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485" w:rsidRPr="00625485" w:rsidRDefault="00625485" w:rsidP="00625485">
      <w:pPr>
        <w:spacing w:after="200" w:line="276" w:lineRule="auto"/>
        <w:jc w:val="center"/>
        <w:rPr>
          <w:rFonts w:ascii="Arial" w:hAnsi="Arial" w:cs="Arial"/>
        </w:rPr>
      </w:pPr>
    </w:p>
    <w:p w:rsidR="00625485" w:rsidRPr="00625485" w:rsidRDefault="00625485" w:rsidP="00625485">
      <w:pPr>
        <w:spacing w:after="200" w:line="276" w:lineRule="auto"/>
        <w:jc w:val="center"/>
        <w:rPr>
          <w:rFonts w:ascii="Arial" w:hAnsi="Arial" w:cs="Arial"/>
        </w:rPr>
      </w:pPr>
    </w:p>
    <w:p w:rsidR="00625485" w:rsidRPr="00625485" w:rsidRDefault="00625485" w:rsidP="00625485">
      <w:pPr>
        <w:spacing w:after="200" w:line="276" w:lineRule="auto"/>
        <w:jc w:val="center"/>
        <w:rPr>
          <w:rFonts w:ascii="Arial" w:hAnsi="Arial" w:cs="Arial"/>
        </w:rPr>
      </w:pPr>
    </w:p>
    <w:p w:rsidR="00625485" w:rsidRPr="00625485" w:rsidRDefault="00625485" w:rsidP="00625485">
      <w:pPr>
        <w:spacing w:after="200" w:line="276" w:lineRule="auto"/>
        <w:jc w:val="center"/>
        <w:rPr>
          <w:rFonts w:ascii="Arial" w:hAnsi="Arial" w:cs="Arial"/>
        </w:rPr>
      </w:pPr>
    </w:p>
    <w:p w:rsidR="00625485" w:rsidRPr="00625485" w:rsidRDefault="00625485" w:rsidP="00625485">
      <w:pPr>
        <w:spacing w:after="200" w:line="276" w:lineRule="auto"/>
        <w:jc w:val="center"/>
        <w:rPr>
          <w:rFonts w:ascii="Arial" w:hAnsi="Arial" w:cs="Arial"/>
        </w:rPr>
      </w:pPr>
    </w:p>
    <w:p w:rsidR="00625485" w:rsidRPr="00625485" w:rsidRDefault="00625485" w:rsidP="00625485">
      <w:pPr>
        <w:spacing w:after="200" w:line="276" w:lineRule="auto"/>
        <w:jc w:val="center"/>
        <w:rPr>
          <w:rFonts w:ascii="Arial" w:hAnsi="Arial" w:cs="Arial"/>
        </w:rPr>
      </w:pPr>
    </w:p>
    <w:p w:rsidR="00625485" w:rsidRPr="00625485" w:rsidRDefault="00625485" w:rsidP="00625485">
      <w:pPr>
        <w:spacing w:after="200" w:line="276" w:lineRule="auto"/>
        <w:jc w:val="center"/>
        <w:rPr>
          <w:rFonts w:ascii="Arial" w:hAnsi="Arial" w:cs="Arial"/>
        </w:rPr>
      </w:pPr>
    </w:p>
    <w:p w:rsidR="00625485" w:rsidRPr="00625485" w:rsidRDefault="00625485" w:rsidP="00625485">
      <w:pPr>
        <w:tabs>
          <w:tab w:val="right" w:pos="9360"/>
        </w:tabs>
        <w:jc w:val="center"/>
        <w:rPr>
          <w:rFonts w:ascii="Arial" w:eastAsia="Calibri" w:hAnsi="Arial" w:cs="Arial"/>
          <w:color w:val="0D0D0D" w:themeColor="text1" w:themeTint="F2"/>
          <w:sz w:val="28"/>
          <w:szCs w:val="22"/>
        </w:rPr>
      </w:pPr>
      <w:r w:rsidRPr="00625485">
        <w:rPr>
          <w:rFonts w:ascii="Arial" w:eastAsia="Calibri" w:hAnsi="Arial" w:cs="Arial"/>
          <w:b/>
          <w:color w:val="0D0D0D" w:themeColor="text1" w:themeTint="F2"/>
          <w:sz w:val="40"/>
          <w:szCs w:val="32"/>
        </w:rPr>
        <w:t>EXHIBIT B</w:t>
      </w:r>
    </w:p>
    <w:p w:rsidR="001E03D5" w:rsidRPr="002A0B39" w:rsidRDefault="00625485" w:rsidP="001E03D5">
      <w:pPr>
        <w:tabs>
          <w:tab w:val="center" w:pos="4680"/>
          <w:tab w:val="right" w:pos="9360"/>
        </w:tabs>
        <w:spacing w:line="216" w:lineRule="auto"/>
        <w:rPr>
          <w:rFonts w:ascii="Arial" w:hAnsi="Arial" w:cs="Arial"/>
          <w:sz w:val="20"/>
        </w:rPr>
      </w:pPr>
      <w:r w:rsidRPr="00625485">
        <w:rPr>
          <w:rFonts w:ascii="Arial" w:hAnsi="Arial" w:cs="Arial"/>
        </w:rPr>
        <w:br w:type="page"/>
      </w:r>
      <w:r w:rsidR="001E03D5" w:rsidRPr="002A0B39">
        <w:rPr>
          <w:rFonts w:ascii="Arial" w:hAnsi="Arial" w:cs="Arial"/>
          <w:sz w:val="20"/>
        </w:rPr>
        <w:lastRenderedPageBreak/>
        <w:t xml:space="preserve">United Telephone Company of </w:t>
      </w:r>
      <w:smartTag w:uri="urn:schemas-microsoft-com:office:smarttags" w:element="State">
        <w:smartTag w:uri="urn:schemas-microsoft-com:office:smarttags" w:element="place">
          <w:r w:rsidR="001E03D5" w:rsidRPr="002A0B39">
            <w:rPr>
              <w:rFonts w:ascii="Arial" w:hAnsi="Arial" w:cs="Arial"/>
              <w:sz w:val="20"/>
            </w:rPr>
            <w:t>Ohio</w:t>
          </w:r>
        </w:smartTag>
      </w:smartTag>
      <w:r w:rsidR="001E03D5" w:rsidRPr="002A0B39">
        <w:rPr>
          <w:rFonts w:ascii="Arial" w:hAnsi="Arial" w:cs="Arial"/>
          <w:sz w:val="20"/>
        </w:rPr>
        <w:tab/>
      </w:r>
      <w:r w:rsidR="001E03D5" w:rsidRPr="002A0B39">
        <w:rPr>
          <w:rFonts w:ascii="Arial" w:hAnsi="Arial" w:cs="Arial"/>
          <w:sz w:val="20"/>
        </w:rPr>
        <w:tab/>
        <w:t>Section 7</w:t>
      </w:r>
    </w:p>
    <w:p w:rsidR="001E03D5" w:rsidRPr="002A0B39" w:rsidRDefault="001E03D5" w:rsidP="001E03D5">
      <w:pPr>
        <w:tabs>
          <w:tab w:val="center" w:pos="4680"/>
          <w:tab w:val="right" w:pos="9360"/>
        </w:tabs>
        <w:spacing w:line="216" w:lineRule="auto"/>
        <w:rPr>
          <w:rFonts w:ascii="Arial" w:hAnsi="Arial" w:cs="Arial"/>
          <w:sz w:val="20"/>
        </w:rPr>
      </w:pPr>
      <w:proofErr w:type="gramStart"/>
      <w:r w:rsidRPr="002A0B39">
        <w:rPr>
          <w:rFonts w:ascii="Arial" w:hAnsi="Arial" w:cs="Arial"/>
          <w:sz w:val="20"/>
        </w:rPr>
        <w:t>d/b/a</w:t>
      </w:r>
      <w:proofErr w:type="gramEnd"/>
      <w:r w:rsidRPr="002A0B39">
        <w:rPr>
          <w:rFonts w:ascii="Arial" w:hAnsi="Arial" w:cs="Arial"/>
          <w:sz w:val="20"/>
        </w:rPr>
        <w:t xml:space="preserve"> CenturyLink</w:t>
      </w:r>
      <w:r w:rsidRPr="002A0B39">
        <w:rPr>
          <w:rFonts w:ascii="Arial" w:hAnsi="Arial" w:cs="Arial"/>
          <w:sz w:val="20"/>
        </w:rPr>
        <w:tab/>
      </w:r>
      <w:r w:rsidRPr="002A0B39">
        <w:rPr>
          <w:rFonts w:ascii="Arial" w:hAnsi="Arial" w:cs="Arial"/>
          <w:sz w:val="20"/>
        </w:rPr>
        <w:tab/>
      </w:r>
    </w:p>
    <w:p w:rsidR="001E03D5" w:rsidRPr="002A0B39" w:rsidRDefault="001E03D5" w:rsidP="001E03D5">
      <w:pPr>
        <w:tabs>
          <w:tab w:val="center" w:pos="4680"/>
          <w:tab w:val="right" w:pos="9360"/>
        </w:tabs>
        <w:spacing w:line="216" w:lineRule="auto"/>
        <w:jc w:val="center"/>
        <w:rPr>
          <w:rFonts w:ascii="Arial" w:hAnsi="Arial" w:cs="Arial"/>
          <w:sz w:val="20"/>
        </w:rPr>
      </w:pPr>
      <w:r w:rsidRPr="002A0B39">
        <w:rPr>
          <w:rFonts w:ascii="Arial" w:hAnsi="Arial" w:cs="Arial"/>
          <w:sz w:val="20"/>
        </w:rPr>
        <w:tab/>
      </w:r>
      <w:proofErr w:type="gramStart"/>
      <w:r w:rsidRPr="002A0B39">
        <w:rPr>
          <w:rFonts w:ascii="Arial" w:hAnsi="Arial" w:cs="Arial"/>
          <w:sz w:val="20"/>
        </w:rPr>
        <w:t>P.U.C.O. NO.</w:t>
      </w:r>
      <w:proofErr w:type="gramEnd"/>
      <w:r w:rsidRPr="002A0B39">
        <w:rPr>
          <w:rFonts w:ascii="Arial" w:hAnsi="Arial" w:cs="Arial"/>
          <w:sz w:val="20"/>
        </w:rPr>
        <w:t xml:space="preserve"> 5</w:t>
      </w:r>
      <w:r w:rsidRPr="002A0B39">
        <w:rPr>
          <w:rFonts w:ascii="Arial" w:hAnsi="Arial" w:cs="Arial"/>
          <w:sz w:val="20"/>
        </w:rPr>
        <w:tab/>
      </w:r>
      <w:r>
        <w:rPr>
          <w:rFonts w:ascii="Arial" w:hAnsi="Arial" w:cs="Arial"/>
          <w:sz w:val="20"/>
        </w:rPr>
        <w:t>Second</w:t>
      </w:r>
      <w:r w:rsidRPr="002A0B39">
        <w:rPr>
          <w:rFonts w:ascii="Arial" w:hAnsi="Arial" w:cs="Arial"/>
          <w:sz w:val="20"/>
        </w:rPr>
        <w:t xml:space="preserve"> Revised Sheet 1</w:t>
      </w:r>
    </w:p>
    <w:p w:rsidR="001E03D5" w:rsidRPr="002A0B39" w:rsidRDefault="001E03D5" w:rsidP="001E03D5">
      <w:pPr>
        <w:tabs>
          <w:tab w:val="center" w:pos="4680"/>
          <w:tab w:val="right" w:pos="9360"/>
        </w:tabs>
        <w:spacing w:line="216" w:lineRule="auto"/>
        <w:jc w:val="center"/>
        <w:rPr>
          <w:rFonts w:ascii="Arial" w:hAnsi="Arial" w:cs="Arial"/>
          <w:sz w:val="20"/>
        </w:rPr>
      </w:pPr>
      <w:r w:rsidRPr="002A0B39">
        <w:rPr>
          <w:rFonts w:ascii="Arial" w:hAnsi="Arial" w:cs="Arial"/>
          <w:sz w:val="20"/>
        </w:rPr>
        <w:tab/>
        <w:t>GENERAL EXCHANGE TARIFF</w:t>
      </w:r>
      <w:r w:rsidRPr="002A0B39">
        <w:rPr>
          <w:rFonts w:ascii="Arial" w:hAnsi="Arial" w:cs="Arial"/>
          <w:sz w:val="20"/>
        </w:rPr>
        <w:tab/>
        <w:t xml:space="preserve">Cancels </w:t>
      </w:r>
      <w:r>
        <w:rPr>
          <w:rFonts w:ascii="Arial" w:hAnsi="Arial" w:cs="Arial"/>
          <w:sz w:val="20"/>
        </w:rPr>
        <w:t>First Revised</w:t>
      </w:r>
      <w:r w:rsidRPr="002A0B39">
        <w:rPr>
          <w:rFonts w:ascii="Arial" w:hAnsi="Arial" w:cs="Arial"/>
          <w:sz w:val="20"/>
        </w:rPr>
        <w:t xml:space="preserve"> Sheet 1</w:t>
      </w:r>
    </w:p>
    <w:p w:rsidR="001E03D5" w:rsidRPr="002A0B39" w:rsidRDefault="001E03D5" w:rsidP="001E03D5">
      <w:pPr>
        <w:tabs>
          <w:tab w:val="right" w:pos="605"/>
          <w:tab w:val="left" w:pos="720"/>
          <w:tab w:val="left" w:pos="1080"/>
          <w:tab w:val="left" w:pos="1555"/>
          <w:tab w:val="left" w:pos="2045"/>
          <w:tab w:val="left" w:pos="2520"/>
          <w:tab w:val="left" w:pos="2880"/>
          <w:tab w:val="left" w:pos="3600"/>
          <w:tab w:val="left" w:pos="4075"/>
          <w:tab w:val="center" w:pos="4680"/>
          <w:tab w:val="left" w:pos="4925"/>
          <w:tab w:val="right" w:pos="9360"/>
        </w:tabs>
        <w:suppressAutoHyphens/>
        <w:spacing w:line="216" w:lineRule="auto"/>
        <w:ind w:right="720"/>
        <w:jc w:val="both"/>
        <w:rPr>
          <w:rFonts w:ascii="Arial" w:hAnsi="Arial" w:cs="Arial"/>
          <w:spacing w:val="-2"/>
          <w:sz w:val="20"/>
        </w:rPr>
      </w:pPr>
    </w:p>
    <w:tbl>
      <w:tblPr>
        <w:tblW w:w="10656" w:type="dxa"/>
        <w:tblLayout w:type="fixed"/>
        <w:tblLook w:val="0000"/>
      </w:tblPr>
      <w:tblGrid>
        <w:gridCol w:w="9504"/>
        <w:gridCol w:w="1152"/>
      </w:tblGrid>
      <w:tr w:rsidR="001E03D5" w:rsidRPr="002A0B39" w:rsidTr="006E78C5">
        <w:trPr>
          <w:trHeight w:val="11205"/>
        </w:trPr>
        <w:tc>
          <w:tcPr>
            <w:tcW w:w="9504" w:type="dxa"/>
          </w:tcPr>
          <w:p w:rsidR="007B378A" w:rsidRDefault="007B378A" w:rsidP="00685C8C">
            <w:pPr>
              <w:tabs>
                <w:tab w:val="left" w:pos="547"/>
                <w:tab w:val="left" w:pos="1094"/>
                <w:tab w:val="left" w:pos="1598"/>
                <w:tab w:val="left" w:pos="2160"/>
              </w:tabs>
              <w:suppressAutoHyphens/>
              <w:spacing w:line="216" w:lineRule="auto"/>
              <w:ind w:left="1598" w:hanging="1598"/>
              <w:rPr>
                <w:rFonts w:ascii="Arial" w:hAnsi="Arial" w:cs="Arial"/>
                <w:spacing w:val="-2"/>
                <w:sz w:val="20"/>
              </w:rPr>
            </w:pPr>
          </w:p>
          <w:p w:rsidR="001E03D5" w:rsidRPr="00685C8C" w:rsidRDefault="001E03D5" w:rsidP="009A0345">
            <w:pPr>
              <w:tabs>
                <w:tab w:val="left" w:pos="547"/>
                <w:tab w:val="left" w:pos="1094"/>
                <w:tab w:val="left" w:pos="1598"/>
                <w:tab w:val="left" w:pos="2160"/>
              </w:tabs>
              <w:suppressAutoHyphens/>
              <w:spacing w:line="216" w:lineRule="auto"/>
              <w:ind w:left="1598" w:hanging="1598"/>
              <w:rPr>
                <w:rFonts w:ascii="Arial" w:hAnsi="Arial" w:cs="Arial"/>
                <w:spacing w:val="-2"/>
                <w:sz w:val="20"/>
              </w:rPr>
            </w:pPr>
            <w:r w:rsidRPr="00685C8C">
              <w:rPr>
                <w:rFonts w:ascii="Arial" w:hAnsi="Arial" w:cs="Arial"/>
                <w:spacing w:val="-2"/>
                <w:sz w:val="20"/>
              </w:rPr>
              <w:t>LIFELINE</w:t>
            </w:r>
          </w:p>
          <w:p w:rsidR="006E78C5" w:rsidRPr="002A0B39" w:rsidRDefault="006E78C5" w:rsidP="006E78C5">
            <w:pPr>
              <w:tabs>
                <w:tab w:val="left" w:pos="547"/>
                <w:tab w:val="left" w:pos="1094"/>
                <w:tab w:val="left" w:pos="1598"/>
                <w:tab w:val="left" w:pos="2160"/>
              </w:tabs>
              <w:suppressAutoHyphens/>
              <w:spacing w:line="216" w:lineRule="auto"/>
              <w:ind w:left="1598" w:hanging="1598"/>
              <w:rPr>
                <w:rFonts w:ascii="Arial" w:hAnsi="Arial" w:cs="Arial"/>
                <w:spacing w:val="-2"/>
                <w:sz w:val="20"/>
              </w:rPr>
            </w:pPr>
          </w:p>
          <w:p w:rsidR="001E03D5" w:rsidRDefault="001E03D5" w:rsidP="00102933">
            <w:pPr>
              <w:tabs>
                <w:tab w:val="left" w:pos="547"/>
                <w:tab w:val="left" w:pos="1080"/>
                <w:tab w:val="left" w:pos="1598"/>
                <w:tab w:val="left" w:pos="2160"/>
              </w:tabs>
              <w:suppressAutoHyphens/>
              <w:spacing w:line="216" w:lineRule="auto"/>
              <w:jc w:val="both"/>
              <w:rPr>
                <w:rFonts w:ascii="Arial" w:hAnsi="Arial" w:cs="Arial"/>
                <w:spacing w:val="-2"/>
                <w:sz w:val="20"/>
              </w:rPr>
            </w:pPr>
            <w:r w:rsidRPr="002A0B39">
              <w:rPr>
                <w:rFonts w:ascii="Arial" w:hAnsi="Arial" w:cs="Arial"/>
                <w:spacing w:val="-2"/>
                <w:sz w:val="20"/>
              </w:rPr>
              <w:t>I.</w:t>
            </w:r>
            <w:r w:rsidRPr="002A0B39">
              <w:rPr>
                <w:rFonts w:ascii="Arial" w:hAnsi="Arial" w:cs="Arial"/>
                <w:spacing w:val="-2"/>
                <w:sz w:val="20"/>
              </w:rPr>
              <w:tab/>
              <w:t>LIFELINE</w:t>
            </w:r>
          </w:p>
          <w:p w:rsidR="001E03D5" w:rsidRDefault="001E03D5" w:rsidP="00102933">
            <w:pPr>
              <w:tabs>
                <w:tab w:val="left" w:pos="547"/>
                <w:tab w:val="left" w:pos="1080"/>
                <w:tab w:val="left" w:pos="1598"/>
                <w:tab w:val="left" w:pos="2160"/>
              </w:tabs>
              <w:suppressAutoHyphens/>
              <w:spacing w:line="216" w:lineRule="auto"/>
              <w:jc w:val="both"/>
              <w:rPr>
                <w:rFonts w:ascii="Arial" w:hAnsi="Arial" w:cs="Arial"/>
                <w:sz w:val="20"/>
              </w:rPr>
            </w:pPr>
          </w:p>
          <w:p w:rsidR="00365138" w:rsidRPr="00365138" w:rsidRDefault="00365138" w:rsidP="00365138">
            <w:pPr>
              <w:pStyle w:val="Default"/>
              <w:ind w:left="450"/>
              <w:jc w:val="both"/>
              <w:rPr>
                <w:sz w:val="20"/>
              </w:rPr>
            </w:pPr>
            <w:r w:rsidRPr="00365138">
              <w:rPr>
                <w:bCs/>
                <w:sz w:val="20"/>
                <w:szCs w:val="20"/>
              </w:rPr>
              <w:t xml:space="preserve">United Telephone Company of Ohio d/b/a CenturyLink shall provide Lifeline service as defined in 47 C.F.R. § 54.401(a) on a non-discriminatory basis to all qualifying low-income customers. United Telephone Company of Ohio d/b/a CenturyLink’s Lifeline service offering shall comply with all applicable federal and state laws, including, but not limited to, 47 C.F.R. Part 54, Subpart E; the FCC’s Lifeline reform order (Report and Order released February 6, 2012, WC Docket No, 11-42, </w:t>
            </w:r>
            <w:r w:rsidRPr="00365138">
              <w:rPr>
                <w:bCs/>
                <w:i/>
                <w:iCs/>
                <w:sz w:val="20"/>
                <w:szCs w:val="20"/>
              </w:rPr>
              <w:t>et. al</w:t>
            </w:r>
            <w:r w:rsidRPr="00365138">
              <w:rPr>
                <w:bCs/>
                <w:sz w:val="20"/>
                <w:szCs w:val="20"/>
              </w:rPr>
              <w:t xml:space="preserve">) and any subsequent clarifying orders; Section 4927.13, Revised Code; Rule 4901:1-6-19, Ohio Administrative Code; and, the Commission’s nontraditional Lifeline service order (Finding and Order adopted May 23, 2012, Case No. 10-2377-TP-COI) and any subsequent entries and/or orders. </w:t>
            </w:r>
          </w:p>
          <w:p w:rsidR="003151EE" w:rsidRDefault="003151EE" w:rsidP="003151EE">
            <w:pPr>
              <w:tabs>
                <w:tab w:val="left" w:pos="1080"/>
                <w:tab w:val="left" w:pos="1598"/>
                <w:tab w:val="left" w:pos="2160"/>
              </w:tabs>
              <w:suppressAutoHyphens/>
              <w:spacing w:line="216" w:lineRule="auto"/>
              <w:ind w:left="1080"/>
              <w:jc w:val="both"/>
              <w:rPr>
                <w:rFonts w:ascii="Arial" w:hAnsi="Arial" w:cs="Arial"/>
                <w:spacing w:val="-2"/>
                <w:sz w:val="20"/>
              </w:rPr>
            </w:pPr>
          </w:p>
          <w:p w:rsidR="003151EE" w:rsidRPr="00365138" w:rsidRDefault="003151EE" w:rsidP="00365138">
            <w:pPr>
              <w:pStyle w:val="Default"/>
              <w:ind w:left="450"/>
              <w:jc w:val="both"/>
              <w:rPr>
                <w:b/>
                <w:bCs/>
                <w:sz w:val="20"/>
                <w:szCs w:val="20"/>
              </w:rPr>
            </w:pPr>
            <w:r w:rsidRPr="00365138">
              <w:rPr>
                <w:b/>
                <w:bCs/>
                <w:sz w:val="20"/>
                <w:szCs w:val="20"/>
              </w:rPr>
              <w:t xml:space="preserve">Pursuant to FCC order 15-71, adopted June 18, </w:t>
            </w:r>
            <w:proofErr w:type="gramStart"/>
            <w:r w:rsidRPr="00365138">
              <w:rPr>
                <w:b/>
                <w:bCs/>
                <w:sz w:val="20"/>
                <w:szCs w:val="20"/>
              </w:rPr>
              <w:t>2015,</w:t>
            </w:r>
            <w:proofErr w:type="gramEnd"/>
            <w:r w:rsidRPr="00365138">
              <w:rPr>
                <w:b/>
                <w:bCs/>
                <w:sz w:val="20"/>
                <w:szCs w:val="20"/>
              </w:rPr>
              <w:t xml:space="preserve"> the Company does not provide Lifeline discounted service to resellers effective August 15, 2016.</w:t>
            </w:r>
          </w:p>
          <w:p w:rsidR="003151EE" w:rsidRPr="002A0B39" w:rsidRDefault="003151EE" w:rsidP="003151EE">
            <w:pPr>
              <w:tabs>
                <w:tab w:val="left" w:pos="1080"/>
                <w:tab w:val="left" w:pos="1598"/>
                <w:tab w:val="left" w:pos="2160"/>
              </w:tabs>
              <w:suppressAutoHyphens/>
              <w:spacing w:line="216" w:lineRule="auto"/>
              <w:ind w:left="1080"/>
              <w:jc w:val="both"/>
              <w:rPr>
                <w:rFonts w:ascii="Arial" w:hAnsi="Arial" w:cs="Arial"/>
                <w:spacing w:val="-2"/>
                <w:sz w:val="20"/>
              </w:rPr>
            </w:pPr>
          </w:p>
          <w:p w:rsidR="001E03D5" w:rsidRDefault="001E03D5" w:rsidP="003151EE">
            <w:pPr>
              <w:tabs>
                <w:tab w:val="left" w:pos="547"/>
                <w:tab w:val="left" w:pos="1094"/>
                <w:tab w:val="left" w:pos="1598"/>
                <w:tab w:val="left" w:pos="2160"/>
              </w:tabs>
              <w:suppressAutoHyphens/>
              <w:spacing w:line="216" w:lineRule="auto"/>
              <w:jc w:val="right"/>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1E03D5" w:rsidRPr="002A0B39" w:rsidRDefault="001E03D5" w:rsidP="006E78C5">
            <w:pPr>
              <w:tabs>
                <w:tab w:val="left" w:pos="547"/>
                <w:tab w:val="left" w:pos="1094"/>
                <w:tab w:val="left" w:pos="1598"/>
                <w:tab w:val="left" w:pos="2160"/>
              </w:tabs>
              <w:suppressAutoHyphens/>
              <w:spacing w:line="216" w:lineRule="auto"/>
              <w:jc w:val="both"/>
              <w:rPr>
                <w:rFonts w:ascii="Arial" w:hAnsi="Arial" w:cs="Arial"/>
                <w:spacing w:val="-2"/>
                <w:sz w:val="20"/>
              </w:rPr>
            </w:pPr>
          </w:p>
        </w:tc>
        <w:tc>
          <w:tcPr>
            <w:tcW w:w="1152" w:type="dxa"/>
          </w:tcPr>
          <w:p w:rsidR="001E03D5" w:rsidRDefault="001E03D5" w:rsidP="009A0345">
            <w:pPr>
              <w:suppressAutoHyphens/>
              <w:spacing w:line="216" w:lineRule="auto"/>
              <w:rPr>
                <w:rFonts w:ascii="Arial" w:hAnsi="Arial" w:cs="Arial"/>
                <w:sz w:val="20"/>
              </w:rPr>
            </w:pPr>
          </w:p>
          <w:p w:rsidR="003151EE" w:rsidRDefault="003151EE" w:rsidP="009A0345">
            <w:pPr>
              <w:suppressAutoHyphens/>
              <w:spacing w:line="216" w:lineRule="auto"/>
              <w:rPr>
                <w:rFonts w:ascii="Arial" w:hAnsi="Arial" w:cs="Arial"/>
                <w:sz w:val="20"/>
              </w:rPr>
            </w:pPr>
          </w:p>
          <w:p w:rsidR="00365138" w:rsidRDefault="00365138" w:rsidP="009A0345">
            <w:pPr>
              <w:suppressAutoHyphens/>
              <w:spacing w:line="216" w:lineRule="auto"/>
              <w:rPr>
                <w:rFonts w:ascii="Arial" w:hAnsi="Arial" w:cs="Arial"/>
                <w:sz w:val="20"/>
              </w:rPr>
            </w:pPr>
          </w:p>
          <w:p w:rsidR="00365138" w:rsidRDefault="00365138" w:rsidP="009A0345">
            <w:pPr>
              <w:suppressAutoHyphens/>
              <w:spacing w:line="216" w:lineRule="auto"/>
              <w:rPr>
                <w:rFonts w:ascii="Arial" w:hAnsi="Arial" w:cs="Arial"/>
                <w:sz w:val="20"/>
              </w:rPr>
            </w:pPr>
          </w:p>
          <w:p w:rsidR="00365138" w:rsidRDefault="00365138" w:rsidP="009A0345">
            <w:pPr>
              <w:suppressAutoHyphens/>
              <w:spacing w:line="216" w:lineRule="auto"/>
              <w:rPr>
                <w:rFonts w:ascii="Arial" w:hAnsi="Arial" w:cs="Arial"/>
                <w:sz w:val="20"/>
              </w:rPr>
            </w:pPr>
          </w:p>
          <w:p w:rsidR="00365138" w:rsidRDefault="00365138" w:rsidP="009A0345">
            <w:pPr>
              <w:suppressAutoHyphens/>
              <w:spacing w:line="216" w:lineRule="auto"/>
              <w:rPr>
                <w:rFonts w:ascii="Arial" w:hAnsi="Arial" w:cs="Arial"/>
                <w:sz w:val="20"/>
              </w:rPr>
            </w:pPr>
          </w:p>
          <w:p w:rsidR="00365138" w:rsidRDefault="00365138" w:rsidP="009A0345">
            <w:pPr>
              <w:suppressAutoHyphens/>
              <w:spacing w:line="216" w:lineRule="auto"/>
              <w:rPr>
                <w:rFonts w:ascii="Arial" w:hAnsi="Arial" w:cs="Arial"/>
                <w:sz w:val="20"/>
              </w:rPr>
            </w:pPr>
          </w:p>
          <w:p w:rsidR="00365138" w:rsidRDefault="00365138" w:rsidP="009A0345">
            <w:pPr>
              <w:suppressAutoHyphens/>
              <w:spacing w:line="216" w:lineRule="auto"/>
              <w:rPr>
                <w:rFonts w:ascii="Arial" w:hAnsi="Arial" w:cs="Arial"/>
                <w:sz w:val="20"/>
              </w:rPr>
            </w:pPr>
          </w:p>
          <w:p w:rsidR="00365138" w:rsidRDefault="00365138" w:rsidP="009A0345">
            <w:pPr>
              <w:suppressAutoHyphens/>
              <w:spacing w:line="216" w:lineRule="auto"/>
              <w:rPr>
                <w:rFonts w:ascii="Arial" w:hAnsi="Arial" w:cs="Arial"/>
                <w:sz w:val="20"/>
              </w:rPr>
            </w:pPr>
          </w:p>
          <w:p w:rsidR="00365138" w:rsidRDefault="00365138" w:rsidP="009A0345">
            <w:pPr>
              <w:suppressAutoHyphens/>
              <w:spacing w:line="216" w:lineRule="auto"/>
              <w:rPr>
                <w:rFonts w:ascii="Arial" w:hAnsi="Arial" w:cs="Arial"/>
                <w:sz w:val="20"/>
              </w:rPr>
            </w:pPr>
          </w:p>
          <w:p w:rsidR="007B378A" w:rsidRDefault="007B378A" w:rsidP="009A0345">
            <w:pPr>
              <w:suppressAutoHyphens/>
              <w:spacing w:line="216" w:lineRule="auto"/>
              <w:rPr>
                <w:rFonts w:ascii="Arial" w:hAnsi="Arial" w:cs="Arial"/>
                <w:sz w:val="20"/>
              </w:rPr>
            </w:pPr>
          </w:p>
          <w:p w:rsidR="00365138" w:rsidRDefault="00365138" w:rsidP="009A0345">
            <w:pPr>
              <w:suppressAutoHyphens/>
              <w:spacing w:line="216" w:lineRule="auto"/>
              <w:rPr>
                <w:rFonts w:ascii="Arial" w:hAnsi="Arial" w:cs="Arial"/>
                <w:sz w:val="20"/>
              </w:rPr>
            </w:pPr>
          </w:p>
          <w:p w:rsidR="00365138" w:rsidRDefault="00365138" w:rsidP="009A0345">
            <w:pPr>
              <w:suppressAutoHyphens/>
              <w:spacing w:line="216" w:lineRule="auto"/>
              <w:rPr>
                <w:rFonts w:ascii="Arial" w:hAnsi="Arial" w:cs="Arial"/>
                <w:sz w:val="20"/>
              </w:rPr>
            </w:pPr>
          </w:p>
          <w:p w:rsidR="00365138" w:rsidRDefault="00365138" w:rsidP="009A0345">
            <w:pPr>
              <w:suppressAutoHyphens/>
              <w:spacing w:line="216" w:lineRule="auto"/>
              <w:rPr>
                <w:rFonts w:ascii="Arial" w:hAnsi="Arial" w:cs="Arial"/>
                <w:sz w:val="20"/>
              </w:rPr>
            </w:pPr>
          </w:p>
          <w:p w:rsidR="00365138" w:rsidRDefault="00365138" w:rsidP="009A0345">
            <w:pPr>
              <w:suppressAutoHyphens/>
              <w:spacing w:line="216" w:lineRule="auto"/>
              <w:rPr>
                <w:rFonts w:ascii="Arial" w:hAnsi="Arial" w:cs="Arial"/>
                <w:sz w:val="20"/>
              </w:rPr>
            </w:pPr>
          </w:p>
          <w:p w:rsidR="006E78C5" w:rsidRDefault="006E78C5" w:rsidP="009A0345">
            <w:pPr>
              <w:suppressAutoHyphens/>
              <w:spacing w:line="216" w:lineRule="auto"/>
              <w:rPr>
                <w:rFonts w:ascii="Arial" w:hAnsi="Arial" w:cs="Arial"/>
                <w:sz w:val="20"/>
              </w:rPr>
            </w:pPr>
          </w:p>
          <w:p w:rsidR="003151EE" w:rsidRDefault="003151EE" w:rsidP="009A0345">
            <w:pPr>
              <w:suppressAutoHyphens/>
              <w:spacing w:line="216" w:lineRule="auto"/>
              <w:rPr>
                <w:rFonts w:ascii="Arial" w:hAnsi="Arial" w:cs="Arial"/>
                <w:sz w:val="20"/>
              </w:rPr>
            </w:pPr>
            <w:r>
              <w:rPr>
                <w:rFonts w:ascii="Arial" w:hAnsi="Arial" w:cs="Arial"/>
                <w:sz w:val="20"/>
              </w:rPr>
              <w:t>(N)</w:t>
            </w:r>
          </w:p>
          <w:p w:rsidR="003151EE" w:rsidRDefault="003151EE" w:rsidP="009A0345">
            <w:pPr>
              <w:suppressAutoHyphens/>
              <w:spacing w:line="216" w:lineRule="auto"/>
              <w:rPr>
                <w:rFonts w:ascii="Arial" w:hAnsi="Arial" w:cs="Arial"/>
                <w:sz w:val="20"/>
              </w:rPr>
            </w:pPr>
            <w:r>
              <w:rPr>
                <w:rFonts w:ascii="Arial" w:hAnsi="Arial" w:cs="Arial"/>
                <w:sz w:val="20"/>
              </w:rPr>
              <w:t>(N)</w:t>
            </w:r>
          </w:p>
          <w:p w:rsidR="003151EE" w:rsidRPr="002A0B39" w:rsidRDefault="003151EE" w:rsidP="009A0345">
            <w:pPr>
              <w:suppressAutoHyphens/>
              <w:spacing w:line="216" w:lineRule="auto"/>
              <w:rPr>
                <w:rFonts w:ascii="Arial" w:hAnsi="Arial" w:cs="Arial"/>
                <w:sz w:val="20"/>
              </w:rPr>
            </w:pPr>
          </w:p>
        </w:tc>
      </w:tr>
    </w:tbl>
    <w:p w:rsidR="001E03D5" w:rsidRPr="002A0B39" w:rsidRDefault="001E03D5" w:rsidP="001E03D5">
      <w:pPr>
        <w:tabs>
          <w:tab w:val="right" w:pos="9360"/>
        </w:tabs>
        <w:ind w:right="-270"/>
        <w:rPr>
          <w:rFonts w:ascii="Arial" w:hAnsi="Arial" w:cs="Arial"/>
          <w:sz w:val="20"/>
        </w:rPr>
      </w:pPr>
      <w:r w:rsidRPr="002A0B39">
        <w:rPr>
          <w:rFonts w:ascii="Arial" w:hAnsi="Arial" w:cs="Arial"/>
          <w:sz w:val="20"/>
        </w:rPr>
        <w:t xml:space="preserve">Issued:  </w:t>
      </w:r>
      <w:r>
        <w:rPr>
          <w:rFonts w:ascii="Arial" w:hAnsi="Arial" w:cs="Arial"/>
          <w:sz w:val="20"/>
        </w:rPr>
        <w:t>August 15, 2016</w:t>
      </w:r>
      <w:r w:rsidRPr="002A0B39">
        <w:rPr>
          <w:rFonts w:ascii="Arial" w:hAnsi="Arial" w:cs="Arial"/>
          <w:sz w:val="20"/>
        </w:rPr>
        <w:tab/>
        <w:t xml:space="preserve">Effective:  </w:t>
      </w:r>
      <w:r w:rsidR="00C43190">
        <w:rPr>
          <w:rFonts w:ascii="Arial" w:hAnsi="Arial" w:cs="Arial"/>
          <w:sz w:val="20"/>
        </w:rPr>
        <w:t>September</w:t>
      </w:r>
      <w:r>
        <w:rPr>
          <w:rFonts w:ascii="Arial" w:hAnsi="Arial" w:cs="Arial"/>
          <w:sz w:val="20"/>
        </w:rPr>
        <w:t xml:space="preserve"> 15, 2016</w:t>
      </w:r>
    </w:p>
    <w:p w:rsidR="001E03D5" w:rsidRPr="002A0B39" w:rsidRDefault="001E03D5" w:rsidP="001E03D5">
      <w:pPr>
        <w:tabs>
          <w:tab w:val="right" w:pos="9360"/>
        </w:tabs>
        <w:ind w:right="-270"/>
        <w:rPr>
          <w:rFonts w:ascii="Arial" w:hAnsi="Arial" w:cs="Arial"/>
          <w:sz w:val="20"/>
        </w:rPr>
      </w:pPr>
    </w:p>
    <w:p w:rsidR="001E03D5" w:rsidRDefault="001E03D5" w:rsidP="001E03D5">
      <w:pPr>
        <w:tabs>
          <w:tab w:val="right" w:pos="9360"/>
        </w:tabs>
        <w:ind w:right="-270"/>
        <w:rPr>
          <w:rFonts w:ascii="Arial" w:hAnsi="Arial" w:cs="Arial"/>
          <w:sz w:val="20"/>
        </w:rPr>
      </w:pPr>
      <w:r w:rsidRPr="002A0B39">
        <w:rPr>
          <w:rFonts w:ascii="Arial" w:hAnsi="Arial" w:cs="Arial"/>
          <w:sz w:val="20"/>
        </w:rPr>
        <w:t xml:space="preserve">United Telephone Company Of </w:t>
      </w:r>
      <w:smartTag w:uri="urn:schemas-microsoft-com:office:smarttags" w:element="State">
        <w:smartTag w:uri="urn:schemas-microsoft-com:office:smarttags" w:element="place">
          <w:r w:rsidRPr="002A0B39">
            <w:rPr>
              <w:rFonts w:ascii="Arial" w:hAnsi="Arial" w:cs="Arial"/>
              <w:sz w:val="20"/>
            </w:rPr>
            <w:t>Ohio</w:t>
          </w:r>
        </w:smartTag>
      </w:smartTag>
      <w:r w:rsidRPr="002A0B39">
        <w:rPr>
          <w:rFonts w:ascii="Arial" w:hAnsi="Arial" w:cs="Arial"/>
          <w:sz w:val="20"/>
        </w:rPr>
        <w:tab/>
        <w:t>In accordance with Case No.: 90-5041-TP-TRF</w:t>
      </w:r>
    </w:p>
    <w:p w:rsidR="001E03D5" w:rsidRPr="002A0B39" w:rsidRDefault="001E03D5" w:rsidP="001E03D5">
      <w:pPr>
        <w:tabs>
          <w:tab w:val="right" w:pos="9270"/>
        </w:tabs>
        <w:jc w:val="right"/>
        <w:rPr>
          <w:rFonts w:ascii="Arial" w:hAnsi="Arial" w:cs="Arial"/>
          <w:sz w:val="20"/>
        </w:rPr>
      </w:pPr>
      <w:proofErr w:type="gramStart"/>
      <w:r>
        <w:rPr>
          <w:rFonts w:ascii="Arial" w:hAnsi="Arial" w:cs="Arial"/>
          <w:sz w:val="20"/>
        </w:rPr>
        <w:t>and</w:t>
      </w:r>
      <w:proofErr w:type="gramEnd"/>
      <w:r>
        <w:rPr>
          <w:rFonts w:ascii="Arial" w:hAnsi="Arial" w:cs="Arial"/>
          <w:sz w:val="20"/>
        </w:rPr>
        <w:t xml:space="preserve"> Case No. 16-1702-TP-ATA</w:t>
      </w:r>
    </w:p>
    <w:p w:rsidR="001E03D5" w:rsidRPr="002A0B39" w:rsidRDefault="001E03D5" w:rsidP="001E03D5">
      <w:pPr>
        <w:tabs>
          <w:tab w:val="right" w:pos="9360"/>
        </w:tabs>
        <w:ind w:right="-270"/>
        <w:rPr>
          <w:rFonts w:ascii="Arial" w:hAnsi="Arial" w:cs="Arial"/>
          <w:sz w:val="20"/>
        </w:rPr>
      </w:pPr>
      <w:r w:rsidRPr="00856190">
        <w:rPr>
          <w:rFonts w:ascii="Arial" w:hAnsi="Arial" w:cs="Arial"/>
          <w:sz w:val="20"/>
        </w:rPr>
        <w:t>By Bill Hanchey, Vice President</w:t>
      </w:r>
      <w:r w:rsidRPr="002A0B39">
        <w:rPr>
          <w:rFonts w:ascii="Arial" w:hAnsi="Arial" w:cs="Arial"/>
          <w:sz w:val="20"/>
        </w:rPr>
        <w:tab/>
        <w:t>Issued by the Public Utilities Commission of Ohio</w:t>
      </w:r>
    </w:p>
    <w:p w:rsidR="001E03D5" w:rsidRDefault="001E03D5" w:rsidP="001E03D5">
      <w:pPr>
        <w:tabs>
          <w:tab w:val="right" w:pos="9360"/>
        </w:tabs>
        <w:spacing w:line="216" w:lineRule="auto"/>
        <w:ind w:right="-270"/>
        <w:rPr>
          <w:rFonts w:ascii="Arial" w:hAnsi="Arial" w:cs="Arial"/>
          <w:sz w:val="20"/>
        </w:rPr>
      </w:pPr>
      <w:smartTag w:uri="urn:schemas-microsoft-com:office:smarttags" w:element="City">
        <w:r w:rsidRPr="002A0B39">
          <w:rPr>
            <w:rFonts w:ascii="Arial" w:hAnsi="Arial" w:cs="Arial"/>
            <w:sz w:val="20"/>
          </w:rPr>
          <w:t>Wake Forest</w:t>
        </w:r>
      </w:smartTag>
      <w:r w:rsidRPr="002A0B39">
        <w:rPr>
          <w:rFonts w:ascii="Arial" w:hAnsi="Arial" w:cs="Arial"/>
          <w:sz w:val="20"/>
        </w:rPr>
        <w:t>, North Carolina</w:t>
      </w:r>
    </w:p>
    <w:p w:rsidR="006E78C5" w:rsidRDefault="006E78C5" w:rsidP="001E03D5">
      <w:pPr>
        <w:tabs>
          <w:tab w:val="right" w:pos="9360"/>
        </w:tabs>
        <w:spacing w:line="216" w:lineRule="auto"/>
        <w:ind w:right="-270"/>
        <w:rPr>
          <w:rFonts w:ascii="Arial" w:hAnsi="Arial" w:cs="Arial"/>
          <w:sz w:val="20"/>
        </w:rPr>
      </w:pPr>
    </w:p>
    <w:p w:rsidR="006E78C5" w:rsidRPr="006E78C5" w:rsidRDefault="006E78C5" w:rsidP="006E78C5">
      <w:pPr>
        <w:tabs>
          <w:tab w:val="left" w:pos="547"/>
          <w:tab w:val="left" w:pos="1094"/>
          <w:tab w:val="left" w:pos="1598"/>
          <w:tab w:val="left" w:pos="2160"/>
        </w:tabs>
        <w:suppressAutoHyphens/>
        <w:spacing w:line="216" w:lineRule="auto"/>
        <w:jc w:val="both"/>
        <w:rPr>
          <w:rFonts w:ascii="Arial" w:hAnsi="Arial" w:cs="Arial"/>
          <w:b/>
          <w:color w:val="7F7F7F" w:themeColor="text1" w:themeTint="80"/>
          <w:spacing w:val="-2"/>
          <w:sz w:val="16"/>
          <w:szCs w:val="16"/>
        </w:rPr>
      </w:pPr>
      <w:r w:rsidRPr="003E02A1">
        <w:rPr>
          <w:rFonts w:ascii="Arial" w:hAnsi="Arial" w:cs="Arial"/>
          <w:b/>
          <w:color w:val="7F7F7F" w:themeColor="text1" w:themeTint="80"/>
          <w:spacing w:val="-2"/>
          <w:sz w:val="16"/>
          <w:szCs w:val="16"/>
        </w:rPr>
        <w:t>OH 16-09</w:t>
      </w:r>
    </w:p>
    <w:p w:rsidR="001E03D5" w:rsidRPr="002A0B39" w:rsidRDefault="001E03D5" w:rsidP="001E03D5">
      <w:pPr>
        <w:tabs>
          <w:tab w:val="right" w:pos="9360"/>
        </w:tabs>
        <w:ind w:right="-270"/>
        <w:rPr>
          <w:rFonts w:ascii="Arial" w:hAnsi="Arial" w:cs="Arial"/>
          <w:sz w:val="20"/>
        </w:rPr>
        <w:sectPr w:rsidR="001E03D5" w:rsidRPr="002A0B39" w:rsidSect="007F4664">
          <w:headerReference w:type="even" r:id="rId6"/>
          <w:headerReference w:type="default" r:id="rId7"/>
          <w:headerReference w:type="first" r:id="rId8"/>
          <w:pgSz w:w="12240" w:h="15840" w:code="1"/>
          <w:pgMar w:top="720" w:right="1440" w:bottom="720" w:left="1440" w:header="720" w:footer="0" w:gutter="0"/>
          <w:cols w:space="216"/>
          <w:docGrid w:linePitch="326"/>
        </w:sectPr>
      </w:pPr>
    </w:p>
    <w:p w:rsidR="00625485" w:rsidRPr="00625485" w:rsidRDefault="00625485" w:rsidP="00625485">
      <w:pPr>
        <w:spacing w:after="200" w:line="276" w:lineRule="auto"/>
        <w:jc w:val="center"/>
        <w:rPr>
          <w:rFonts w:ascii="Arial" w:hAnsi="Arial" w:cs="Arial"/>
        </w:rPr>
      </w:pPr>
    </w:p>
    <w:p w:rsidR="000C7A88" w:rsidRDefault="000C7A88"/>
    <w:sectPr w:rsidR="000C7A88" w:rsidSect="000C7A8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3D5" w:rsidRDefault="001E03D5" w:rsidP="001E03D5">
      <w:r>
        <w:separator/>
      </w:r>
    </w:p>
  </w:endnote>
  <w:endnote w:type="continuationSeparator" w:id="0">
    <w:p w:rsidR="001E03D5" w:rsidRDefault="001E03D5" w:rsidP="001E03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3D5" w:rsidRDefault="001E03D5" w:rsidP="001E03D5">
      <w:r>
        <w:separator/>
      </w:r>
    </w:p>
  </w:footnote>
  <w:footnote w:type="continuationSeparator" w:id="0">
    <w:p w:rsidR="001E03D5" w:rsidRDefault="001E03D5" w:rsidP="001E0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B39" w:rsidRDefault="00C60E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8" o:spid="_x0000_s2050" type="#_x0000_t136" style="position:absolute;margin-left:0;margin-top:0;width:313.5pt;height:108.75pt;rotation:315;z-index:-251658240;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B39" w:rsidRPr="007F4664" w:rsidRDefault="00C43190" w:rsidP="001E03D5">
    <w:pPr>
      <w:tabs>
        <w:tab w:val="right" w:pos="936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B39" w:rsidRDefault="00C60E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 o:spid="_x0000_s2049" type="#_x0000_t136" style="position:absolute;margin-left:0;margin-top:0;width:313.5pt;height:108.75pt;rotation:315;z-index:-251659264;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8"/>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1E03D5"/>
    <w:rsid w:val="0008385E"/>
    <w:rsid w:val="000C7A88"/>
    <w:rsid w:val="00125948"/>
    <w:rsid w:val="001506C5"/>
    <w:rsid w:val="001E03D5"/>
    <w:rsid w:val="003151EE"/>
    <w:rsid w:val="00365138"/>
    <w:rsid w:val="003D2851"/>
    <w:rsid w:val="003E02A1"/>
    <w:rsid w:val="004102DD"/>
    <w:rsid w:val="0047113F"/>
    <w:rsid w:val="004F1E1E"/>
    <w:rsid w:val="00625485"/>
    <w:rsid w:val="00685C8C"/>
    <w:rsid w:val="006E78C5"/>
    <w:rsid w:val="007B378A"/>
    <w:rsid w:val="009A0345"/>
    <w:rsid w:val="00A973EA"/>
    <w:rsid w:val="00B56811"/>
    <w:rsid w:val="00C43190"/>
    <w:rsid w:val="00C60E99"/>
    <w:rsid w:val="00DA33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35E"/>
    <w:pPr>
      <w:jc w:val="lef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3D5"/>
    <w:pPr>
      <w:tabs>
        <w:tab w:val="center" w:pos="4680"/>
        <w:tab w:val="right" w:pos="9360"/>
      </w:tabs>
    </w:pPr>
  </w:style>
  <w:style w:type="character" w:customStyle="1" w:styleId="HeaderChar">
    <w:name w:val="Header Char"/>
    <w:basedOn w:val="DefaultParagraphFont"/>
    <w:link w:val="Header"/>
    <w:uiPriority w:val="99"/>
    <w:rsid w:val="001E03D5"/>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1E03D5"/>
    <w:pPr>
      <w:tabs>
        <w:tab w:val="center" w:pos="4680"/>
        <w:tab w:val="right" w:pos="9360"/>
      </w:tabs>
    </w:pPr>
  </w:style>
  <w:style w:type="character" w:customStyle="1" w:styleId="FooterChar">
    <w:name w:val="Footer Char"/>
    <w:basedOn w:val="DefaultParagraphFont"/>
    <w:link w:val="Footer"/>
    <w:uiPriority w:val="99"/>
    <w:semiHidden/>
    <w:rsid w:val="001E03D5"/>
    <w:rPr>
      <w:rFonts w:ascii="Times New Roman" w:eastAsia="Times New Roman" w:hAnsi="Times New Roman" w:cs="Times New Roman"/>
      <w:sz w:val="24"/>
      <w:szCs w:val="20"/>
    </w:rPr>
  </w:style>
  <w:style w:type="paragraph" w:customStyle="1" w:styleId="Default">
    <w:name w:val="Default"/>
    <w:rsid w:val="00365138"/>
    <w:pPr>
      <w:autoSpaceDE w:val="0"/>
      <w:autoSpaceDN w:val="0"/>
      <w:adjustRightInd w:val="0"/>
      <w:jc w:val="left"/>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1-All%20State%20Tariffs\A%20Tariffs%20Folder\A_Tariffs\Ohio\OH-InProcess\TEMPLATES%20(Tariff%20Package%20Contents)\EXHIBIT%20B%20Proposed%20Changes%20(Cover%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EXHIBIT B Proposed Changes (Cover Sheet).dotx</Template>
  <TotalTime>17</TotalTime>
  <Pages>3</Pages>
  <Words>219</Words>
  <Characters>1251</Characters>
  <Application>Microsoft Office Word</Application>
  <DocSecurity>0</DocSecurity>
  <Lines>62</Lines>
  <Paragraphs>20</Paragraphs>
  <ScaleCrop>false</ScaleCrop>
  <Company>CenturyLink</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CenturyLink Employee</dc:creator>
  <cp:lastModifiedBy>CenturyLink Employee</cp:lastModifiedBy>
  <cp:revision>9</cp:revision>
  <dcterms:created xsi:type="dcterms:W3CDTF">2016-08-08T17:17:00Z</dcterms:created>
  <dcterms:modified xsi:type="dcterms:W3CDTF">2016-09-15T21:28:00Z</dcterms:modified>
</cp:coreProperties>
</file>