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235" w:rsidRDefault="00B11235" w:rsidP="000F28D7">
      <w:pPr>
        <w:spacing w:line="20" w:lineRule="exact"/>
        <w:rPr>
          <w:color w:val="1D1B11" w:themeColor="background2" w:themeShade="1A"/>
          <w:position w:val="-6"/>
        </w:rPr>
      </w:pPr>
    </w:p>
    <w:p w:rsidR="008D4524" w:rsidRPr="003C0787" w:rsidRDefault="008D4524" w:rsidP="000F28D7">
      <w:pPr>
        <w:spacing w:line="20" w:lineRule="exact"/>
        <w:rPr>
          <w:color w:val="1D1B11" w:themeColor="background2" w:themeShade="1A"/>
          <w:position w:val="-6"/>
        </w:rPr>
        <w:sectPr w:rsidR="008D4524" w:rsidRPr="003C0787" w:rsidSect="00233F36">
          <w:headerReference w:type="even" r:id="rId8"/>
          <w:headerReference w:type="default" r:id="rId9"/>
          <w:footerReference w:type="even" r:id="rId10"/>
          <w:footerReference w:type="default" r:id="rId11"/>
          <w:headerReference w:type="first" r:id="rId12"/>
          <w:footerReference w:type="first" r:id="rId13"/>
          <w:pgSz w:w="12240" w:h="15840" w:code="1"/>
          <w:pgMar w:top="1800" w:right="1440" w:bottom="1440" w:left="1440" w:header="720" w:footer="720" w:gutter="0"/>
          <w:cols w:space="720"/>
          <w:titlePg/>
          <w:docGrid w:linePitch="360"/>
        </w:sectPr>
      </w:pPr>
    </w:p>
    <w:p w:rsidR="00CB4DAC" w:rsidRDefault="00CB4DAC" w:rsidP="00CB4DAC"/>
    <w:p w:rsidR="00CB4DAC" w:rsidRDefault="00CB4DAC" w:rsidP="00CB4DAC"/>
    <w:p w:rsidR="00CB4DAC" w:rsidRDefault="00CB4DAC" w:rsidP="00CB4DAC">
      <w:r>
        <w:t>March 28, 2014</w:t>
      </w:r>
    </w:p>
    <w:p w:rsidR="00CB4DAC" w:rsidRDefault="00CB4DAC" w:rsidP="00CB4DAC"/>
    <w:p w:rsidR="00CB4DAC" w:rsidRDefault="00CB4DAC" w:rsidP="00CB4DAC">
      <w:r>
        <w:t>Attorney Examiner Kerry K. Sheets</w:t>
      </w:r>
    </w:p>
    <w:p w:rsidR="00CB4DAC" w:rsidRDefault="00CB4DAC" w:rsidP="00CB4DAC">
      <w:r>
        <w:t>Public Utilities Commission of Ohio</w:t>
      </w:r>
    </w:p>
    <w:p w:rsidR="00CB4DAC" w:rsidRDefault="00CB4DAC" w:rsidP="00CB4DAC">
      <w:r>
        <w:t>180 East Broad Street, 12th Floor</w:t>
      </w:r>
    </w:p>
    <w:p w:rsidR="00CB4DAC" w:rsidRDefault="00CB4DAC" w:rsidP="00CB4DAC">
      <w:r>
        <w:t>Columbus, Ohio 43215</w:t>
      </w:r>
    </w:p>
    <w:p w:rsidR="00CB4DAC" w:rsidRDefault="00CB4DAC" w:rsidP="00CB4DAC"/>
    <w:p w:rsidR="00CB4DAC" w:rsidRDefault="00CB4DAC" w:rsidP="00CB4DAC">
      <w:r>
        <w:t>Subject: In the Matter of Case Nos. 13-2231-GA-RDR and 13-2232-GA-ATA.</w:t>
      </w:r>
    </w:p>
    <w:p w:rsidR="00CB4DAC" w:rsidRDefault="00CB4DAC" w:rsidP="00CB4DAC"/>
    <w:p w:rsidR="00CB4DAC" w:rsidRDefault="00CB4DAC" w:rsidP="00CB4DAC">
      <w:r>
        <w:t>Dear Attorney Examiner Sheets:</w:t>
      </w:r>
    </w:p>
    <w:p w:rsidR="00CB4DAC" w:rsidRDefault="00CB4DAC" w:rsidP="00CB4DAC"/>
    <w:p w:rsidR="00CB4DAC" w:rsidRDefault="00CB4DAC" w:rsidP="00CB4DAC">
      <w:r>
        <w:t xml:space="preserve">In an entry dated March 7, 2014, Duke Energy Ohio was directed to file a statement by March 28, 2014, informing the Commission  whether or not the issues raised in the parties' comments had been resolved. This letter is submitted to advise that not all of the issues raised in comments in this matter have been resolved.  </w:t>
      </w:r>
    </w:p>
    <w:p w:rsidR="00CB4DAC" w:rsidRDefault="00CB4DAC" w:rsidP="00CB4DAC"/>
    <w:p w:rsidR="00CB4DAC" w:rsidRDefault="00CB4DAC" w:rsidP="00CB4DAC"/>
    <w:p w:rsidR="00CB4DAC" w:rsidRDefault="00CB4DAC" w:rsidP="00CB4DAC">
      <w:r>
        <w:t>Sincerely,</w:t>
      </w:r>
    </w:p>
    <w:p w:rsidR="00CB4DAC" w:rsidRDefault="00CB4DAC" w:rsidP="00CB4DAC"/>
    <w:p w:rsidR="00CB4DAC" w:rsidRDefault="00CB4DAC" w:rsidP="00CB4DAC"/>
    <w:p w:rsidR="00CB4DAC" w:rsidRDefault="00CB4DAC" w:rsidP="00CB4DAC"/>
    <w:p w:rsidR="00CB4DAC" w:rsidRDefault="00CB4DAC" w:rsidP="00CB4DAC">
      <w:r>
        <w:t>Jeanne W. Kingery</w:t>
      </w:r>
    </w:p>
    <w:p w:rsidR="00CB4DAC" w:rsidRDefault="00CB4DAC" w:rsidP="00CB4DAC">
      <w:r>
        <w:t>Associate General Counsel</w:t>
      </w:r>
    </w:p>
    <w:p w:rsidR="00CB4DAC" w:rsidRDefault="00CB4DAC" w:rsidP="00CB4DAC">
      <w:bookmarkStart w:id="0" w:name="_GoBack"/>
      <w:bookmarkEnd w:id="0"/>
    </w:p>
    <w:p w:rsidR="00CB4DAC" w:rsidRDefault="00CB4DAC" w:rsidP="00CB4DAC"/>
    <w:p w:rsidR="00CB4DAC" w:rsidRDefault="00CB4DAC" w:rsidP="00CB4DAC"/>
    <w:p w:rsidR="00CB4DAC" w:rsidRDefault="00CB4DAC" w:rsidP="00CB4DAC"/>
    <w:p w:rsidR="00CB4DAC" w:rsidRDefault="00CB4DAC" w:rsidP="00CB4DAC">
      <w:r>
        <w:t>Cc:</w:t>
      </w:r>
      <w:r>
        <w:tab/>
        <w:t>Thomas G. Lindgren</w:t>
      </w:r>
      <w:r>
        <w:tab/>
      </w:r>
      <w:r>
        <w:tab/>
      </w:r>
    </w:p>
    <w:p w:rsidR="00CB4DAC" w:rsidRDefault="00CB4DAC" w:rsidP="00CB4DAC">
      <w:pPr>
        <w:ind w:firstLine="720"/>
      </w:pPr>
      <w:r>
        <w:t>Steven L. Beeler</w:t>
      </w:r>
    </w:p>
    <w:p w:rsidR="00CB4DAC" w:rsidRDefault="00CB4DAC" w:rsidP="00CB4DAC">
      <w:r>
        <w:tab/>
        <w:t>Joseph Serio</w:t>
      </w:r>
    </w:p>
    <w:p w:rsidR="00CB4DAC" w:rsidRDefault="00CB4DAC" w:rsidP="00CB4DAC">
      <w:r>
        <w:tab/>
        <w:t>Rebecca Hussey</w:t>
      </w:r>
    </w:p>
    <w:p w:rsidR="000834BF" w:rsidRPr="00233F36" w:rsidRDefault="000834BF" w:rsidP="00BC2484">
      <w:pPr>
        <w:rPr>
          <w:color w:val="1D1B11" w:themeColor="background2" w:themeShade="1A"/>
        </w:rPr>
      </w:pPr>
    </w:p>
    <w:sectPr w:rsidR="000834BF" w:rsidRPr="00233F36" w:rsidSect="00233F36">
      <w:headerReference w:type="default" r:id="rId14"/>
      <w:type w:val="continuous"/>
      <w:pgSz w:w="12240" w:h="15840" w:code="1"/>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84B" w:rsidRDefault="0022484B">
      <w:r>
        <w:separator/>
      </w:r>
    </w:p>
  </w:endnote>
  <w:endnote w:type="continuationSeparator" w:id="0">
    <w:p w:rsidR="0022484B" w:rsidRDefault="00224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197" w:rsidRDefault="005D71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197" w:rsidRDefault="005D71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197" w:rsidRDefault="005D71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84B" w:rsidRDefault="0022484B">
      <w:r>
        <w:separator/>
      </w:r>
    </w:p>
  </w:footnote>
  <w:footnote w:type="continuationSeparator" w:id="0">
    <w:p w:rsidR="0022484B" w:rsidRDefault="00224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197" w:rsidRDefault="005D71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197" w:rsidRDefault="005D71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EA3" w:rsidRDefault="00D70F2B" w:rsidP="000F28D7">
    <w:pPr>
      <w:pStyle w:val="Header"/>
      <w:spacing w:line="14" w:lineRule="exact"/>
    </w:pPr>
    <w:r>
      <w:rPr>
        <w:noProof/>
      </w:rPr>
      <w:drawing>
        <wp:anchor distT="0" distB="0" distL="114300" distR="114300" simplePos="0" relativeHeight="251657216" behindDoc="0" locked="0" layoutInCell="1" allowOverlap="1" wp14:anchorId="2ABE0208" wp14:editId="5660A5ED">
          <wp:simplePos x="0" y="0"/>
          <wp:positionH relativeFrom="page">
            <wp:posOffset>469900</wp:posOffset>
          </wp:positionH>
          <wp:positionV relativeFrom="page">
            <wp:posOffset>411480</wp:posOffset>
          </wp:positionV>
          <wp:extent cx="1257300" cy="403225"/>
          <wp:effectExtent l="0" t="0" r="0" b="0"/>
          <wp:wrapThrough wrapText="bothSides">
            <wp:wrapPolygon edited="0">
              <wp:start x="1745" y="0"/>
              <wp:lineTo x="0" y="5443"/>
              <wp:lineTo x="0" y="13606"/>
              <wp:lineTo x="1309" y="20409"/>
              <wp:lineTo x="21382" y="20409"/>
              <wp:lineTo x="21382" y="12246"/>
              <wp:lineTo x="17018" y="0"/>
              <wp:lineTo x="1745"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403225"/>
                  </a:xfrm>
                  <a:prstGeom prst="rect">
                    <a:avLst/>
                  </a:prstGeom>
                  <a:noFill/>
                  <a:ln>
                    <a:noFill/>
                  </a:ln>
                </pic:spPr>
              </pic:pic>
            </a:graphicData>
          </a:graphic>
        </wp:anchor>
      </w:drawing>
    </w:r>
    <w:r w:rsidR="00CB4DAC">
      <w:rPr>
        <w:noProof/>
      </w:rPr>
      <mc:AlternateContent>
        <mc:Choice Requires="wps">
          <w:drawing>
            <wp:anchor distT="0" distB="0" distL="114300" distR="114300" simplePos="0" relativeHeight="251658240" behindDoc="1" locked="1" layoutInCell="1" allowOverlap="1">
              <wp:simplePos x="0" y="0"/>
              <wp:positionH relativeFrom="page">
                <wp:posOffset>5541010</wp:posOffset>
              </wp:positionH>
              <wp:positionV relativeFrom="page">
                <wp:posOffset>411480</wp:posOffset>
              </wp:positionV>
              <wp:extent cx="1714500" cy="1376680"/>
              <wp:effectExtent l="0" t="0" r="0" b="1397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37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721" w:rsidRDefault="004F7721" w:rsidP="0074539C">
                          <w:pPr>
                            <w:spacing w:line="200" w:lineRule="exact"/>
                            <w:rPr>
                              <w:rFonts w:ascii="Arial" w:hAnsi="Arial"/>
                              <w:color w:val="044E75"/>
                              <w:sz w:val="16"/>
                              <w:szCs w:val="16"/>
                            </w:rPr>
                          </w:pPr>
                        </w:p>
                        <w:p w:rsidR="00567EA3" w:rsidRDefault="000C07CE" w:rsidP="00D70F2B">
                          <w:pPr>
                            <w:spacing w:line="200" w:lineRule="exact"/>
                            <w:jc w:val="right"/>
                            <w:rPr>
                              <w:rFonts w:ascii="Arial" w:hAnsi="Arial"/>
                              <w:color w:val="044E75"/>
                              <w:sz w:val="16"/>
                              <w:szCs w:val="16"/>
                            </w:rPr>
                          </w:pPr>
                          <w:r>
                            <w:rPr>
                              <w:rFonts w:ascii="Arial" w:hAnsi="Arial"/>
                              <w:color w:val="044E75"/>
                              <w:sz w:val="16"/>
                              <w:szCs w:val="16"/>
                            </w:rPr>
                            <w:t>155 East Broad Street</w:t>
                          </w:r>
                        </w:p>
                        <w:p w:rsidR="000C07CE" w:rsidRPr="00D70F2B" w:rsidRDefault="000C07CE" w:rsidP="00D70F2B">
                          <w:pPr>
                            <w:spacing w:line="200" w:lineRule="exact"/>
                            <w:jc w:val="right"/>
                            <w:rPr>
                              <w:rFonts w:ascii="Arial" w:hAnsi="Arial"/>
                              <w:color w:val="044E75"/>
                              <w:sz w:val="16"/>
                              <w:szCs w:val="16"/>
                            </w:rPr>
                          </w:pPr>
                          <w:r>
                            <w:rPr>
                              <w:rFonts w:ascii="Arial" w:hAnsi="Arial"/>
                              <w:color w:val="044E75"/>
                              <w:sz w:val="16"/>
                              <w:szCs w:val="16"/>
                            </w:rPr>
                            <w:t>21</w:t>
                          </w:r>
                          <w:r w:rsidRPr="000C07CE">
                            <w:rPr>
                              <w:rFonts w:ascii="Arial" w:hAnsi="Arial"/>
                              <w:color w:val="044E75"/>
                              <w:sz w:val="16"/>
                              <w:szCs w:val="16"/>
                              <w:vertAlign w:val="superscript"/>
                            </w:rPr>
                            <w:t>st</w:t>
                          </w:r>
                          <w:r>
                            <w:rPr>
                              <w:rFonts w:ascii="Arial" w:hAnsi="Arial"/>
                              <w:color w:val="044E75"/>
                              <w:sz w:val="16"/>
                              <w:szCs w:val="16"/>
                            </w:rPr>
                            <w:t xml:space="preserve"> Floor</w:t>
                          </w:r>
                        </w:p>
                        <w:p w:rsidR="00567EA3" w:rsidRPr="00D70F2B" w:rsidRDefault="000C07CE" w:rsidP="000C07CE">
                          <w:pPr>
                            <w:spacing w:line="200" w:lineRule="exact"/>
                            <w:jc w:val="right"/>
                            <w:rPr>
                              <w:rFonts w:ascii="Arial" w:hAnsi="Arial"/>
                              <w:color w:val="044E75"/>
                              <w:sz w:val="16"/>
                              <w:szCs w:val="16"/>
                            </w:rPr>
                          </w:pPr>
                          <w:r>
                            <w:rPr>
                              <w:rFonts w:ascii="Arial" w:hAnsi="Arial"/>
                              <w:color w:val="044E75"/>
                              <w:sz w:val="16"/>
                              <w:szCs w:val="16"/>
                            </w:rPr>
                            <w:t>Columbus, Ohio, 43215</w:t>
                          </w:r>
                        </w:p>
                        <w:p w:rsidR="00567EA3" w:rsidRPr="00D70F2B" w:rsidRDefault="00D70F2B" w:rsidP="00D70F2B">
                          <w:pPr>
                            <w:spacing w:before="100" w:line="200" w:lineRule="exact"/>
                            <w:jc w:val="right"/>
                            <w:rPr>
                              <w:rFonts w:ascii="Arial" w:hAnsi="Arial"/>
                              <w:color w:val="044E75"/>
                              <w:sz w:val="16"/>
                              <w:szCs w:val="16"/>
                            </w:rPr>
                          </w:pPr>
                          <w:r w:rsidRPr="00D70F2B">
                            <w:rPr>
                              <w:rFonts w:ascii="Arial" w:hAnsi="Arial"/>
                              <w:color w:val="57AD3F"/>
                              <w:sz w:val="16"/>
                              <w:szCs w:val="16"/>
                            </w:rPr>
                            <w:t>o:</w:t>
                          </w:r>
                          <w:r w:rsidR="0074539C">
                            <w:rPr>
                              <w:rFonts w:ascii="Arial" w:hAnsi="Arial"/>
                              <w:color w:val="044E75"/>
                              <w:sz w:val="16"/>
                              <w:szCs w:val="16"/>
                            </w:rPr>
                            <w:t xml:space="preserve"> 614-222-1330</w:t>
                          </w:r>
                          <w:r>
                            <w:rPr>
                              <w:rFonts w:ascii="Arial" w:hAnsi="Arial"/>
                              <w:color w:val="044E75"/>
                              <w:sz w:val="16"/>
                              <w:szCs w:val="16"/>
                            </w:rPr>
                            <w:br/>
                          </w:r>
                          <w:r w:rsidRPr="00D70F2B">
                            <w:rPr>
                              <w:rFonts w:ascii="Arial" w:hAnsi="Arial"/>
                              <w:color w:val="57AD3F"/>
                              <w:sz w:val="16"/>
                              <w:szCs w:val="16"/>
                            </w:rPr>
                            <w:t>f:</w:t>
                          </w:r>
                          <w:r w:rsidR="000C07CE">
                            <w:rPr>
                              <w:rFonts w:ascii="Arial" w:hAnsi="Arial"/>
                              <w:color w:val="044E75"/>
                              <w:sz w:val="16"/>
                              <w:szCs w:val="16"/>
                            </w:rPr>
                            <w:t xml:space="preserve"> 614-222-1337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36.3pt;margin-top:32.4pt;width:135pt;height:10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TwfrgIAAKoFAAAOAAAAZHJzL2Uyb0RvYy54bWysVNuOmzAQfa/Uf7D8zgJZQgAtWSUhVJW2&#10;F2m3H+CACVbBprYT2K767x2bkOzlpWrLgzXY4zNnZo7n5nZoG3SkUjHBU+xfeRhRXoiS8X2Kvz3k&#10;ToSR0oSXpBGcpviRKny7fP/upu8SOhO1aEoqEYBwlfRdimutu8R1VVHTlqgr0VEOh5WQLdHwK/du&#10;KUkP6G3jzjwvdHshy06KgioFu9l4iJcWv6poob9UlaIaNSkGbtqu0q47s7rLG5LsJelqVpxokL9g&#10;0RLGIegZKiOaoINkb6BaVkihRKWvCtG6oqpYQW0OkI3vvcrmviYdtblAcVR3LpP6f7DF5+NXiVgJ&#10;vcOIkxZa9EAHjdZiQHNTnb5TCTjdd+CmB9g2niZT1d2J4rtCXGxqwvd0JaXoa0pKYOebm+6zqyOO&#10;MiC7/pMoIQw5aGGBhkq2BhCKgQAduvR47oyhUpiQCz+Ye3BUwJl/vQjDyPbOJcl0vZNKf6CiRcZI&#10;sYTWW3hyvFPa0CHJ5GKicZGzprHtb/iLDXAcdyA4XDVnhobt5lPsxdtoGwVOMAu3TuBlmbPKN4ET&#10;5v5inl1nm03m/zJx/SCpWVlSbsJMyvKDP+vcSeOjJs7aUqJhpYEzlJTc7zaNREcCys7tZ4sOJxc3&#10;9yUNWwTI5VVK/izw1rPYycNo4QR5MHfihRc5nh+v49AL4iDLX6Z0xzj995RQn+J4PpuParqQfpWb&#10;Z7+3uZGkZRpmR8PaFEdnJ5IYDW55aVurCWtG+1kpDP1LKaDdU6OtYo1IR7nqYTcAipHxTpSPoF0p&#10;QFmgQhh4YNRC/sSoh+GRYvXjQCTFqPnIQf9m0kyGnIzdZBBewNUUa4xGc6PHiXToJNvXgDy+MC5W&#10;8EYqZtV7YXF6WTAQbBKn4WUmzvN/63UZscvfAAAA//8DAFBLAwQUAAYACAAAACEA9SAU2t8AAAAL&#10;AQAADwAAAGRycy9kb3ducmV2LnhtbEyPwW6DMAyG75P6DpEr7bYGUJUxRqiqaTtNmkbZYcdAXEAl&#10;DiNpy95+4bQebX/6/f35bjYDu+DkeksS4k0EDKmxuqdWwlf19pACc16RVoMllPCLDnbF6i5XmbZX&#10;KvFy8C0LIeQyJaHzfsw4d02HRrmNHZHC7Wgno3wYp5brSV1DuBl4EkWCG9VT+NCpEV86bE6Hs5Gw&#10;/6bytf/5qD/LY9lX1VNE7+Ik5f163j8D8zj7fxgW/aAORXCq7Zm0Y4OE9DERAZUgtqHCAsTbZVNL&#10;SNJYAC9yftuh+AMAAP//AwBQSwECLQAUAAYACAAAACEAtoM4kv4AAADhAQAAEwAAAAAAAAAAAAAA&#10;AAAAAAAAW0NvbnRlbnRfVHlwZXNdLnhtbFBLAQItABQABgAIAAAAIQA4/SH/1gAAAJQBAAALAAAA&#10;AAAAAAAAAAAAAC8BAABfcmVscy8ucmVsc1BLAQItABQABgAIAAAAIQCycTwfrgIAAKoFAAAOAAAA&#10;AAAAAAAAAAAAAC4CAABkcnMvZTJvRG9jLnhtbFBLAQItABQABgAIAAAAIQD1IBTa3wAAAAsBAAAP&#10;AAAAAAAAAAAAAAAAAAgFAABkcnMvZG93bnJldi54bWxQSwUGAAAAAAQABADzAAAAFAYAAAAA&#10;" filled="f" stroked="f">
              <v:textbox inset="0,0,0,0">
                <w:txbxContent>
                  <w:p w:rsidR="004F7721" w:rsidRDefault="004F7721" w:rsidP="0074539C">
                    <w:pPr>
                      <w:spacing w:line="200" w:lineRule="exact"/>
                      <w:rPr>
                        <w:rFonts w:ascii="Arial" w:hAnsi="Arial"/>
                        <w:color w:val="044E75"/>
                        <w:sz w:val="16"/>
                        <w:szCs w:val="16"/>
                      </w:rPr>
                    </w:pPr>
                  </w:p>
                  <w:p w:rsidR="00567EA3" w:rsidRDefault="000C07CE" w:rsidP="00D70F2B">
                    <w:pPr>
                      <w:spacing w:line="200" w:lineRule="exact"/>
                      <w:jc w:val="right"/>
                      <w:rPr>
                        <w:rFonts w:ascii="Arial" w:hAnsi="Arial"/>
                        <w:color w:val="044E75"/>
                        <w:sz w:val="16"/>
                        <w:szCs w:val="16"/>
                      </w:rPr>
                    </w:pPr>
                    <w:r>
                      <w:rPr>
                        <w:rFonts w:ascii="Arial" w:hAnsi="Arial"/>
                        <w:color w:val="044E75"/>
                        <w:sz w:val="16"/>
                        <w:szCs w:val="16"/>
                      </w:rPr>
                      <w:t>155 East Broad Street</w:t>
                    </w:r>
                  </w:p>
                  <w:p w:rsidR="000C07CE" w:rsidRPr="00D70F2B" w:rsidRDefault="000C07CE" w:rsidP="00D70F2B">
                    <w:pPr>
                      <w:spacing w:line="200" w:lineRule="exact"/>
                      <w:jc w:val="right"/>
                      <w:rPr>
                        <w:rFonts w:ascii="Arial" w:hAnsi="Arial"/>
                        <w:color w:val="044E75"/>
                        <w:sz w:val="16"/>
                        <w:szCs w:val="16"/>
                      </w:rPr>
                    </w:pPr>
                    <w:r>
                      <w:rPr>
                        <w:rFonts w:ascii="Arial" w:hAnsi="Arial"/>
                        <w:color w:val="044E75"/>
                        <w:sz w:val="16"/>
                        <w:szCs w:val="16"/>
                      </w:rPr>
                      <w:t>21</w:t>
                    </w:r>
                    <w:r w:rsidRPr="000C07CE">
                      <w:rPr>
                        <w:rFonts w:ascii="Arial" w:hAnsi="Arial"/>
                        <w:color w:val="044E75"/>
                        <w:sz w:val="16"/>
                        <w:szCs w:val="16"/>
                        <w:vertAlign w:val="superscript"/>
                      </w:rPr>
                      <w:t>st</w:t>
                    </w:r>
                    <w:r>
                      <w:rPr>
                        <w:rFonts w:ascii="Arial" w:hAnsi="Arial"/>
                        <w:color w:val="044E75"/>
                        <w:sz w:val="16"/>
                        <w:szCs w:val="16"/>
                      </w:rPr>
                      <w:t xml:space="preserve"> Floor</w:t>
                    </w:r>
                  </w:p>
                  <w:p w:rsidR="00567EA3" w:rsidRPr="00D70F2B" w:rsidRDefault="000C07CE" w:rsidP="000C07CE">
                    <w:pPr>
                      <w:spacing w:line="200" w:lineRule="exact"/>
                      <w:jc w:val="right"/>
                      <w:rPr>
                        <w:rFonts w:ascii="Arial" w:hAnsi="Arial"/>
                        <w:color w:val="044E75"/>
                        <w:sz w:val="16"/>
                        <w:szCs w:val="16"/>
                      </w:rPr>
                    </w:pPr>
                    <w:r>
                      <w:rPr>
                        <w:rFonts w:ascii="Arial" w:hAnsi="Arial"/>
                        <w:color w:val="044E75"/>
                        <w:sz w:val="16"/>
                        <w:szCs w:val="16"/>
                      </w:rPr>
                      <w:t>Columbus, Ohio, 43215</w:t>
                    </w:r>
                  </w:p>
                  <w:p w:rsidR="00567EA3" w:rsidRPr="00D70F2B" w:rsidRDefault="00D70F2B" w:rsidP="00D70F2B">
                    <w:pPr>
                      <w:spacing w:before="100" w:line="200" w:lineRule="exact"/>
                      <w:jc w:val="right"/>
                      <w:rPr>
                        <w:rFonts w:ascii="Arial" w:hAnsi="Arial"/>
                        <w:color w:val="044E75"/>
                        <w:sz w:val="16"/>
                        <w:szCs w:val="16"/>
                      </w:rPr>
                    </w:pPr>
                    <w:r w:rsidRPr="00D70F2B">
                      <w:rPr>
                        <w:rFonts w:ascii="Arial" w:hAnsi="Arial"/>
                        <w:color w:val="57AD3F"/>
                        <w:sz w:val="16"/>
                        <w:szCs w:val="16"/>
                      </w:rPr>
                      <w:t>o:</w:t>
                    </w:r>
                    <w:r w:rsidR="0074539C">
                      <w:rPr>
                        <w:rFonts w:ascii="Arial" w:hAnsi="Arial"/>
                        <w:color w:val="044E75"/>
                        <w:sz w:val="16"/>
                        <w:szCs w:val="16"/>
                      </w:rPr>
                      <w:t xml:space="preserve"> 614-222-1330</w:t>
                    </w:r>
                    <w:r>
                      <w:rPr>
                        <w:rFonts w:ascii="Arial" w:hAnsi="Arial"/>
                        <w:color w:val="044E75"/>
                        <w:sz w:val="16"/>
                        <w:szCs w:val="16"/>
                      </w:rPr>
                      <w:br/>
                    </w:r>
                    <w:r w:rsidRPr="00D70F2B">
                      <w:rPr>
                        <w:rFonts w:ascii="Arial" w:hAnsi="Arial"/>
                        <w:color w:val="57AD3F"/>
                        <w:sz w:val="16"/>
                        <w:szCs w:val="16"/>
                      </w:rPr>
                      <w:t>f:</w:t>
                    </w:r>
                    <w:r w:rsidR="000C07CE">
                      <w:rPr>
                        <w:rFonts w:ascii="Arial" w:hAnsi="Arial"/>
                        <w:color w:val="044E75"/>
                        <w:sz w:val="16"/>
                        <w:szCs w:val="16"/>
                      </w:rPr>
                      <w:t xml:space="preserve"> 614-222-1337</w:t>
                    </w:r>
                  </w:p>
                </w:txbxContent>
              </v:textbox>
              <w10:wrap anchorx="page" anchory="page"/>
              <w10:anchorlock/>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EA3" w:rsidRDefault="00567EA3" w:rsidP="00351886">
    <w:pPr>
      <w:pStyle w:val="Header"/>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91F08"/>
    <w:multiLevelType w:val="hybridMultilevel"/>
    <w:tmpl w:val="60981AB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
    <w:nsid w:val="0E300289"/>
    <w:multiLevelType w:val="hybridMultilevel"/>
    <w:tmpl w:val="DE60CC9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8FD592E"/>
    <w:multiLevelType w:val="hybridMultilevel"/>
    <w:tmpl w:val="EE4206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9E90714"/>
    <w:multiLevelType w:val="hybridMultilevel"/>
    <w:tmpl w:val="D3947600"/>
    <w:lvl w:ilvl="0" w:tplc="31D4FA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CF4"/>
    <w:rsid w:val="0000163C"/>
    <w:rsid w:val="00012594"/>
    <w:rsid w:val="00014AC0"/>
    <w:rsid w:val="00033086"/>
    <w:rsid w:val="0003710C"/>
    <w:rsid w:val="00041602"/>
    <w:rsid w:val="00064DB3"/>
    <w:rsid w:val="000763CF"/>
    <w:rsid w:val="00081E21"/>
    <w:rsid w:val="000834BF"/>
    <w:rsid w:val="00083ACD"/>
    <w:rsid w:val="000C07CE"/>
    <w:rsid w:val="000E2571"/>
    <w:rsid w:val="000F28D7"/>
    <w:rsid w:val="000F7D96"/>
    <w:rsid w:val="00110787"/>
    <w:rsid w:val="00113677"/>
    <w:rsid w:val="00122493"/>
    <w:rsid w:val="00150BE6"/>
    <w:rsid w:val="00151A17"/>
    <w:rsid w:val="001521F8"/>
    <w:rsid w:val="00164F52"/>
    <w:rsid w:val="001B4CF4"/>
    <w:rsid w:val="001D17D8"/>
    <w:rsid w:val="001E1171"/>
    <w:rsid w:val="00214CCE"/>
    <w:rsid w:val="0022484B"/>
    <w:rsid w:val="002250F8"/>
    <w:rsid w:val="0023205C"/>
    <w:rsid w:val="00233F36"/>
    <w:rsid w:val="00236E6D"/>
    <w:rsid w:val="00271722"/>
    <w:rsid w:val="002765AB"/>
    <w:rsid w:val="00276759"/>
    <w:rsid w:val="002933EA"/>
    <w:rsid w:val="002B2AEC"/>
    <w:rsid w:val="002C4C4B"/>
    <w:rsid w:val="00316060"/>
    <w:rsid w:val="00317B00"/>
    <w:rsid w:val="00325AFA"/>
    <w:rsid w:val="00325DFD"/>
    <w:rsid w:val="00344602"/>
    <w:rsid w:val="00351886"/>
    <w:rsid w:val="003564E8"/>
    <w:rsid w:val="00362462"/>
    <w:rsid w:val="00381DA5"/>
    <w:rsid w:val="00382EBD"/>
    <w:rsid w:val="003C0787"/>
    <w:rsid w:val="003E3D03"/>
    <w:rsid w:val="003F7C06"/>
    <w:rsid w:val="00405CE3"/>
    <w:rsid w:val="00422F66"/>
    <w:rsid w:val="00430085"/>
    <w:rsid w:val="00434BDB"/>
    <w:rsid w:val="00440D67"/>
    <w:rsid w:val="00495494"/>
    <w:rsid w:val="004A2496"/>
    <w:rsid w:val="004B298D"/>
    <w:rsid w:val="004C66F9"/>
    <w:rsid w:val="004D31E7"/>
    <w:rsid w:val="004E6044"/>
    <w:rsid w:val="004E6E7B"/>
    <w:rsid w:val="004F7721"/>
    <w:rsid w:val="00533CF4"/>
    <w:rsid w:val="00552678"/>
    <w:rsid w:val="00556378"/>
    <w:rsid w:val="00567EA3"/>
    <w:rsid w:val="00573AB7"/>
    <w:rsid w:val="005A0ACF"/>
    <w:rsid w:val="005A6F00"/>
    <w:rsid w:val="005B1363"/>
    <w:rsid w:val="005B6FA2"/>
    <w:rsid w:val="005D7197"/>
    <w:rsid w:val="006324B1"/>
    <w:rsid w:val="00655DFB"/>
    <w:rsid w:val="006718D1"/>
    <w:rsid w:val="00676788"/>
    <w:rsid w:val="00677D18"/>
    <w:rsid w:val="006A14CE"/>
    <w:rsid w:val="006A2E01"/>
    <w:rsid w:val="006B28B6"/>
    <w:rsid w:val="006B7049"/>
    <w:rsid w:val="006C557E"/>
    <w:rsid w:val="007220F8"/>
    <w:rsid w:val="007235CC"/>
    <w:rsid w:val="0074539C"/>
    <w:rsid w:val="007530B9"/>
    <w:rsid w:val="00775F6E"/>
    <w:rsid w:val="007818A6"/>
    <w:rsid w:val="007A23C5"/>
    <w:rsid w:val="007A3C19"/>
    <w:rsid w:val="007B48A7"/>
    <w:rsid w:val="007E0E77"/>
    <w:rsid w:val="00815FBB"/>
    <w:rsid w:val="00830B2E"/>
    <w:rsid w:val="00837C17"/>
    <w:rsid w:val="008570C7"/>
    <w:rsid w:val="00861770"/>
    <w:rsid w:val="008D4524"/>
    <w:rsid w:val="008E09C6"/>
    <w:rsid w:val="008E40E1"/>
    <w:rsid w:val="00905492"/>
    <w:rsid w:val="00916793"/>
    <w:rsid w:val="00920FDC"/>
    <w:rsid w:val="00982D84"/>
    <w:rsid w:val="00995B7D"/>
    <w:rsid w:val="009B6796"/>
    <w:rsid w:val="009C035A"/>
    <w:rsid w:val="009E08E8"/>
    <w:rsid w:val="009F4706"/>
    <w:rsid w:val="00A12DBA"/>
    <w:rsid w:val="00A25133"/>
    <w:rsid w:val="00A4379A"/>
    <w:rsid w:val="00A652C9"/>
    <w:rsid w:val="00A71982"/>
    <w:rsid w:val="00AB5767"/>
    <w:rsid w:val="00AE7789"/>
    <w:rsid w:val="00B11235"/>
    <w:rsid w:val="00B608D9"/>
    <w:rsid w:val="00B80666"/>
    <w:rsid w:val="00B82FB3"/>
    <w:rsid w:val="00B871B4"/>
    <w:rsid w:val="00BB2DD0"/>
    <w:rsid w:val="00BB58F8"/>
    <w:rsid w:val="00BC2484"/>
    <w:rsid w:val="00BC60E5"/>
    <w:rsid w:val="00BE52E6"/>
    <w:rsid w:val="00C37449"/>
    <w:rsid w:val="00C74665"/>
    <w:rsid w:val="00C84495"/>
    <w:rsid w:val="00C91CC9"/>
    <w:rsid w:val="00C95214"/>
    <w:rsid w:val="00CB4DAC"/>
    <w:rsid w:val="00CC79AF"/>
    <w:rsid w:val="00CE5F70"/>
    <w:rsid w:val="00CE69FD"/>
    <w:rsid w:val="00CF4BD7"/>
    <w:rsid w:val="00D17945"/>
    <w:rsid w:val="00D33069"/>
    <w:rsid w:val="00D70F2B"/>
    <w:rsid w:val="00D7675A"/>
    <w:rsid w:val="00D82DBC"/>
    <w:rsid w:val="00D95519"/>
    <w:rsid w:val="00D97B47"/>
    <w:rsid w:val="00DA3F28"/>
    <w:rsid w:val="00DB6249"/>
    <w:rsid w:val="00DD798D"/>
    <w:rsid w:val="00DF1DA2"/>
    <w:rsid w:val="00DF5969"/>
    <w:rsid w:val="00E04E02"/>
    <w:rsid w:val="00E35D13"/>
    <w:rsid w:val="00E72EDF"/>
    <w:rsid w:val="00E80EC9"/>
    <w:rsid w:val="00E967EA"/>
    <w:rsid w:val="00EB0AF7"/>
    <w:rsid w:val="00ED2CAC"/>
    <w:rsid w:val="00EE3A97"/>
    <w:rsid w:val="00EF7235"/>
    <w:rsid w:val="00F104B9"/>
    <w:rsid w:val="00F2427F"/>
    <w:rsid w:val="00F60498"/>
    <w:rsid w:val="00F61195"/>
    <w:rsid w:val="00F73844"/>
    <w:rsid w:val="00F77F47"/>
    <w:rsid w:val="00F927B4"/>
    <w:rsid w:val="00F9720D"/>
    <w:rsid w:val="00FA73AE"/>
    <w:rsid w:val="00FE6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18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A2496"/>
    <w:pPr>
      <w:tabs>
        <w:tab w:val="center" w:pos="4320"/>
        <w:tab w:val="right" w:pos="8640"/>
      </w:tabs>
    </w:pPr>
  </w:style>
  <w:style w:type="paragraph" w:styleId="Footer">
    <w:name w:val="footer"/>
    <w:basedOn w:val="Normal"/>
    <w:rsid w:val="004A2496"/>
    <w:pPr>
      <w:tabs>
        <w:tab w:val="center" w:pos="4320"/>
        <w:tab w:val="right" w:pos="8640"/>
      </w:tabs>
    </w:pPr>
  </w:style>
  <w:style w:type="character" w:styleId="Hyperlink">
    <w:name w:val="Hyperlink"/>
    <w:basedOn w:val="DefaultParagraphFont"/>
    <w:rsid w:val="008570C7"/>
    <w:rPr>
      <w:color w:val="0000FF"/>
      <w:u w:val="single"/>
    </w:rPr>
  </w:style>
  <w:style w:type="character" w:styleId="FollowedHyperlink">
    <w:name w:val="FollowedHyperlink"/>
    <w:basedOn w:val="DefaultParagraphFont"/>
    <w:rsid w:val="00A71982"/>
    <w:rPr>
      <w:color w:val="606420"/>
      <w:u w:val="single"/>
    </w:rPr>
  </w:style>
  <w:style w:type="table" w:styleId="TableGrid">
    <w:name w:val="Table Grid"/>
    <w:basedOn w:val="TableNormal"/>
    <w:uiPriority w:val="59"/>
    <w:rsid w:val="004B2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676788"/>
    <w:rPr>
      <w:sz w:val="16"/>
      <w:szCs w:val="16"/>
    </w:rPr>
  </w:style>
  <w:style w:type="paragraph" w:styleId="CommentText">
    <w:name w:val="annotation text"/>
    <w:basedOn w:val="Normal"/>
    <w:semiHidden/>
    <w:rsid w:val="00676788"/>
    <w:rPr>
      <w:sz w:val="20"/>
      <w:szCs w:val="20"/>
    </w:rPr>
  </w:style>
  <w:style w:type="paragraph" w:styleId="BalloonText">
    <w:name w:val="Balloon Text"/>
    <w:basedOn w:val="Normal"/>
    <w:semiHidden/>
    <w:rsid w:val="00676788"/>
    <w:rPr>
      <w:rFonts w:ascii="Tahoma" w:hAnsi="Tahoma" w:cs="Tahoma"/>
      <w:sz w:val="16"/>
      <w:szCs w:val="16"/>
    </w:rPr>
  </w:style>
  <w:style w:type="paragraph" w:styleId="CommentSubject">
    <w:name w:val="annotation subject"/>
    <w:basedOn w:val="CommentText"/>
    <w:next w:val="CommentText"/>
    <w:semiHidden/>
    <w:rsid w:val="00775F6E"/>
    <w:rPr>
      <w:b/>
      <w:bCs/>
    </w:rPr>
  </w:style>
  <w:style w:type="paragraph" w:styleId="PlainText">
    <w:name w:val="Plain Text"/>
    <w:basedOn w:val="Normal"/>
    <w:link w:val="PlainTextChar"/>
    <w:uiPriority w:val="99"/>
    <w:unhideWhenUsed/>
    <w:rsid w:val="006A14CE"/>
    <w:rPr>
      <w:rFonts w:ascii="Consolas" w:hAnsi="Consolas"/>
      <w:sz w:val="21"/>
      <w:szCs w:val="21"/>
    </w:rPr>
  </w:style>
  <w:style w:type="character" w:customStyle="1" w:styleId="PlainTextChar">
    <w:name w:val="Plain Text Char"/>
    <w:basedOn w:val="DefaultParagraphFont"/>
    <w:link w:val="PlainText"/>
    <w:uiPriority w:val="99"/>
    <w:rsid w:val="006A14CE"/>
    <w:rPr>
      <w:rFonts w:ascii="Consolas" w:hAnsi="Consolas"/>
      <w:sz w:val="21"/>
      <w:szCs w:val="21"/>
    </w:rPr>
  </w:style>
  <w:style w:type="paragraph" w:styleId="ListParagraph">
    <w:name w:val="List Paragraph"/>
    <w:basedOn w:val="Normal"/>
    <w:uiPriority w:val="34"/>
    <w:qFormat/>
    <w:rsid w:val="00233F36"/>
    <w:pPr>
      <w:ind w:left="720"/>
      <w:contextualSpacing/>
    </w:pPr>
  </w:style>
  <w:style w:type="paragraph" w:customStyle="1" w:styleId="Default">
    <w:name w:val="Default"/>
    <w:rsid w:val="00BC2484"/>
    <w:pPr>
      <w:autoSpaceDE w:val="0"/>
      <w:autoSpaceDN w:val="0"/>
      <w:adjustRightInd w:val="0"/>
    </w:pPr>
    <w:rPr>
      <w:rFonts w:ascii="Calibri" w:eastAsiaTheme="minorHAns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18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A2496"/>
    <w:pPr>
      <w:tabs>
        <w:tab w:val="center" w:pos="4320"/>
        <w:tab w:val="right" w:pos="8640"/>
      </w:tabs>
    </w:pPr>
  </w:style>
  <w:style w:type="paragraph" w:styleId="Footer">
    <w:name w:val="footer"/>
    <w:basedOn w:val="Normal"/>
    <w:rsid w:val="004A2496"/>
    <w:pPr>
      <w:tabs>
        <w:tab w:val="center" w:pos="4320"/>
        <w:tab w:val="right" w:pos="8640"/>
      </w:tabs>
    </w:pPr>
  </w:style>
  <w:style w:type="character" w:styleId="Hyperlink">
    <w:name w:val="Hyperlink"/>
    <w:basedOn w:val="DefaultParagraphFont"/>
    <w:rsid w:val="008570C7"/>
    <w:rPr>
      <w:color w:val="0000FF"/>
      <w:u w:val="single"/>
    </w:rPr>
  </w:style>
  <w:style w:type="character" w:styleId="FollowedHyperlink">
    <w:name w:val="FollowedHyperlink"/>
    <w:basedOn w:val="DefaultParagraphFont"/>
    <w:rsid w:val="00A71982"/>
    <w:rPr>
      <w:color w:val="606420"/>
      <w:u w:val="single"/>
    </w:rPr>
  </w:style>
  <w:style w:type="table" w:styleId="TableGrid">
    <w:name w:val="Table Grid"/>
    <w:basedOn w:val="TableNormal"/>
    <w:uiPriority w:val="59"/>
    <w:rsid w:val="004B2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676788"/>
    <w:rPr>
      <w:sz w:val="16"/>
      <w:szCs w:val="16"/>
    </w:rPr>
  </w:style>
  <w:style w:type="paragraph" w:styleId="CommentText">
    <w:name w:val="annotation text"/>
    <w:basedOn w:val="Normal"/>
    <w:semiHidden/>
    <w:rsid w:val="00676788"/>
    <w:rPr>
      <w:sz w:val="20"/>
      <w:szCs w:val="20"/>
    </w:rPr>
  </w:style>
  <w:style w:type="paragraph" w:styleId="BalloonText">
    <w:name w:val="Balloon Text"/>
    <w:basedOn w:val="Normal"/>
    <w:semiHidden/>
    <w:rsid w:val="00676788"/>
    <w:rPr>
      <w:rFonts w:ascii="Tahoma" w:hAnsi="Tahoma" w:cs="Tahoma"/>
      <w:sz w:val="16"/>
      <w:szCs w:val="16"/>
    </w:rPr>
  </w:style>
  <w:style w:type="paragraph" w:styleId="CommentSubject">
    <w:name w:val="annotation subject"/>
    <w:basedOn w:val="CommentText"/>
    <w:next w:val="CommentText"/>
    <w:semiHidden/>
    <w:rsid w:val="00775F6E"/>
    <w:rPr>
      <w:b/>
      <w:bCs/>
    </w:rPr>
  </w:style>
  <w:style w:type="paragraph" w:styleId="PlainText">
    <w:name w:val="Plain Text"/>
    <w:basedOn w:val="Normal"/>
    <w:link w:val="PlainTextChar"/>
    <w:uiPriority w:val="99"/>
    <w:unhideWhenUsed/>
    <w:rsid w:val="006A14CE"/>
    <w:rPr>
      <w:rFonts w:ascii="Consolas" w:hAnsi="Consolas"/>
      <w:sz w:val="21"/>
      <w:szCs w:val="21"/>
    </w:rPr>
  </w:style>
  <w:style w:type="character" w:customStyle="1" w:styleId="PlainTextChar">
    <w:name w:val="Plain Text Char"/>
    <w:basedOn w:val="DefaultParagraphFont"/>
    <w:link w:val="PlainText"/>
    <w:uiPriority w:val="99"/>
    <w:rsid w:val="006A14CE"/>
    <w:rPr>
      <w:rFonts w:ascii="Consolas" w:hAnsi="Consolas"/>
      <w:sz w:val="21"/>
      <w:szCs w:val="21"/>
    </w:rPr>
  </w:style>
  <w:style w:type="paragraph" w:styleId="ListParagraph">
    <w:name w:val="List Paragraph"/>
    <w:basedOn w:val="Normal"/>
    <w:uiPriority w:val="34"/>
    <w:qFormat/>
    <w:rsid w:val="00233F36"/>
    <w:pPr>
      <w:ind w:left="720"/>
      <w:contextualSpacing/>
    </w:pPr>
  </w:style>
  <w:style w:type="paragraph" w:customStyle="1" w:styleId="Default">
    <w:name w:val="Default"/>
    <w:rsid w:val="00BC2484"/>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974386">
      <w:bodyDiv w:val="1"/>
      <w:marLeft w:val="0"/>
      <w:marRight w:val="0"/>
      <w:marTop w:val="0"/>
      <w:marBottom w:val="0"/>
      <w:divBdr>
        <w:top w:val="none" w:sz="0" w:space="0" w:color="auto"/>
        <w:left w:val="none" w:sz="0" w:space="0" w:color="auto"/>
        <w:bottom w:val="none" w:sz="0" w:space="0" w:color="auto"/>
        <w:right w:val="none" w:sz="0" w:space="0" w:color="auto"/>
      </w:divBdr>
    </w:div>
    <w:div w:id="811557647">
      <w:bodyDiv w:val="1"/>
      <w:marLeft w:val="0"/>
      <w:marRight w:val="0"/>
      <w:marTop w:val="0"/>
      <w:marBottom w:val="0"/>
      <w:divBdr>
        <w:top w:val="none" w:sz="0" w:space="0" w:color="auto"/>
        <w:left w:val="none" w:sz="0" w:space="0" w:color="auto"/>
        <w:bottom w:val="none" w:sz="0" w:space="0" w:color="auto"/>
        <w:right w:val="none" w:sz="0" w:space="0" w:color="auto"/>
      </w:divBdr>
    </w:div>
    <w:div w:id="1373917134">
      <w:bodyDiv w:val="1"/>
      <w:marLeft w:val="0"/>
      <w:marRight w:val="0"/>
      <w:marTop w:val="0"/>
      <w:marBottom w:val="0"/>
      <w:divBdr>
        <w:top w:val="none" w:sz="0" w:space="0" w:color="auto"/>
        <w:left w:val="none" w:sz="0" w:space="0" w:color="auto"/>
        <w:bottom w:val="none" w:sz="0" w:space="0" w:color="auto"/>
        <w:right w:val="none" w:sz="0" w:space="0" w:color="auto"/>
      </w:divBdr>
    </w:div>
    <w:div w:id="190382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2014-03-28T16:06:00Z</dcterms:created>
  <dcterms:modified xsi:type="dcterms:W3CDTF">2014-03-28T16:07:00Z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