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1E0"/>
      </w:tblPr>
      <w:tblGrid>
        <w:gridCol w:w="4332"/>
        <w:gridCol w:w="360"/>
        <w:gridCol w:w="3948"/>
      </w:tblGrid>
      <w:tr w14:paraId="60ADEFF4" w14:textId="77777777" w:rsidTr="00B4258F">
        <w:tblPrEx>
          <w:tblW w:w="8640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F0239D" w:rsidRPr="004B1647" w:rsidP="00B4258F" w14:paraId="1192F1C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Duke Energy Ohio, Inc., for an Increase in Electric Distribution Rates.</w:t>
            </w:r>
          </w:p>
          <w:p w:rsidR="00F0239D" w:rsidRPr="004B1647" w:rsidP="00B4258F" w14:paraId="4D526E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6E6B02A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Inc., for Tariff Approval.</w:t>
            </w:r>
          </w:p>
          <w:p w:rsidR="00F0239D" w:rsidRPr="004B1647" w:rsidP="00B4258F" w14:paraId="1A52D88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77489A1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Inc.,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F0239D" w:rsidRPr="004B1647" w:rsidP="00B4258F" w14:paraId="374D2EC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2708D6B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19223AC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5136517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2BDF31C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2C85249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0ADA70E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792A2DE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622FC48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39D" w:rsidRPr="004B1647" w:rsidP="00B4258F" w14:paraId="5D93E93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8" w:type="dxa"/>
            <w:shd w:val="clear" w:color="auto" w:fill="auto"/>
          </w:tcPr>
          <w:p w:rsidR="00F0239D" w:rsidRPr="004B1647" w:rsidP="00B4258F" w14:paraId="0E6743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2A82CE5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Case No. 21-887-EL-AIR</w:t>
            </w:r>
          </w:p>
          <w:p w:rsidR="00F0239D" w:rsidRPr="004B1647" w:rsidP="00B4258F" w14:paraId="7732A9E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6DAE16D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514FF0C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Case No. 21-888-EL-ATA</w:t>
            </w:r>
          </w:p>
          <w:p w:rsidR="00F0239D" w:rsidRPr="004B1647" w:rsidP="00B4258F" w14:paraId="02D5B72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5BDFFC0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83" w:rsidP="00B4258F" w14:paraId="4165725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D" w:rsidRPr="004B1647" w:rsidP="00B4258F" w14:paraId="3AD38BFB" w14:textId="07E6EED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7">
              <w:rPr>
                <w:rFonts w:ascii="Times New Roman" w:hAnsi="Times New Roman" w:cs="Times New Roman"/>
                <w:sz w:val="24"/>
                <w:szCs w:val="24"/>
              </w:rPr>
              <w:t>Case No. 21-889-EL-AAM</w:t>
            </w: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704291" w:rsidP="00E20C06" w14:paraId="664EB43F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NOTICE OF APPEARANCE OF COUNSEL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38557F" w:rsidP="00076535" w14:paraId="6F3E8C06" w14:textId="30FE0F14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 xml:space="preserve">, in accordance with Ohio Adm. Code 4901-1-08, </w:t>
      </w:r>
      <w:r w:rsidRPr="00704291" w:rsidR="009912F8">
        <w:rPr>
          <w:szCs w:val="24"/>
        </w:rPr>
        <w:t xml:space="preserve">hereby gives notice of the appearance of </w:t>
      </w:r>
      <w:r w:rsidR="005C4F83">
        <w:rPr>
          <w:szCs w:val="24"/>
        </w:rPr>
        <w:t>John Finnigan</w:t>
      </w:r>
      <w:r w:rsidR="00DF24F5">
        <w:rPr>
          <w:szCs w:val="24"/>
        </w:rPr>
        <w:t xml:space="preserve"> and Connor D. Semple</w:t>
      </w:r>
      <w:r w:rsidRPr="00704291" w:rsidR="00AB7AA9">
        <w:rPr>
          <w:szCs w:val="24"/>
        </w:rPr>
        <w:t xml:space="preserve"> </w:t>
      </w:r>
      <w:r w:rsidRPr="00704291" w:rsidR="00041DA2">
        <w:rPr>
          <w:szCs w:val="24"/>
        </w:rPr>
        <w:t xml:space="preserve">as additional counsel for OCC. </w:t>
      </w:r>
      <w:r w:rsidR="005C4F83">
        <w:rPr>
          <w:szCs w:val="24"/>
        </w:rPr>
        <w:t>Angela D. O’Brien</w:t>
      </w:r>
      <w:r w:rsidRPr="00704291" w:rsidR="00496D1F">
        <w:rPr>
          <w:szCs w:val="24"/>
        </w:rPr>
        <w:t xml:space="preserve"> </w:t>
      </w:r>
      <w:r w:rsidRPr="00704291" w:rsidR="00C04461">
        <w:rPr>
          <w:szCs w:val="24"/>
        </w:rPr>
        <w:t xml:space="preserve">will </w:t>
      </w:r>
      <w:r w:rsidRPr="00704291" w:rsidR="00041DA2">
        <w:rPr>
          <w:szCs w:val="24"/>
        </w:rPr>
        <w:t>remain counsel of record.</w:t>
      </w:r>
      <w:r w:rsidR="004F0F46">
        <w:rPr>
          <w:szCs w:val="24"/>
        </w:rPr>
        <w:t xml:space="preserve"> </w:t>
      </w:r>
      <w:r w:rsidRPr="00704291" w:rsidR="0048264B">
        <w:rPr>
          <w:szCs w:val="24"/>
        </w:rPr>
        <w:t xml:space="preserve">Accordingly, service of documents and other matters should now be directed to </w:t>
      </w:r>
      <w:r w:rsidR="005C4F83">
        <w:rPr>
          <w:szCs w:val="24"/>
        </w:rPr>
        <w:t>Ms. O’Brien, Ms. Wilson</w:t>
      </w:r>
      <w:r w:rsidR="008F22CE">
        <w:rPr>
          <w:szCs w:val="24"/>
        </w:rPr>
        <w:t xml:space="preserve">, </w:t>
      </w:r>
      <w:r w:rsidR="005C4F83">
        <w:rPr>
          <w:szCs w:val="24"/>
        </w:rPr>
        <w:t>Mr. Finnigan</w:t>
      </w:r>
      <w:r w:rsidR="008F22CE">
        <w:rPr>
          <w:szCs w:val="24"/>
        </w:rPr>
        <w:t xml:space="preserve"> and Mr. Semple</w:t>
      </w:r>
      <w:r w:rsidR="005C4F83">
        <w:rPr>
          <w:szCs w:val="24"/>
        </w:rPr>
        <w:t>.</w:t>
      </w:r>
    </w:p>
    <w:p w:rsidR="00C7563D" w:rsidP="00076535" w14:paraId="37D361E5" w14:textId="77777777">
      <w:pPr>
        <w:ind w:left="3780"/>
        <w:rPr>
          <w:szCs w:val="24"/>
        </w:rPr>
        <w:sectPr w:rsidSect="00DE0BDE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076535" w:rsidP="00076535" w14:paraId="274DD68E" w14:textId="1D677769">
      <w:pPr>
        <w:ind w:left="3780"/>
        <w:rPr>
          <w:szCs w:val="24"/>
        </w:rPr>
      </w:pPr>
      <w:r w:rsidRPr="00076535">
        <w:rPr>
          <w:szCs w:val="24"/>
        </w:rPr>
        <w:t>Respectfully submitted,</w:t>
      </w:r>
    </w:p>
    <w:p w:rsidR="00BC7175" w:rsidP="00076535" w14:paraId="255CB27D" w14:textId="703839DA">
      <w:pPr>
        <w:ind w:left="3780"/>
        <w:rPr>
          <w:szCs w:val="24"/>
        </w:rPr>
      </w:pPr>
    </w:p>
    <w:p w:rsidR="00A90174" w:rsidRPr="00474486" w:rsidP="00A90174" w14:paraId="1C6FAE18" w14:textId="77777777">
      <w:pPr>
        <w:ind w:left="3780"/>
        <w:jc w:val="both"/>
        <w:rPr>
          <w:szCs w:val="24"/>
        </w:rPr>
      </w:pPr>
      <w:r w:rsidRPr="00474486">
        <w:rPr>
          <w:szCs w:val="24"/>
        </w:rPr>
        <w:t>Bruce Weston (0016973)</w:t>
      </w:r>
    </w:p>
    <w:p w:rsidR="00A90174" w:rsidRPr="00D87AAB" w:rsidP="00A90174" w14:paraId="0376A1F8" w14:textId="77777777">
      <w:pPr>
        <w:ind w:left="3780"/>
        <w:jc w:val="both"/>
        <w:rPr>
          <w:szCs w:val="24"/>
        </w:rPr>
      </w:pPr>
      <w:r w:rsidRPr="00474486">
        <w:rPr>
          <w:szCs w:val="24"/>
        </w:rPr>
        <w:t>Ohio Consumers’ Counsel</w:t>
      </w:r>
    </w:p>
    <w:p w:rsidR="00A90174" w:rsidP="00BC7175" w14:paraId="7CE03DC8" w14:textId="77777777">
      <w:pPr>
        <w:ind w:left="3780"/>
        <w:rPr>
          <w:i/>
          <w:iCs/>
          <w:szCs w:val="24"/>
          <w:u w:val="single"/>
        </w:rPr>
      </w:pPr>
    </w:p>
    <w:p w:rsidR="00F02FBE" w:rsidRPr="00F02FBE" w:rsidP="00BC7175" w14:paraId="553632FB" w14:textId="46D88E84">
      <w:pPr>
        <w:ind w:left="3780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/s/ Angela D. O’Brien</w:t>
      </w:r>
    </w:p>
    <w:p w:rsidR="00BC7175" w:rsidRPr="004B1647" w:rsidP="00BC7175" w14:paraId="65A2AE25" w14:textId="45512646">
      <w:pPr>
        <w:ind w:left="3780"/>
        <w:rPr>
          <w:szCs w:val="24"/>
        </w:rPr>
      </w:pPr>
      <w:r w:rsidRPr="004B1647">
        <w:rPr>
          <w:szCs w:val="24"/>
        </w:rPr>
        <w:t>Angela D. O’Brien (0097579)</w:t>
      </w:r>
    </w:p>
    <w:p w:rsidR="00BC7175" w:rsidRPr="004B1647" w:rsidP="00BC7175" w14:paraId="2CFFA8FE" w14:textId="77777777">
      <w:pPr>
        <w:tabs>
          <w:tab w:val="left" w:pos="4320"/>
        </w:tabs>
        <w:ind w:left="3780"/>
        <w:rPr>
          <w:szCs w:val="24"/>
        </w:rPr>
      </w:pPr>
      <w:r w:rsidRPr="004B1647">
        <w:rPr>
          <w:szCs w:val="24"/>
        </w:rPr>
        <w:t>Counsel of Record</w:t>
      </w:r>
    </w:p>
    <w:p w:rsidR="00BC7175" w:rsidP="00BC7175" w14:paraId="6702F329" w14:textId="01BF601A">
      <w:pPr>
        <w:tabs>
          <w:tab w:val="left" w:pos="4320"/>
        </w:tabs>
        <w:ind w:left="3780"/>
        <w:rPr>
          <w:szCs w:val="24"/>
        </w:rPr>
      </w:pPr>
      <w:r w:rsidRPr="004B1647">
        <w:rPr>
          <w:szCs w:val="24"/>
        </w:rPr>
        <w:t>Ambrosia E. Wilson (0096598)</w:t>
      </w:r>
    </w:p>
    <w:p w:rsidR="00BC7175" w:rsidP="00BC7175" w14:paraId="25D6782C" w14:textId="7F9067C7">
      <w:pPr>
        <w:suppressLineNumbers/>
        <w:ind w:left="3780"/>
        <w:rPr>
          <w:szCs w:val="24"/>
        </w:rPr>
      </w:pPr>
      <w:r w:rsidRPr="00076535">
        <w:rPr>
          <w:szCs w:val="24"/>
        </w:rPr>
        <w:t>John Finnigan (0018689)</w:t>
      </w:r>
      <w:r w:rsidRPr="00076535">
        <w:rPr>
          <w:szCs w:val="24"/>
        </w:rPr>
        <w:tab/>
      </w:r>
    </w:p>
    <w:p w:rsidR="008F22CE" w:rsidRPr="004B1647" w:rsidP="00BC7175" w14:paraId="61EA2837" w14:textId="5A046350">
      <w:pPr>
        <w:suppressLineNumbers/>
        <w:ind w:left="3780"/>
        <w:rPr>
          <w:szCs w:val="24"/>
        </w:rPr>
      </w:pPr>
      <w:r w:rsidRPr="008F22CE">
        <w:rPr>
          <w:szCs w:val="24"/>
        </w:rPr>
        <w:t>Connor D. Semple (0101102)</w:t>
      </w:r>
    </w:p>
    <w:p w:rsidR="00BC7175" w:rsidRPr="004B1647" w:rsidP="00BC7175" w14:paraId="77375265" w14:textId="77777777">
      <w:pPr>
        <w:tabs>
          <w:tab w:val="left" w:pos="4320"/>
        </w:tabs>
        <w:ind w:left="3780"/>
        <w:rPr>
          <w:szCs w:val="24"/>
        </w:rPr>
      </w:pPr>
      <w:r w:rsidRPr="004B1647">
        <w:rPr>
          <w:szCs w:val="24"/>
        </w:rPr>
        <w:t>Assistant Consumers’ Counsel</w:t>
      </w:r>
    </w:p>
    <w:p w:rsidR="00BC7175" w:rsidRPr="004B1647" w:rsidP="00BC7175" w14:paraId="2060D91D" w14:textId="77777777">
      <w:pPr>
        <w:tabs>
          <w:tab w:val="left" w:pos="4320"/>
        </w:tabs>
        <w:ind w:left="3780"/>
        <w:rPr>
          <w:szCs w:val="24"/>
        </w:rPr>
      </w:pPr>
      <w:r w:rsidRPr="004B1647">
        <w:rPr>
          <w:szCs w:val="24"/>
        </w:rPr>
        <w:tab/>
      </w:r>
    </w:p>
    <w:p w:rsidR="00BC7175" w:rsidRPr="004B1647" w:rsidP="00BC7175" w14:paraId="3E760115" w14:textId="77777777">
      <w:pPr>
        <w:ind w:left="3780"/>
        <w:rPr>
          <w:b/>
          <w:bCs/>
          <w:szCs w:val="24"/>
        </w:rPr>
      </w:pPr>
      <w:r w:rsidRPr="004B1647">
        <w:rPr>
          <w:b/>
          <w:bCs/>
          <w:szCs w:val="24"/>
        </w:rPr>
        <w:t>Office of the Ohio Consumers’ Counsel</w:t>
      </w:r>
    </w:p>
    <w:p w:rsidR="00BC7175" w:rsidRPr="004B1647" w:rsidP="00BC7175" w14:paraId="50144A69" w14:textId="77777777">
      <w:pPr>
        <w:ind w:left="3780"/>
        <w:rPr>
          <w:szCs w:val="24"/>
        </w:rPr>
      </w:pPr>
      <w:r w:rsidRPr="004B1647">
        <w:rPr>
          <w:szCs w:val="24"/>
        </w:rPr>
        <w:t>65 East State Street, Suite 700</w:t>
      </w:r>
    </w:p>
    <w:p w:rsidR="00BC7175" w:rsidRPr="004B1647" w:rsidP="00BC7175" w14:paraId="3577786F" w14:textId="77777777">
      <w:pPr>
        <w:ind w:left="3780"/>
        <w:rPr>
          <w:szCs w:val="24"/>
        </w:rPr>
      </w:pPr>
      <w:r w:rsidRPr="004B1647">
        <w:rPr>
          <w:szCs w:val="24"/>
        </w:rPr>
        <w:t>Columbus, Ohio 43215</w:t>
      </w:r>
    </w:p>
    <w:p w:rsidR="00BC7175" w:rsidRPr="004B1647" w:rsidP="00BC7175" w14:paraId="43540F71" w14:textId="77777777">
      <w:pPr>
        <w:autoSpaceDE w:val="0"/>
        <w:autoSpaceDN w:val="0"/>
        <w:adjustRightInd w:val="0"/>
        <w:ind w:left="3780"/>
        <w:rPr>
          <w:szCs w:val="24"/>
        </w:rPr>
      </w:pPr>
      <w:r w:rsidRPr="004B1647">
        <w:rPr>
          <w:szCs w:val="24"/>
        </w:rPr>
        <w:t>Telephone [O’Brien]: (614)-466-9531</w:t>
      </w:r>
    </w:p>
    <w:p w:rsidR="00BC7175" w:rsidP="00BC7175" w14:paraId="0AE14915" w14:textId="321AA21B">
      <w:pPr>
        <w:autoSpaceDE w:val="0"/>
        <w:autoSpaceDN w:val="0"/>
        <w:adjustRightInd w:val="0"/>
        <w:ind w:left="3780"/>
        <w:rPr>
          <w:szCs w:val="24"/>
        </w:rPr>
      </w:pPr>
      <w:r w:rsidRPr="004B1647">
        <w:rPr>
          <w:szCs w:val="24"/>
        </w:rPr>
        <w:t>Telephone [Wilson]: (614)-466-1292</w:t>
      </w:r>
    </w:p>
    <w:p w:rsidR="00BC7175" w:rsidP="00BC7175" w14:paraId="42C9BCE0" w14:textId="7A6D1D98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[Finnigan]: (614) 466-9585</w:t>
      </w:r>
    </w:p>
    <w:p w:rsidR="008F22CE" w:rsidRPr="004B1647" w:rsidP="00BC7175" w14:paraId="47153A04" w14:textId="5F80FE2E">
      <w:pPr>
        <w:suppressLineNumbers/>
        <w:ind w:left="3780"/>
        <w:rPr>
          <w:szCs w:val="24"/>
        </w:rPr>
      </w:pPr>
      <w:r w:rsidRPr="008F22CE">
        <w:rPr>
          <w:szCs w:val="24"/>
        </w:rPr>
        <w:t>Telephone [Semple]: (614) 466-9565</w:t>
      </w:r>
    </w:p>
    <w:p w:rsidR="00BC7175" w:rsidRPr="004B1647" w:rsidP="00BC7175" w14:paraId="7FBD54BC" w14:textId="77777777">
      <w:pPr>
        <w:autoSpaceDE w:val="0"/>
        <w:autoSpaceDN w:val="0"/>
        <w:adjustRightInd w:val="0"/>
        <w:ind w:left="3780"/>
        <w:rPr>
          <w:szCs w:val="24"/>
        </w:rPr>
      </w:pPr>
      <w:hyperlink r:id="rId6" w:history="1">
        <w:r w:rsidRPr="004B1647">
          <w:rPr>
            <w:rStyle w:val="Hyperlink"/>
            <w:szCs w:val="24"/>
          </w:rPr>
          <w:t>angela.obrien@occ.ohio.gov</w:t>
        </w:r>
      </w:hyperlink>
    </w:p>
    <w:p w:rsidR="00BC7175" w:rsidP="00BC7175" w14:paraId="1D68B3A6" w14:textId="27E358DF">
      <w:pPr>
        <w:autoSpaceDE w:val="0"/>
        <w:autoSpaceDN w:val="0"/>
        <w:adjustRightInd w:val="0"/>
        <w:ind w:left="3780"/>
        <w:rPr>
          <w:rStyle w:val="Hyperlink"/>
          <w:szCs w:val="24"/>
        </w:rPr>
      </w:pPr>
      <w:hyperlink r:id="rId7" w:history="1">
        <w:r w:rsidRPr="004B1647">
          <w:rPr>
            <w:rStyle w:val="Hyperlink"/>
            <w:szCs w:val="24"/>
          </w:rPr>
          <w:t>ambrosia.wilson@occ.ohio.gov</w:t>
        </w:r>
      </w:hyperlink>
    </w:p>
    <w:p w:rsidR="00BC7175" w:rsidP="00BC7175" w14:paraId="57D526F8" w14:textId="71767FD8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hyperlink r:id="rId8" w:history="1">
        <w:r w:rsidRPr="00076535">
          <w:rPr>
            <w:rFonts w:eastAsia="Courier New"/>
            <w:color w:val="0000FF"/>
            <w:szCs w:val="24"/>
            <w:u w:val="single"/>
          </w:rPr>
          <w:t>john.finnigan@occ.ohio.gov</w:t>
        </w:r>
      </w:hyperlink>
    </w:p>
    <w:p w:rsidR="008F22CE" w:rsidRPr="00BC7175" w:rsidP="00BC7175" w14:paraId="6A136E90" w14:textId="5A546946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r w:rsidRPr="008F22CE">
        <w:rPr>
          <w:rFonts w:eastAsia="Courier New"/>
          <w:color w:val="0000FF"/>
          <w:szCs w:val="24"/>
          <w:u w:val="single"/>
        </w:rPr>
        <w:t>connor.semple@occ.ohio.gov</w:t>
      </w:r>
    </w:p>
    <w:p w:rsidR="003C6380" w:rsidP="004E5FC7" w14:paraId="69D9C4DB" w14:textId="77777777">
      <w:pPr>
        <w:autoSpaceDE w:val="0"/>
        <w:autoSpaceDN w:val="0"/>
        <w:adjustRightInd w:val="0"/>
        <w:ind w:left="3780"/>
        <w:rPr>
          <w:szCs w:val="24"/>
        </w:rPr>
      </w:pPr>
      <w:r w:rsidRPr="004B1647">
        <w:rPr>
          <w:szCs w:val="24"/>
        </w:rPr>
        <w:t>(willing to accept service by e-mail</w:t>
      </w:r>
      <w:r>
        <w:rPr>
          <w:szCs w:val="24"/>
        </w:rPr>
        <w:t>)</w:t>
      </w:r>
    </w:p>
    <w:p w:rsidR="003C6380" w14:paraId="63C36FAF" w14:textId="77777777">
      <w:pPr>
        <w:rPr>
          <w:szCs w:val="24"/>
        </w:rPr>
      </w:pPr>
      <w:r>
        <w:rPr>
          <w:szCs w:val="24"/>
        </w:rPr>
        <w:br w:type="page"/>
      </w:r>
    </w:p>
    <w:p w:rsidR="00C04461" w:rsidRPr="004E5FC7" w:rsidP="003C6380" w14:paraId="32D9487C" w14:textId="6261FA12">
      <w:pPr>
        <w:autoSpaceDE w:val="0"/>
        <w:autoSpaceDN w:val="0"/>
        <w:adjustRightInd w:val="0"/>
        <w:jc w:val="center"/>
        <w:rPr>
          <w:szCs w:val="24"/>
        </w:rPr>
      </w:pP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42CBCE6B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 xml:space="preserve">electric transmission this </w:t>
      </w:r>
      <w:r w:rsidR="003C6380">
        <w:rPr>
          <w:szCs w:val="24"/>
        </w:rPr>
        <w:t>20</w:t>
      </w:r>
      <w:r w:rsidRPr="003C6380" w:rsidR="003C6380">
        <w:rPr>
          <w:szCs w:val="24"/>
          <w:vertAlign w:val="superscript"/>
        </w:rPr>
        <w:t>th</w:t>
      </w:r>
      <w:r w:rsidR="003C6380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 w:rsidR="003C6380">
        <w:rPr>
          <w:szCs w:val="24"/>
        </w:rPr>
        <w:t>September</w:t>
      </w:r>
      <w:r w:rsidRPr="00704291" w:rsidR="00D46969">
        <w:rPr>
          <w:szCs w:val="24"/>
        </w:rPr>
        <w:t xml:space="preserve"> 2022</w:t>
      </w:r>
      <w:r w:rsidRPr="00704291">
        <w:rPr>
          <w:szCs w:val="24"/>
        </w:rPr>
        <w:t>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ED5439" w:rsidP="00ED5439" w14:paraId="538594D9" w14:textId="73AF57B4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 xml:space="preserve">/s/ </w:t>
      </w:r>
      <w:r w:rsidR="003C6380">
        <w:rPr>
          <w:i/>
          <w:szCs w:val="24"/>
          <w:u w:val="single"/>
        </w:rPr>
        <w:t>Angela D. O’Brien</w:t>
      </w:r>
    </w:p>
    <w:p w:rsidR="003C6380" w:rsidRPr="003C6380" w:rsidP="00ED5439" w14:paraId="28C48562" w14:textId="24216ECD">
      <w:pPr>
        <w:suppressLineNumbers/>
        <w:ind w:left="4320"/>
        <w:rPr>
          <w:iCs/>
          <w:szCs w:val="24"/>
        </w:rPr>
      </w:pPr>
      <w:r>
        <w:rPr>
          <w:iCs/>
          <w:szCs w:val="24"/>
        </w:rPr>
        <w:t>Angela D. O’Brien</w:t>
      </w:r>
    </w:p>
    <w:p w:rsidR="00C04461" w:rsidRPr="00704291" w:rsidP="00ED5439" w14:paraId="7D3DE6B8" w14:textId="04FA989C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1"/>
        <w:gridCol w:w="4389"/>
      </w:tblGrid>
      <w:tr w14:paraId="38868C50" w14:textId="77777777" w:rsidTr="00B4258F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3C6380" w:rsidRPr="003C6380" w:rsidP="003C6380" w14:paraId="1315046A" w14:textId="77777777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u w:val="single"/>
                <w:lang w:bidi="en-US"/>
              </w:rPr>
            </w:pPr>
            <w:hyperlink r:id="rId9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robert.eubanks@ohioAGO.gov</w:t>
              </w:r>
            </w:hyperlink>
          </w:p>
          <w:p w:rsidR="003C6380" w:rsidRPr="003C6380" w:rsidP="003C6380" w14:paraId="285709FC" w14:textId="77777777">
            <w:pPr>
              <w:autoSpaceDE w:val="0"/>
              <w:autoSpaceDN w:val="0"/>
              <w:adjustRightInd w:val="0"/>
              <w:rPr>
                <w:bCs/>
                <w:szCs w:val="24"/>
                <w:lang w:bidi="en-US"/>
              </w:rPr>
            </w:pPr>
            <w:hyperlink r:id="rId10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shaun.lyons@ohioAGO.gov</w:t>
              </w:r>
            </w:hyperlink>
          </w:p>
          <w:p w:rsidR="003C6380" w:rsidRPr="003C6380" w:rsidP="003C6380" w14:paraId="2E26DA38" w14:textId="77777777">
            <w:pPr>
              <w:autoSpaceDE w:val="0"/>
              <w:autoSpaceDN w:val="0"/>
              <w:adjustRightInd w:val="0"/>
              <w:rPr>
                <w:bCs/>
                <w:szCs w:val="24"/>
                <w:lang w:bidi="en-US"/>
              </w:rPr>
            </w:pPr>
            <w:hyperlink r:id="rId11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werner.margard@ohioAGO.gov</w:t>
              </w:r>
            </w:hyperlink>
          </w:p>
          <w:p w:rsidR="003C6380" w:rsidRPr="003C6380" w:rsidP="003C6380" w14:paraId="238E6FBC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lang w:bidi="en-US"/>
              </w:rPr>
            </w:pPr>
            <w:hyperlink r:id="rId12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mkurtz@BKLlawfirm.com</w:t>
              </w:r>
            </w:hyperlink>
          </w:p>
          <w:p w:rsidR="003C6380" w:rsidRPr="003C6380" w:rsidP="003C6380" w14:paraId="2A614D86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lang w:bidi="en-US"/>
              </w:rPr>
            </w:pPr>
            <w:hyperlink r:id="rId13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kboehm@BKLlawfirm.com</w:t>
              </w:r>
            </w:hyperlink>
          </w:p>
          <w:p w:rsidR="003C6380" w:rsidRPr="003C6380" w:rsidP="003C6380" w14:paraId="71E7D96E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lang w:bidi="en-US"/>
              </w:rPr>
            </w:pPr>
            <w:hyperlink r:id="rId14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jkylercohn@BKLlawfirm.com</w:t>
              </w:r>
            </w:hyperlink>
          </w:p>
          <w:p w:rsidR="003C6380" w:rsidRPr="003C6380" w:rsidP="003C6380" w14:paraId="668D434D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hyperlink r:id="rId15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mwarnock@bricker.com</w:t>
              </w:r>
            </w:hyperlink>
          </w:p>
          <w:p w:rsidR="003C6380" w:rsidRPr="003C6380" w:rsidP="003C6380" w14:paraId="545BC201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lang w:bidi="en-US"/>
              </w:rPr>
            </w:pPr>
            <w:hyperlink r:id="rId16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kherrnstein@bricker.com</w:t>
              </w:r>
            </w:hyperlink>
          </w:p>
          <w:p w:rsidR="003C6380" w:rsidRPr="003C6380" w:rsidP="003C6380" w14:paraId="5F2E82D1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lang w:bidi="en-US"/>
              </w:rPr>
            </w:pPr>
            <w:hyperlink r:id="rId17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ktreadway@oneenergyllc.com</w:t>
              </w:r>
            </w:hyperlink>
          </w:p>
          <w:p w:rsidR="003C6380" w:rsidRPr="003C6380" w:rsidP="003C6380" w14:paraId="165D7FB1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hyperlink r:id="rId18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jdunn@oneenergyllc.com</w:t>
              </w:r>
            </w:hyperlink>
          </w:p>
          <w:p w:rsidR="003C6380" w:rsidRPr="003C6380" w:rsidP="003C6380" w14:paraId="1BF87521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hyperlink r:id="rId19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dborchers@bricker.com</w:t>
              </w:r>
            </w:hyperlink>
          </w:p>
          <w:p w:rsidR="003C6380" w:rsidRPr="003C6380" w:rsidP="003C6380" w14:paraId="25B245F0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r w:rsidRPr="003C6380">
              <w:rPr>
                <w:color w:val="0000FF"/>
                <w:szCs w:val="24"/>
                <w:u w:val="single"/>
                <w:lang w:bidi="en-US"/>
              </w:rPr>
              <w:t>kherrnstein@bricker.com</w:t>
            </w:r>
          </w:p>
          <w:p w:rsidR="003C6380" w:rsidRPr="003C6380" w:rsidP="003C6380" w14:paraId="4331BE96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hyperlink r:id="rId20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Fdarr2019@gmail.com</w:t>
              </w:r>
            </w:hyperlink>
          </w:p>
          <w:p w:rsidR="003C6380" w:rsidRPr="003C6380" w:rsidP="003C6380" w14:paraId="66695562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r w:rsidRPr="003C6380">
              <w:rPr>
                <w:color w:val="0000FF"/>
                <w:szCs w:val="24"/>
                <w:u w:val="single"/>
                <w:lang w:bidi="en-US"/>
              </w:rPr>
              <w:t>paul@carpenterlipps.com</w:t>
            </w:r>
          </w:p>
          <w:p w:rsidR="003C6380" w:rsidRPr="003C6380" w:rsidP="003C6380" w14:paraId="71FD8915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lang w:bidi="en-US"/>
              </w:rPr>
            </w:pPr>
            <w:hyperlink r:id="rId21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rdove@keglerbrown.com</w:t>
              </w:r>
            </w:hyperlink>
          </w:p>
          <w:p w:rsidR="003C6380" w:rsidRPr="003C6380" w:rsidP="003C6380" w14:paraId="2680EDD5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  <w:lang w:bidi="en-US"/>
              </w:rPr>
            </w:pPr>
            <w:hyperlink r:id="rId22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trent@hubaydougherty.com</w:t>
              </w:r>
            </w:hyperlink>
            <w:r w:rsidRPr="003C6380">
              <w:rPr>
                <w:rFonts w:eastAsia="PMingLiU"/>
                <w:color w:val="0000FF"/>
                <w:szCs w:val="24"/>
              </w:rPr>
              <w:t xml:space="preserve"> </w:t>
            </w:r>
          </w:p>
          <w:p w:rsidR="003C6380" w:rsidP="003C6380" w14:paraId="7AF41539" w14:textId="77777777">
            <w:pPr>
              <w:autoSpaceDE w:val="0"/>
              <w:autoSpaceDN w:val="0"/>
              <w:adjustRightInd w:val="0"/>
              <w:rPr>
                <w:rFonts w:eastAsia="PMingLiU"/>
                <w:color w:val="0000FF"/>
                <w:szCs w:val="24"/>
              </w:rPr>
            </w:pPr>
          </w:p>
          <w:p w:rsidR="003C6380" w:rsidP="003C6380" w14:paraId="7719157F" w14:textId="77777777">
            <w:pPr>
              <w:autoSpaceDE w:val="0"/>
              <w:autoSpaceDN w:val="0"/>
              <w:adjustRightInd w:val="0"/>
              <w:rPr>
                <w:rFonts w:eastAsia="PMingLiU"/>
                <w:szCs w:val="24"/>
              </w:rPr>
            </w:pPr>
            <w:r>
              <w:rPr>
                <w:rFonts w:eastAsia="PMingLiU"/>
                <w:szCs w:val="24"/>
              </w:rPr>
              <w:t>Attorney Examiners:</w:t>
            </w:r>
          </w:p>
          <w:p w:rsidR="003C6380" w:rsidP="003C6380" w14:paraId="469665AA" w14:textId="48980F75">
            <w:pPr>
              <w:autoSpaceDE w:val="0"/>
              <w:autoSpaceDN w:val="0"/>
              <w:adjustRightInd w:val="0"/>
              <w:rPr>
                <w:rFonts w:eastAsia="PMingLiU"/>
                <w:szCs w:val="24"/>
              </w:rPr>
            </w:pPr>
            <w:hyperlink r:id="rId23" w:history="1">
              <w:r w:rsidRPr="00C67882">
                <w:rPr>
                  <w:rStyle w:val="Hyperlink"/>
                  <w:rFonts w:eastAsia="PMingLiU"/>
                  <w:szCs w:val="24"/>
                </w:rPr>
                <w:t>matthew.sandor@puco.ohio.gov</w:t>
              </w:r>
            </w:hyperlink>
          </w:p>
          <w:p w:rsidR="003C6380" w:rsidP="003C6380" w14:paraId="034EA868" w14:textId="77B4A623">
            <w:pPr>
              <w:autoSpaceDE w:val="0"/>
              <w:autoSpaceDN w:val="0"/>
              <w:adjustRightInd w:val="0"/>
              <w:rPr>
                <w:rFonts w:eastAsia="PMingLiU"/>
                <w:szCs w:val="24"/>
              </w:rPr>
            </w:pPr>
            <w:hyperlink r:id="rId24" w:history="1">
              <w:r w:rsidRPr="00C67882">
                <w:rPr>
                  <w:rStyle w:val="Hyperlink"/>
                  <w:rFonts w:eastAsia="PMingLiU"/>
                  <w:szCs w:val="24"/>
                </w:rPr>
                <w:t>nicholas.walstra@puco.ohio.gov</w:t>
              </w:r>
            </w:hyperlink>
          </w:p>
          <w:p w:rsidR="003C6380" w:rsidRPr="003C6380" w:rsidP="003C6380" w14:paraId="3B30B9F4" w14:textId="59BB58E8">
            <w:pPr>
              <w:autoSpaceDE w:val="0"/>
              <w:autoSpaceDN w:val="0"/>
              <w:adjustRightInd w:val="0"/>
              <w:rPr>
                <w:rFonts w:eastAsia="PMingLiU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3C6380" w:rsidRPr="003C6380" w:rsidP="003C6380" w14:paraId="575A9A9C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25" w:history="1">
              <w:r w:rsidRPr="003C6380">
                <w:rPr>
                  <w:color w:val="0000FF"/>
                  <w:szCs w:val="24"/>
                  <w:u w:val="single"/>
                </w:rPr>
                <w:t>Rocco.dascenzo@duke-energy.com</w:t>
              </w:r>
            </w:hyperlink>
          </w:p>
          <w:p w:rsidR="003C6380" w:rsidRPr="003C6380" w:rsidP="003C6380" w14:paraId="49EA2BC3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26" w:history="1">
              <w:r w:rsidRPr="003C6380">
                <w:rPr>
                  <w:color w:val="0000FF"/>
                  <w:szCs w:val="24"/>
                  <w:u w:val="single"/>
                </w:rPr>
                <w:t>Jeanne.kingery@duke-energy.com</w:t>
              </w:r>
            </w:hyperlink>
          </w:p>
          <w:p w:rsidR="003C6380" w:rsidRPr="003C6380" w:rsidP="003C6380" w14:paraId="379DB08E" w14:textId="77777777">
            <w:pPr>
              <w:widowControl w:val="0"/>
              <w:ind w:left="100"/>
              <w:rPr>
                <w:bCs/>
                <w:color w:val="0000FF"/>
                <w:szCs w:val="24"/>
                <w:u w:val="single"/>
              </w:rPr>
            </w:pPr>
            <w:hyperlink r:id="rId27" w:history="1">
              <w:r w:rsidRPr="003C6380">
                <w:rPr>
                  <w:color w:val="0000FF"/>
                  <w:szCs w:val="24"/>
                  <w:u w:val="single"/>
                </w:rPr>
                <w:t>Larisa.vaysman@duke-energy.com</w:t>
              </w:r>
            </w:hyperlink>
          </w:p>
          <w:p w:rsidR="003C6380" w:rsidRPr="003C6380" w:rsidP="003C6380" w14:paraId="378B13D3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28" w:history="1">
              <w:r w:rsidRPr="003C6380">
                <w:rPr>
                  <w:color w:val="0000FF"/>
                  <w:szCs w:val="24"/>
                  <w:u w:val="single"/>
                </w:rPr>
                <w:t>elyse.akhbari@duke-energy.com</w:t>
              </w:r>
            </w:hyperlink>
          </w:p>
          <w:p w:rsidR="003C6380" w:rsidRPr="003C6380" w:rsidP="003C6380" w14:paraId="6D845021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29" w:history="1">
              <w:r w:rsidRPr="003C6380">
                <w:rPr>
                  <w:color w:val="0000FF"/>
                  <w:szCs w:val="24"/>
                  <w:u w:val="single"/>
                </w:rPr>
                <w:t>ebrama@taftlaw.com</w:t>
              </w:r>
            </w:hyperlink>
          </w:p>
          <w:p w:rsidR="003C6380" w:rsidRPr="003C6380" w:rsidP="003C6380" w14:paraId="0802F0F6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30" w:history="1">
              <w:r w:rsidRPr="003C6380">
                <w:rPr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3C6380" w:rsidRPr="003C6380" w:rsidP="003C6380" w14:paraId="73E2C14A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31" w:history="1">
              <w:r w:rsidRPr="003C6380">
                <w:rPr>
                  <w:color w:val="0000FF"/>
                  <w:szCs w:val="24"/>
                  <w:u w:val="single"/>
                </w:rPr>
                <w:t>Joe.oliker@igs.com</w:t>
              </w:r>
            </w:hyperlink>
          </w:p>
          <w:p w:rsidR="003C6380" w:rsidRPr="003C6380" w:rsidP="003C6380" w14:paraId="5D1E2F5D" w14:textId="77777777">
            <w:pPr>
              <w:widowControl w:val="0"/>
              <w:ind w:left="100"/>
              <w:rPr>
                <w:bCs/>
                <w:color w:val="0000FF"/>
                <w:szCs w:val="24"/>
                <w:u w:val="single"/>
              </w:rPr>
            </w:pPr>
            <w:hyperlink r:id="rId32" w:history="1">
              <w:r w:rsidRPr="003C6380">
                <w:rPr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3C6380" w:rsidRPr="003C6380" w:rsidP="003C6380" w14:paraId="6A0BE9CF" w14:textId="09C81E92">
            <w:pPr>
              <w:widowControl w:val="0"/>
              <w:ind w:left="100"/>
              <w:rPr>
                <w:bCs/>
                <w:color w:val="0000FF"/>
                <w:szCs w:val="24"/>
                <w:u w:val="single"/>
              </w:rPr>
            </w:pPr>
            <w:hyperlink r:id="rId33" w:history="1">
              <w:r w:rsidRPr="003C6380" w:rsidR="00A90174">
                <w:rPr>
                  <w:rStyle w:val="Hyperlink"/>
                  <w:bCs/>
                  <w:szCs w:val="24"/>
                </w:rPr>
                <w:t>Stacie.cathcart@igs.com</w:t>
              </w:r>
            </w:hyperlink>
          </w:p>
          <w:p w:rsidR="003C6380" w:rsidRPr="003C6380" w:rsidP="003C6380" w14:paraId="6615A109" w14:textId="77777777">
            <w:pPr>
              <w:widowControl w:val="0"/>
              <w:ind w:left="100"/>
              <w:rPr>
                <w:bCs/>
                <w:color w:val="0000FF"/>
                <w:szCs w:val="24"/>
                <w:u w:val="single"/>
              </w:rPr>
            </w:pPr>
            <w:r w:rsidRPr="003C6380">
              <w:rPr>
                <w:bCs/>
                <w:color w:val="0000FF"/>
                <w:szCs w:val="24"/>
                <w:u w:val="single"/>
              </w:rPr>
              <w:t>michael.nugent@igs.com</w:t>
            </w:r>
          </w:p>
          <w:p w:rsidR="003C6380" w:rsidRPr="003C6380" w:rsidP="003C6380" w14:paraId="66CFB341" w14:textId="77777777">
            <w:pPr>
              <w:widowControl w:val="0"/>
              <w:ind w:left="100"/>
              <w:rPr>
                <w:bCs/>
                <w:color w:val="0000FF"/>
                <w:szCs w:val="24"/>
                <w:u w:val="single"/>
              </w:rPr>
            </w:pPr>
            <w:hyperlink r:id="rId34" w:history="1">
              <w:r w:rsidRPr="003C6380">
                <w:rPr>
                  <w:color w:val="0000FF"/>
                  <w:szCs w:val="24"/>
                  <w:u w:val="single"/>
                </w:rPr>
                <w:t>jlang@calfee.com</w:t>
              </w:r>
            </w:hyperlink>
          </w:p>
          <w:p w:rsidR="003C6380" w:rsidRPr="003C6380" w:rsidP="003C6380" w14:paraId="491CAE69" w14:textId="77777777">
            <w:pPr>
              <w:widowControl w:val="0"/>
              <w:ind w:left="100"/>
              <w:rPr>
                <w:color w:val="0000FF"/>
                <w:szCs w:val="24"/>
                <w:u w:val="single"/>
              </w:rPr>
            </w:pPr>
            <w:hyperlink r:id="rId35" w:history="1">
              <w:r w:rsidRPr="003C6380">
                <w:rPr>
                  <w:color w:val="0000FF"/>
                  <w:szCs w:val="24"/>
                  <w:u w:val="single"/>
                </w:rPr>
                <w:t>gjewell@calfee.com</w:t>
              </w:r>
            </w:hyperlink>
          </w:p>
          <w:p w:rsidR="003C6380" w:rsidRPr="003C6380" w:rsidP="003C6380" w14:paraId="6C5BDE44" w14:textId="77777777">
            <w:pPr>
              <w:widowControl w:val="0"/>
              <w:ind w:left="100"/>
              <w:rPr>
                <w:color w:val="0000FF"/>
                <w:szCs w:val="24"/>
                <w:u w:val="single"/>
              </w:rPr>
            </w:pPr>
            <w:hyperlink r:id="rId36" w:history="1">
              <w:r w:rsidRPr="003C6380">
                <w:rPr>
                  <w:color w:val="0000FF"/>
                  <w:szCs w:val="24"/>
                  <w:u w:val="single"/>
                </w:rPr>
                <w:t>gwhaling@calfee.com</w:t>
              </w:r>
            </w:hyperlink>
          </w:p>
          <w:p w:rsidR="003C6380" w:rsidRPr="003C6380" w:rsidP="003C6380" w14:paraId="1B6AB4AA" w14:textId="77777777">
            <w:pPr>
              <w:widowControl w:val="0"/>
              <w:ind w:left="100"/>
              <w:rPr>
                <w:color w:val="0000FF"/>
                <w:szCs w:val="24"/>
                <w:u w:val="single"/>
              </w:rPr>
            </w:pPr>
            <w:r w:rsidRPr="003C6380">
              <w:rPr>
                <w:color w:val="0000FF"/>
                <w:szCs w:val="24"/>
                <w:u w:val="single"/>
              </w:rPr>
              <w:t>sfranson@calfee.com</w:t>
            </w:r>
          </w:p>
          <w:p w:rsidR="003C6380" w:rsidRPr="003C6380" w:rsidP="003C6380" w14:paraId="67A1AF34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37" w:history="1">
              <w:r w:rsidRPr="003C6380">
                <w:rPr>
                  <w:color w:val="0000FF"/>
                  <w:szCs w:val="24"/>
                  <w:u w:val="single"/>
                </w:rPr>
                <w:t>dromig@nationwideenergypartners.com</w:t>
              </w:r>
            </w:hyperlink>
          </w:p>
          <w:p w:rsidR="003C6380" w:rsidRPr="003C6380" w:rsidP="003C6380" w14:paraId="40CB48BD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38" w:history="1">
              <w:r w:rsidRPr="003C6380">
                <w:rPr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3C6380" w:rsidRPr="003C6380" w:rsidP="003C6380" w14:paraId="51B2553F" w14:textId="77777777">
            <w:pPr>
              <w:widowControl w:val="0"/>
              <w:ind w:left="100"/>
              <w:rPr>
                <w:bCs/>
                <w:szCs w:val="24"/>
              </w:rPr>
            </w:pPr>
            <w:hyperlink r:id="rId39" w:history="1">
              <w:r w:rsidRPr="003C6380">
                <w:rPr>
                  <w:color w:val="0000FF"/>
                  <w:szCs w:val="24"/>
                  <w:u w:val="single"/>
                </w:rPr>
                <w:t>cgrundmann@spilmanlaw.com</w:t>
              </w:r>
            </w:hyperlink>
          </w:p>
          <w:p w:rsidR="003C6380" w:rsidRPr="003C6380" w:rsidP="003C6380" w14:paraId="417D42E1" w14:textId="77777777">
            <w:pPr>
              <w:widowControl w:val="0"/>
              <w:ind w:left="100"/>
              <w:rPr>
                <w:bCs/>
                <w:color w:val="0000FF"/>
                <w:szCs w:val="24"/>
                <w:u w:val="single"/>
              </w:rPr>
            </w:pPr>
            <w:hyperlink r:id="rId40" w:history="1">
              <w:r w:rsidRPr="003C6380">
                <w:rPr>
                  <w:color w:val="0000FF"/>
                  <w:szCs w:val="24"/>
                  <w:u w:val="single"/>
                </w:rPr>
                <w:t>dwilliamson@spilmanlaw.com</w:t>
              </w:r>
            </w:hyperlink>
          </w:p>
          <w:p w:rsidR="003C6380" w:rsidRPr="003C6380" w:rsidP="003C6380" w14:paraId="7D7B8847" w14:textId="77777777">
            <w:pPr>
              <w:autoSpaceDE w:val="0"/>
              <w:autoSpaceDN w:val="0"/>
              <w:adjustRightInd w:val="0"/>
              <w:ind w:left="100"/>
              <w:rPr>
                <w:color w:val="0000FF"/>
                <w:szCs w:val="24"/>
                <w:lang w:bidi="en-US"/>
              </w:rPr>
            </w:pPr>
            <w:hyperlink r:id="rId41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cpirik@dickinsonwright.com</w:t>
              </w:r>
            </w:hyperlink>
          </w:p>
          <w:p w:rsidR="003C6380" w:rsidRPr="003C6380" w:rsidP="003C6380" w14:paraId="07280422" w14:textId="77777777">
            <w:pPr>
              <w:autoSpaceDE w:val="0"/>
              <w:autoSpaceDN w:val="0"/>
              <w:adjustRightInd w:val="0"/>
              <w:ind w:left="100"/>
              <w:rPr>
                <w:color w:val="0000FF"/>
                <w:szCs w:val="24"/>
                <w:lang w:bidi="en-US"/>
              </w:rPr>
            </w:pPr>
            <w:hyperlink r:id="rId42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todonnell@dickinsonwright.com</w:t>
              </w:r>
            </w:hyperlink>
          </w:p>
          <w:p w:rsidR="003C6380" w:rsidRPr="003C6380" w:rsidP="003C6380" w14:paraId="2533350A" w14:textId="77777777">
            <w:pPr>
              <w:autoSpaceDE w:val="0"/>
              <w:autoSpaceDN w:val="0"/>
              <w:adjustRightInd w:val="0"/>
              <w:ind w:left="100"/>
              <w:rPr>
                <w:szCs w:val="24"/>
                <w:lang w:bidi="en-US"/>
              </w:rPr>
            </w:pPr>
            <w:hyperlink r:id="rId43" w:history="1">
              <w:r w:rsidRPr="003C6380">
                <w:rPr>
                  <w:color w:val="0000FF"/>
                  <w:szCs w:val="24"/>
                  <w:u w:val="single"/>
                  <w:lang w:bidi="en-US"/>
                </w:rPr>
                <w:t>mmcdonnell@dickinsonwright.com</w:t>
              </w:r>
            </w:hyperlink>
          </w:p>
        </w:tc>
      </w:tr>
    </w:tbl>
    <w:p w:rsidR="003914F0" w:rsidRPr="00704291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47029">
      <w:footerReference w:type="first" r:id="rId44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486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38D56CE5" w14:textId="073FB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276CD3CA" w14:textId="60939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19F20E88" w14:textId="08B1A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521FB"/>
    <w:rsid w:val="00067BD4"/>
    <w:rsid w:val="00071EB4"/>
    <w:rsid w:val="00076535"/>
    <w:rsid w:val="0009717D"/>
    <w:rsid w:val="00097374"/>
    <w:rsid w:val="000A1CDE"/>
    <w:rsid w:val="000C40E1"/>
    <w:rsid w:val="000C584E"/>
    <w:rsid w:val="000D2C7D"/>
    <w:rsid w:val="00104148"/>
    <w:rsid w:val="00104C83"/>
    <w:rsid w:val="00127B0E"/>
    <w:rsid w:val="0013577D"/>
    <w:rsid w:val="00161A19"/>
    <w:rsid w:val="0017120D"/>
    <w:rsid w:val="00173BE2"/>
    <w:rsid w:val="001838A4"/>
    <w:rsid w:val="001955B5"/>
    <w:rsid w:val="001B2FDE"/>
    <w:rsid w:val="001B5904"/>
    <w:rsid w:val="001B775B"/>
    <w:rsid w:val="001C6761"/>
    <w:rsid w:val="001E3230"/>
    <w:rsid w:val="00220E1C"/>
    <w:rsid w:val="0023454A"/>
    <w:rsid w:val="00264481"/>
    <w:rsid w:val="0026773D"/>
    <w:rsid w:val="0026796F"/>
    <w:rsid w:val="002712BE"/>
    <w:rsid w:val="0027155E"/>
    <w:rsid w:val="00272B11"/>
    <w:rsid w:val="00297741"/>
    <w:rsid w:val="002B3ACF"/>
    <w:rsid w:val="002B6DB3"/>
    <w:rsid w:val="002C516F"/>
    <w:rsid w:val="002D0266"/>
    <w:rsid w:val="002F59B3"/>
    <w:rsid w:val="00313077"/>
    <w:rsid w:val="003147A4"/>
    <w:rsid w:val="00315F28"/>
    <w:rsid w:val="00323131"/>
    <w:rsid w:val="00324E92"/>
    <w:rsid w:val="00326FED"/>
    <w:rsid w:val="00330149"/>
    <w:rsid w:val="00331E1F"/>
    <w:rsid w:val="0033531E"/>
    <w:rsid w:val="00336437"/>
    <w:rsid w:val="00342944"/>
    <w:rsid w:val="003672F1"/>
    <w:rsid w:val="0038557F"/>
    <w:rsid w:val="0039044C"/>
    <w:rsid w:val="00390572"/>
    <w:rsid w:val="003914F0"/>
    <w:rsid w:val="003A5B83"/>
    <w:rsid w:val="003B0953"/>
    <w:rsid w:val="003B25B3"/>
    <w:rsid w:val="003C427E"/>
    <w:rsid w:val="003C6380"/>
    <w:rsid w:val="003C7FA0"/>
    <w:rsid w:val="003F375C"/>
    <w:rsid w:val="0040746B"/>
    <w:rsid w:val="00436A60"/>
    <w:rsid w:val="004400CB"/>
    <w:rsid w:val="00446D95"/>
    <w:rsid w:val="00453708"/>
    <w:rsid w:val="0046067F"/>
    <w:rsid w:val="00474486"/>
    <w:rsid w:val="0048264B"/>
    <w:rsid w:val="00496D1F"/>
    <w:rsid w:val="004A1C09"/>
    <w:rsid w:val="004A1F9C"/>
    <w:rsid w:val="004B109D"/>
    <w:rsid w:val="004B1647"/>
    <w:rsid w:val="004B5FF5"/>
    <w:rsid w:val="004E0694"/>
    <w:rsid w:val="004E3C20"/>
    <w:rsid w:val="004E5FC7"/>
    <w:rsid w:val="004F0F46"/>
    <w:rsid w:val="004F1EF2"/>
    <w:rsid w:val="005010DF"/>
    <w:rsid w:val="00501FC7"/>
    <w:rsid w:val="00510342"/>
    <w:rsid w:val="00510BB1"/>
    <w:rsid w:val="005164C2"/>
    <w:rsid w:val="00540B26"/>
    <w:rsid w:val="005454D6"/>
    <w:rsid w:val="005474F2"/>
    <w:rsid w:val="00547DF3"/>
    <w:rsid w:val="00550F9A"/>
    <w:rsid w:val="00555763"/>
    <w:rsid w:val="00561D34"/>
    <w:rsid w:val="00586E99"/>
    <w:rsid w:val="005B0F8F"/>
    <w:rsid w:val="005B58B2"/>
    <w:rsid w:val="005C4F83"/>
    <w:rsid w:val="005D6B02"/>
    <w:rsid w:val="005F21A0"/>
    <w:rsid w:val="005F6A7C"/>
    <w:rsid w:val="0061288D"/>
    <w:rsid w:val="006329A2"/>
    <w:rsid w:val="006369D5"/>
    <w:rsid w:val="00656D3E"/>
    <w:rsid w:val="00682941"/>
    <w:rsid w:val="00686B4E"/>
    <w:rsid w:val="006C3246"/>
    <w:rsid w:val="006D26F8"/>
    <w:rsid w:val="006E2828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91A49"/>
    <w:rsid w:val="00796F49"/>
    <w:rsid w:val="007B0E4A"/>
    <w:rsid w:val="007C55CC"/>
    <w:rsid w:val="007E129C"/>
    <w:rsid w:val="007F7F3F"/>
    <w:rsid w:val="0080754D"/>
    <w:rsid w:val="00812B1F"/>
    <w:rsid w:val="00840C40"/>
    <w:rsid w:val="008521F1"/>
    <w:rsid w:val="00855D49"/>
    <w:rsid w:val="008625F2"/>
    <w:rsid w:val="00863DCC"/>
    <w:rsid w:val="00873C71"/>
    <w:rsid w:val="00887D62"/>
    <w:rsid w:val="0089338E"/>
    <w:rsid w:val="008A2C37"/>
    <w:rsid w:val="008A5157"/>
    <w:rsid w:val="008A6300"/>
    <w:rsid w:val="008B197F"/>
    <w:rsid w:val="008C4B79"/>
    <w:rsid w:val="008F1E47"/>
    <w:rsid w:val="008F22CE"/>
    <w:rsid w:val="008F2AB9"/>
    <w:rsid w:val="00900BB3"/>
    <w:rsid w:val="00915980"/>
    <w:rsid w:val="009249B1"/>
    <w:rsid w:val="0093124F"/>
    <w:rsid w:val="00931CA8"/>
    <w:rsid w:val="00931DB4"/>
    <w:rsid w:val="00947AA1"/>
    <w:rsid w:val="0097403A"/>
    <w:rsid w:val="00975127"/>
    <w:rsid w:val="009912F8"/>
    <w:rsid w:val="009949B7"/>
    <w:rsid w:val="009C27CC"/>
    <w:rsid w:val="009D0802"/>
    <w:rsid w:val="00A044B5"/>
    <w:rsid w:val="00A05A54"/>
    <w:rsid w:val="00A154AC"/>
    <w:rsid w:val="00A26640"/>
    <w:rsid w:val="00A26A07"/>
    <w:rsid w:val="00A4053D"/>
    <w:rsid w:val="00A46027"/>
    <w:rsid w:val="00A50F11"/>
    <w:rsid w:val="00A62E99"/>
    <w:rsid w:val="00A709C3"/>
    <w:rsid w:val="00A90174"/>
    <w:rsid w:val="00A94130"/>
    <w:rsid w:val="00AA1362"/>
    <w:rsid w:val="00AB7AA9"/>
    <w:rsid w:val="00AC2D75"/>
    <w:rsid w:val="00AE2300"/>
    <w:rsid w:val="00AF4A10"/>
    <w:rsid w:val="00B029E9"/>
    <w:rsid w:val="00B137F6"/>
    <w:rsid w:val="00B1416C"/>
    <w:rsid w:val="00B4258F"/>
    <w:rsid w:val="00B4263A"/>
    <w:rsid w:val="00B47C55"/>
    <w:rsid w:val="00B51E2D"/>
    <w:rsid w:val="00B54B36"/>
    <w:rsid w:val="00B66877"/>
    <w:rsid w:val="00B67A5D"/>
    <w:rsid w:val="00B82408"/>
    <w:rsid w:val="00B847B2"/>
    <w:rsid w:val="00B93077"/>
    <w:rsid w:val="00B94D6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C7175"/>
    <w:rsid w:val="00BD1336"/>
    <w:rsid w:val="00BE0B06"/>
    <w:rsid w:val="00BE33E5"/>
    <w:rsid w:val="00BE5A91"/>
    <w:rsid w:val="00BF7570"/>
    <w:rsid w:val="00C04461"/>
    <w:rsid w:val="00C16FF7"/>
    <w:rsid w:val="00C31C2C"/>
    <w:rsid w:val="00C35D86"/>
    <w:rsid w:val="00C43258"/>
    <w:rsid w:val="00C52E4C"/>
    <w:rsid w:val="00C60F10"/>
    <w:rsid w:val="00C67882"/>
    <w:rsid w:val="00C67EC8"/>
    <w:rsid w:val="00C710A7"/>
    <w:rsid w:val="00C7563D"/>
    <w:rsid w:val="00C76F35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23148"/>
    <w:rsid w:val="00D248C3"/>
    <w:rsid w:val="00D33FB3"/>
    <w:rsid w:val="00D441B7"/>
    <w:rsid w:val="00D46969"/>
    <w:rsid w:val="00D47029"/>
    <w:rsid w:val="00D5142D"/>
    <w:rsid w:val="00D846E7"/>
    <w:rsid w:val="00D87AAB"/>
    <w:rsid w:val="00D902D4"/>
    <w:rsid w:val="00D90655"/>
    <w:rsid w:val="00D93A05"/>
    <w:rsid w:val="00DC107A"/>
    <w:rsid w:val="00DE0BDE"/>
    <w:rsid w:val="00DE5409"/>
    <w:rsid w:val="00DF0A65"/>
    <w:rsid w:val="00DF24F5"/>
    <w:rsid w:val="00E07620"/>
    <w:rsid w:val="00E20C06"/>
    <w:rsid w:val="00E23E0B"/>
    <w:rsid w:val="00E3072F"/>
    <w:rsid w:val="00E335D8"/>
    <w:rsid w:val="00E36098"/>
    <w:rsid w:val="00E53D91"/>
    <w:rsid w:val="00E65DD0"/>
    <w:rsid w:val="00E6623B"/>
    <w:rsid w:val="00E74101"/>
    <w:rsid w:val="00EC364D"/>
    <w:rsid w:val="00ED5439"/>
    <w:rsid w:val="00ED66A4"/>
    <w:rsid w:val="00ED78B6"/>
    <w:rsid w:val="00EF3B31"/>
    <w:rsid w:val="00F0239D"/>
    <w:rsid w:val="00F02FBE"/>
    <w:rsid w:val="00F057C1"/>
    <w:rsid w:val="00F07D94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B3A61"/>
    <w:rsid w:val="00FC71D5"/>
    <w:rsid w:val="00FC73CD"/>
    <w:rsid w:val="00FD42DB"/>
    <w:rsid w:val="00FE050F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5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B94D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haun.lyons@ohioAGO.gov" TargetMode="External" /><Relationship Id="rId11" Type="http://schemas.openxmlformats.org/officeDocument/2006/relationships/hyperlink" Target="mailto:werner.margard@ohioAGO.gov" TargetMode="External" /><Relationship Id="rId12" Type="http://schemas.openxmlformats.org/officeDocument/2006/relationships/hyperlink" Target="mailto:mkurtz@BKLlawfirm.com" TargetMode="External" /><Relationship Id="rId13" Type="http://schemas.openxmlformats.org/officeDocument/2006/relationships/hyperlink" Target="mailto:kboehm@BKLlawfirm.com" TargetMode="External" /><Relationship Id="rId14" Type="http://schemas.openxmlformats.org/officeDocument/2006/relationships/hyperlink" Target="mailto:jkylercohn@BKLlawfirm.com" TargetMode="External" /><Relationship Id="rId15" Type="http://schemas.openxmlformats.org/officeDocument/2006/relationships/hyperlink" Target="mailto:mwarnock@bricker.com" TargetMode="External" /><Relationship Id="rId16" Type="http://schemas.openxmlformats.org/officeDocument/2006/relationships/hyperlink" Target="mailto:kherrnstein@bricker.com" TargetMode="External" /><Relationship Id="rId17" Type="http://schemas.openxmlformats.org/officeDocument/2006/relationships/hyperlink" Target="mailto:ktreadway@oneenergyllc.com" TargetMode="External" /><Relationship Id="rId18" Type="http://schemas.openxmlformats.org/officeDocument/2006/relationships/hyperlink" Target="mailto:jdunn@oneenergyllc.com" TargetMode="External" /><Relationship Id="rId19" Type="http://schemas.openxmlformats.org/officeDocument/2006/relationships/hyperlink" Target="mailto:dborchers@bricker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Fdarr2019@gmail.com" TargetMode="External" /><Relationship Id="rId21" Type="http://schemas.openxmlformats.org/officeDocument/2006/relationships/hyperlink" Target="mailto:rdove@keglerbrown.com" TargetMode="External" /><Relationship Id="rId22" Type="http://schemas.openxmlformats.org/officeDocument/2006/relationships/hyperlink" Target="mailto:trent@hubaydougherty.com" TargetMode="External" /><Relationship Id="rId23" Type="http://schemas.openxmlformats.org/officeDocument/2006/relationships/hyperlink" Target="mailto:matthew.sandor@puco.ohio.gov" TargetMode="External" /><Relationship Id="rId24" Type="http://schemas.openxmlformats.org/officeDocument/2006/relationships/hyperlink" Target="mailto:nicholas.walstra@puco.ohio.gov" TargetMode="External" /><Relationship Id="rId25" Type="http://schemas.openxmlformats.org/officeDocument/2006/relationships/hyperlink" Target="mailto:Rocco.dascenzo@duke-energy.com" TargetMode="External" /><Relationship Id="rId26" Type="http://schemas.openxmlformats.org/officeDocument/2006/relationships/hyperlink" Target="mailto:Jeanne.kingery@duke-energy.com" TargetMode="External" /><Relationship Id="rId27" Type="http://schemas.openxmlformats.org/officeDocument/2006/relationships/hyperlink" Target="mailto:Larisa.vaysman@duke-energy.com" TargetMode="External" /><Relationship Id="rId28" Type="http://schemas.openxmlformats.org/officeDocument/2006/relationships/hyperlink" Target="mailto:elyse.akhbari@duke-energy.com" TargetMode="External" /><Relationship Id="rId29" Type="http://schemas.openxmlformats.org/officeDocument/2006/relationships/hyperlink" Target="mailto:ebrama@taftlaw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ethany.allen@igs.com" TargetMode="External" /><Relationship Id="rId31" Type="http://schemas.openxmlformats.org/officeDocument/2006/relationships/hyperlink" Target="mailto:Joe.oliker@igs.com" TargetMode="External" /><Relationship Id="rId32" Type="http://schemas.openxmlformats.org/officeDocument/2006/relationships/hyperlink" Target="mailto:Evan.betterton@igs.com" TargetMode="External" /><Relationship Id="rId33" Type="http://schemas.openxmlformats.org/officeDocument/2006/relationships/hyperlink" Target="mailto:Stacie.cathcart@igs.com" TargetMode="External" /><Relationship Id="rId34" Type="http://schemas.openxmlformats.org/officeDocument/2006/relationships/hyperlink" Target="mailto:jlang@calfee.com" TargetMode="External" /><Relationship Id="rId35" Type="http://schemas.openxmlformats.org/officeDocument/2006/relationships/hyperlink" Target="mailto:gjewell@calfee.com" TargetMode="External" /><Relationship Id="rId36" Type="http://schemas.openxmlformats.org/officeDocument/2006/relationships/hyperlink" Target="mailto:gwhaling@calfee.com" TargetMode="External" /><Relationship Id="rId37" Type="http://schemas.openxmlformats.org/officeDocument/2006/relationships/hyperlink" Target="mailto:dromig@nationwideenergypartners.com" TargetMode="External" /><Relationship Id="rId38" Type="http://schemas.openxmlformats.org/officeDocument/2006/relationships/hyperlink" Target="mailto:Bojko@carpenterlipps.com" TargetMode="External" /><Relationship Id="rId39" Type="http://schemas.openxmlformats.org/officeDocument/2006/relationships/hyperlink" Target="mailto:cgrundmann@spilmanlaw.com" TargetMode="External" /><Relationship Id="rId4" Type="http://schemas.openxmlformats.org/officeDocument/2006/relationships/footer" Target="footer1.xml" /><Relationship Id="rId40" Type="http://schemas.openxmlformats.org/officeDocument/2006/relationships/hyperlink" Target="mailto:dwilliamson@spilmanlaw.com" TargetMode="External" /><Relationship Id="rId41" Type="http://schemas.openxmlformats.org/officeDocument/2006/relationships/hyperlink" Target="mailto:cpirik@dickinsonwright.com" TargetMode="External" /><Relationship Id="rId42" Type="http://schemas.openxmlformats.org/officeDocument/2006/relationships/hyperlink" Target="mailto:todonnell@dickinsonwright.com" TargetMode="External" /><Relationship Id="rId43" Type="http://schemas.openxmlformats.org/officeDocument/2006/relationships/hyperlink" Target="mailto:mmcdonnell@dickinsonwright.com" TargetMode="External" /><Relationship Id="rId44" Type="http://schemas.openxmlformats.org/officeDocument/2006/relationships/footer" Target="footer3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footer" Target="footer2.xml" /><Relationship Id="rId6" Type="http://schemas.openxmlformats.org/officeDocument/2006/relationships/hyperlink" Target="mailto:angela.obrien@occ.ohio.gov" TargetMode="External" /><Relationship Id="rId7" Type="http://schemas.openxmlformats.org/officeDocument/2006/relationships/hyperlink" Target="mailto:ambrosia.wilson@occ.ohio.gov" TargetMode="External" /><Relationship Id="rId8" Type="http://schemas.openxmlformats.org/officeDocument/2006/relationships/hyperlink" Target="mailto:john.finnigan@occ.ohio.gov" TargetMode="External" /><Relationship Id="rId9" Type="http://schemas.openxmlformats.org/officeDocument/2006/relationships/hyperlink" Target="mailto:robert.eubanks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2022-09-20T19:16:06Z</dcterms:created>
  <dcterms:modified xsi:type="dcterms:W3CDTF">2022-09-20T19:16:06Z</dcterms:modified>
</cp:coreProperties>
</file>