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A73A" w14:textId="77777777" w:rsidR="00BD6F54" w:rsidRDefault="003E441E"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F363DFF" wp14:editId="3EF55B32">
            <wp:extent cx="7747000" cy="1944345"/>
            <wp:effectExtent l="25400" t="0" r="0" b="0"/>
            <wp:docPr id="4" name="Picture 3" descr="Ratcliffe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cliffeL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2706" cy="194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4EB7" w14:textId="77777777" w:rsidR="00BD6F54" w:rsidRDefault="00BD6F54" w:rsidP="00905229">
      <w:pPr>
        <w:tabs>
          <w:tab w:val="left" w:pos="9810"/>
        </w:tabs>
        <w:ind w:left="720" w:right="720"/>
        <w:jc w:val="center"/>
        <w:rPr>
          <w:rFonts w:ascii="Times New Roman" w:hAnsi="Times New Roman" w:cs="Times New Roman"/>
        </w:rPr>
      </w:pPr>
    </w:p>
    <w:p w14:paraId="42F07282" w14:textId="33A231C2" w:rsidR="00905229" w:rsidRDefault="00874320" w:rsidP="00905229">
      <w:pPr>
        <w:ind w:left="1440" w:righ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</w:t>
      </w:r>
      <w:r w:rsidR="00186CFB">
        <w:rPr>
          <w:rFonts w:ascii="Times New Roman" w:hAnsi="Times New Roman" w:cs="Times New Roman"/>
        </w:rPr>
        <w:t>5</w:t>
      </w:r>
      <w:r w:rsidR="00ED2B23">
        <w:rPr>
          <w:rFonts w:ascii="Times New Roman" w:hAnsi="Times New Roman" w:cs="Times New Roman"/>
        </w:rPr>
        <w:t>,</w:t>
      </w:r>
      <w:r w:rsidR="00905229">
        <w:rPr>
          <w:rFonts w:ascii="Times New Roman" w:hAnsi="Times New Roman" w:cs="Times New Roman"/>
        </w:rPr>
        <w:t xml:space="preserve"> 2012</w:t>
      </w:r>
    </w:p>
    <w:p w14:paraId="1E3F880F" w14:textId="0AD29F3D" w:rsidR="00905229" w:rsidRDefault="00905229" w:rsidP="00186CFB">
      <w:pPr>
        <w:ind w:right="1440"/>
        <w:rPr>
          <w:rFonts w:ascii="Times New Roman" w:hAnsi="Times New Roman" w:cs="Times New Roman"/>
          <w:b/>
          <w:u w:val="single"/>
        </w:rPr>
      </w:pPr>
    </w:p>
    <w:p w14:paraId="06537BBF" w14:textId="77777777" w:rsidR="00905229" w:rsidRPr="00905229" w:rsidRDefault="00905229" w:rsidP="00905229">
      <w:pPr>
        <w:ind w:left="1440" w:right="1440"/>
        <w:rPr>
          <w:rFonts w:ascii="Times New Roman" w:hAnsi="Times New Roman" w:cs="Times New Roman"/>
          <w:b/>
          <w:u w:val="single"/>
        </w:rPr>
      </w:pPr>
    </w:p>
    <w:p w14:paraId="46BF630A" w14:textId="5C6203F3" w:rsidR="00905229" w:rsidRDefault="00186CFB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Barcy</w:t>
      </w:r>
      <w:proofErr w:type="spellEnd"/>
      <w:r>
        <w:rPr>
          <w:rFonts w:ascii="Times New Roman" w:hAnsi="Times New Roman" w:cs="Times New Roman"/>
        </w:rPr>
        <w:t xml:space="preserve"> McNeal</w:t>
      </w:r>
    </w:p>
    <w:p w14:paraId="576F1ABF" w14:textId="726A8F54" w:rsidR="00186CFB" w:rsidRDefault="00186CFB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 Secretary</w:t>
      </w:r>
    </w:p>
    <w:p w14:paraId="373E7711" w14:textId="717F4EF7" w:rsidR="00186CFB" w:rsidRDefault="00186CFB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Utilities Commission of Ohio</w:t>
      </w:r>
    </w:p>
    <w:p w14:paraId="7D0986A4" w14:textId="32F3879C" w:rsidR="00186CFB" w:rsidRDefault="00186CFB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 East Broad Street</w:t>
      </w:r>
    </w:p>
    <w:p w14:paraId="3C0550A4" w14:textId="43A631F4" w:rsidR="00186CFB" w:rsidRDefault="00186CFB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374760F5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485F672D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0F0610D4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Alexander v. The East Ohio Gas Company d/b/a Dominion East Ohio</w:t>
      </w:r>
      <w:r>
        <w:rPr>
          <w:rFonts w:ascii="Times New Roman" w:hAnsi="Times New Roman" w:cs="Times New Roman"/>
        </w:rPr>
        <w:t>,</w:t>
      </w:r>
    </w:p>
    <w:p w14:paraId="76C04292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Case No. 11-5601-GA-CSS</w:t>
      </w:r>
    </w:p>
    <w:p w14:paraId="48C6C5A9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0C99D085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03E135EB" w14:textId="32A5E244" w:rsidR="00905229" w:rsidRDefault="00905229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Ms. </w:t>
      </w:r>
      <w:r w:rsidR="00186CFB">
        <w:rPr>
          <w:rFonts w:ascii="Times New Roman" w:hAnsi="Times New Roman" w:cs="Times New Roman"/>
        </w:rPr>
        <w:t>McNeal</w:t>
      </w:r>
      <w:r>
        <w:rPr>
          <w:rFonts w:ascii="Times New Roman" w:hAnsi="Times New Roman" w:cs="Times New Roman"/>
        </w:rPr>
        <w:t>:</w:t>
      </w:r>
    </w:p>
    <w:p w14:paraId="71DE234D" w14:textId="77777777" w:rsidR="00BD6F54" w:rsidRDefault="00BD6F54" w:rsidP="00ED79FE">
      <w:pPr>
        <w:ind w:right="1440"/>
        <w:rPr>
          <w:rFonts w:ascii="Times New Roman" w:hAnsi="Times New Roman" w:cs="Times New Roman"/>
        </w:rPr>
      </w:pPr>
    </w:p>
    <w:p w14:paraId="71FD443F" w14:textId="63C47D04" w:rsidR="00ED79FE" w:rsidRDefault="00BD6F54" w:rsidP="00ED79FE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6CFB">
        <w:rPr>
          <w:rFonts w:ascii="Times New Roman" w:hAnsi="Times New Roman" w:cs="Times New Roman"/>
        </w:rPr>
        <w:t xml:space="preserve">Pursuant to the Attorney Examiner’s May 4, 2012 Entry in the above-referenced proceeding, </w:t>
      </w:r>
      <w:r w:rsidR="00ED2B23">
        <w:rPr>
          <w:rFonts w:ascii="Times New Roman" w:hAnsi="Times New Roman" w:cs="Times New Roman"/>
        </w:rPr>
        <w:t xml:space="preserve">The East Ohio Gas Company d/b/a Dominion East Ohio </w:t>
      </w:r>
      <w:r w:rsidR="00186CFB">
        <w:rPr>
          <w:rFonts w:ascii="Times New Roman" w:hAnsi="Times New Roman" w:cs="Times New Roman"/>
        </w:rPr>
        <w:t xml:space="preserve">was given access to its meters at 8207 and 8209 Beman Avenue, Cleveland, Ohio 44105 by May 14, 2012, for the purpose of inspecting, measuring, and testing such meters. </w:t>
      </w:r>
      <w:r w:rsidR="00ED79FE">
        <w:rPr>
          <w:rFonts w:ascii="Times New Roman" w:hAnsi="Times New Roman" w:cs="Times New Roman"/>
        </w:rPr>
        <w:t xml:space="preserve">  </w:t>
      </w:r>
    </w:p>
    <w:p w14:paraId="1C3007B8" w14:textId="77777777" w:rsidR="00ED79FE" w:rsidRDefault="00ED79FE" w:rsidP="00ED79FE">
      <w:pPr>
        <w:ind w:left="1440" w:right="1440"/>
        <w:rPr>
          <w:rFonts w:ascii="Times New Roman" w:hAnsi="Times New Roman" w:cs="Times New Roman"/>
        </w:rPr>
      </w:pPr>
    </w:p>
    <w:p w14:paraId="79A4E7CB" w14:textId="5144B2EA" w:rsidR="00BD6F54" w:rsidRDefault="00BD6F54" w:rsidP="00ED79FE">
      <w:pPr>
        <w:ind w:left="1440" w:righ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ED2B23">
        <w:rPr>
          <w:rFonts w:ascii="Times New Roman" w:hAnsi="Times New Roman" w:cs="Times New Roman"/>
        </w:rPr>
        <w:t>do not hesitate to contact me with any questions</w:t>
      </w:r>
      <w:r>
        <w:rPr>
          <w:rFonts w:ascii="Times New Roman" w:hAnsi="Times New Roman" w:cs="Times New Roman"/>
        </w:rPr>
        <w:t>.</w:t>
      </w:r>
    </w:p>
    <w:p w14:paraId="465D61AA" w14:textId="77777777" w:rsidR="00BD6F54" w:rsidRDefault="00BD6F54" w:rsidP="00BD6F54">
      <w:pPr>
        <w:ind w:left="1440" w:right="1440"/>
        <w:rPr>
          <w:rFonts w:ascii="Times New Roman" w:hAnsi="Times New Roman" w:cs="Times New Roman"/>
        </w:rPr>
      </w:pPr>
    </w:p>
    <w:p w14:paraId="0778879C" w14:textId="647159B9" w:rsidR="00ED79FE" w:rsidRPr="00ED79FE" w:rsidRDefault="00186CFB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  <w:r>
        <w:rPr>
          <w:rFonts w:ascii="Times New Roman" w:eastAsia="Times New Roman" w:hAnsi="Times New Roman" w:cs="Times New Roman"/>
          <w:kern w:val="28"/>
          <w:lang w:eastAsia="en-US"/>
        </w:rPr>
        <w:t>Very truly y</w:t>
      </w:r>
      <w:r w:rsidR="00ED79FE" w:rsidRPr="00ED79FE">
        <w:rPr>
          <w:rFonts w:ascii="Times New Roman" w:eastAsia="Times New Roman" w:hAnsi="Times New Roman" w:cs="Times New Roman"/>
          <w:kern w:val="28"/>
          <w:lang w:eastAsia="en-US"/>
        </w:rPr>
        <w:t>ours,</w:t>
      </w:r>
    </w:p>
    <w:p w14:paraId="35F71EC6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6464671F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7AD4FE41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582AF654" w14:textId="77777777" w:rsidR="00ED79FE" w:rsidRDefault="00ED79FE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  <w:r w:rsidRPr="00ED79FE">
        <w:rPr>
          <w:rFonts w:ascii="Times New Roman" w:eastAsia="Times New Roman" w:hAnsi="Times New Roman" w:cs="Times New Roman"/>
          <w:kern w:val="28"/>
          <w:lang w:eastAsia="en-US"/>
        </w:rPr>
        <w:t>Melissa L. Thompson</w:t>
      </w:r>
    </w:p>
    <w:p w14:paraId="67DB26EC" w14:textId="77777777" w:rsidR="00AD07C6" w:rsidRDefault="00AD07C6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0F75264C" w14:textId="77777777" w:rsidR="00AD07C6" w:rsidRDefault="00AD07C6" w:rsidP="00AD07C6">
      <w:pPr>
        <w:widowControl w:val="0"/>
        <w:overflowPunct w:val="0"/>
        <w:adjustRightInd w:val="0"/>
        <w:ind w:left="14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1C4AE4DD" w14:textId="77777777" w:rsidR="00AD07C6" w:rsidRDefault="00AD07C6" w:rsidP="00AD07C6">
      <w:pPr>
        <w:widowControl w:val="0"/>
        <w:overflowPunct w:val="0"/>
        <w:adjustRightInd w:val="0"/>
        <w:ind w:left="14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5D7127AA" w14:textId="4F2311F8" w:rsidR="00AD07C6" w:rsidRPr="00ED79FE" w:rsidRDefault="00AD07C6" w:rsidP="00AD07C6">
      <w:pPr>
        <w:widowControl w:val="0"/>
        <w:overflowPunct w:val="0"/>
        <w:adjustRightInd w:val="0"/>
        <w:ind w:left="1440"/>
        <w:rPr>
          <w:rFonts w:ascii="Times New Roman" w:eastAsia="Times New Roman" w:hAnsi="Times New Roman" w:cs="Times New Roman"/>
          <w:kern w:val="28"/>
          <w:lang w:eastAsia="en-US"/>
        </w:rPr>
      </w:pPr>
      <w:r>
        <w:rPr>
          <w:rFonts w:ascii="Times New Roman" w:eastAsia="Times New Roman" w:hAnsi="Times New Roman" w:cs="Times New Roman"/>
          <w:kern w:val="28"/>
          <w:lang w:eastAsia="en-US"/>
        </w:rPr>
        <w:t>cc:</w:t>
      </w:r>
      <w:r>
        <w:rPr>
          <w:rFonts w:ascii="Times New Roman" w:eastAsia="Times New Roman" w:hAnsi="Times New Roman" w:cs="Times New Roman"/>
          <w:kern w:val="28"/>
          <w:lang w:eastAsia="en-US"/>
        </w:rPr>
        <w:tab/>
        <w:t>Judy Alexander</w:t>
      </w:r>
    </w:p>
    <w:p w14:paraId="0338D1F5" w14:textId="77777777" w:rsidR="00BD6F54" w:rsidRPr="00905229" w:rsidRDefault="00BD6F54" w:rsidP="00BD6F54">
      <w:pPr>
        <w:ind w:left="1440" w:right="1440"/>
        <w:rPr>
          <w:rFonts w:ascii="Times New Roman" w:hAnsi="Times New Roman" w:cs="Times New Roman"/>
        </w:rPr>
      </w:pPr>
    </w:p>
    <w:p w14:paraId="35DB4486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37E09C14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3ED07C1D" w14:textId="77777777" w:rsidR="00905229" w:rsidRP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sectPr w:rsidR="00905229" w:rsidRPr="00905229" w:rsidSect="00BD6F54">
      <w:pgSz w:w="12240" w:h="15840"/>
      <w:pgMar w:top="0" w:right="0" w:bottom="144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5A59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29"/>
    <w:rsid w:val="00046F48"/>
    <w:rsid w:val="000C36BF"/>
    <w:rsid w:val="00186CFB"/>
    <w:rsid w:val="001C1894"/>
    <w:rsid w:val="00231454"/>
    <w:rsid w:val="0033149B"/>
    <w:rsid w:val="003E441E"/>
    <w:rsid w:val="003F19DA"/>
    <w:rsid w:val="00682909"/>
    <w:rsid w:val="006B7810"/>
    <w:rsid w:val="007B3C77"/>
    <w:rsid w:val="007C337E"/>
    <w:rsid w:val="00863318"/>
    <w:rsid w:val="00874320"/>
    <w:rsid w:val="008F7A85"/>
    <w:rsid w:val="00905229"/>
    <w:rsid w:val="00982BAE"/>
    <w:rsid w:val="00A602D0"/>
    <w:rsid w:val="00AD07C6"/>
    <w:rsid w:val="00BD6F54"/>
    <w:rsid w:val="00CB4782"/>
    <w:rsid w:val="00EB1C54"/>
    <w:rsid w:val="00ED2B23"/>
    <w:rsid w:val="00ED7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9E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lissathompson:Library:Caches:TemporaryItems:Outlook%20Temp:Thompson-LH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67F60F-BBCC-3D4E-BAC7-1BB00E5C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Thompson-LH[1].dotx</Template>
  <TotalTime>0</TotalTime>
  <Pages>1</Pages>
  <Words>103</Words>
  <Characters>589</Characters>
  <Application>Microsoft Macintosh Word</Application>
  <DocSecurity>0</DocSecurity>
  <Lines>4</Lines>
  <Paragraphs>1</Paragraphs>
  <ScaleCrop>false</ScaleCrop>
  <Company>Sudekum Design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cp:lastModifiedBy>Melissa Thompson</cp:lastModifiedBy>
  <cp:revision>2</cp:revision>
  <cp:lastPrinted>2012-05-15T01:12:00Z</cp:lastPrinted>
  <dcterms:created xsi:type="dcterms:W3CDTF">2012-05-15T19:19:00Z</dcterms:created>
  <dcterms:modified xsi:type="dcterms:W3CDTF">2012-05-15T19:19:00Z</dcterms:modified>
</cp:coreProperties>
</file>