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0D007D" w:rsidP="006D4BCE">
      <w:pPr>
        <w:ind w:right="-720"/>
      </w:pPr>
      <w:r>
        <w:t>November</w:t>
      </w:r>
      <w:r w:rsidR="00F6793C">
        <w:t xml:space="preserve"> 27</w:t>
      </w:r>
      <w:r w:rsidR="0028727C">
        <w:t>, 2018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ED3919">
        <w:t>credit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0D007D">
        <w:rPr>
          <w:color w:val="000000"/>
        </w:rPr>
        <w:t>0546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0D007D">
        <w:rPr>
          <w:color w:val="000000"/>
        </w:rPr>
        <w:t>five and forty</w:t>
      </w:r>
      <w:r w:rsidR="005600F7">
        <w:rPr>
          <w:color w:val="000000"/>
        </w:rPr>
        <w:t>-six</w:t>
      </w:r>
      <w:r w:rsidR="00E27EED">
        <w:rPr>
          <w:color w:val="000000"/>
        </w:rPr>
        <w:t xml:space="preserve"> </w:t>
      </w:r>
      <w:r w:rsidR="00ED3919">
        <w:rPr>
          <w:color w:val="000000"/>
        </w:rPr>
        <w:t xml:space="preserve">hundredths </w:t>
      </w:r>
      <w:r w:rsidRPr="006E05D6">
        <w:rPr>
          <w:color w:val="000000"/>
        </w:rPr>
        <w:t>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0D007D">
        <w:rPr>
          <w:bCs/>
        </w:rPr>
        <w:t>September</w:t>
      </w:r>
      <w:r w:rsidR="00B645F6">
        <w:rPr>
          <w:bCs/>
        </w:rPr>
        <w:t xml:space="preserve"> 30</w:t>
      </w:r>
      <w:r w:rsidR="004A3377">
        <w:rPr>
          <w:bCs/>
        </w:rPr>
        <w:t>, 2018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0D007D">
        <w:rPr>
          <w:bCs/>
        </w:rPr>
        <w:t>January 2, 2019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0D007D">
        <w:rPr>
          <w:bCs/>
        </w:rPr>
        <w:t>March</w:t>
      </w:r>
      <w:r w:rsidR="00ED3919">
        <w:rPr>
          <w:bCs/>
        </w:rPr>
        <w:t xml:space="preserve"> </w:t>
      </w:r>
      <w:r w:rsidR="000D007D">
        <w:rPr>
          <w:bCs/>
        </w:rPr>
        <w:t>2019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  <w:bookmarkStart w:id="0" w:name="_GoBack"/>
      <w:bookmarkEnd w:id="0"/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007D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04617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00F7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645F6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27EED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ED3919"/>
    <w:rsid w:val="00F0262A"/>
    <w:rsid w:val="00F05DE6"/>
    <w:rsid w:val="00F148D5"/>
    <w:rsid w:val="00F42943"/>
    <w:rsid w:val="00F46188"/>
    <w:rsid w:val="00F63A62"/>
    <w:rsid w:val="00F65152"/>
    <w:rsid w:val="00F662EA"/>
    <w:rsid w:val="00F67485"/>
    <w:rsid w:val="00F6793C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1AEB-1D65-4CC8-A523-FDD373D6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Fitch \ David \ Alan</cp:lastModifiedBy>
  <cp:revision>13</cp:revision>
  <cp:lastPrinted>2018-07-26T15:57:00Z</cp:lastPrinted>
  <dcterms:created xsi:type="dcterms:W3CDTF">2018-02-07T18:05:00Z</dcterms:created>
  <dcterms:modified xsi:type="dcterms:W3CDTF">2018-10-26T13:17:00Z</dcterms:modified>
</cp:coreProperties>
</file>