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FA7C" w14:textId="77777777" w:rsidR="008B3E7F" w:rsidRDefault="008B3E7F" w:rsidP="008B3E7F">
      <w:pPr>
        <w:spacing w:after="200" w:line="276" w:lineRule="auto"/>
        <w:jc w:val="center"/>
        <w:rPr>
          <w:rFonts w:ascii="Arial" w:hAnsi="Arial" w:cs="Arial"/>
          <w:b/>
          <w:sz w:val="20"/>
        </w:rPr>
      </w:pPr>
    </w:p>
    <w:p w14:paraId="28633F04" w14:textId="77777777" w:rsidR="008B3E7F" w:rsidRDefault="008B3E7F" w:rsidP="008B3E7F">
      <w:pPr>
        <w:spacing w:after="200" w:line="276" w:lineRule="auto"/>
        <w:jc w:val="center"/>
        <w:rPr>
          <w:rFonts w:ascii="Arial" w:hAnsi="Arial" w:cs="Arial"/>
          <w:b/>
          <w:sz w:val="20"/>
        </w:rPr>
      </w:pPr>
    </w:p>
    <w:p w14:paraId="02753960" w14:textId="77777777" w:rsidR="008B3E7F" w:rsidRDefault="008B3E7F" w:rsidP="008B3E7F">
      <w:pPr>
        <w:spacing w:after="200" w:line="276" w:lineRule="auto"/>
        <w:jc w:val="center"/>
        <w:rPr>
          <w:rFonts w:ascii="Arial" w:hAnsi="Arial" w:cs="Arial"/>
          <w:b/>
          <w:sz w:val="20"/>
        </w:rPr>
      </w:pPr>
    </w:p>
    <w:p w14:paraId="6626BED6" w14:textId="77777777" w:rsidR="008B3E7F" w:rsidRDefault="008B3E7F" w:rsidP="008B3E7F">
      <w:pPr>
        <w:spacing w:after="200" w:line="276" w:lineRule="auto"/>
        <w:jc w:val="center"/>
        <w:rPr>
          <w:rFonts w:ascii="Arial" w:hAnsi="Arial" w:cs="Arial"/>
          <w:b/>
          <w:sz w:val="20"/>
        </w:rPr>
      </w:pPr>
    </w:p>
    <w:p w14:paraId="777402F7" w14:textId="77777777" w:rsidR="008B3E7F" w:rsidRDefault="008B3E7F" w:rsidP="008B3E7F">
      <w:pPr>
        <w:spacing w:after="200" w:line="276" w:lineRule="auto"/>
        <w:jc w:val="center"/>
        <w:rPr>
          <w:rFonts w:ascii="Arial" w:hAnsi="Arial" w:cs="Arial"/>
          <w:b/>
          <w:sz w:val="20"/>
        </w:rPr>
      </w:pPr>
    </w:p>
    <w:p w14:paraId="38A2ABCD" w14:textId="77777777" w:rsidR="008B3E7F" w:rsidRDefault="008B3E7F" w:rsidP="008B3E7F">
      <w:pPr>
        <w:spacing w:after="200" w:line="276" w:lineRule="auto"/>
        <w:jc w:val="center"/>
        <w:rPr>
          <w:rFonts w:ascii="Arial" w:hAnsi="Arial" w:cs="Arial"/>
          <w:b/>
          <w:sz w:val="20"/>
        </w:rPr>
      </w:pPr>
    </w:p>
    <w:p w14:paraId="53A5AADE" w14:textId="77777777" w:rsidR="008B3E7F" w:rsidRDefault="008B3E7F" w:rsidP="008B3E7F">
      <w:pPr>
        <w:spacing w:after="200" w:line="276" w:lineRule="auto"/>
        <w:jc w:val="center"/>
        <w:rPr>
          <w:rFonts w:ascii="Arial" w:hAnsi="Arial" w:cs="Arial"/>
          <w:b/>
          <w:sz w:val="20"/>
        </w:rPr>
      </w:pPr>
    </w:p>
    <w:p w14:paraId="1598E6DC" w14:textId="77777777" w:rsidR="008B3E7F" w:rsidRDefault="008B3E7F" w:rsidP="008B3E7F">
      <w:pPr>
        <w:spacing w:after="200" w:line="276" w:lineRule="auto"/>
        <w:jc w:val="center"/>
        <w:rPr>
          <w:rFonts w:ascii="Arial" w:hAnsi="Arial" w:cs="Arial"/>
          <w:b/>
          <w:sz w:val="20"/>
        </w:rPr>
      </w:pPr>
    </w:p>
    <w:p w14:paraId="25DD4217" w14:textId="77777777" w:rsidR="008B3E7F" w:rsidRDefault="008B3E7F" w:rsidP="008B3E7F">
      <w:pPr>
        <w:spacing w:after="200" w:line="276" w:lineRule="auto"/>
        <w:jc w:val="center"/>
        <w:rPr>
          <w:rFonts w:ascii="Arial" w:hAnsi="Arial" w:cs="Arial"/>
          <w:b/>
          <w:sz w:val="72"/>
          <w:szCs w:val="72"/>
        </w:rPr>
      </w:pPr>
      <w:r w:rsidRPr="008B3E7F">
        <w:rPr>
          <w:rFonts w:ascii="Arial" w:hAnsi="Arial" w:cs="Arial"/>
          <w:b/>
          <w:sz w:val="72"/>
          <w:szCs w:val="72"/>
        </w:rPr>
        <w:t>EXHIBIT B</w:t>
      </w:r>
    </w:p>
    <w:p w14:paraId="343D40BA" w14:textId="77777777" w:rsidR="008B3E7F" w:rsidRPr="008B3E7F" w:rsidRDefault="008B3E7F" w:rsidP="008B3E7F">
      <w:pPr>
        <w:spacing w:after="200" w:line="276" w:lineRule="auto"/>
        <w:jc w:val="center"/>
        <w:rPr>
          <w:rFonts w:ascii="Arial" w:hAnsi="Arial" w:cs="Arial"/>
          <w:b/>
          <w:sz w:val="72"/>
          <w:szCs w:val="72"/>
        </w:rPr>
      </w:pPr>
      <w:r w:rsidRPr="008B3E7F">
        <w:rPr>
          <w:rFonts w:ascii="Arial" w:hAnsi="Arial" w:cs="Arial"/>
          <w:b/>
          <w:sz w:val="72"/>
          <w:szCs w:val="72"/>
        </w:rPr>
        <w:br w:type="page"/>
      </w:r>
    </w:p>
    <w:p w14:paraId="751231C9" w14:textId="77777777" w:rsidR="0099237E" w:rsidRPr="009F1EDE" w:rsidRDefault="0099237E" w:rsidP="0099237E">
      <w:pPr>
        <w:tabs>
          <w:tab w:val="center" w:pos="4680"/>
          <w:tab w:val="right" w:pos="9360"/>
        </w:tabs>
        <w:spacing w:line="216" w:lineRule="auto"/>
        <w:rPr>
          <w:rFonts w:ascii="Arial" w:hAnsi="Arial" w:cs="Arial"/>
          <w:sz w:val="20"/>
        </w:rPr>
      </w:pPr>
      <w:r w:rsidRPr="009F1EDE">
        <w:rPr>
          <w:rFonts w:ascii="Arial" w:hAnsi="Arial" w:cs="Arial"/>
          <w:sz w:val="20"/>
        </w:rPr>
        <w:lastRenderedPageBreak/>
        <w:t>United Telephone Company of Ohio</w:t>
      </w:r>
      <w:r w:rsidRPr="009F1EDE">
        <w:rPr>
          <w:rFonts w:ascii="Arial" w:hAnsi="Arial" w:cs="Arial"/>
          <w:sz w:val="20"/>
        </w:rPr>
        <w:tab/>
      </w:r>
      <w:r w:rsidRPr="009F1EDE">
        <w:rPr>
          <w:rFonts w:ascii="Arial" w:hAnsi="Arial" w:cs="Arial"/>
          <w:sz w:val="20"/>
        </w:rPr>
        <w:tab/>
        <w:t>Section 7</w:t>
      </w:r>
    </w:p>
    <w:p w14:paraId="560CD1FF" w14:textId="77777777" w:rsidR="0099237E" w:rsidRPr="009F1EDE" w:rsidRDefault="0099237E" w:rsidP="0099237E">
      <w:pPr>
        <w:tabs>
          <w:tab w:val="center" w:pos="4680"/>
          <w:tab w:val="right" w:pos="9360"/>
        </w:tabs>
        <w:spacing w:line="216" w:lineRule="auto"/>
        <w:rPr>
          <w:rFonts w:ascii="Arial" w:hAnsi="Arial" w:cs="Arial"/>
          <w:sz w:val="20"/>
        </w:rPr>
      </w:pPr>
      <w:r w:rsidRPr="009F1EDE">
        <w:rPr>
          <w:rFonts w:ascii="Arial" w:hAnsi="Arial" w:cs="Arial"/>
          <w:sz w:val="20"/>
        </w:rPr>
        <w:t>d/b/a CenturyLink</w:t>
      </w:r>
      <w:r w:rsidRPr="009F1EDE">
        <w:rPr>
          <w:rFonts w:ascii="Arial" w:hAnsi="Arial" w:cs="Arial"/>
          <w:sz w:val="20"/>
        </w:rPr>
        <w:tab/>
      </w:r>
      <w:r w:rsidRPr="009F1EDE">
        <w:rPr>
          <w:rFonts w:ascii="Arial" w:hAnsi="Arial" w:cs="Arial"/>
          <w:sz w:val="20"/>
        </w:rPr>
        <w:tab/>
      </w:r>
    </w:p>
    <w:p w14:paraId="44E105B8" w14:textId="77777777" w:rsidR="0099237E" w:rsidRPr="009F1EDE" w:rsidRDefault="0099237E" w:rsidP="0099237E">
      <w:pPr>
        <w:tabs>
          <w:tab w:val="center" w:pos="4680"/>
          <w:tab w:val="right" w:pos="9360"/>
        </w:tabs>
        <w:spacing w:line="216" w:lineRule="auto"/>
        <w:jc w:val="center"/>
        <w:rPr>
          <w:rFonts w:ascii="Arial" w:hAnsi="Arial" w:cs="Arial"/>
          <w:sz w:val="20"/>
        </w:rPr>
      </w:pPr>
      <w:r w:rsidRPr="009F1EDE">
        <w:rPr>
          <w:rFonts w:ascii="Arial" w:hAnsi="Arial" w:cs="Arial"/>
          <w:sz w:val="20"/>
        </w:rPr>
        <w:tab/>
        <w:t>P.U.C.O. NO. 5</w:t>
      </w:r>
      <w:r w:rsidRPr="009F1EDE">
        <w:rPr>
          <w:rFonts w:ascii="Arial" w:hAnsi="Arial" w:cs="Arial"/>
          <w:sz w:val="20"/>
        </w:rPr>
        <w:tab/>
      </w:r>
      <w:r>
        <w:rPr>
          <w:rFonts w:ascii="Arial" w:hAnsi="Arial" w:cs="Arial"/>
          <w:sz w:val="20"/>
        </w:rPr>
        <w:t>Fifth</w:t>
      </w:r>
      <w:r w:rsidRPr="009F1EDE">
        <w:rPr>
          <w:rFonts w:ascii="Arial" w:hAnsi="Arial" w:cs="Arial"/>
          <w:sz w:val="20"/>
        </w:rPr>
        <w:t xml:space="preserve"> Revised Sheet 1</w:t>
      </w:r>
    </w:p>
    <w:p w14:paraId="07A534C5" w14:textId="77777777" w:rsidR="0099237E" w:rsidRPr="009F1EDE" w:rsidRDefault="0099237E" w:rsidP="0099237E">
      <w:pPr>
        <w:tabs>
          <w:tab w:val="center" w:pos="4680"/>
          <w:tab w:val="right" w:pos="9360"/>
        </w:tabs>
        <w:spacing w:line="216" w:lineRule="auto"/>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Pr>
          <w:rFonts w:ascii="Arial" w:hAnsi="Arial" w:cs="Arial"/>
          <w:sz w:val="20"/>
        </w:rPr>
        <w:t>Fourth</w:t>
      </w:r>
      <w:r w:rsidRPr="009F1EDE">
        <w:rPr>
          <w:rFonts w:ascii="Arial" w:hAnsi="Arial" w:cs="Arial"/>
          <w:sz w:val="20"/>
        </w:rPr>
        <w:t xml:space="preserve"> Revised Sheet 1</w:t>
      </w:r>
    </w:p>
    <w:p w14:paraId="67E623A2" w14:textId="77777777" w:rsidR="0099237E" w:rsidRPr="009F1EDE" w:rsidRDefault="0099237E" w:rsidP="0099237E">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firstRow="0" w:lastRow="0" w:firstColumn="0" w:lastColumn="0" w:noHBand="0" w:noVBand="0"/>
      </w:tblPr>
      <w:tblGrid>
        <w:gridCol w:w="9504"/>
        <w:gridCol w:w="1152"/>
      </w:tblGrid>
      <w:tr w:rsidR="0099237E" w:rsidRPr="009F1EDE" w14:paraId="71FA3EA0" w14:textId="77777777" w:rsidTr="00AA48ED">
        <w:trPr>
          <w:trHeight w:val="11952"/>
        </w:trPr>
        <w:tc>
          <w:tcPr>
            <w:tcW w:w="9504" w:type="dxa"/>
          </w:tcPr>
          <w:p w14:paraId="02F1F54B" w14:textId="77777777" w:rsidR="0099237E" w:rsidRPr="005C43D7" w:rsidRDefault="0099237E" w:rsidP="00CA5A3C">
            <w:pPr>
              <w:tabs>
                <w:tab w:val="left" w:pos="547"/>
                <w:tab w:val="left" w:pos="1080"/>
                <w:tab w:val="left" w:pos="1598"/>
                <w:tab w:val="left" w:pos="2160"/>
              </w:tabs>
              <w:suppressAutoHyphens/>
              <w:ind w:left="1598" w:hanging="1598"/>
              <w:jc w:val="center"/>
              <w:rPr>
                <w:rFonts w:ascii="Arial" w:hAnsi="Arial" w:cs="Arial"/>
                <w:spacing w:val="-2"/>
                <w:sz w:val="20"/>
              </w:rPr>
            </w:pPr>
            <w:r w:rsidRPr="009F1EDE">
              <w:rPr>
                <w:rFonts w:ascii="Arial" w:hAnsi="Arial" w:cs="Arial"/>
                <w:bCs/>
                <w:spacing w:val="-2"/>
                <w:sz w:val="20"/>
              </w:rPr>
              <w:t>LIFELINE</w:t>
            </w:r>
            <w:r w:rsidRPr="005C43D7">
              <w:rPr>
                <w:rFonts w:ascii="Arial" w:hAnsi="Arial" w:cs="Arial"/>
                <w:spacing w:val="-2"/>
                <w:sz w:val="20"/>
              </w:rPr>
              <w:t xml:space="preserve"> ASSISTANCE PROGRAMS</w:t>
            </w:r>
          </w:p>
          <w:p w14:paraId="175BDFE4" w14:textId="77777777" w:rsidR="0099237E" w:rsidRPr="009F1EDE" w:rsidRDefault="0099237E" w:rsidP="00CA5A3C">
            <w:pPr>
              <w:tabs>
                <w:tab w:val="left" w:pos="547"/>
                <w:tab w:val="left" w:pos="1080"/>
                <w:tab w:val="left" w:pos="1598"/>
                <w:tab w:val="left" w:pos="2160"/>
              </w:tabs>
              <w:suppressAutoHyphens/>
              <w:ind w:left="1598" w:hanging="1598"/>
              <w:jc w:val="center"/>
              <w:rPr>
                <w:rFonts w:ascii="Arial" w:hAnsi="Arial" w:cs="Arial"/>
                <w:bCs/>
                <w:spacing w:val="-2"/>
                <w:sz w:val="20"/>
              </w:rPr>
            </w:pPr>
          </w:p>
          <w:p w14:paraId="3AA8F6A9" w14:textId="77777777" w:rsidR="0099237E" w:rsidRPr="009F1EDE" w:rsidRDefault="0099237E" w:rsidP="00CA5A3C">
            <w:pPr>
              <w:tabs>
                <w:tab w:val="left" w:pos="720"/>
                <w:tab w:val="left" w:pos="1800"/>
                <w:tab w:val="left" w:pos="2160"/>
                <w:tab w:val="right" w:pos="9360"/>
              </w:tabs>
              <w:jc w:val="both"/>
              <w:rPr>
                <w:rFonts w:ascii="Arial" w:eastAsiaTheme="minorHAnsi" w:hAnsi="Arial" w:cs="Arial"/>
                <w:sz w:val="20"/>
              </w:rPr>
            </w:pPr>
            <w:r w:rsidRPr="009F1EDE">
              <w:rPr>
                <w:rFonts w:ascii="Arial" w:eastAsiaTheme="minorHAnsi" w:hAnsi="Arial" w:cs="Arial"/>
                <w:sz w:val="20"/>
              </w:rPr>
              <w:t xml:space="preserve">Pursuant to FCC order 15-71, adopted June 18, 2015, the Company no longer provides Lifeline discounted service to resellers as of August 15, 2016.  </w:t>
            </w:r>
          </w:p>
          <w:p w14:paraId="7F0B9126" w14:textId="77777777" w:rsidR="0099237E" w:rsidRPr="000332B6" w:rsidRDefault="0099237E" w:rsidP="00CA5A3C">
            <w:pPr>
              <w:tabs>
                <w:tab w:val="left" w:pos="547"/>
                <w:tab w:val="left" w:pos="1080"/>
                <w:tab w:val="left" w:pos="1598"/>
                <w:tab w:val="left" w:pos="2160"/>
              </w:tabs>
              <w:suppressAutoHyphens/>
              <w:rPr>
                <w:rFonts w:ascii="Arial" w:hAnsi="Arial" w:cs="Arial"/>
                <w:spacing w:val="-2"/>
                <w:sz w:val="20"/>
              </w:rPr>
            </w:pPr>
          </w:p>
          <w:p w14:paraId="79CC6440" w14:textId="77777777" w:rsidR="0099237E" w:rsidRPr="000332B6" w:rsidRDefault="0099237E" w:rsidP="00CA5A3C">
            <w:pPr>
              <w:tabs>
                <w:tab w:val="left" w:pos="547"/>
                <w:tab w:val="left" w:pos="1080"/>
                <w:tab w:val="left" w:pos="1598"/>
                <w:tab w:val="left" w:pos="2160"/>
              </w:tabs>
              <w:suppressAutoHyphens/>
              <w:jc w:val="both"/>
              <w:rPr>
                <w:rFonts w:ascii="Arial" w:hAnsi="Arial" w:cs="Arial"/>
                <w:spacing w:val="-2"/>
                <w:sz w:val="20"/>
              </w:rPr>
            </w:pPr>
            <w:r w:rsidRPr="000332B6">
              <w:rPr>
                <w:rFonts w:ascii="Arial" w:hAnsi="Arial" w:cs="Arial"/>
                <w:spacing w:val="-2"/>
                <w:sz w:val="20"/>
              </w:rPr>
              <w:t>I.</w:t>
            </w:r>
            <w:r w:rsidRPr="000332B6">
              <w:rPr>
                <w:rFonts w:ascii="Arial" w:hAnsi="Arial" w:cs="Arial"/>
                <w:spacing w:val="-2"/>
                <w:sz w:val="20"/>
              </w:rPr>
              <w:tab/>
              <w:t>Federal Lifeline Programs</w:t>
            </w:r>
          </w:p>
          <w:p w14:paraId="312ED86C"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6D3173BC" w14:textId="77777777" w:rsidR="0099237E" w:rsidRPr="000332B6" w:rsidRDefault="0099237E" w:rsidP="00CA5A3C">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A.</w:t>
            </w:r>
            <w:r w:rsidRPr="000332B6">
              <w:rPr>
                <w:rFonts w:ascii="Arial" w:eastAsiaTheme="minorHAnsi" w:hAnsi="Arial" w:cs="Arial"/>
                <w:sz w:val="20"/>
              </w:rPr>
              <w:tab/>
              <w:t>Description</w:t>
            </w:r>
          </w:p>
          <w:p w14:paraId="1D31DE99"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1D354B42" w14:textId="77777777" w:rsidR="0099237E" w:rsidRPr="000332B6" w:rsidRDefault="0099237E" w:rsidP="00CA5A3C">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The Federal Lifeline Program assists qualified low-income applicants with reductions in their monthly Local Exchange Service rate.  The assistance applies to a single telephone line or broadband service</w:t>
            </w:r>
            <w:r w:rsidRPr="005C43D7">
              <w:rPr>
                <w:rFonts w:ascii="Arial" w:eastAsiaTheme="minorHAnsi" w:hAnsi="Arial" w:cs="Arial"/>
                <w:sz w:val="20"/>
              </w:rPr>
              <w:t xml:space="preserve"> or a bundle of broadband and single telephone line service at </w:t>
            </w:r>
            <w:r w:rsidRPr="000332B6">
              <w:rPr>
                <w:rFonts w:ascii="Arial" w:eastAsiaTheme="minorHAnsi" w:hAnsi="Arial" w:cs="Arial"/>
                <w:sz w:val="20"/>
              </w:rPr>
              <w:t xml:space="preserve">the applicant’s principal place of residence. </w:t>
            </w:r>
          </w:p>
          <w:p w14:paraId="2094D4E2" w14:textId="77777777" w:rsidR="0099237E" w:rsidRPr="000332B6" w:rsidRDefault="0099237E" w:rsidP="00CA5A3C">
            <w:pPr>
              <w:tabs>
                <w:tab w:val="left" w:pos="720"/>
                <w:tab w:val="left" w:pos="1800"/>
                <w:tab w:val="left" w:pos="2160"/>
                <w:tab w:val="left" w:pos="2520"/>
                <w:tab w:val="right" w:pos="9360"/>
              </w:tabs>
              <w:ind w:left="2520" w:hanging="360"/>
              <w:jc w:val="both"/>
              <w:rPr>
                <w:rFonts w:ascii="Arial" w:eastAsiaTheme="minorHAnsi" w:hAnsi="Arial" w:cs="Arial"/>
                <w:sz w:val="20"/>
              </w:rPr>
            </w:pPr>
          </w:p>
          <w:p w14:paraId="08B79488" w14:textId="77777777" w:rsidR="0099237E" w:rsidRPr="000332B6" w:rsidRDefault="0099237E" w:rsidP="00CA5A3C">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B.</w:t>
            </w:r>
            <w:r w:rsidRPr="000332B6">
              <w:rPr>
                <w:rFonts w:ascii="Arial" w:eastAsiaTheme="minorHAnsi" w:hAnsi="Arial" w:cs="Arial"/>
                <w:sz w:val="20"/>
              </w:rPr>
              <w:tab/>
              <w:t>Eligibility Requirements</w:t>
            </w:r>
          </w:p>
          <w:p w14:paraId="05C9E240"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2CF9779C" w14:textId="77777777" w:rsidR="0099237E" w:rsidRPr="000332B6" w:rsidRDefault="0099237E" w:rsidP="00CA5A3C">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 xml:space="preserve">To receive assistance an applicant must demonstrate an annual household income at or below 135 percent of the federal poverty guidelines, or must demonstrate participation by the applicant, applicant’s dependent(s) or a member of applicant’s household </w:t>
            </w:r>
            <w:r w:rsidRPr="000332B6">
              <w:rPr>
                <w:rFonts w:ascii="Arial" w:eastAsiaTheme="minorHAnsi" w:hAnsi="Arial" w:cs="Arial"/>
                <w:sz w:val="20"/>
                <w:vertAlign w:val="superscript"/>
              </w:rPr>
              <w:t xml:space="preserve">[1] </w:t>
            </w:r>
            <w:r w:rsidRPr="000332B6">
              <w:rPr>
                <w:rFonts w:ascii="Arial" w:eastAsiaTheme="minorHAnsi" w:hAnsi="Arial" w:cs="Arial"/>
                <w:sz w:val="20"/>
              </w:rPr>
              <w:t>in one of the following programs:</w:t>
            </w:r>
          </w:p>
          <w:p w14:paraId="796E64A6" w14:textId="77777777" w:rsidR="0099237E" w:rsidRPr="000332B6" w:rsidRDefault="0099237E" w:rsidP="00CA5A3C">
            <w:pPr>
              <w:tabs>
                <w:tab w:val="left" w:pos="720"/>
                <w:tab w:val="left" w:pos="1800"/>
                <w:tab w:val="left" w:pos="2160"/>
                <w:tab w:val="right" w:pos="9360"/>
              </w:tabs>
              <w:ind w:left="2160"/>
              <w:jc w:val="both"/>
              <w:rPr>
                <w:rFonts w:ascii="Arial" w:eastAsiaTheme="minorHAnsi" w:hAnsi="Arial" w:cs="Arial"/>
                <w:sz w:val="20"/>
              </w:rPr>
            </w:pPr>
          </w:p>
          <w:p w14:paraId="1B18315D"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Federal Public Housing Assistance (FPHA) or Section 8</w:t>
            </w:r>
          </w:p>
          <w:p w14:paraId="0A2A7669"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Medicaid</w:t>
            </w:r>
          </w:p>
          <w:p w14:paraId="1A0D4169"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Nutrition Assistance Program (SNAP)</w:t>
            </w:r>
          </w:p>
          <w:p w14:paraId="09931384"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Security Income (SSI)</w:t>
            </w:r>
          </w:p>
          <w:p w14:paraId="6A607589"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Veterans Pension Benefit and Survivors Pension</w:t>
            </w:r>
          </w:p>
          <w:p w14:paraId="1189E6A8"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262855B" w14:textId="77777777" w:rsidR="0099237E" w:rsidRPr="000332B6" w:rsidRDefault="0099237E" w:rsidP="00CA5A3C">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C.</w:t>
            </w:r>
            <w:r w:rsidRPr="000332B6">
              <w:rPr>
                <w:rFonts w:ascii="Arial" w:eastAsiaTheme="minorHAnsi" w:hAnsi="Arial" w:cs="Arial"/>
                <w:sz w:val="20"/>
              </w:rPr>
              <w:tab/>
              <w:t>Terms and Conditions</w:t>
            </w:r>
          </w:p>
          <w:p w14:paraId="48A2FB74"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2F9573AC" w14:textId="29F3FB1D" w:rsidR="0099237E" w:rsidRPr="00C029A2" w:rsidRDefault="0099237E" w:rsidP="00CA5A3C">
            <w:pPr>
              <w:tabs>
                <w:tab w:val="left" w:pos="720"/>
                <w:tab w:val="left" w:pos="1800"/>
                <w:tab w:val="left" w:pos="2160"/>
                <w:tab w:val="right" w:pos="9360"/>
              </w:tabs>
              <w:ind w:left="1530" w:hanging="450"/>
              <w:jc w:val="both"/>
              <w:rPr>
                <w:rFonts w:ascii="Arial" w:hAnsi="Arial" w:cs="Arial"/>
                <w:b/>
                <w:bCs/>
                <w:sz w:val="20"/>
                <w:vertAlign w:val="superscript"/>
              </w:rPr>
            </w:pPr>
            <w:r w:rsidRPr="006D4D80">
              <w:rPr>
                <w:rFonts w:ascii="Arial" w:eastAsiaTheme="minorHAnsi" w:hAnsi="Arial" w:cs="Arial"/>
                <w:sz w:val="20"/>
              </w:rPr>
              <w:t>1.</w:t>
            </w:r>
            <w:r w:rsidRPr="006D4D80">
              <w:rPr>
                <w:rFonts w:ascii="Arial" w:eastAsiaTheme="minorHAnsi" w:hAnsi="Arial" w:cs="Arial"/>
                <w:sz w:val="20"/>
              </w:rPr>
              <w:tab/>
            </w:r>
            <w:r w:rsidRPr="006D4D80">
              <w:rPr>
                <w:rFonts w:ascii="Arial" w:hAnsi="Arial" w:cs="Arial"/>
                <w:sz w:val="20"/>
              </w:rPr>
              <w:t>An applicant may request Lifeline assistanc</w:t>
            </w:r>
            <w:r w:rsidRPr="006D4D80">
              <w:rPr>
                <w:rFonts w:ascii="Arial" w:hAnsi="Arial" w:cs="Arial"/>
                <w:b/>
                <w:bCs/>
                <w:sz w:val="20"/>
              </w:rPr>
              <w:t xml:space="preserve">e directly through the on-line consumer portal of the National Lifeline Eligibility Verifier (NLEV), also known as National Verifier.  Applicants may also mail a completed paper application, Household Worksheet, and proof of eligibility to the Lifeline Support Center.  Applicants may contact the Company to request that paper copies of the application and  Household Worksheet be mailed to them or may obtain the required forms from the following website:  </w:t>
            </w:r>
            <w:hyperlink r:id="rId7" w:history="1">
              <w:r w:rsidRPr="006D4D80">
                <w:rPr>
                  <w:rStyle w:val="Hyperlink"/>
                  <w:rFonts w:ascii="Arial" w:hAnsi="Arial" w:cs="Arial"/>
                  <w:b/>
                  <w:bCs/>
                  <w:sz w:val="20"/>
                </w:rPr>
                <w:t>https://www.lifelinesupport.org/ls/nv/default.aspx</w:t>
              </w:r>
            </w:hyperlink>
            <w:r w:rsidRPr="006D4D80">
              <w:rPr>
                <w:rFonts w:ascii="Arial" w:hAnsi="Arial" w:cs="Arial"/>
                <w:b/>
                <w:bCs/>
                <w:sz w:val="20"/>
              </w:rPr>
              <w:t>.</w:t>
            </w:r>
            <w:r w:rsidR="00C029A2">
              <w:rPr>
                <w:rFonts w:ascii="Arial" w:hAnsi="Arial" w:cs="Arial"/>
                <w:b/>
                <w:bCs/>
                <w:sz w:val="20"/>
              </w:rPr>
              <w:t xml:space="preserve"> </w:t>
            </w:r>
            <w:r w:rsidR="00C029A2" w:rsidRPr="00C029A2">
              <w:rPr>
                <w:rFonts w:ascii="Arial" w:hAnsi="Arial" w:cs="Arial"/>
                <w:b/>
                <w:bCs/>
                <w:sz w:val="20"/>
                <w:vertAlign w:val="superscript"/>
              </w:rPr>
              <w:t>[2]</w:t>
            </w:r>
          </w:p>
          <w:p w14:paraId="138361DB" w14:textId="77777777" w:rsidR="0099237E" w:rsidRPr="006D4D80" w:rsidRDefault="0099237E" w:rsidP="00CA5A3C">
            <w:pPr>
              <w:tabs>
                <w:tab w:val="left" w:pos="720"/>
                <w:tab w:val="left" w:pos="1800"/>
                <w:tab w:val="left" w:pos="2160"/>
                <w:tab w:val="right" w:pos="9360"/>
              </w:tabs>
              <w:jc w:val="both"/>
              <w:rPr>
                <w:rFonts w:ascii="Arial" w:eastAsiaTheme="minorHAnsi" w:hAnsi="Arial" w:cs="Arial"/>
                <w:b/>
                <w:bCs/>
                <w:sz w:val="20"/>
              </w:rPr>
            </w:pPr>
          </w:p>
          <w:p w14:paraId="324DD644" w14:textId="77777777" w:rsidR="0099237E" w:rsidRPr="006D4D80" w:rsidRDefault="0099237E" w:rsidP="00CA5A3C">
            <w:pPr>
              <w:tabs>
                <w:tab w:val="left" w:pos="720"/>
                <w:tab w:val="left" w:pos="1800"/>
                <w:tab w:val="left" w:pos="2160"/>
                <w:tab w:val="right" w:pos="9360"/>
              </w:tabs>
              <w:jc w:val="both"/>
              <w:rPr>
                <w:rFonts w:ascii="Arial" w:eastAsiaTheme="minorHAnsi" w:hAnsi="Arial" w:cs="Arial"/>
                <w:sz w:val="20"/>
              </w:rPr>
            </w:pPr>
          </w:p>
          <w:p w14:paraId="6F21C205"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D1D396A"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6530A499"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16275C9F"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F190DD5"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F34AEEB"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23276808"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39CEBBB8"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AE366A1" w14:textId="77777777" w:rsidR="0099237E" w:rsidRDefault="0099237E" w:rsidP="00CA5A3C">
            <w:pPr>
              <w:tabs>
                <w:tab w:val="left" w:pos="547"/>
                <w:tab w:val="left" w:pos="1094"/>
                <w:tab w:val="left" w:pos="1598"/>
                <w:tab w:val="left" w:pos="2160"/>
              </w:tabs>
              <w:suppressAutoHyphens/>
              <w:ind w:left="450" w:hanging="450"/>
              <w:jc w:val="both"/>
              <w:rPr>
                <w:rFonts w:ascii="Arial" w:eastAsia="Calibri" w:hAnsi="Arial"/>
                <w:sz w:val="20"/>
                <w:szCs w:val="22"/>
              </w:rPr>
            </w:pPr>
            <w:r w:rsidRPr="000332B6">
              <w:rPr>
                <w:rFonts w:ascii="Arial" w:eastAsia="Calibri" w:hAnsi="Arial"/>
                <w:sz w:val="20"/>
                <w:szCs w:val="22"/>
                <w:vertAlign w:val="superscript"/>
              </w:rPr>
              <w:t xml:space="preserve">[1] </w:t>
            </w:r>
            <w:r w:rsidRPr="000332B6">
              <w:rPr>
                <w:rFonts w:ascii="Arial" w:eastAsia="Calibri" w:hAnsi="Arial"/>
                <w:sz w:val="20"/>
                <w:szCs w:val="22"/>
                <w:vertAlign w:val="superscript"/>
              </w:rPr>
              <w:tab/>
            </w:r>
            <w:r w:rsidRPr="000332B6">
              <w:rPr>
                <w:rFonts w:ascii="Arial" w:eastAsia="Calibri" w:hAnsi="Arial"/>
                <w:sz w:val="20"/>
                <w:szCs w:val="22"/>
              </w:rPr>
              <w:t>A household is defined, for purposes of administering this program, as any individual or group of individuals who live together at the same address and share income and expenses.</w:t>
            </w:r>
          </w:p>
          <w:p w14:paraId="7252C88C" w14:textId="77777777" w:rsidR="00C029A2" w:rsidRDefault="00C029A2" w:rsidP="00CA5A3C">
            <w:pPr>
              <w:tabs>
                <w:tab w:val="left" w:pos="547"/>
                <w:tab w:val="left" w:pos="1094"/>
                <w:tab w:val="left" w:pos="1598"/>
                <w:tab w:val="left" w:pos="2160"/>
              </w:tabs>
              <w:suppressAutoHyphens/>
              <w:ind w:left="450" w:hanging="450"/>
              <w:jc w:val="both"/>
              <w:rPr>
                <w:rFonts w:ascii="Arial" w:eastAsia="Calibri" w:hAnsi="Arial"/>
                <w:sz w:val="20"/>
                <w:szCs w:val="22"/>
              </w:rPr>
            </w:pPr>
          </w:p>
          <w:p w14:paraId="4B046041" w14:textId="1211C31C" w:rsidR="00C029A2" w:rsidRPr="00C029A2" w:rsidRDefault="00C029A2" w:rsidP="00CA5A3C">
            <w:pPr>
              <w:tabs>
                <w:tab w:val="left" w:pos="547"/>
                <w:tab w:val="left" w:pos="1094"/>
                <w:tab w:val="left" w:pos="1598"/>
                <w:tab w:val="left" w:pos="2160"/>
              </w:tabs>
              <w:suppressAutoHyphens/>
              <w:ind w:left="450" w:hanging="450"/>
              <w:jc w:val="both"/>
              <w:rPr>
                <w:rFonts w:ascii="Arial" w:hAnsi="Arial" w:cs="Arial"/>
                <w:b/>
                <w:bCs/>
                <w:spacing w:val="-2"/>
                <w:sz w:val="20"/>
              </w:rPr>
            </w:pPr>
            <w:r w:rsidRPr="00C029A2">
              <w:rPr>
                <w:rFonts w:ascii="Arial" w:eastAsia="Calibri" w:hAnsi="Arial"/>
                <w:b/>
                <w:bCs/>
                <w:sz w:val="20"/>
                <w:szCs w:val="22"/>
                <w:vertAlign w:val="superscript"/>
              </w:rPr>
              <w:t>[</w:t>
            </w:r>
            <w:r w:rsidRPr="00C029A2">
              <w:rPr>
                <w:rFonts w:ascii="Arial" w:eastAsia="Calibri" w:hAnsi="Arial"/>
                <w:b/>
                <w:bCs/>
                <w:sz w:val="20"/>
                <w:szCs w:val="22"/>
                <w:vertAlign w:val="superscript"/>
              </w:rPr>
              <w:t>2</w:t>
            </w:r>
            <w:r w:rsidRPr="00C029A2">
              <w:rPr>
                <w:rFonts w:ascii="Arial" w:eastAsia="Calibri" w:hAnsi="Arial"/>
                <w:b/>
                <w:bCs/>
                <w:sz w:val="20"/>
                <w:szCs w:val="22"/>
                <w:vertAlign w:val="superscript"/>
              </w:rPr>
              <w:t xml:space="preserve">] </w:t>
            </w:r>
            <w:r w:rsidRPr="00C029A2">
              <w:rPr>
                <w:rFonts w:ascii="Arial" w:eastAsia="Calibri" w:hAnsi="Arial"/>
                <w:b/>
                <w:bCs/>
                <w:sz w:val="20"/>
                <w:szCs w:val="22"/>
                <w:vertAlign w:val="superscript"/>
              </w:rPr>
              <w:tab/>
            </w:r>
            <w:r w:rsidRPr="00C029A2">
              <w:rPr>
                <w:rFonts w:ascii="Arial" w:eastAsia="Calibri" w:hAnsi="Arial"/>
                <w:b/>
                <w:bCs/>
                <w:sz w:val="20"/>
                <w:szCs w:val="22"/>
              </w:rPr>
              <w:t xml:space="preserve">National Verifier </w:t>
            </w:r>
            <w:r w:rsidR="00CA5A3C">
              <w:rPr>
                <w:rFonts w:ascii="Arial" w:eastAsia="Calibri" w:hAnsi="Arial"/>
                <w:b/>
                <w:bCs/>
                <w:sz w:val="20"/>
                <w:szCs w:val="22"/>
              </w:rPr>
              <w:t>was launched</w:t>
            </w:r>
            <w:r w:rsidRPr="00C029A2">
              <w:rPr>
                <w:rFonts w:ascii="Arial" w:eastAsia="Calibri" w:hAnsi="Arial"/>
                <w:b/>
                <w:bCs/>
                <w:sz w:val="20"/>
                <w:szCs w:val="22"/>
              </w:rPr>
              <w:t xml:space="preserve"> March 24, 2020</w:t>
            </w:r>
            <w:r w:rsidR="00CA5A3C">
              <w:rPr>
                <w:rFonts w:ascii="Arial" w:eastAsia="Calibri" w:hAnsi="Arial"/>
                <w:b/>
                <w:bCs/>
                <w:sz w:val="20"/>
                <w:szCs w:val="22"/>
              </w:rPr>
              <w:t xml:space="preserve"> in compliance with FCC 16-38</w:t>
            </w:r>
            <w:r w:rsidRPr="00C029A2">
              <w:rPr>
                <w:rFonts w:ascii="Arial" w:eastAsia="Calibri" w:hAnsi="Arial"/>
                <w:b/>
                <w:bCs/>
                <w:sz w:val="20"/>
                <w:szCs w:val="22"/>
              </w:rPr>
              <w:t>.</w:t>
            </w:r>
          </w:p>
        </w:tc>
        <w:tc>
          <w:tcPr>
            <w:tcW w:w="1152" w:type="dxa"/>
          </w:tcPr>
          <w:p w14:paraId="01ED725C" w14:textId="77777777" w:rsidR="0099237E" w:rsidRDefault="0099237E" w:rsidP="00CA5A3C">
            <w:pPr>
              <w:tabs>
                <w:tab w:val="right" w:pos="1060"/>
              </w:tabs>
              <w:suppressAutoHyphens/>
              <w:jc w:val="center"/>
              <w:rPr>
                <w:rFonts w:ascii="Arial" w:hAnsi="Arial" w:cs="Arial"/>
                <w:sz w:val="20"/>
              </w:rPr>
            </w:pPr>
          </w:p>
          <w:p w14:paraId="0D48F79C" w14:textId="77777777" w:rsidR="0099237E" w:rsidRDefault="0099237E" w:rsidP="00CA5A3C">
            <w:pPr>
              <w:tabs>
                <w:tab w:val="right" w:pos="1060"/>
              </w:tabs>
              <w:suppressAutoHyphens/>
              <w:jc w:val="center"/>
              <w:rPr>
                <w:rFonts w:ascii="Arial" w:hAnsi="Arial" w:cs="Arial"/>
                <w:sz w:val="20"/>
              </w:rPr>
            </w:pPr>
          </w:p>
          <w:p w14:paraId="434FDA64" w14:textId="77777777" w:rsidR="0099237E" w:rsidRDefault="0099237E" w:rsidP="00CA5A3C">
            <w:pPr>
              <w:tabs>
                <w:tab w:val="right" w:pos="1060"/>
              </w:tabs>
              <w:suppressAutoHyphens/>
              <w:jc w:val="center"/>
              <w:rPr>
                <w:rFonts w:ascii="Arial" w:hAnsi="Arial" w:cs="Arial"/>
                <w:sz w:val="20"/>
              </w:rPr>
            </w:pPr>
          </w:p>
          <w:p w14:paraId="6979FA12" w14:textId="77777777" w:rsidR="0099237E" w:rsidRDefault="0099237E" w:rsidP="00CA5A3C">
            <w:pPr>
              <w:tabs>
                <w:tab w:val="right" w:pos="1060"/>
              </w:tabs>
              <w:suppressAutoHyphens/>
              <w:jc w:val="center"/>
              <w:rPr>
                <w:rFonts w:ascii="Arial" w:hAnsi="Arial" w:cs="Arial"/>
                <w:sz w:val="20"/>
              </w:rPr>
            </w:pPr>
          </w:p>
          <w:p w14:paraId="077B6799" w14:textId="77777777" w:rsidR="0099237E" w:rsidRDefault="0099237E" w:rsidP="00CA5A3C">
            <w:pPr>
              <w:tabs>
                <w:tab w:val="right" w:pos="1060"/>
              </w:tabs>
              <w:suppressAutoHyphens/>
              <w:jc w:val="center"/>
              <w:rPr>
                <w:rFonts w:ascii="Arial" w:hAnsi="Arial" w:cs="Arial"/>
                <w:sz w:val="20"/>
              </w:rPr>
            </w:pPr>
          </w:p>
          <w:p w14:paraId="24421101" w14:textId="77777777" w:rsidR="0099237E" w:rsidRDefault="0099237E" w:rsidP="00CA5A3C">
            <w:pPr>
              <w:tabs>
                <w:tab w:val="right" w:pos="1060"/>
              </w:tabs>
              <w:suppressAutoHyphens/>
              <w:jc w:val="center"/>
              <w:rPr>
                <w:rFonts w:ascii="Arial" w:hAnsi="Arial" w:cs="Arial"/>
                <w:sz w:val="20"/>
              </w:rPr>
            </w:pPr>
          </w:p>
          <w:p w14:paraId="15932497" w14:textId="77777777" w:rsidR="0099237E" w:rsidRDefault="0099237E" w:rsidP="00CA5A3C">
            <w:pPr>
              <w:tabs>
                <w:tab w:val="right" w:pos="1060"/>
              </w:tabs>
              <w:suppressAutoHyphens/>
              <w:jc w:val="center"/>
              <w:rPr>
                <w:rFonts w:ascii="Arial" w:hAnsi="Arial" w:cs="Arial"/>
                <w:sz w:val="20"/>
              </w:rPr>
            </w:pPr>
          </w:p>
          <w:p w14:paraId="48EF646F" w14:textId="77777777" w:rsidR="0099237E" w:rsidRDefault="0099237E" w:rsidP="00CA5A3C">
            <w:pPr>
              <w:tabs>
                <w:tab w:val="right" w:pos="1060"/>
              </w:tabs>
              <w:suppressAutoHyphens/>
              <w:jc w:val="center"/>
              <w:rPr>
                <w:rFonts w:ascii="Arial" w:hAnsi="Arial" w:cs="Arial"/>
                <w:sz w:val="20"/>
              </w:rPr>
            </w:pPr>
          </w:p>
          <w:p w14:paraId="22ECDD47" w14:textId="77777777" w:rsidR="0099237E" w:rsidRDefault="0099237E" w:rsidP="00CA5A3C">
            <w:pPr>
              <w:tabs>
                <w:tab w:val="right" w:pos="1060"/>
              </w:tabs>
              <w:suppressAutoHyphens/>
              <w:jc w:val="center"/>
              <w:rPr>
                <w:rFonts w:ascii="Arial" w:hAnsi="Arial" w:cs="Arial"/>
                <w:sz w:val="20"/>
              </w:rPr>
            </w:pPr>
          </w:p>
          <w:p w14:paraId="73F1B64B" w14:textId="77777777" w:rsidR="0099237E" w:rsidRDefault="0099237E" w:rsidP="00CA5A3C">
            <w:pPr>
              <w:tabs>
                <w:tab w:val="right" w:pos="1060"/>
              </w:tabs>
              <w:suppressAutoHyphens/>
              <w:jc w:val="center"/>
              <w:rPr>
                <w:rFonts w:ascii="Arial" w:hAnsi="Arial" w:cs="Arial"/>
                <w:sz w:val="20"/>
              </w:rPr>
            </w:pPr>
          </w:p>
          <w:p w14:paraId="1AEB62B8" w14:textId="77777777" w:rsidR="0099237E" w:rsidRDefault="0099237E" w:rsidP="00CA5A3C">
            <w:pPr>
              <w:tabs>
                <w:tab w:val="right" w:pos="1060"/>
              </w:tabs>
              <w:suppressAutoHyphens/>
              <w:jc w:val="center"/>
              <w:rPr>
                <w:rFonts w:ascii="Arial" w:hAnsi="Arial" w:cs="Arial"/>
                <w:sz w:val="20"/>
              </w:rPr>
            </w:pPr>
          </w:p>
          <w:p w14:paraId="5336EFE7" w14:textId="77777777" w:rsidR="0099237E" w:rsidRDefault="0099237E" w:rsidP="00CA5A3C">
            <w:pPr>
              <w:tabs>
                <w:tab w:val="right" w:pos="1060"/>
              </w:tabs>
              <w:suppressAutoHyphens/>
              <w:jc w:val="center"/>
              <w:rPr>
                <w:rFonts w:ascii="Arial" w:hAnsi="Arial" w:cs="Arial"/>
                <w:sz w:val="20"/>
              </w:rPr>
            </w:pPr>
          </w:p>
          <w:p w14:paraId="7D9E608F" w14:textId="77777777" w:rsidR="0099237E" w:rsidRDefault="0099237E" w:rsidP="00CA5A3C">
            <w:pPr>
              <w:tabs>
                <w:tab w:val="right" w:pos="1060"/>
              </w:tabs>
              <w:suppressAutoHyphens/>
              <w:jc w:val="center"/>
              <w:rPr>
                <w:rFonts w:ascii="Arial" w:hAnsi="Arial" w:cs="Arial"/>
                <w:sz w:val="20"/>
              </w:rPr>
            </w:pPr>
          </w:p>
          <w:p w14:paraId="3FEB4084" w14:textId="77777777" w:rsidR="0099237E" w:rsidRDefault="0099237E" w:rsidP="00CA5A3C">
            <w:pPr>
              <w:tabs>
                <w:tab w:val="right" w:pos="1060"/>
              </w:tabs>
              <w:suppressAutoHyphens/>
              <w:jc w:val="center"/>
              <w:rPr>
                <w:rFonts w:ascii="Arial" w:hAnsi="Arial" w:cs="Arial"/>
                <w:sz w:val="20"/>
              </w:rPr>
            </w:pPr>
          </w:p>
          <w:p w14:paraId="3F16D774" w14:textId="77777777" w:rsidR="0099237E" w:rsidRDefault="0099237E" w:rsidP="00CA5A3C">
            <w:pPr>
              <w:tabs>
                <w:tab w:val="right" w:pos="1060"/>
              </w:tabs>
              <w:suppressAutoHyphens/>
              <w:jc w:val="center"/>
              <w:rPr>
                <w:rFonts w:ascii="Arial" w:hAnsi="Arial" w:cs="Arial"/>
                <w:sz w:val="20"/>
              </w:rPr>
            </w:pPr>
          </w:p>
          <w:p w14:paraId="6A544C43" w14:textId="77777777" w:rsidR="0099237E" w:rsidRDefault="0099237E" w:rsidP="00CA5A3C">
            <w:pPr>
              <w:tabs>
                <w:tab w:val="right" w:pos="1060"/>
              </w:tabs>
              <w:suppressAutoHyphens/>
              <w:jc w:val="center"/>
              <w:rPr>
                <w:rFonts w:ascii="Arial" w:hAnsi="Arial" w:cs="Arial"/>
                <w:sz w:val="20"/>
              </w:rPr>
            </w:pPr>
          </w:p>
          <w:p w14:paraId="3EFE9F59" w14:textId="77777777" w:rsidR="0099237E" w:rsidRDefault="0099237E" w:rsidP="00CA5A3C">
            <w:pPr>
              <w:tabs>
                <w:tab w:val="right" w:pos="1060"/>
              </w:tabs>
              <w:suppressAutoHyphens/>
              <w:jc w:val="center"/>
              <w:rPr>
                <w:rFonts w:ascii="Arial" w:hAnsi="Arial" w:cs="Arial"/>
                <w:sz w:val="20"/>
              </w:rPr>
            </w:pPr>
          </w:p>
          <w:p w14:paraId="49340095" w14:textId="77777777" w:rsidR="0099237E" w:rsidRDefault="0099237E" w:rsidP="00CA5A3C">
            <w:pPr>
              <w:tabs>
                <w:tab w:val="right" w:pos="1060"/>
              </w:tabs>
              <w:suppressAutoHyphens/>
              <w:jc w:val="center"/>
              <w:rPr>
                <w:rFonts w:ascii="Arial" w:hAnsi="Arial" w:cs="Arial"/>
                <w:sz w:val="20"/>
              </w:rPr>
            </w:pPr>
          </w:p>
          <w:p w14:paraId="6B073981" w14:textId="77777777" w:rsidR="0099237E" w:rsidRDefault="0099237E" w:rsidP="00CA5A3C">
            <w:pPr>
              <w:tabs>
                <w:tab w:val="right" w:pos="1060"/>
              </w:tabs>
              <w:suppressAutoHyphens/>
              <w:jc w:val="center"/>
              <w:rPr>
                <w:rFonts w:ascii="Arial" w:hAnsi="Arial" w:cs="Arial"/>
                <w:sz w:val="20"/>
              </w:rPr>
            </w:pPr>
          </w:p>
          <w:p w14:paraId="0F3600DA" w14:textId="77777777" w:rsidR="0099237E" w:rsidRDefault="0099237E" w:rsidP="00CA5A3C">
            <w:pPr>
              <w:tabs>
                <w:tab w:val="right" w:pos="1060"/>
              </w:tabs>
              <w:suppressAutoHyphens/>
              <w:jc w:val="center"/>
              <w:rPr>
                <w:rFonts w:ascii="Arial" w:hAnsi="Arial" w:cs="Arial"/>
                <w:sz w:val="20"/>
              </w:rPr>
            </w:pPr>
          </w:p>
          <w:p w14:paraId="25CB6FC2" w14:textId="77777777" w:rsidR="0099237E" w:rsidRDefault="0099237E" w:rsidP="00CA5A3C">
            <w:pPr>
              <w:tabs>
                <w:tab w:val="right" w:pos="1060"/>
              </w:tabs>
              <w:suppressAutoHyphens/>
              <w:jc w:val="center"/>
              <w:rPr>
                <w:rFonts w:ascii="Arial" w:hAnsi="Arial" w:cs="Arial"/>
                <w:sz w:val="20"/>
              </w:rPr>
            </w:pPr>
          </w:p>
          <w:p w14:paraId="088B20AC" w14:textId="77777777" w:rsidR="0099237E" w:rsidRDefault="0099237E" w:rsidP="00CA5A3C">
            <w:pPr>
              <w:tabs>
                <w:tab w:val="right" w:pos="1060"/>
              </w:tabs>
              <w:suppressAutoHyphens/>
              <w:jc w:val="center"/>
              <w:rPr>
                <w:rFonts w:ascii="Arial" w:hAnsi="Arial" w:cs="Arial"/>
                <w:sz w:val="20"/>
              </w:rPr>
            </w:pPr>
          </w:p>
          <w:p w14:paraId="5C712CFE" w14:textId="77777777" w:rsidR="0099237E" w:rsidRDefault="0099237E" w:rsidP="00CA5A3C">
            <w:pPr>
              <w:tabs>
                <w:tab w:val="right" w:pos="1060"/>
              </w:tabs>
              <w:suppressAutoHyphens/>
              <w:jc w:val="center"/>
              <w:rPr>
                <w:rFonts w:ascii="Arial" w:hAnsi="Arial" w:cs="Arial"/>
                <w:sz w:val="20"/>
              </w:rPr>
            </w:pPr>
          </w:p>
          <w:p w14:paraId="7CD7E330" w14:textId="77777777" w:rsidR="0099237E" w:rsidRDefault="0099237E" w:rsidP="00CA5A3C">
            <w:pPr>
              <w:tabs>
                <w:tab w:val="right" w:pos="1060"/>
              </w:tabs>
              <w:suppressAutoHyphens/>
              <w:jc w:val="center"/>
              <w:rPr>
                <w:rFonts w:ascii="Arial" w:hAnsi="Arial" w:cs="Arial"/>
                <w:sz w:val="20"/>
              </w:rPr>
            </w:pPr>
          </w:p>
          <w:p w14:paraId="01339D41" w14:textId="77777777" w:rsidR="0099237E" w:rsidRDefault="0099237E" w:rsidP="00CA5A3C">
            <w:pPr>
              <w:tabs>
                <w:tab w:val="right" w:pos="1060"/>
              </w:tabs>
              <w:suppressAutoHyphens/>
              <w:jc w:val="center"/>
              <w:rPr>
                <w:rFonts w:ascii="Arial" w:hAnsi="Arial" w:cs="Arial"/>
                <w:sz w:val="20"/>
              </w:rPr>
            </w:pPr>
          </w:p>
          <w:p w14:paraId="342480FC" w14:textId="77777777" w:rsidR="0099237E" w:rsidRDefault="0099237E" w:rsidP="00CA5A3C">
            <w:pPr>
              <w:tabs>
                <w:tab w:val="right" w:pos="1060"/>
              </w:tabs>
              <w:suppressAutoHyphens/>
              <w:jc w:val="center"/>
              <w:rPr>
                <w:rFonts w:ascii="Arial" w:hAnsi="Arial" w:cs="Arial"/>
                <w:sz w:val="20"/>
              </w:rPr>
            </w:pPr>
          </w:p>
          <w:p w14:paraId="77750A21" w14:textId="77777777" w:rsidR="0099237E" w:rsidRDefault="0099237E" w:rsidP="00CA5A3C">
            <w:pPr>
              <w:tabs>
                <w:tab w:val="right" w:pos="1060"/>
              </w:tabs>
              <w:suppressAutoHyphens/>
              <w:jc w:val="center"/>
              <w:rPr>
                <w:rFonts w:ascii="Arial" w:hAnsi="Arial" w:cs="Arial"/>
                <w:sz w:val="20"/>
              </w:rPr>
            </w:pPr>
          </w:p>
          <w:p w14:paraId="60127D60" w14:textId="77777777" w:rsidR="0099237E" w:rsidRDefault="0099237E" w:rsidP="00CA5A3C">
            <w:pPr>
              <w:tabs>
                <w:tab w:val="right" w:pos="1060"/>
              </w:tabs>
              <w:suppressAutoHyphens/>
              <w:jc w:val="center"/>
              <w:rPr>
                <w:rFonts w:ascii="Arial" w:hAnsi="Arial" w:cs="Arial"/>
                <w:sz w:val="20"/>
              </w:rPr>
            </w:pPr>
          </w:p>
          <w:p w14:paraId="4060A4F7" w14:textId="77777777" w:rsidR="0099237E" w:rsidRDefault="0099237E" w:rsidP="00CA5A3C">
            <w:pPr>
              <w:tabs>
                <w:tab w:val="right" w:pos="1060"/>
              </w:tabs>
              <w:suppressAutoHyphens/>
              <w:jc w:val="center"/>
              <w:rPr>
                <w:rFonts w:ascii="Arial" w:hAnsi="Arial" w:cs="Arial"/>
                <w:sz w:val="20"/>
              </w:rPr>
            </w:pPr>
          </w:p>
          <w:p w14:paraId="56A57072" w14:textId="77777777" w:rsidR="0099237E" w:rsidRDefault="0099237E" w:rsidP="00CA5A3C">
            <w:pPr>
              <w:tabs>
                <w:tab w:val="right" w:pos="1060"/>
              </w:tabs>
              <w:suppressAutoHyphens/>
              <w:jc w:val="center"/>
              <w:rPr>
                <w:rFonts w:ascii="Arial" w:hAnsi="Arial" w:cs="Arial"/>
                <w:sz w:val="20"/>
              </w:rPr>
            </w:pPr>
            <w:r>
              <w:rPr>
                <w:rFonts w:ascii="Arial" w:hAnsi="Arial" w:cs="Arial"/>
                <w:sz w:val="20"/>
              </w:rPr>
              <w:t>(C)</w:t>
            </w:r>
          </w:p>
          <w:p w14:paraId="23D7A1A7" w14:textId="77777777" w:rsidR="0099237E" w:rsidRDefault="0099237E" w:rsidP="00CA5A3C">
            <w:pPr>
              <w:tabs>
                <w:tab w:val="bar" w:pos="465"/>
                <w:tab w:val="right" w:pos="1060"/>
              </w:tabs>
              <w:suppressAutoHyphens/>
              <w:jc w:val="center"/>
              <w:rPr>
                <w:rFonts w:ascii="Arial" w:hAnsi="Arial" w:cs="Arial"/>
                <w:sz w:val="20"/>
              </w:rPr>
            </w:pPr>
          </w:p>
          <w:p w14:paraId="22614E26" w14:textId="77777777" w:rsidR="0099237E" w:rsidRDefault="0099237E" w:rsidP="00CA5A3C">
            <w:pPr>
              <w:tabs>
                <w:tab w:val="bar" w:pos="465"/>
                <w:tab w:val="right" w:pos="1060"/>
              </w:tabs>
              <w:suppressAutoHyphens/>
              <w:jc w:val="center"/>
              <w:rPr>
                <w:rFonts w:ascii="Arial" w:hAnsi="Arial" w:cs="Arial"/>
                <w:sz w:val="20"/>
              </w:rPr>
            </w:pPr>
          </w:p>
          <w:p w14:paraId="09FFD06A" w14:textId="77777777" w:rsidR="0099237E" w:rsidRDefault="0099237E" w:rsidP="00CA5A3C">
            <w:pPr>
              <w:tabs>
                <w:tab w:val="bar" w:pos="465"/>
                <w:tab w:val="right" w:pos="1060"/>
              </w:tabs>
              <w:suppressAutoHyphens/>
              <w:jc w:val="center"/>
              <w:rPr>
                <w:rFonts w:ascii="Arial" w:hAnsi="Arial" w:cs="Arial"/>
                <w:sz w:val="20"/>
              </w:rPr>
            </w:pPr>
          </w:p>
          <w:p w14:paraId="35EB265C" w14:textId="77777777" w:rsidR="0099237E" w:rsidRDefault="0099237E" w:rsidP="00CA5A3C">
            <w:pPr>
              <w:tabs>
                <w:tab w:val="bar" w:pos="465"/>
                <w:tab w:val="right" w:pos="1060"/>
              </w:tabs>
              <w:suppressAutoHyphens/>
              <w:jc w:val="center"/>
              <w:rPr>
                <w:rFonts w:ascii="Arial" w:hAnsi="Arial" w:cs="Arial"/>
                <w:sz w:val="20"/>
              </w:rPr>
            </w:pPr>
          </w:p>
          <w:p w14:paraId="192B6593" w14:textId="77777777" w:rsidR="0099237E" w:rsidRDefault="0099237E" w:rsidP="00CA5A3C">
            <w:pPr>
              <w:tabs>
                <w:tab w:val="bar" w:pos="465"/>
                <w:tab w:val="right" w:pos="1060"/>
              </w:tabs>
              <w:suppressAutoHyphens/>
              <w:jc w:val="center"/>
              <w:rPr>
                <w:rFonts w:ascii="Arial" w:hAnsi="Arial" w:cs="Arial"/>
                <w:sz w:val="20"/>
              </w:rPr>
            </w:pPr>
          </w:p>
          <w:p w14:paraId="33075791" w14:textId="77777777" w:rsidR="0099237E" w:rsidRDefault="0099237E" w:rsidP="00CA5A3C">
            <w:pPr>
              <w:tabs>
                <w:tab w:val="right" w:pos="1060"/>
              </w:tabs>
              <w:suppressAutoHyphens/>
              <w:jc w:val="center"/>
              <w:rPr>
                <w:rFonts w:ascii="Arial" w:hAnsi="Arial" w:cs="Arial"/>
                <w:sz w:val="20"/>
              </w:rPr>
            </w:pPr>
            <w:r>
              <w:rPr>
                <w:rFonts w:ascii="Arial" w:hAnsi="Arial" w:cs="Arial"/>
                <w:sz w:val="20"/>
              </w:rPr>
              <w:t>(C)</w:t>
            </w:r>
          </w:p>
          <w:p w14:paraId="7B5C4701" w14:textId="77777777" w:rsidR="00C029A2" w:rsidRDefault="00C029A2" w:rsidP="00CA5A3C">
            <w:pPr>
              <w:tabs>
                <w:tab w:val="right" w:pos="1060"/>
              </w:tabs>
              <w:suppressAutoHyphens/>
              <w:jc w:val="center"/>
              <w:rPr>
                <w:rFonts w:ascii="Arial" w:hAnsi="Arial" w:cs="Arial"/>
                <w:sz w:val="20"/>
              </w:rPr>
            </w:pPr>
          </w:p>
          <w:p w14:paraId="56DC5FE3" w14:textId="77777777" w:rsidR="00C029A2" w:rsidRDefault="00C029A2" w:rsidP="00CA5A3C">
            <w:pPr>
              <w:tabs>
                <w:tab w:val="right" w:pos="1060"/>
              </w:tabs>
              <w:suppressAutoHyphens/>
              <w:jc w:val="center"/>
              <w:rPr>
                <w:rFonts w:ascii="Arial" w:hAnsi="Arial" w:cs="Arial"/>
                <w:sz w:val="20"/>
              </w:rPr>
            </w:pPr>
          </w:p>
          <w:p w14:paraId="3958FB2F" w14:textId="77777777" w:rsidR="00C029A2" w:rsidRDefault="00C029A2" w:rsidP="00CA5A3C">
            <w:pPr>
              <w:tabs>
                <w:tab w:val="right" w:pos="1060"/>
              </w:tabs>
              <w:suppressAutoHyphens/>
              <w:jc w:val="center"/>
              <w:rPr>
                <w:rFonts w:ascii="Arial" w:hAnsi="Arial" w:cs="Arial"/>
                <w:sz w:val="20"/>
              </w:rPr>
            </w:pPr>
          </w:p>
          <w:p w14:paraId="63C3DA4A" w14:textId="77777777" w:rsidR="00C029A2" w:rsidRDefault="00C029A2" w:rsidP="00CA5A3C">
            <w:pPr>
              <w:tabs>
                <w:tab w:val="right" w:pos="1060"/>
              </w:tabs>
              <w:suppressAutoHyphens/>
              <w:jc w:val="center"/>
              <w:rPr>
                <w:rFonts w:ascii="Arial" w:hAnsi="Arial" w:cs="Arial"/>
                <w:sz w:val="20"/>
              </w:rPr>
            </w:pPr>
          </w:p>
          <w:p w14:paraId="1460B74D" w14:textId="77777777" w:rsidR="00C029A2" w:rsidRDefault="00C029A2" w:rsidP="00CA5A3C">
            <w:pPr>
              <w:tabs>
                <w:tab w:val="right" w:pos="1060"/>
              </w:tabs>
              <w:suppressAutoHyphens/>
              <w:jc w:val="center"/>
              <w:rPr>
                <w:rFonts w:ascii="Arial" w:hAnsi="Arial" w:cs="Arial"/>
                <w:sz w:val="20"/>
              </w:rPr>
            </w:pPr>
          </w:p>
          <w:p w14:paraId="001B3661" w14:textId="77777777" w:rsidR="00C029A2" w:rsidRDefault="00C029A2" w:rsidP="00CA5A3C">
            <w:pPr>
              <w:tabs>
                <w:tab w:val="right" w:pos="1060"/>
              </w:tabs>
              <w:suppressAutoHyphens/>
              <w:jc w:val="center"/>
              <w:rPr>
                <w:rFonts w:ascii="Arial" w:hAnsi="Arial" w:cs="Arial"/>
                <w:sz w:val="20"/>
              </w:rPr>
            </w:pPr>
          </w:p>
          <w:p w14:paraId="7489B7A7" w14:textId="77777777" w:rsidR="00C029A2" w:rsidRDefault="00C029A2" w:rsidP="00CA5A3C">
            <w:pPr>
              <w:tabs>
                <w:tab w:val="right" w:pos="1060"/>
              </w:tabs>
              <w:suppressAutoHyphens/>
              <w:jc w:val="center"/>
              <w:rPr>
                <w:rFonts w:ascii="Arial" w:hAnsi="Arial" w:cs="Arial"/>
                <w:sz w:val="20"/>
              </w:rPr>
            </w:pPr>
          </w:p>
          <w:p w14:paraId="4FC834A8" w14:textId="77777777" w:rsidR="00C029A2" w:rsidRDefault="00C029A2" w:rsidP="00CA5A3C">
            <w:pPr>
              <w:tabs>
                <w:tab w:val="right" w:pos="1060"/>
              </w:tabs>
              <w:suppressAutoHyphens/>
              <w:jc w:val="center"/>
              <w:rPr>
                <w:rFonts w:ascii="Arial" w:hAnsi="Arial" w:cs="Arial"/>
                <w:sz w:val="20"/>
              </w:rPr>
            </w:pPr>
          </w:p>
          <w:p w14:paraId="5E6B3CAB" w14:textId="77777777" w:rsidR="00C029A2" w:rsidRDefault="00C029A2" w:rsidP="00CA5A3C">
            <w:pPr>
              <w:tabs>
                <w:tab w:val="right" w:pos="1060"/>
              </w:tabs>
              <w:suppressAutoHyphens/>
              <w:jc w:val="center"/>
              <w:rPr>
                <w:rFonts w:ascii="Arial" w:hAnsi="Arial" w:cs="Arial"/>
                <w:sz w:val="20"/>
              </w:rPr>
            </w:pPr>
          </w:p>
          <w:p w14:paraId="43DB6F49" w14:textId="77777777" w:rsidR="00C029A2" w:rsidRDefault="00C029A2" w:rsidP="00CA5A3C">
            <w:pPr>
              <w:tabs>
                <w:tab w:val="right" w:pos="1060"/>
              </w:tabs>
              <w:suppressAutoHyphens/>
              <w:jc w:val="center"/>
              <w:rPr>
                <w:rFonts w:ascii="Arial" w:hAnsi="Arial" w:cs="Arial"/>
                <w:sz w:val="20"/>
              </w:rPr>
            </w:pPr>
          </w:p>
          <w:p w14:paraId="1109E5DA" w14:textId="23B504C8" w:rsidR="00C029A2" w:rsidRDefault="00C029A2" w:rsidP="00CA5A3C">
            <w:pPr>
              <w:tabs>
                <w:tab w:val="right" w:pos="1060"/>
              </w:tabs>
              <w:suppressAutoHyphens/>
              <w:jc w:val="center"/>
              <w:rPr>
                <w:rFonts w:ascii="Arial" w:hAnsi="Arial" w:cs="Arial"/>
                <w:sz w:val="20"/>
              </w:rPr>
            </w:pPr>
          </w:p>
          <w:p w14:paraId="72853C4D" w14:textId="77777777" w:rsidR="00CA5A3C" w:rsidRDefault="00CA5A3C" w:rsidP="00CA5A3C">
            <w:pPr>
              <w:tabs>
                <w:tab w:val="right" w:pos="1060"/>
              </w:tabs>
              <w:suppressAutoHyphens/>
              <w:jc w:val="center"/>
              <w:rPr>
                <w:rFonts w:ascii="Arial" w:hAnsi="Arial" w:cs="Arial"/>
                <w:sz w:val="20"/>
              </w:rPr>
            </w:pPr>
            <w:bookmarkStart w:id="0" w:name="_GoBack"/>
            <w:bookmarkEnd w:id="0"/>
          </w:p>
          <w:p w14:paraId="4090E97A" w14:textId="77777777" w:rsidR="00C029A2" w:rsidRDefault="00C029A2" w:rsidP="00CA5A3C">
            <w:pPr>
              <w:tabs>
                <w:tab w:val="right" w:pos="1060"/>
              </w:tabs>
              <w:suppressAutoHyphens/>
              <w:jc w:val="center"/>
              <w:rPr>
                <w:rFonts w:ascii="Arial" w:hAnsi="Arial" w:cs="Arial"/>
                <w:sz w:val="20"/>
              </w:rPr>
            </w:pPr>
          </w:p>
          <w:p w14:paraId="3703AD06" w14:textId="10C4EAF9" w:rsidR="00C029A2" w:rsidRDefault="00C029A2" w:rsidP="00CA5A3C">
            <w:pPr>
              <w:tabs>
                <w:tab w:val="right" w:pos="1060"/>
              </w:tabs>
              <w:suppressAutoHyphens/>
              <w:jc w:val="center"/>
              <w:rPr>
                <w:rFonts w:ascii="Arial" w:hAnsi="Arial" w:cs="Arial"/>
                <w:sz w:val="20"/>
              </w:rPr>
            </w:pPr>
            <w:r>
              <w:rPr>
                <w:rFonts w:ascii="Arial" w:hAnsi="Arial" w:cs="Arial"/>
                <w:sz w:val="20"/>
              </w:rPr>
              <w:t>(N)</w:t>
            </w:r>
          </w:p>
          <w:p w14:paraId="2F3A7DD6" w14:textId="6375BDEA" w:rsidR="00C029A2" w:rsidRPr="009F1EDE" w:rsidRDefault="00C029A2" w:rsidP="00CA5A3C">
            <w:pPr>
              <w:tabs>
                <w:tab w:val="right" w:pos="1060"/>
              </w:tabs>
              <w:suppressAutoHyphens/>
              <w:jc w:val="center"/>
              <w:rPr>
                <w:rFonts w:ascii="Arial" w:hAnsi="Arial" w:cs="Arial"/>
                <w:sz w:val="20"/>
              </w:rPr>
            </w:pPr>
          </w:p>
        </w:tc>
      </w:tr>
    </w:tbl>
    <w:p w14:paraId="28416FB2" w14:textId="015B8FC0" w:rsidR="0099237E" w:rsidRPr="009F1EDE" w:rsidRDefault="0099237E" w:rsidP="0099237E">
      <w:pPr>
        <w:tabs>
          <w:tab w:val="right" w:pos="9360"/>
        </w:tabs>
        <w:ind w:right="-270"/>
        <w:rPr>
          <w:rFonts w:ascii="Arial" w:hAnsi="Arial" w:cs="Arial"/>
          <w:sz w:val="20"/>
        </w:rPr>
      </w:pPr>
      <w:r w:rsidRPr="009F1EDE">
        <w:rPr>
          <w:rFonts w:ascii="Arial" w:hAnsi="Arial" w:cs="Arial"/>
          <w:sz w:val="20"/>
        </w:rPr>
        <w:t xml:space="preserve">Issued:  </w:t>
      </w:r>
      <w:r>
        <w:rPr>
          <w:rFonts w:ascii="Arial" w:hAnsi="Arial" w:cs="Arial"/>
          <w:sz w:val="20"/>
        </w:rPr>
        <w:t>February 26, 2020</w:t>
      </w:r>
      <w:r w:rsidRPr="009F1EDE">
        <w:rPr>
          <w:rFonts w:ascii="Arial" w:hAnsi="Arial" w:cs="Arial"/>
          <w:sz w:val="20"/>
        </w:rPr>
        <w:tab/>
        <w:t xml:space="preserve">Effective:  </w:t>
      </w:r>
      <w:r>
        <w:rPr>
          <w:rFonts w:ascii="Arial" w:hAnsi="Arial" w:cs="Arial"/>
          <w:sz w:val="20"/>
        </w:rPr>
        <w:t xml:space="preserve">March </w:t>
      </w:r>
      <w:r w:rsidR="00C029A2">
        <w:rPr>
          <w:rFonts w:ascii="Arial" w:hAnsi="Arial" w:cs="Arial"/>
          <w:sz w:val="20"/>
        </w:rPr>
        <w:t>28</w:t>
      </w:r>
      <w:r>
        <w:rPr>
          <w:rFonts w:ascii="Arial" w:hAnsi="Arial" w:cs="Arial"/>
          <w:sz w:val="20"/>
        </w:rPr>
        <w:t>, 2020</w:t>
      </w:r>
      <w:r w:rsidRPr="009F1EDE">
        <w:rPr>
          <w:rFonts w:ascii="Arial" w:hAnsi="Arial" w:cs="Arial"/>
          <w:sz w:val="20"/>
        </w:rPr>
        <w:t xml:space="preserve"> </w:t>
      </w:r>
    </w:p>
    <w:p w14:paraId="7166C4F8" w14:textId="77777777" w:rsidR="0099237E" w:rsidRPr="009F1EDE" w:rsidRDefault="0099237E" w:rsidP="0099237E">
      <w:pPr>
        <w:tabs>
          <w:tab w:val="right" w:pos="9360"/>
        </w:tabs>
        <w:ind w:right="-270"/>
        <w:rPr>
          <w:rFonts w:ascii="Arial" w:hAnsi="Arial" w:cs="Arial"/>
          <w:sz w:val="20"/>
        </w:rPr>
      </w:pPr>
    </w:p>
    <w:p w14:paraId="0E9F5EF9" w14:textId="77777777" w:rsidR="0099237E" w:rsidRPr="009F1EDE" w:rsidRDefault="0099237E" w:rsidP="0099237E">
      <w:pPr>
        <w:tabs>
          <w:tab w:val="right" w:pos="9360"/>
        </w:tabs>
        <w:ind w:right="-270"/>
        <w:rPr>
          <w:rFonts w:ascii="Arial" w:hAnsi="Arial" w:cs="Arial"/>
          <w:sz w:val="20"/>
        </w:rPr>
      </w:pPr>
      <w:r w:rsidRPr="009F1EDE">
        <w:rPr>
          <w:rFonts w:ascii="Arial" w:hAnsi="Arial" w:cs="Arial"/>
          <w:sz w:val="20"/>
        </w:rPr>
        <w:t xml:space="preserve">United Telephone Company </w:t>
      </w:r>
      <w:r>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14:paraId="130B3A1F" w14:textId="2F9EF283" w:rsidR="0099237E" w:rsidRPr="009F1EDE" w:rsidRDefault="0099237E" w:rsidP="0099237E">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and Case No</w:t>
      </w:r>
      <w:r w:rsidRPr="000C7560">
        <w:rPr>
          <w:rFonts w:ascii="Arial" w:hAnsi="Arial" w:cs="Arial"/>
          <w:sz w:val="20"/>
        </w:rPr>
        <w:t>. 20-</w:t>
      </w:r>
      <w:r w:rsidR="000C7560" w:rsidRPr="000C7560">
        <w:rPr>
          <w:rFonts w:ascii="Arial" w:hAnsi="Arial" w:cs="Arial"/>
          <w:sz w:val="20"/>
        </w:rPr>
        <w:t>0435</w:t>
      </w:r>
      <w:r w:rsidRPr="000C7560">
        <w:rPr>
          <w:rFonts w:ascii="Arial" w:hAnsi="Arial" w:cs="Arial"/>
          <w:sz w:val="20"/>
        </w:rPr>
        <w:t>-TP-ATA</w:t>
      </w:r>
    </w:p>
    <w:p w14:paraId="30C16B90" w14:textId="77777777" w:rsidR="0099237E" w:rsidRPr="009F1EDE" w:rsidRDefault="0099237E" w:rsidP="0099237E">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14:paraId="2F1CDD4D" w14:textId="7A887110" w:rsidR="00DA384C" w:rsidRDefault="0099237E" w:rsidP="0099237E">
      <w:r w:rsidRPr="009F1EDE">
        <w:rPr>
          <w:rFonts w:ascii="Arial" w:hAnsi="Arial" w:cs="Arial"/>
          <w:b/>
          <w:color w:val="7F7F7F" w:themeColor="text1" w:themeTint="80"/>
          <w:spacing w:val="-2"/>
          <w:sz w:val="16"/>
          <w:szCs w:val="16"/>
        </w:rPr>
        <w:t>OH</w:t>
      </w:r>
      <w:r>
        <w:rPr>
          <w:rFonts w:ascii="Arial" w:hAnsi="Arial" w:cs="Arial"/>
          <w:b/>
          <w:color w:val="7F7F7F" w:themeColor="text1" w:themeTint="80"/>
          <w:spacing w:val="-2"/>
          <w:sz w:val="16"/>
          <w:szCs w:val="16"/>
        </w:rPr>
        <w:t>2020-01</w:t>
      </w:r>
    </w:p>
    <w:sectPr w:rsidR="00DA384C" w:rsidSect="0099237E">
      <w:headerReference w:type="even" r:id="rId8"/>
      <w:headerReference w:type="default" r:id="rId9"/>
      <w:headerReference w:type="first" r:id="rId10"/>
      <w:pgSz w:w="12240" w:h="15840" w:code="1"/>
      <w:pgMar w:top="720" w:right="1440" w:bottom="720" w:left="1440" w:header="0" w:footer="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6618" w14:textId="77777777" w:rsidR="00936122" w:rsidRDefault="00936122" w:rsidP="00936122">
      <w:r>
        <w:separator/>
      </w:r>
    </w:p>
  </w:endnote>
  <w:endnote w:type="continuationSeparator" w:id="0">
    <w:p w14:paraId="0E773ADB" w14:textId="77777777" w:rsidR="00936122" w:rsidRDefault="00936122" w:rsidP="0093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9EE1" w14:textId="77777777" w:rsidR="00936122" w:rsidRDefault="00936122" w:rsidP="00936122">
      <w:r>
        <w:separator/>
      </w:r>
    </w:p>
  </w:footnote>
  <w:footnote w:type="continuationSeparator" w:id="0">
    <w:p w14:paraId="25EADC87" w14:textId="77777777" w:rsidR="00936122" w:rsidRDefault="00936122" w:rsidP="0093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F03C" w14:textId="77777777" w:rsidR="009072AB" w:rsidRDefault="00936122">
    <w:pPr>
      <w:pStyle w:val="Header"/>
    </w:pPr>
    <w:r>
      <w:rPr>
        <w:noProof/>
        <w:lang w:bidi="en-US"/>
      </w:rPr>
      <mc:AlternateContent>
        <mc:Choice Requires="wps">
          <w:drawing>
            <wp:anchor distT="0" distB="0" distL="114300" distR="114300" simplePos="0" relativeHeight="251662336" behindDoc="1" locked="0" layoutInCell="1" allowOverlap="1" wp14:anchorId="1FFD387C" wp14:editId="506C9D3A">
              <wp:simplePos x="0" y="0"/>
              <wp:positionH relativeFrom="margin">
                <wp:align>center</wp:align>
              </wp:positionH>
              <wp:positionV relativeFrom="margin">
                <wp:align>center</wp:align>
              </wp:positionV>
              <wp:extent cx="3981450" cy="1381125"/>
              <wp:effectExtent l="0" t="1066800" r="0" b="981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83848F"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D387C" id="_x0000_t202" coordsize="21600,21600" o:spt="202" path="m,l,21600r21600,l21600,xe">
              <v:stroke joinstyle="miter"/>
              <v:path gradientshapeok="t" o:connecttype="rect"/>
            </v:shapetype>
            <v:shape id="Text Box 2" o:spid="_x0000_s1026" type="#_x0000_t202" style="position:absolute;margin-left:0;margin-top:0;width:313.5pt;height:108.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" filled="f" stroked="f">
              <v:stroke joinstyle="round"/>
              <o:lock v:ext="edit" shapetype="t"/>
              <v:textbox style="mso-fit-shape-to-text:t">
                <w:txbxContent>
                  <w:p w14:paraId="0883848F"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E0DB" w14:textId="77777777" w:rsidR="009072AB" w:rsidRDefault="00CA5A3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CBF6" w14:textId="77777777" w:rsidR="009072AB" w:rsidRDefault="00936122">
    <w:pPr>
      <w:pStyle w:val="Header"/>
    </w:pPr>
    <w:r>
      <w:rPr>
        <w:noProof/>
        <w:lang w:bidi="en-US"/>
      </w:rPr>
      <mc:AlternateContent>
        <mc:Choice Requires="wps">
          <w:drawing>
            <wp:anchor distT="0" distB="0" distL="114300" distR="114300" simplePos="0" relativeHeight="251661312" behindDoc="1" locked="0" layoutInCell="1" allowOverlap="1" wp14:anchorId="71D88C0A" wp14:editId="1B8150E6">
              <wp:simplePos x="0" y="0"/>
              <wp:positionH relativeFrom="margin">
                <wp:align>center</wp:align>
              </wp:positionH>
              <wp:positionV relativeFrom="margin">
                <wp:align>center</wp:align>
              </wp:positionV>
              <wp:extent cx="3981450" cy="1381125"/>
              <wp:effectExtent l="0" t="1066800" r="0" b="981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313F7"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D88C0A" id="_x0000_t202" coordsize="21600,21600" o:spt="202" path="m,l,21600r21600,l21600,xe">
              <v:stroke joinstyle="miter"/>
              <v:path gradientshapeok="t" o:connecttype="rect"/>
            </v:shapetype>
            <v:shape id="Text Box 1" o:spid="_x0000_s1027" type="#_x0000_t202" style="position:absolute;margin-left:0;margin-top:0;width:313.5pt;height:108.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" filled="f" stroked="f">
              <v:stroke joinstyle="round"/>
              <o:lock v:ext="edit" shapetype="t"/>
              <v:textbox style="mso-fit-shape-to-text:t">
                <w:txbxContent>
                  <w:p w14:paraId="4CE313F7"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31596"/>
    <w:multiLevelType w:val="hybridMultilevel"/>
    <w:tmpl w:val="9B0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122"/>
    <w:rsid w:val="000332B6"/>
    <w:rsid w:val="00056AAA"/>
    <w:rsid w:val="00096DD4"/>
    <w:rsid w:val="000C7560"/>
    <w:rsid w:val="002420CC"/>
    <w:rsid w:val="00293E98"/>
    <w:rsid w:val="0049486B"/>
    <w:rsid w:val="005E6A8D"/>
    <w:rsid w:val="006D4D80"/>
    <w:rsid w:val="00705A4B"/>
    <w:rsid w:val="00811D68"/>
    <w:rsid w:val="00841736"/>
    <w:rsid w:val="008B3E7F"/>
    <w:rsid w:val="00936122"/>
    <w:rsid w:val="00974D2F"/>
    <w:rsid w:val="0099237E"/>
    <w:rsid w:val="009B3045"/>
    <w:rsid w:val="00A3568F"/>
    <w:rsid w:val="00B836A6"/>
    <w:rsid w:val="00C029A2"/>
    <w:rsid w:val="00CA5A3C"/>
    <w:rsid w:val="00F95F24"/>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65DF3A"/>
  <w15:chartTrackingRefBased/>
  <w15:docId w15:val="{1C197D3E-C0C5-4F75-B132-E1858E9E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1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122"/>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936122"/>
    <w:rPr>
      <w:rFonts w:ascii="Courier New" w:eastAsia="Times New Roman" w:hAnsi="Courier New" w:cs="Times New Roman"/>
      <w:sz w:val="20"/>
      <w:szCs w:val="20"/>
    </w:rPr>
  </w:style>
  <w:style w:type="paragraph" w:styleId="Footer">
    <w:name w:val="footer"/>
    <w:basedOn w:val="Normal"/>
    <w:link w:val="FooterChar"/>
    <w:uiPriority w:val="99"/>
    <w:unhideWhenUsed/>
    <w:rsid w:val="00936122"/>
    <w:pPr>
      <w:tabs>
        <w:tab w:val="center" w:pos="4680"/>
        <w:tab w:val="right" w:pos="9360"/>
      </w:tabs>
    </w:pPr>
  </w:style>
  <w:style w:type="character" w:customStyle="1" w:styleId="FooterChar">
    <w:name w:val="Footer Char"/>
    <w:basedOn w:val="DefaultParagraphFont"/>
    <w:link w:val="Footer"/>
    <w:uiPriority w:val="99"/>
    <w:rsid w:val="00936122"/>
    <w:rPr>
      <w:rFonts w:ascii="Times New Roman" w:eastAsia="Times New Roman" w:hAnsi="Times New Roman" w:cs="Times New Roman"/>
      <w:sz w:val="24"/>
      <w:szCs w:val="20"/>
    </w:rPr>
  </w:style>
  <w:style w:type="paragraph" w:styleId="ListParagraph">
    <w:name w:val="List Paragraph"/>
    <w:basedOn w:val="Normal"/>
    <w:uiPriority w:val="34"/>
    <w:qFormat/>
    <w:rsid w:val="005E6A8D"/>
    <w:pPr>
      <w:ind w:left="720"/>
      <w:contextualSpacing/>
    </w:pPr>
  </w:style>
  <w:style w:type="character" w:styleId="Hyperlink">
    <w:name w:val="Hyperlink"/>
    <w:rsid w:val="00992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felinesupport.org/ls/nv/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11</cp:revision>
  <dcterms:created xsi:type="dcterms:W3CDTF">2019-10-21T21:13:00Z</dcterms:created>
  <dcterms:modified xsi:type="dcterms:W3CDTF">2020-02-25T22:50:00Z</dcterms:modified>
</cp:coreProperties>
</file>