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6A" w:rsidRPr="002D54AC" w:rsidRDefault="00663D6A" w:rsidP="00663D6A">
      <w:pPr>
        <w:jc w:val="center"/>
        <w:rPr>
          <w:b/>
          <w:sz w:val="26"/>
          <w:szCs w:val="26"/>
        </w:rPr>
      </w:pPr>
      <w:r w:rsidRPr="002D54AC">
        <w:rPr>
          <w:b/>
          <w:sz w:val="26"/>
          <w:szCs w:val="26"/>
        </w:rPr>
        <w:t>BEFORE</w:t>
      </w:r>
    </w:p>
    <w:p w:rsidR="00663D6A" w:rsidRPr="002D54AC" w:rsidRDefault="00663D6A" w:rsidP="00663D6A">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rsidR="003B12DD" w:rsidRDefault="003B12DD"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690"/>
        <w:gridCol w:w="289"/>
        <w:gridCol w:w="4597"/>
      </w:tblGrid>
      <w:tr w:rsidR="00663D6A" w:rsidRPr="007147B7" w:rsidTr="00221496">
        <w:tc>
          <w:tcPr>
            <w:tcW w:w="4698" w:type="dxa"/>
          </w:tcPr>
          <w:p w:rsidR="001A5C2F" w:rsidRPr="007147B7" w:rsidRDefault="007147B7" w:rsidP="00977F01">
            <w:pPr>
              <w:pStyle w:val="Title"/>
              <w:tabs>
                <w:tab w:val="left" w:pos="5130"/>
                <w:tab w:val="left" w:pos="5670"/>
              </w:tabs>
              <w:jc w:val="left"/>
              <w:rPr>
                <w:rFonts w:ascii="Times New Roman" w:hAnsi="Times New Roman"/>
                <w:sz w:val="26"/>
                <w:szCs w:val="26"/>
              </w:rPr>
            </w:pPr>
            <w:r w:rsidRPr="007147B7">
              <w:rPr>
                <w:rFonts w:ascii="Times New Roman" w:hAnsi="Times New Roman"/>
                <w:color w:val="000000"/>
                <w:sz w:val="26"/>
                <w:szCs w:val="26"/>
              </w:rPr>
              <w:t>In the Matter of the Application for Establishment of a Reasonable Arrangement between ASHTA Chemicals Inc. and The Cleveland Electric Illuminating Company.</w:t>
            </w:r>
          </w:p>
        </w:tc>
        <w:tc>
          <w:tcPr>
            <w:tcW w:w="270" w:type="dxa"/>
          </w:tcPr>
          <w:p w:rsidR="00663D6A" w:rsidRPr="007147B7" w:rsidRDefault="00663D6A" w:rsidP="00221496">
            <w:pPr>
              <w:pStyle w:val="Title"/>
              <w:tabs>
                <w:tab w:val="left" w:pos="5130"/>
                <w:tab w:val="left" w:pos="5670"/>
              </w:tabs>
              <w:rPr>
                <w:rFonts w:ascii="Times New Roman" w:hAnsi="Times New Roman"/>
                <w:sz w:val="26"/>
                <w:szCs w:val="26"/>
              </w:rPr>
            </w:pPr>
            <w:r w:rsidRPr="007147B7">
              <w:rPr>
                <w:rFonts w:ascii="Times New Roman" w:hAnsi="Times New Roman"/>
                <w:sz w:val="26"/>
                <w:szCs w:val="26"/>
              </w:rPr>
              <w:t>:</w:t>
            </w:r>
          </w:p>
          <w:p w:rsidR="00663D6A" w:rsidRPr="007147B7" w:rsidRDefault="00663D6A" w:rsidP="00221496">
            <w:pPr>
              <w:pStyle w:val="Title"/>
              <w:tabs>
                <w:tab w:val="left" w:pos="5130"/>
                <w:tab w:val="left" w:pos="5670"/>
              </w:tabs>
              <w:rPr>
                <w:rFonts w:ascii="Times New Roman" w:hAnsi="Times New Roman"/>
                <w:sz w:val="26"/>
                <w:szCs w:val="26"/>
              </w:rPr>
            </w:pPr>
            <w:r w:rsidRPr="007147B7">
              <w:rPr>
                <w:rFonts w:ascii="Times New Roman" w:hAnsi="Times New Roman"/>
                <w:sz w:val="26"/>
                <w:szCs w:val="26"/>
              </w:rPr>
              <w:t>:</w:t>
            </w:r>
          </w:p>
          <w:p w:rsidR="001A5C2F" w:rsidRDefault="00663D6A" w:rsidP="00221496">
            <w:pPr>
              <w:pStyle w:val="Title"/>
              <w:tabs>
                <w:tab w:val="left" w:pos="5130"/>
                <w:tab w:val="left" w:pos="5670"/>
              </w:tabs>
              <w:rPr>
                <w:rFonts w:ascii="Times New Roman" w:hAnsi="Times New Roman"/>
                <w:sz w:val="26"/>
                <w:szCs w:val="26"/>
              </w:rPr>
            </w:pPr>
            <w:r w:rsidRPr="007147B7">
              <w:rPr>
                <w:rFonts w:ascii="Times New Roman" w:hAnsi="Times New Roman"/>
                <w:sz w:val="26"/>
                <w:szCs w:val="26"/>
              </w:rPr>
              <w:t>:</w:t>
            </w:r>
          </w:p>
          <w:p w:rsidR="007147B7" w:rsidRDefault="007147B7"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7147B7" w:rsidRPr="007147B7" w:rsidRDefault="007147B7"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608" w:type="dxa"/>
          </w:tcPr>
          <w:p w:rsidR="007147B7" w:rsidRDefault="007147B7" w:rsidP="00977F01">
            <w:pPr>
              <w:pStyle w:val="Title"/>
              <w:tabs>
                <w:tab w:val="left" w:pos="1142"/>
                <w:tab w:val="left" w:pos="5130"/>
                <w:tab w:val="left" w:pos="5670"/>
              </w:tabs>
              <w:jc w:val="left"/>
              <w:rPr>
                <w:rFonts w:ascii="Times New Roman" w:hAnsi="Times New Roman"/>
                <w:sz w:val="26"/>
                <w:szCs w:val="26"/>
              </w:rPr>
            </w:pPr>
          </w:p>
          <w:p w:rsidR="001A5C2F" w:rsidRPr="007147B7" w:rsidRDefault="00663D6A" w:rsidP="00977F01">
            <w:pPr>
              <w:pStyle w:val="Title"/>
              <w:tabs>
                <w:tab w:val="left" w:pos="1142"/>
                <w:tab w:val="left" w:pos="5130"/>
                <w:tab w:val="left" w:pos="5670"/>
              </w:tabs>
              <w:jc w:val="left"/>
              <w:rPr>
                <w:rFonts w:ascii="Times New Roman" w:hAnsi="Times New Roman"/>
                <w:sz w:val="26"/>
                <w:szCs w:val="26"/>
              </w:rPr>
            </w:pPr>
            <w:r w:rsidRPr="007147B7">
              <w:rPr>
                <w:rFonts w:ascii="Times New Roman" w:hAnsi="Times New Roman"/>
                <w:sz w:val="26"/>
                <w:szCs w:val="26"/>
              </w:rPr>
              <w:t xml:space="preserve">Case No. </w:t>
            </w:r>
            <w:r w:rsidR="00E10679" w:rsidRPr="007147B7">
              <w:rPr>
                <w:rFonts w:ascii="Times New Roman" w:hAnsi="Times New Roman"/>
                <w:sz w:val="26"/>
                <w:szCs w:val="26"/>
              </w:rPr>
              <w:tab/>
            </w:r>
            <w:r w:rsidR="007147B7">
              <w:rPr>
                <w:rFonts w:ascii="Times New Roman" w:hAnsi="Times New Roman"/>
                <w:sz w:val="26"/>
                <w:szCs w:val="26"/>
              </w:rPr>
              <w:t>12-1494-EL-AEC</w:t>
            </w:r>
          </w:p>
        </w:tc>
      </w:tr>
    </w:tbl>
    <w:p w:rsidR="008C4B99" w:rsidRDefault="008C4B99" w:rsidP="00E10679">
      <w:pPr>
        <w:pStyle w:val="Title"/>
        <w:tabs>
          <w:tab w:val="left" w:pos="9360"/>
        </w:tabs>
        <w:spacing w:after="240"/>
        <w:jc w:val="left"/>
        <w:rPr>
          <w:rFonts w:ascii="Times New Roman" w:hAnsi="Times New Roman"/>
          <w:sz w:val="16"/>
          <w:szCs w:val="16"/>
          <w:u w:val="single"/>
        </w:rPr>
      </w:pPr>
    </w:p>
    <w:p w:rsidR="003B12DD" w:rsidRPr="008C4B99" w:rsidRDefault="00E10679" w:rsidP="00E10679">
      <w:pPr>
        <w:pStyle w:val="Title"/>
        <w:tabs>
          <w:tab w:val="left" w:pos="9360"/>
        </w:tabs>
        <w:spacing w:after="240"/>
        <w:jc w:val="left"/>
        <w:rPr>
          <w:rFonts w:ascii="Times New Roman" w:hAnsi="Times New Roman"/>
          <w:sz w:val="16"/>
          <w:szCs w:val="16"/>
          <w:u w:val="single"/>
        </w:rPr>
      </w:pPr>
      <w:r w:rsidRPr="008C4B99">
        <w:rPr>
          <w:rFonts w:ascii="Times New Roman" w:hAnsi="Times New Roman"/>
          <w:sz w:val="16"/>
          <w:szCs w:val="16"/>
          <w:u w:val="single"/>
        </w:rPr>
        <w:tab/>
      </w:r>
    </w:p>
    <w:p w:rsidR="00E10679" w:rsidRDefault="008C4B99" w:rsidP="00E10679">
      <w:pPr>
        <w:pStyle w:val="Title"/>
        <w:tabs>
          <w:tab w:val="left" w:pos="9360"/>
        </w:tabs>
        <w:rPr>
          <w:rFonts w:ascii="Times New Roman" w:hAnsi="Times New Roman"/>
          <w:b/>
          <w:sz w:val="32"/>
          <w:szCs w:val="32"/>
        </w:rPr>
      </w:pPr>
      <w:r>
        <w:rPr>
          <w:rFonts w:ascii="Times New Roman" w:hAnsi="Times New Roman"/>
          <w:b/>
          <w:sz w:val="32"/>
          <w:szCs w:val="32"/>
        </w:rPr>
        <w:t>MOTION FOR EXTENSION OF TIME</w:t>
      </w:r>
    </w:p>
    <w:p w:rsidR="008C4B99" w:rsidRPr="00E10679" w:rsidRDefault="008C4B99" w:rsidP="00E10679">
      <w:pPr>
        <w:pStyle w:val="Title"/>
        <w:tabs>
          <w:tab w:val="left" w:pos="9360"/>
        </w:tabs>
        <w:rPr>
          <w:rFonts w:ascii="Times New Roman" w:hAnsi="Times New Roman"/>
          <w:b/>
          <w:sz w:val="32"/>
          <w:szCs w:val="32"/>
        </w:rPr>
      </w:pPr>
      <w:r>
        <w:rPr>
          <w:rFonts w:ascii="Times New Roman" w:hAnsi="Times New Roman"/>
          <w:b/>
          <w:sz w:val="32"/>
          <w:szCs w:val="32"/>
        </w:rPr>
        <w:t>TO FILE COMMENTS</w:t>
      </w:r>
    </w:p>
    <w:p w:rsidR="00663D6A" w:rsidRPr="002D54AC" w:rsidRDefault="00663D6A" w:rsidP="00663D6A">
      <w:pPr>
        <w:pStyle w:val="PlainText"/>
        <w:jc w:val="center"/>
        <w:outlineLvl w:val="0"/>
        <w:rPr>
          <w:rFonts w:ascii="Times New Roman" w:hAnsi="Times New Roman"/>
          <w:sz w:val="26"/>
          <w:szCs w:val="26"/>
        </w:rPr>
      </w:pPr>
      <w:bookmarkStart w:id="0" w:name="_Toc257632572"/>
      <w:bookmarkStart w:id="1" w:name="_Toc257632676"/>
      <w:bookmarkStart w:id="2" w:name="_Toc257637808"/>
      <w:bookmarkStart w:id="3" w:name="_Toc257798062"/>
      <w:bookmarkStart w:id="4" w:name="_Toc260124108"/>
      <w:bookmarkStart w:id="5" w:name="_Toc260125213"/>
      <w:bookmarkStart w:id="6" w:name="_Toc260212953"/>
      <w:r>
        <w:rPr>
          <w:rFonts w:ascii="Times New Roman" w:hAnsi="Times New Roman"/>
          <w:sz w:val="26"/>
          <w:szCs w:val="26"/>
        </w:rPr>
        <w:t xml:space="preserve">SUBMITTED ON BEHALF </w:t>
      </w:r>
      <w:r w:rsidRPr="002D54AC">
        <w:rPr>
          <w:rFonts w:ascii="Times New Roman" w:hAnsi="Times New Roman"/>
          <w:sz w:val="26"/>
          <w:szCs w:val="26"/>
        </w:rPr>
        <w:t xml:space="preserve">OF THE STAFF </w:t>
      </w:r>
      <w:r>
        <w:rPr>
          <w:rFonts w:ascii="Times New Roman" w:hAnsi="Times New Roman"/>
          <w:sz w:val="26"/>
          <w:szCs w:val="26"/>
        </w:rPr>
        <w:t>OF</w:t>
      </w:r>
      <w:bookmarkEnd w:id="0"/>
      <w:bookmarkEnd w:id="1"/>
      <w:bookmarkEnd w:id="2"/>
      <w:bookmarkEnd w:id="3"/>
      <w:bookmarkEnd w:id="4"/>
      <w:bookmarkEnd w:id="5"/>
      <w:bookmarkEnd w:id="6"/>
    </w:p>
    <w:p w:rsidR="00663D6A" w:rsidRDefault="00663D6A" w:rsidP="00663D6A">
      <w:pPr>
        <w:pStyle w:val="PlainText"/>
        <w:jc w:val="center"/>
        <w:outlineLvl w:val="0"/>
        <w:rPr>
          <w:rFonts w:ascii="Times New Roman" w:hAnsi="Times New Roman"/>
          <w:sz w:val="26"/>
          <w:szCs w:val="26"/>
        </w:rPr>
      </w:pPr>
      <w:bookmarkStart w:id="7" w:name="_Toc257632573"/>
      <w:bookmarkStart w:id="8" w:name="_Toc257632677"/>
      <w:bookmarkStart w:id="9" w:name="_Toc257637809"/>
      <w:bookmarkStart w:id="10" w:name="_Toc257798063"/>
      <w:bookmarkStart w:id="11" w:name="_Toc260124109"/>
      <w:bookmarkStart w:id="12" w:name="_Toc260125214"/>
      <w:bookmarkStart w:id="13" w:name="_Toc260212954"/>
      <w:r w:rsidRPr="002D54AC">
        <w:rPr>
          <w:rFonts w:ascii="Times New Roman" w:hAnsi="Times New Roman"/>
          <w:sz w:val="26"/>
          <w:szCs w:val="26"/>
        </w:rPr>
        <w:t xml:space="preserve">THE PUBLIC UTILITIES COMMISSION OF </w:t>
      </w:r>
      <w:smartTag w:uri="urn:schemas-microsoft-com:office:smarttags" w:element="place">
        <w:smartTag w:uri="urn:schemas-microsoft-com:office:smarttags" w:element="State">
          <w:r w:rsidRPr="002D54AC">
            <w:rPr>
              <w:rFonts w:ascii="Times New Roman" w:hAnsi="Times New Roman"/>
              <w:sz w:val="26"/>
              <w:szCs w:val="26"/>
            </w:rPr>
            <w:t>OHIO</w:t>
          </w:r>
        </w:smartTag>
      </w:smartTag>
      <w:bookmarkEnd w:id="7"/>
      <w:bookmarkEnd w:id="8"/>
      <w:bookmarkEnd w:id="9"/>
      <w:bookmarkEnd w:id="10"/>
      <w:bookmarkEnd w:id="11"/>
      <w:bookmarkEnd w:id="12"/>
      <w:bookmarkEnd w:id="13"/>
      <w:r w:rsidRPr="002D54AC">
        <w:rPr>
          <w:rFonts w:ascii="Times New Roman" w:hAnsi="Times New Roman"/>
          <w:sz w:val="26"/>
          <w:szCs w:val="26"/>
        </w:rPr>
        <w:t xml:space="preserve"> </w:t>
      </w:r>
    </w:p>
    <w:p w:rsidR="00E10679" w:rsidRPr="008C4B99" w:rsidRDefault="00E10679" w:rsidP="00E10679">
      <w:pPr>
        <w:pStyle w:val="Title"/>
        <w:tabs>
          <w:tab w:val="left" w:pos="9360"/>
        </w:tabs>
        <w:spacing w:after="240"/>
        <w:jc w:val="left"/>
        <w:rPr>
          <w:rFonts w:ascii="Times New Roman" w:hAnsi="Times New Roman"/>
          <w:sz w:val="16"/>
          <w:szCs w:val="16"/>
          <w:u w:val="single"/>
        </w:rPr>
      </w:pPr>
      <w:r w:rsidRPr="008C4B99">
        <w:rPr>
          <w:rFonts w:ascii="Times New Roman" w:hAnsi="Times New Roman"/>
          <w:sz w:val="16"/>
          <w:szCs w:val="16"/>
          <w:u w:val="single"/>
        </w:rPr>
        <w:tab/>
      </w:r>
    </w:p>
    <w:p w:rsidR="008C4B99" w:rsidRDefault="008C4B99" w:rsidP="008C4B99">
      <w:pPr>
        <w:pStyle w:val="textstyle0"/>
      </w:pPr>
      <w:r>
        <w:tab/>
        <w:t>Comes now the Staff of the Public Utilities Commission of Ohio and respectfully requests that the due date for comments in this case be extended from the current May 29, 2012, until June 28, 2012.  The reason for this extension is to permit sufficient time for the Staff to gather the information necessary to assess the application.  The applicant has no objection to this extension</w:t>
      </w:r>
    </w:p>
    <w:p w:rsidR="008C4B99" w:rsidRDefault="008C4B99" w:rsidP="00E10679">
      <w:pPr>
        <w:pStyle w:val="Title"/>
        <w:tabs>
          <w:tab w:val="left" w:pos="4320"/>
        </w:tabs>
        <w:jc w:val="left"/>
        <w:rPr>
          <w:rFonts w:ascii="Times New Roman" w:hAnsi="Times New Roman"/>
          <w:sz w:val="26"/>
          <w:szCs w:val="26"/>
        </w:rPr>
      </w:pPr>
      <w:r>
        <w:rPr>
          <w:rFonts w:ascii="Times New Roman" w:hAnsi="Times New Roman"/>
          <w:sz w:val="26"/>
          <w:szCs w:val="26"/>
        </w:rPr>
        <w:tab/>
        <w:t>Respectfully submitted,</w:t>
      </w:r>
    </w:p>
    <w:p w:rsidR="008C4B99" w:rsidRPr="008C4B99" w:rsidRDefault="008C4B99" w:rsidP="00E10679">
      <w:pPr>
        <w:pStyle w:val="Title"/>
        <w:tabs>
          <w:tab w:val="left" w:pos="4320"/>
        </w:tabs>
        <w:jc w:val="left"/>
        <w:rPr>
          <w:rFonts w:ascii="Times New Roman" w:hAnsi="Times New Roman"/>
          <w:sz w:val="16"/>
          <w:szCs w:val="16"/>
        </w:rPr>
      </w:pPr>
    </w:p>
    <w:p w:rsidR="00663D6A" w:rsidRDefault="00E10679" w:rsidP="00E10679">
      <w:pPr>
        <w:pStyle w:val="Title"/>
        <w:tabs>
          <w:tab w:val="left" w:pos="4320"/>
        </w:tabs>
        <w:jc w:val="left"/>
        <w:rPr>
          <w:rFonts w:ascii="Times New Roman" w:hAnsi="Times New Roman"/>
          <w:b/>
          <w:sz w:val="26"/>
          <w:szCs w:val="26"/>
        </w:rPr>
      </w:pPr>
      <w:r>
        <w:rPr>
          <w:rFonts w:ascii="Times New Roman" w:hAnsi="Times New Roman"/>
          <w:sz w:val="26"/>
          <w:szCs w:val="26"/>
        </w:rPr>
        <w:tab/>
      </w:r>
      <w:r w:rsidR="008C4B99">
        <w:rPr>
          <w:rFonts w:ascii="Times New Roman" w:hAnsi="Times New Roman"/>
          <w:b/>
          <w:sz w:val="26"/>
          <w:szCs w:val="26"/>
        </w:rPr>
        <w:t>Michael DeWine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Ohio </w:t>
      </w:r>
      <w:r w:rsidR="00721F2D">
        <w:rPr>
          <w:rFonts w:ascii="Times New Roman" w:hAnsi="Times New Roman"/>
          <w:sz w:val="26"/>
          <w:szCs w:val="26"/>
        </w:rPr>
        <w:t>Attorney</w:t>
      </w:r>
      <w:r>
        <w:rPr>
          <w:rFonts w:ascii="Times New Roman" w:hAnsi="Times New Roman"/>
          <w:sz w:val="26"/>
          <w:szCs w:val="26"/>
        </w:rPr>
        <w:t xml:space="preserve"> General</w:t>
      </w:r>
    </w:p>
    <w:p w:rsidR="00E10679" w:rsidRPr="008C4B99" w:rsidRDefault="00E10679" w:rsidP="00E10679">
      <w:pPr>
        <w:pStyle w:val="Title"/>
        <w:tabs>
          <w:tab w:val="left" w:pos="4320"/>
        </w:tabs>
        <w:jc w:val="left"/>
        <w:rPr>
          <w:rFonts w:ascii="Times New Roman" w:hAnsi="Times New Roman"/>
          <w:sz w:val="16"/>
          <w:szCs w:val="16"/>
        </w:rPr>
      </w:pP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BC5B75">
        <w:rPr>
          <w:rFonts w:ascii="Times New Roman" w:hAnsi="Times New Roman"/>
          <w:b/>
          <w:sz w:val="26"/>
          <w:szCs w:val="26"/>
        </w:rPr>
        <w:t>William L. Wright</w:t>
      </w:r>
    </w:p>
    <w:p w:rsidR="008C4B9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Section Chief</w:t>
      </w:r>
    </w:p>
    <w:p w:rsidR="008C4B99" w:rsidRDefault="008C4B99" w:rsidP="00E10679">
      <w:pPr>
        <w:pStyle w:val="Title"/>
        <w:tabs>
          <w:tab w:val="left" w:pos="4320"/>
        </w:tabs>
        <w:jc w:val="left"/>
        <w:rPr>
          <w:rFonts w:ascii="Times New Roman" w:hAnsi="Times New Roman"/>
          <w:sz w:val="26"/>
          <w:szCs w:val="26"/>
        </w:rPr>
      </w:pPr>
    </w:p>
    <w:p w:rsidR="008C4B99" w:rsidRPr="008C4B99" w:rsidRDefault="008C4B99" w:rsidP="008C4B99">
      <w:pPr>
        <w:pStyle w:val="Title"/>
        <w:tabs>
          <w:tab w:val="left" w:pos="4320"/>
          <w:tab w:val="left" w:pos="9360"/>
        </w:tabs>
        <w:jc w:val="left"/>
        <w:rPr>
          <w:rFonts w:ascii="Viner Hand ITC" w:hAnsi="Viner Hand ITC"/>
          <w:sz w:val="24"/>
          <w:szCs w:val="24"/>
          <w:u w:val="single"/>
        </w:rPr>
      </w:pPr>
      <w:r>
        <w:rPr>
          <w:rFonts w:ascii="Times New Roman" w:hAnsi="Times New Roman"/>
          <w:sz w:val="26"/>
          <w:szCs w:val="26"/>
        </w:rPr>
        <w:tab/>
      </w:r>
      <w:r w:rsidRPr="008C4B99">
        <w:rPr>
          <w:rFonts w:ascii="Viner Hand ITC" w:hAnsi="Viner Hand ITC"/>
          <w:sz w:val="24"/>
          <w:szCs w:val="24"/>
          <w:u w:val="single"/>
        </w:rPr>
        <w:t>/s/ Thomas W. McNamee</w:t>
      </w:r>
      <w:r w:rsidRPr="008C4B99">
        <w:rPr>
          <w:rFonts w:ascii="Viner Hand ITC" w:hAnsi="Viner Hand ITC"/>
          <w:sz w:val="24"/>
          <w:szCs w:val="24"/>
          <w:u w:val="single"/>
        </w:rPr>
        <w:tab/>
      </w:r>
    </w:p>
    <w:p w:rsidR="00E10679" w:rsidRDefault="00E10679" w:rsidP="008C4B99">
      <w:pPr>
        <w:pStyle w:val="Title"/>
        <w:tabs>
          <w:tab w:val="left" w:pos="4320"/>
        </w:tabs>
        <w:jc w:val="left"/>
        <w:rPr>
          <w:rFonts w:ascii="Times New Roman" w:hAnsi="Times New Roman"/>
          <w:b/>
          <w:sz w:val="26"/>
          <w:szCs w:val="26"/>
        </w:rPr>
      </w:pPr>
      <w:r>
        <w:rPr>
          <w:rFonts w:ascii="Times New Roman" w:hAnsi="Times New Roman"/>
          <w:sz w:val="26"/>
          <w:szCs w:val="26"/>
        </w:rPr>
        <w:tab/>
      </w:r>
      <w:r w:rsidR="008C4B99">
        <w:rPr>
          <w:rFonts w:ascii="Times New Roman" w:hAnsi="Times New Roman"/>
          <w:b/>
          <w:sz w:val="26"/>
          <w:szCs w:val="26"/>
        </w:rPr>
        <w:t>Thomas W. McNamee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721F2D">
        <w:rPr>
          <w:rFonts w:ascii="Times New Roman" w:hAnsi="Times New Roman"/>
          <w:sz w:val="26"/>
          <w:szCs w:val="26"/>
        </w:rPr>
        <w:t>Assistant</w:t>
      </w:r>
      <w:r>
        <w:rPr>
          <w:rFonts w:ascii="Times New Roman" w:hAnsi="Times New Roman"/>
          <w:sz w:val="26"/>
          <w:szCs w:val="26"/>
        </w:rPr>
        <w:t xml:space="preserve"> Attorneys General</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Public </w:t>
      </w:r>
      <w:r w:rsidR="00721F2D">
        <w:rPr>
          <w:rFonts w:ascii="Times New Roman" w:hAnsi="Times New Roman"/>
          <w:sz w:val="26"/>
          <w:szCs w:val="26"/>
        </w:rPr>
        <w:t>Utilities</w:t>
      </w:r>
      <w:r>
        <w:rPr>
          <w:rFonts w:ascii="Times New Roman" w:hAnsi="Times New Roman"/>
          <w:sz w:val="26"/>
          <w:szCs w:val="26"/>
        </w:rPr>
        <w:t xml:space="preserve"> Section</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Columbus, OH  43215-3793</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614.466.4397 (telephone)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614.644.8764 (fax)</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hyperlink r:id="rId8" w:history="1">
        <w:r w:rsidR="008C4B99" w:rsidRPr="00356F76">
          <w:rPr>
            <w:rStyle w:val="Hyperlink"/>
            <w:rFonts w:ascii="Times New Roman" w:hAnsi="Times New Roman"/>
            <w:sz w:val="26"/>
            <w:szCs w:val="26"/>
          </w:rPr>
          <w:t>thomas.mcnamee@puc.state.oh.us</w:t>
        </w:r>
      </w:hyperlink>
    </w:p>
    <w:p w:rsidR="00200A0A" w:rsidRPr="00934B92" w:rsidRDefault="00C95499" w:rsidP="0064436A">
      <w:pPr>
        <w:pStyle w:val="Heading1"/>
      </w:pPr>
      <w:bookmarkStart w:id="14" w:name="_Toc205862526"/>
      <w:bookmarkStart w:id="15" w:name="_Toc260212964"/>
      <w:r w:rsidRPr="00934B92">
        <w:rPr>
          <w:caps w:val="0"/>
        </w:rPr>
        <w:lastRenderedPageBreak/>
        <w:t>PROOF OF SERVICE</w:t>
      </w:r>
      <w:bookmarkEnd w:id="14"/>
      <w:bookmarkEnd w:id="15"/>
    </w:p>
    <w:p w:rsidR="00200A0A" w:rsidRPr="00934B92" w:rsidRDefault="0064436A" w:rsidP="006A3730">
      <w:pPr>
        <w:pStyle w:val="textstyle0"/>
      </w:pPr>
      <w:r>
        <w:tab/>
      </w:r>
      <w:r w:rsidR="00200A0A" w:rsidRPr="00934B92">
        <w:t xml:space="preserve">I hereby certify that a true copy of the foregoing </w:t>
      </w:r>
      <w:r w:rsidR="008C4B99">
        <w:rPr>
          <w:b/>
        </w:rPr>
        <w:t>Motion for Extension of Time to File Comments</w:t>
      </w:r>
      <w:r>
        <w:rPr>
          <w:b/>
        </w:rPr>
        <w:t xml:space="preserve"> </w:t>
      </w:r>
      <w:r w:rsidR="00200A0A" w:rsidRPr="00934B92">
        <w:t>submitted on behalf of the Staff of the Public Utilities Commis</w:t>
      </w:r>
      <w:r w:rsidR="00200A0A" w:rsidRPr="00934B92">
        <w:softHyphen/>
        <w:t>sion of Ohio,</w:t>
      </w:r>
      <w:r w:rsidR="00200A0A" w:rsidRPr="00934B92">
        <w:rPr>
          <w:b/>
        </w:rPr>
        <w:t xml:space="preserve"> </w:t>
      </w:r>
      <w:r w:rsidR="00200A0A" w:rsidRPr="00934B92">
        <w:t xml:space="preserve">was served </w:t>
      </w:r>
      <w:r w:rsidR="008C4B99">
        <w:t>via electronic mail</w:t>
      </w:r>
      <w:r w:rsidR="00200A0A" w:rsidRPr="00934B92">
        <w:t xml:space="preserve"> upon </w:t>
      </w:r>
      <w:r w:rsidR="008C4B99">
        <w:t>Samuel C. Randazzo, McNees, Wallace &amp; Nurick, LLC, 21 East State Street, 17</w:t>
      </w:r>
      <w:r w:rsidR="008C4B99" w:rsidRPr="008C4B99">
        <w:rPr>
          <w:vertAlign w:val="superscript"/>
        </w:rPr>
        <w:t>th</w:t>
      </w:r>
      <w:r w:rsidR="008C4B99">
        <w:t xml:space="preserve"> Floor, Columbus, Ohio, 43215</w:t>
      </w:r>
      <w:r w:rsidR="00721F2D">
        <w:t xml:space="preserve">, </w:t>
      </w:r>
      <w:r w:rsidR="00200A0A" w:rsidRPr="00934B92">
        <w:t xml:space="preserve">this </w:t>
      </w:r>
      <w:r w:rsidR="008C4B99">
        <w:t>2</w:t>
      </w:r>
      <w:r w:rsidR="002F77A5">
        <w:t>5</w:t>
      </w:r>
      <w:bookmarkStart w:id="16" w:name="_GoBack"/>
      <w:bookmarkEnd w:id="16"/>
      <w:r w:rsidR="001A5C2F" w:rsidRPr="001A5C2F">
        <w:rPr>
          <w:vertAlign w:val="superscript"/>
        </w:rPr>
        <w:t>th</w:t>
      </w:r>
      <w:r w:rsidR="001A5C2F">
        <w:t xml:space="preserve"> </w:t>
      </w:r>
      <w:r w:rsidR="004B6358">
        <w:t>d</w:t>
      </w:r>
      <w:r w:rsidR="00200A0A" w:rsidRPr="00934B92">
        <w:t xml:space="preserve">ay of </w:t>
      </w:r>
      <w:r w:rsidR="008C4B99">
        <w:t>May, 2012</w:t>
      </w:r>
      <w:r w:rsidR="00200A0A" w:rsidRPr="00934B92">
        <w:t>.</w:t>
      </w:r>
    </w:p>
    <w:p w:rsidR="00200A0A" w:rsidRPr="00DF3D54" w:rsidRDefault="00200A0A" w:rsidP="00200A0A">
      <w:pPr>
        <w:spacing w:line="480" w:lineRule="auto"/>
        <w:jc w:val="both"/>
      </w:pPr>
    </w:p>
    <w:p w:rsidR="008C4B99" w:rsidRDefault="008C4B99" w:rsidP="008C4B99">
      <w:pPr>
        <w:tabs>
          <w:tab w:val="left" w:pos="9360"/>
        </w:tabs>
        <w:ind w:left="4332"/>
        <w:jc w:val="both"/>
        <w:rPr>
          <w:rFonts w:ascii="Viner Hand ITC" w:hAnsi="Viner Hand ITC"/>
          <w:sz w:val="24"/>
          <w:szCs w:val="24"/>
          <w:u w:val="single"/>
        </w:rPr>
      </w:pPr>
      <w:r w:rsidRPr="008C4B99">
        <w:rPr>
          <w:rFonts w:ascii="Viner Hand ITC" w:hAnsi="Viner Hand ITC"/>
          <w:sz w:val="24"/>
          <w:szCs w:val="24"/>
          <w:u w:val="single"/>
        </w:rPr>
        <w:t>/s/ Thomas W. McNamee</w:t>
      </w:r>
      <w:r w:rsidRPr="008C4B99">
        <w:rPr>
          <w:rFonts w:ascii="Viner Hand ITC" w:hAnsi="Viner Hand ITC"/>
          <w:sz w:val="24"/>
          <w:szCs w:val="24"/>
          <w:u w:val="single"/>
        </w:rPr>
        <w:tab/>
      </w:r>
    </w:p>
    <w:p w:rsidR="00200A0A" w:rsidRPr="00DF3D54" w:rsidRDefault="008C4B99" w:rsidP="00200A0A">
      <w:pPr>
        <w:ind w:left="4332"/>
        <w:jc w:val="both"/>
        <w:rPr>
          <w:b/>
          <w:sz w:val="26"/>
          <w:szCs w:val="26"/>
        </w:rPr>
      </w:pPr>
      <w:r>
        <w:rPr>
          <w:b/>
          <w:sz w:val="26"/>
          <w:szCs w:val="26"/>
        </w:rPr>
        <w:t>Thomas W. McNamee</w:t>
      </w:r>
    </w:p>
    <w:p w:rsidR="00200A0A" w:rsidRDefault="00200A0A" w:rsidP="00200A0A">
      <w:pPr>
        <w:ind w:left="4332"/>
        <w:jc w:val="both"/>
        <w:rPr>
          <w:sz w:val="26"/>
          <w:szCs w:val="26"/>
        </w:rPr>
      </w:pPr>
      <w:r w:rsidRPr="00DF3D54">
        <w:rPr>
          <w:sz w:val="26"/>
          <w:szCs w:val="26"/>
        </w:rPr>
        <w:t>Assistant Attorney General</w:t>
      </w:r>
    </w:p>
    <w:p w:rsidR="00977F01" w:rsidRDefault="00977F01" w:rsidP="00200A0A">
      <w:pPr>
        <w:ind w:left="4332"/>
        <w:jc w:val="both"/>
        <w:rPr>
          <w:sz w:val="26"/>
          <w:szCs w:val="26"/>
        </w:rPr>
      </w:pPr>
    </w:p>
    <w:p w:rsidR="00977F01" w:rsidRPr="00DF3D54" w:rsidRDefault="00977F01" w:rsidP="00200A0A">
      <w:pPr>
        <w:ind w:left="4332"/>
        <w:jc w:val="both"/>
        <w:rPr>
          <w:sz w:val="26"/>
          <w:szCs w:val="26"/>
        </w:rPr>
      </w:pPr>
    </w:p>
    <w:sectPr w:rsidR="00977F01" w:rsidRPr="00DF3D54" w:rsidSect="003B12DD">
      <w:footerReference w:type="default" r:id="rId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7B7" w:rsidRDefault="007147B7" w:rsidP="008866FC">
      <w:pPr>
        <w:pStyle w:val="Title"/>
      </w:pPr>
      <w:r>
        <w:separator/>
      </w:r>
    </w:p>
  </w:endnote>
  <w:endnote w:type="continuationSeparator" w:id="0">
    <w:p w:rsidR="007147B7" w:rsidRDefault="007147B7"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2F77A5">
      <w:rPr>
        <w:rStyle w:val="PageNumber"/>
        <w:noProof/>
        <w:sz w:val="24"/>
        <w:szCs w:val="24"/>
      </w:rPr>
      <w:t>2</w:t>
    </w:r>
    <w:r w:rsidRPr="007F5520">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7B7" w:rsidRDefault="007147B7" w:rsidP="00663D6A">
      <w:pPr>
        <w:pStyle w:val="Title"/>
        <w:jc w:val="left"/>
      </w:pPr>
      <w:r>
        <w:separator/>
      </w:r>
    </w:p>
  </w:footnote>
  <w:footnote w:type="continuationSeparator" w:id="0">
    <w:p w:rsidR="007147B7" w:rsidRDefault="007147B7" w:rsidP="008866FC">
      <w:pPr>
        <w:pStyle w:val="Titl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47B7"/>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7A5"/>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7B7"/>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B99"/>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D6A"/>
  </w:style>
  <w:style w:type="paragraph" w:styleId="Heading1">
    <w:name w:val="heading 1"/>
    <w:basedOn w:val="Normal"/>
    <w:next w:val="Normal"/>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6A3730"/>
    <w:pPr>
      <w:keepNext/>
      <w:spacing w:before="360" w:after="240"/>
      <w:ind w:left="144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rsid w:val="006A3730"/>
    <w:pPr>
      <w:spacing w:before="240" w:after="240"/>
      <w:ind w:left="720" w:hanging="720"/>
    </w:pPr>
    <w:rPr>
      <w:sz w:val="24"/>
    </w:rPr>
  </w:style>
  <w:style w:type="character" w:customStyle="1" w:styleId="FootnoteTextChar">
    <w:name w:val="Footnote Text Char"/>
    <w:link w:val="FootnoteText"/>
    <w:locked/>
    <w:rsid w:val="006A3730"/>
    <w:rPr>
      <w:sz w:val="24"/>
    </w:rPr>
  </w:style>
  <w:style w:type="character" w:styleId="FootnoteReference">
    <w:name w:val="footnote reference"/>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6A3730"/>
    <w:pPr>
      <w:spacing w:line="480" w:lineRule="auto"/>
    </w:pPr>
    <w:rPr>
      <w:sz w:val="26"/>
      <w:szCs w:val="24"/>
    </w:rPr>
  </w:style>
  <w:style w:type="character" w:customStyle="1" w:styleId="textstyleChar">
    <w:name w:val="text style Char"/>
    <w:link w:val="textstyle0"/>
    <w:rsid w:val="006A3730"/>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6A3730"/>
    <w:rPr>
      <w:rFonts w:eastAsia="Times New Roman" w:cs="Times New Roman"/>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mcnamee@puc.state.oh.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PUCO (or OPSB) Pleading</Template>
  <TotalTime>10</TotalTime>
  <Pages>2</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1579</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3</cp:revision>
  <cp:lastPrinted>2012-05-24T19:08:00Z</cp:lastPrinted>
  <dcterms:created xsi:type="dcterms:W3CDTF">2012-05-24T19:00:00Z</dcterms:created>
  <dcterms:modified xsi:type="dcterms:W3CDTF">2012-05-25T13:03:00Z</dcterms:modified>
</cp:coreProperties>
</file>