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6A0A4F" w:rsidP="00500A68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500A68">
              <w:rPr>
                <w:sz w:val="16"/>
              </w:rPr>
              <w:t>7</w:t>
            </w:r>
            <w:bookmarkStart w:id="0" w:name="_GoBack"/>
            <w:bookmarkEnd w:id="0"/>
            <w:r w:rsidR="005D5F06">
              <w:rPr>
                <w:sz w:val="16"/>
              </w:rPr>
              <w:t>-29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F87BD9">
              <w:rPr>
                <w:sz w:val="16"/>
              </w:rPr>
              <w:t>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531CFB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6A0A4F">
              <w:rPr>
                <w:sz w:val="16"/>
              </w:rPr>
              <w:t>6-29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29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20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EB" w:rsidRDefault="003D14EB">
      <w:r>
        <w:separator/>
      </w:r>
    </w:p>
  </w:endnote>
  <w:endnote w:type="continuationSeparator" w:id="0">
    <w:p w:rsidR="003D14EB" w:rsidRDefault="003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F36958">
      <w:rPr>
        <w:sz w:val="16"/>
      </w:rPr>
      <w:t>Entry</w:t>
    </w:r>
    <w:r>
      <w:rPr>
        <w:sz w:val="16"/>
      </w:rPr>
      <w:t xml:space="preserve"> </w:t>
    </w:r>
    <w:r w:rsidR="00ED42C7">
      <w:rPr>
        <w:sz w:val="16"/>
      </w:rPr>
      <w:t>dated January 9, 2013 in Case No. 12-2637-GA-EXM.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500A68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500A68">
            <w:rPr>
              <w:sz w:val="16"/>
            </w:rPr>
            <w:t>July</w:t>
          </w:r>
          <w:r w:rsidR="006A0A4F">
            <w:rPr>
              <w:sz w:val="16"/>
            </w:rPr>
            <w:t xml:space="preserve"> 2</w:t>
          </w:r>
          <w:r w:rsidR="00500A68">
            <w:rPr>
              <w:sz w:val="16"/>
            </w:rPr>
            <w:t>9</w:t>
          </w:r>
          <w:r w:rsidR="00FE0F36">
            <w:rPr>
              <w:sz w:val="16"/>
            </w:rPr>
            <w:t>, 2020</w:t>
          </w:r>
        </w:p>
      </w:tc>
      <w:tc>
        <w:tcPr>
          <w:tcW w:w="5670" w:type="dxa"/>
        </w:tcPr>
        <w:p w:rsidR="009260AB" w:rsidRDefault="00997F56" w:rsidP="00E7580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500A68">
            <w:rPr>
              <w:sz w:val="16"/>
            </w:rPr>
            <w:t>July</w:t>
          </w:r>
          <w:r w:rsidR="00FE0F36">
            <w:rPr>
              <w:sz w:val="16"/>
            </w:rPr>
            <w:t xml:space="preserve"> 29</w:t>
          </w:r>
          <w:r w:rsidR="00907A73">
            <w:rPr>
              <w:sz w:val="16"/>
            </w:rPr>
            <w:t>, 2020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EB" w:rsidRDefault="003D14EB">
      <w:r>
        <w:separator/>
      </w:r>
    </w:p>
  </w:footnote>
  <w:footnote w:type="continuationSeparator" w:id="0">
    <w:p w:rsidR="003D14EB" w:rsidRDefault="003D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500A68">
    <w:pPr>
      <w:pStyle w:val="Header"/>
      <w:jc w:val="right"/>
      <w:rPr>
        <w:b/>
        <w:sz w:val="22"/>
      </w:rPr>
    </w:pPr>
    <w:r>
      <w:rPr>
        <w:b/>
        <w:sz w:val="22"/>
      </w:rPr>
      <w:t>Three Hundred and Twelfth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00A68">
      <w:rPr>
        <w:b/>
        <w:sz w:val="22"/>
      </w:rPr>
      <w:t xml:space="preserve"> and Eleventh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C0576"/>
    <w:rsid w:val="005C42F1"/>
    <w:rsid w:val="005C6FE4"/>
    <w:rsid w:val="005D23DD"/>
    <w:rsid w:val="005D4519"/>
    <w:rsid w:val="005D5F06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Shultz \ Nicole \ M</cp:lastModifiedBy>
  <cp:revision>6</cp:revision>
  <cp:lastPrinted>2013-04-25T13:58:00Z</cp:lastPrinted>
  <dcterms:created xsi:type="dcterms:W3CDTF">2020-05-20T20:46:00Z</dcterms:created>
  <dcterms:modified xsi:type="dcterms:W3CDTF">2020-07-29T14:39:00Z</dcterms:modified>
</cp:coreProperties>
</file>