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B4" w:rsidRPr="00CA3E6F" w:rsidRDefault="00B61DB4" w:rsidP="00B61DB4">
      <w:pPr>
        <w:jc w:val="center"/>
        <w:rPr>
          <w:rFonts w:cs="Arial"/>
          <w:b/>
          <w:smallCaps/>
          <w:sz w:val="28"/>
        </w:rPr>
      </w:pPr>
      <w:r w:rsidRPr="00CA3E6F">
        <w:rPr>
          <w:rFonts w:cs="Arial"/>
          <w:b/>
          <w:smallCaps/>
          <w:sz w:val="28"/>
        </w:rPr>
        <w:t>Before</w:t>
      </w:r>
    </w:p>
    <w:p w:rsidR="00B61DB4" w:rsidRPr="00CA3E6F" w:rsidRDefault="00B61DB4" w:rsidP="00B61DB4">
      <w:pPr>
        <w:jc w:val="center"/>
        <w:rPr>
          <w:rFonts w:cs="Arial"/>
          <w:smallCaps/>
          <w:sz w:val="28"/>
        </w:rPr>
      </w:pPr>
      <w:r w:rsidRPr="00CA3E6F">
        <w:rPr>
          <w:rFonts w:cs="Arial"/>
          <w:b/>
          <w:smallCaps/>
          <w:sz w:val="28"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 w:rsidRPr="00CA3E6F">
            <w:rPr>
              <w:rFonts w:cs="Arial"/>
              <w:b/>
              <w:smallCaps/>
              <w:sz w:val="28"/>
            </w:rPr>
            <w:t>Ohio</w:t>
          </w:r>
        </w:smartTag>
      </w:smartTag>
    </w:p>
    <w:p w:rsidR="00B61DB4" w:rsidRPr="00CA3E6F" w:rsidRDefault="00B61DB4" w:rsidP="00B61DB4">
      <w:pPr>
        <w:rPr>
          <w:rFonts w:cs="Arial"/>
        </w:rPr>
      </w:pPr>
    </w:p>
    <w:p w:rsidR="00B61DB4" w:rsidRPr="00CA3E6F" w:rsidRDefault="00B61DB4" w:rsidP="00B61DB4">
      <w:pPr>
        <w:rPr>
          <w:rFonts w:cs="Arial"/>
        </w:rPr>
      </w:pPr>
      <w:r w:rsidRPr="00CA3E6F">
        <w:rPr>
          <w:rFonts w:cs="Arial"/>
        </w:rPr>
        <w:t xml:space="preserve">In the Matter of the Application for </w:t>
      </w:r>
      <w:r w:rsidRPr="00CA3E6F">
        <w:rPr>
          <w:rFonts w:cs="Arial"/>
        </w:rPr>
        <w:tab/>
        <w:t>)</w:t>
      </w:r>
    </w:p>
    <w:p w:rsidR="00B61DB4" w:rsidRPr="00CA3E6F" w:rsidRDefault="00B61DB4" w:rsidP="00B61DB4">
      <w:pPr>
        <w:rPr>
          <w:rFonts w:cs="Arial"/>
        </w:rPr>
      </w:pPr>
      <w:r w:rsidRPr="00CA3E6F">
        <w:rPr>
          <w:rFonts w:cs="Arial"/>
        </w:rPr>
        <w:t xml:space="preserve">Establishment of a Reasonable </w:t>
      </w:r>
      <w:r w:rsidRPr="00CA3E6F">
        <w:rPr>
          <w:rFonts w:cs="Arial"/>
        </w:rPr>
        <w:tab/>
      </w:r>
      <w:r w:rsidRPr="00CA3E6F">
        <w:rPr>
          <w:rFonts w:cs="Arial"/>
        </w:rPr>
        <w:tab/>
        <w:t>)</w:t>
      </w:r>
      <w:r w:rsidRPr="00CA3E6F">
        <w:rPr>
          <w:rFonts w:cs="Arial"/>
        </w:rPr>
        <w:tab/>
        <w:t>Case No. 12-1494-EL-AEC</w:t>
      </w:r>
    </w:p>
    <w:p w:rsidR="00B61DB4" w:rsidRPr="00CA3E6F" w:rsidRDefault="00B61DB4" w:rsidP="00B61DB4">
      <w:pPr>
        <w:rPr>
          <w:rFonts w:cs="Arial"/>
        </w:rPr>
      </w:pPr>
      <w:r w:rsidRPr="00CA3E6F">
        <w:rPr>
          <w:rFonts w:cs="Arial"/>
        </w:rPr>
        <w:t>Arrangement Between ASHTA</w:t>
      </w:r>
      <w:r w:rsidRPr="00CA3E6F">
        <w:rPr>
          <w:rFonts w:cs="Arial"/>
        </w:rPr>
        <w:tab/>
      </w:r>
      <w:r w:rsidRPr="00CA3E6F">
        <w:rPr>
          <w:rFonts w:cs="Arial"/>
        </w:rPr>
        <w:tab/>
        <w:t>)</w:t>
      </w:r>
    </w:p>
    <w:p w:rsidR="00B61DB4" w:rsidRPr="00CA3E6F" w:rsidRDefault="00B61DB4" w:rsidP="00B61DB4">
      <w:pPr>
        <w:rPr>
          <w:rFonts w:cs="Arial"/>
        </w:rPr>
      </w:pPr>
      <w:r w:rsidRPr="00CA3E6F">
        <w:rPr>
          <w:rFonts w:cs="Arial"/>
        </w:rPr>
        <w:t xml:space="preserve">Chemicals Inc. and The Cleveland </w:t>
      </w:r>
      <w:r w:rsidRPr="00CA3E6F">
        <w:rPr>
          <w:rFonts w:cs="Arial"/>
        </w:rPr>
        <w:tab/>
        <w:t>)</w:t>
      </w:r>
    </w:p>
    <w:p w:rsidR="00B61DB4" w:rsidRPr="00CA3E6F" w:rsidRDefault="00B61DB4" w:rsidP="00B61DB4">
      <w:pPr>
        <w:rPr>
          <w:rFonts w:cs="Arial"/>
        </w:rPr>
      </w:pPr>
      <w:r w:rsidRPr="00CA3E6F">
        <w:rPr>
          <w:rFonts w:cs="Arial"/>
        </w:rPr>
        <w:t>Electric Illuminating Company.</w:t>
      </w:r>
      <w:r w:rsidRPr="00CA3E6F">
        <w:rPr>
          <w:rFonts w:cs="Arial"/>
        </w:rPr>
        <w:tab/>
      </w:r>
      <w:r w:rsidRPr="00CA3E6F">
        <w:rPr>
          <w:rFonts w:cs="Arial"/>
        </w:rPr>
        <w:tab/>
        <w:t>)</w:t>
      </w:r>
    </w:p>
    <w:p w:rsidR="00B61DB4" w:rsidRDefault="00B61DB4" w:rsidP="00B61DB4"/>
    <w:p w:rsidR="00B61DB4" w:rsidRDefault="00B61DB4" w:rsidP="00B61DB4">
      <w:r>
        <w:t>______________________________________________________________________</w:t>
      </w:r>
    </w:p>
    <w:p w:rsidR="00B61DB4" w:rsidRPr="00B61DB4" w:rsidRDefault="00B61DB4" w:rsidP="00B61DB4">
      <w:pPr>
        <w:rPr>
          <w:b/>
        </w:rPr>
      </w:pPr>
    </w:p>
    <w:p w:rsidR="00B61DB4" w:rsidRPr="00B61DB4" w:rsidRDefault="003D7751" w:rsidP="00B61DB4">
      <w:pPr>
        <w:jc w:val="center"/>
        <w:rPr>
          <w:rFonts w:ascii="Arial Bold" w:hAnsi="Arial Bold"/>
          <w:b/>
          <w:caps/>
        </w:rPr>
      </w:pPr>
      <w:r>
        <w:rPr>
          <w:rFonts w:ascii="Arial Bold" w:hAnsi="Arial Bold"/>
          <w:b/>
          <w:caps/>
        </w:rPr>
        <w:t xml:space="preserve">ASHTA Chemicals Inc.’s </w:t>
      </w:r>
      <w:r w:rsidR="00B61DB4" w:rsidRPr="00B61DB4">
        <w:rPr>
          <w:rFonts w:ascii="Arial Bold" w:hAnsi="Arial Bold"/>
          <w:b/>
          <w:caps/>
        </w:rPr>
        <w:t>Memorandum in Response to the Motion to Expedite Discovery Schedule of the Ohio Energy Group</w:t>
      </w:r>
    </w:p>
    <w:p w:rsidR="00B61DB4" w:rsidRPr="00B61DB4" w:rsidRDefault="00B61DB4" w:rsidP="00B61DB4">
      <w:pPr>
        <w:rPr>
          <w:b/>
        </w:rPr>
      </w:pPr>
      <w:r w:rsidRPr="00B61DB4">
        <w:rPr>
          <w:b/>
        </w:rPr>
        <w:t>______________________________________________________________________</w:t>
      </w:r>
    </w:p>
    <w:p w:rsidR="00B61DB4" w:rsidRDefault="00B61DB4" w:rsidP="00B61DB4"/>
    <w:p w:rsidR="00B61DB4" w:rsidRDefault="00B61DB4" w:rsidP="00B61DB4">
      <w:pPr>
        <w:jc w:val="center"/>
        <w:rPr>
          <w:rFonts w:cs="Arial"/>
          <w:b/>
          <w:smallCaps/>
          <w:sz w:val="28"/>
        </w:rPr>
      </w:pPr>
    </w:p>
    <w:p w:rsidR="00B61DB4" w:rsidRDefault="00B61DB4" w:rsidP="00B61DB4">
      <w:pPr>
        <w:jc w:val="center"/>
        <w:rPr>
          <w:rFonts w:cs="Arial"/>
          <w:b/>
          <w:smallCaps/>
          <w:sz w:val="28"/>
        </w:rPr>
      </w:pPr>
    </w:p>
    <w:p w:rsidR="00B61DB4" w:rsidRDefault="00B61DB4" w:rsidP="00B61DB4">
      <w:pPr>
        <w:jc w:val="center"/>
        <w:rPr>
          <w:rFonts w:cs="Arial"/>
          <w:b/>
          <w:smallCaps/>
          <w:sz w:val="28"/>
        </w:rPr>
      </w:pPr>
    </w:p>
    <w:p w:rsidR="00B61DB4" w:rsidRDefault="00B61DB4" w:rsidP="00B61DB4">
      <w:pPr>
        <w:jc w:val="center"/>
        <w:rPr>
          <w:rFonts w:cs="Arial"/>
          <w:b/>
          <w:smallCaps/>
          <w:sz w:val="28"/>
        </w:rPr>
      </w:pPr>
    </w:p>
    <w:p w:rsidR="00B61DB4" w:rsidRDefault="00B61DB4" w:rsidP="00B61DB4">
      <w:pPr>
        <w:jc w:val="center"/>
        <w:rPr>
          <w:rFonts w:cs="Arial"/>
          <w:b/>
          <w:smallCaps/>
          <w:sz w:val="28"/>
        </w:rPr>
      </w:pPr>
    </w:p>
    <w:p w:rsidR="00B61DB4" w:rsidRDefault="00B61DB4" w:rsidP="00B61DB4">
      <w:pPr>
        <w:jc w:val="center"/>
        <w:rPr>
          <w:rFonts w:cs="Arial"/>
          <w:b/>
          <w:smallCaps/>
          <w:sz w:val="28"/>
        </w:rPr>
      </w:pPr>
    </w:p>
    <w:p w:rsidR="00B61DB4" w:rsidRDefault="00B61DB4" w:rsidP="00B61DB4">
      <w:pPr>
        <w:jc w:val="center"/>
        <w:rPr>
          <w:rFonts w:cs="Arial"/>
          <w:b/>
          <w:smallCaps/>
          <w:sz w:val="28"/>
        </w:rPr>
      </w:pPr>
    </w:p>
    <w:p w:rsidR="00B61DB4" w:rsidRDefault="00B61DB4" w:rsidP="00B61DB4">
      <w:pPr>
        <w:jc w:val="center"/>
        <w:rPr>
          <w:rFonts w:cs="Arial"/>
          <w:b/>
          <w:smallCaps/>
          <w:sz w:val="28"/>
        </w:rPr>
      </w:pPr>
    </w:p>
    <w:p w:rsidR="00B61DB4" w:rsidRDefault="00B61DB4" w:rsidP="00B61DB4">
      <w:pPr>
        <w:jc w:val="center"/>
        <w:rPr>
          <w:rFonts w:cs="Arial"/>
          <w:b/>
          <w:smallCaps/>
          <w:sz w:val="28"/>
        </w:rPr>
      </w:pPr>
    </w:p>
    <w:p w:rsidR="00B61DB4" w:rsidRDefault="00B61DB4" w:rsidP="00B61DB4">
      <w:pPr>
        <w:jc w:val="center"/>
        <w:rPr>
          <w:rFonts w:cs="Arial"/>
          <w:b/>
          <w:smallCaps/>
          <w:sz w:val="28"/>
        </w:rPr>
      </w:pPr>
    </w:p>
    <w:p w:rsidR="00B61DB4" w:rsidRDefault="00B61DB4" w:rsidP="00B61DB4">
      <w:pPr>
        <w:tabs>
          <w:tab w:val="left" w:pos="4320"/>
          <w:tab w:val="right" w:pos="8640"/>
        </w:tabs>
        <w:ind w:left="4320"/>
        <w:jc w:val="both"/>
        <w:rPr>
          <w:rFonts w:cs="Arial"/>
          <w:szCs w:val="24"/>
        </w:rPr>
      </w:pPr>
      <w:r w:rsidRPr="008350FB">
        <w:rPr>
          <w:rFonts w:cs="Arial"/>
          <w:szCs w:val="24"/>
        </w:rPr>
        <w:t>Samuel C. Randazzo (Counsel of Record)</w:t>
      </w:r>
    </w:p>
    <w:p w:rsidR="00B61DB4" w:rsidRPr="008350FB" w:rsidRDefault="00B61DB4" w:rsidP="00B61DB4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Scott Elisar</w:t>
      </w:r>
    </w:p>
    <w:p w:rsidR="00B61DB4" w:rsidRPr="008350FB" w:rsidRDefault="00B61DB4" w:rsidP="00B61DB4">
      <w:pPr>
        <w:widowControl w:val="0"/>
        <w:tabs>
          <w:tab w:val="left" w:pos="4320"/>
        </w:tabs>
        <w:ind w:left="4320"/>
        <w:jc w:val="both"/>
        <w:rPr>
          <w:rFonts w:cs="Arial"/>
          <w:bCs/>
          <w:smallCaps/>
          <w:szCs w:val="24"/>
        </w:rPr>
      </w:pPr>
      <w:r w:rsidRPr="008350FB">
        <w:rPr>
          <w:rFonts w:cs="Arial"/>
          <w:bCs/>
          <w:smallCaps/>
          <w:szCs w:val="24"/>
        </w:rPr>
        <w:t>McNees Wallace &amp; Nurick LLC</w:t>
      </w:r>
    </w:p>
    <w:p w:rsidR="00B61DB4" w:rsidRPr="008350FB" w:rsidRDefault="00B61DB4" w:rsidP="00B61DB4">
      <w:pPr>
        <w:widowControl w:val="0"/>
        <w:tabs>
          <w:tab w:val="left" w:pos="4320"/>
        </w:tabs>
        <w:ind w:left="4320"/>
        <w:jc w:val="both"/>
        <w:rPr>
          <w:rFonts w:cs="Arial"/>
          <w:bCs/>
        </w:rPr>
      </w:pPr>
      <w:r w:rsidRPr="008350FB">
        <w:rPr>
          <w:rFonts w:cs="Arial"/>
          <w:bCs/>
        </w:rPr>
        <w:t>21 East State Street, 17</w:t>
      </w:r>
      <w:r w:rsidRPr="008350FB">
        <w:rPr>
          <w:rFonts w:cs="Arial"/>
          <w:bCs/>
          <w:vertAlign w:val="superscript"/>
        </w:rPr>
        <w:t>TH</w:t>
      </w:r>
      <w:r w:rsidRPr="008350FB">
        <w:rPr>
          <w:rFonts w:cs="Arial"/>
          <w:bCs/>
        </w:rPr>
        <w:t xml:space="preserve"> Floor</w:t>
      </w:r>
    </w:p>
    <w:p w:rsidR="00B61DB4" w:rsidRPr="008350FB" w:rsidRDefault="00B61DB4" w:rsidP="00B61DB4">
      <w:pPr>
        <w:tabs>
          <w:tab w:val="left" w:pos="4320"/>
        </w:tabs>
        <w:ind w:left="4320"/>
        <w:jc w:val="both"/>
        <w:rPr>
          <w:rFonts w:cs="Arial"/>
          <w:szCs w:val="24"/>
        </w:rPr>
      </w:pPr>
      <w:r w:rsidRPr="008350FB">
        <w:rPr>
          <w:rFonts w:cs="Arial"/>
          <w:szCs w:val="24"/>
        </w:rPr>
        <w:t>Columbus, OH  43215</w:t>
      </w:r>
    </w:p>
    <w:p w:rsidR="00B61DB4" w:rsidRPr="008350FB" w:rsidRDefault="00B61DB4" w:rsidP="00B61DB4">
      <w:pPr>
        <w:tabs>
          <w:tab w:val="left" w:pos="4320"/>
        </w:tabs>
        <w:ind w:left="4320"/>
        <w:jc w:val="both"/>
        <w:rPr>
          <w:rFonts w:cs="Arial"/>
          <w:szCs w:val="24"/>
        </w:rPr>
      </w:pPr>
      <w:r w:rsidRPr="008350FB">
        <w:rPr>
          <w:rFonts w:cs="Arial"/>
          <w:szCs w:val="24"/>
        </w:rPr>
        <w:t>Telephone:  (614) 469-8000</w:t>
      </w:r>
    </w:p>
    <w:p w:rsidR="00B61DB4" w:rsidRPr="008350FB" w:rsidRDefault="00B61DB4" w:rsidP="00B61DB4">
      <w:pPr>
        <w:tabs>
          <w:tab w:val="left" w:pos="4320"/>
        </w:tabs>
        <w:ind w:left="4320"/>
        <w:jc w:val="both"/>
        <w:rPr>
          <w:rFonts w:cs="Arial"/>
          <w:szCs w:val="24"/>
        </w:rPr>
      </w:pPr>
      <w:r w:rsidRPr="008350FB">
        <w:rPr>
          <w:rFonts w:cs="Arial"/>
          <w:szCs w:val="24"/>
        </w:rPr>
        <w:t>Telecopier:  (614) 469-4653</w:t>
      </w:r>
    </w:p>
    <w:p w:rsidR="00B61DB4" w:rsidRDefault="00B61DB4" w:rsidP="00B61DB4">
      <w:pPr>
        <w:ind w:left="4320"/>
        <w:jc w:val="both"/>
        <w:rPr>
          <w:rFonts w:cs="Arial"/>
          <w:szCs w:val="24"/>
        </w:rPr>
      </w:pPr>
      <w:r w:rsidRPr="008350FB">
        <w:rPr>
          <w:rFonts w:cs="Arial"/>
          <w:szCs w:val="24"/>
        </w:rPr>
        <w:t>sam@mwncmh.com</w:t>
      </w:r>
    </w:p>
    <w:p w:rsidR="00B61DB4" w:rsidRDefault="00830EB1" w:rsidP="00B61DB4">
      <w:pPr>
        <w:ind w:left="4320"/>
        <w:jc w:val="both"/>
        <w:rPr>
          <w:rFonts w:cs="Arial"/>
          <w:szCs w:val="24"/>
        </w:rPr>
      </w:pPr>
      <w:hyperlink r:id="rId9" w:history="1">
        <w:r w:rsidR="00B61DB4" w:rsidRPr="0009171A">
          <w:rPr>
            <w:rStyle w:val="Hyperlink"/>
            <w:rFonts w:cs="Arial"/>
            <w:szCs w:val="24"/>
          </w:rPr>
          <w:t>selisar@mwncmh.com</w:t>
        </w:r>
      </w:hyperlink>
    </w:p>
    <w:p w:rsidR="00B61DB4" w:rsidRPr="008350FB" w:rsidRDefault="00B61DB4" w:rsidP="00B61DB4">
      <w:pPr>
        <w:jc w:val="both"/>
        <w:rPr>
          <w:rFonts w:cs="Arial"/>
          <w:szCs w:val="24"/>
        </w:rPr>
      </w:pPr>
    </w:p>
    <w:p w:rsidR="00B61DB4" w:rsidRDefault="003D23C7" w:rsidP="003D23C7">
      <w:pPr>
        <w:rPr>
          <w:rFonts w:cs="Arial"/>
          <w:b/>
          <w:szCs w:val="24"/>
        </w:rPr>
        <w:sectPr w:rsidR="00B61DB4" w:rsidSect="00C0405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cs="Arial"/>
          <w:b/>
          <w:szCs w:val="24"/>
        </w:rPr>
        <w:t>November 8</w:t>
      </w:r>
      <w:r w:rsidR="00B61DB4" w:rsidRPr="008350FB">
        <w:rPr>
          <w:rFonts w:cs="Arial"/>
          <w:b/>
          <w:szCs w:val="24"/>
        </w:rPr>
        <w:t>, 2012</w:t>
      </w:r>
      <w:r w:rsidR="00B61DB4" w:rsidRPr="008350FB">
        <w:rPr>
          <w:rFonts w:cs="Arial"/>
          <w:b/>
          <w:szCs w:val="24"/>
        </w:rPr>
        <w:tab/>
      </w:r>
      <w:r w:rsidR="00B61DB4" w:rsidRPr="008350FB">
        <w:rPr>
          <w:rFonts w:cs="Arial"/>
          <w:b/>
          <w:szCs w:val="24"/>
        </w:rPr>
        <w:tab/>
      </w:r>
      <w:r w:rsidR="00B61DB4" w:rsidRPr="008350FB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B61DB4" w:rsidRPr="008350FB">
        <w:rPr>
          <w:rFonts w:cs="Arial"/>
          <w:b/>
          <w:szCs w:val="24"/>
        </w:rPr>
        <w:t xml:space="preserve">Attorneys for </w:t>
      </w:r>
      <w:r w:rsidR="00B61DB4">
        <w:rPr>
          <w:rFonts w:cs="Arial"/>
          <w:b/>
          <w:szCs w:val="24"/>
        </w:rPr>
        <w:t>ASHTA Chemicals Inc</w:t>
      </w:r>
      <w:r w:rsidR="003D7751">
        <w:rPr>
          <w:rFonts w:cs="Arial"/>
          <w:b/>
          <w:szCs w:val="24"/>
        </w:rPr>
        <w:t>.</w:t>
      </w:r>
    </w:p>
    <w:p w:rsidR="00B61DB4" w:rsidRPr="00CA3E6F" w:rsidRDefault="00B61DB4" w:rsidP="003D23C7">
      <w:pPr>
        <w:jc w:val="center"/>
        <w:rPr>
          <w:rFonts w:cs="Arial"/>
          <w:b/>
          <w:smallCaps/>
          <w:sz w:val="28"/>
        </w:rPr>
      </w:pPr>
      <w:r w:rsidRPr="00CA3E6F">
        <w:rPr>
          <w:rFonts w:cs="Arial"/>
          <w:b/>
          <w:smallCaps/>
          <w:sz w:val="28"/>
        </w:rPr>
        <w:lastRenderedPageBreak/>
        <w:t>Before</w:t>
      </w:r>
    </w:p>
    <w:p w:rsidR="00B61DB4" w:rsidRPr="00CA3E6F" w:rsidRDefault="00B61DB4" w:rsidP="00B61DB4">
      <w:pPr>
        <w:jc w:val="center"/>
        <w:rPr>
          <w:rFonts w:cs="Arial"/>
          <w:smallCaps/>
          <w:sz w:val="28"/>
        </w:rPr>
      </w:pPr>
      <w:r w:rsidRPr="00CA3E6F">
        <w:rPr>
          <w:rFonts w:cs="Arial"/>
          <w:b/>
          <w:smallCaps/>
          <w:sz w:val="28"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 w:rsidRPr="00CA3E6F">
            <w:rPr>
              <w:rFonts w:cs="Arial"/>
              <w:b/>
              <w:smallCaps/>
              <w:sz w:val="28"/>
            </w:rPr>
            <w:t>Ohio</w:t>
          </w:r>
        </w:smartTag>
      </w:smartTag>
    </w:p>
    <w:p w:rsidR="00B61DB4" w:rsidRPr="00CA3E6F" w:rsidRDefault="00B61DB4" w:rsidP="00B61DB4">
      <w:pPr>
        <w:rPr>
          <w:rFonts w:cs="Arial"/>
        </w:rPr>
      </w:pPr>
    </w:p>
    <w:p w:rsidR="00B61DB4" w:rsidRPr="00CA3E6F" w:rsidRDefault="00B61DB4" w:rsidP="00B61DB4">
      <w:pPr>
        <w:rPr>
          <w:rFonts w:cs="Arial"/>
        </w:rPr>
      </w:pPr>
      <w:r w:rsidRPr="00CA3E6F">
        <w:rPr>
          <w:rFonts w:cs="Arial"/>
        </w:rPr>
        <w:t xml:space="preserve">In the Matter of the Application for </w:t>
      </w:r>
      <w:r w:rsidRPr="00CA3E6F">
        <w:rPr>
          <w:rFonts w:cs="Arial"/>
        </w:rPr>
        <w:tab/>
        <w:t>)</w:t>
      </w:r>
    </w:p>
    <w:p w:rsidR="00B61DB4" w:rsidRPr="00CA3E6F" w:rsidRDefault="00B61DB4" w:rsidP="00B61DB4">
      <w:pPr>
        <w:rPr>
          <w:rFonts w:cs="Arial"/>
        </w:rPr>
      </w:pPr>
      <w:r w:rsidRPr="00CA3E6F">
        <w:rPr>
          <w:rFonts w:cs="Arial"/>
        </w:rPr>
        <w:t xml:space="preserve">Establishment of a Reasonable </w:t>
      </w:r>
      <w:r w:rsidRPr="00CA3E6F">
        <w:rPr>
          <w:rFonts w:cs="Arial"/>
        </w:rPr>
        <w:tab/>
      </w:r>
      <w:r w:rsidRPr="00CA3E6F">
        <w:rPr>
          <w:rFonts w:cs="Arial"/>
        </w:rPr>
        <w:tab/>
        <w:t>)</w:t>
      </w:r>
      <w:r w:rsidRPr="00CA3E6F">
        <w:rPr>
          <w:rFonts w:cs="Arial"/>
        </w:rPr>
        <w:tab/>
        <w:t>Case No. 12-1494-EL-AEC</w:t>
      </w:r>
    </w:p>
    <w:p w:rsidR="00B61DB4" w:rsidRPr="00CA3E6F" w:rsidRDefault="00B61DB4" w:rsidP="00B61DB4">
      <w:pPr>
        <w:rPr>
          <w:rFonts w:cs="Arial"/>
        </w:rPr>
      </w:pPr>
      <w:r w:rsidRPr="00CA3E6F">
        <w:rPr>
          <w:rFonts w:cs="Arial"/>
        </w:rPr>
        <w:t>Arrangement Between ASHTA</w:t>
      </w:r>
      <w:r w:rsidRPr="00CA3E6F">
        <w:rPr>
          <w:rFonts w:cs="Arial"/>
        </w:rPr>
        <w:tab/>
      </w:r>
      <w:r w:rsidRPr="00CA3E6F">
        <w:rPr>
          <w:rFonts w:cs="Arial"/>
        </w:rPr>
        <w:tab/>
        <w:t>)</w:t>
      </w:r>
    </w:p>
    <w:p w:rsidR="00B61DB4" w:rsidRPr="00CA3E6F" w:rsidRDefault="00B61DB4" w:rsidP="00B61DB4">
      <w:pPr>
        <w:rPr>
          <w:rFonts w:cs="Arial"/>
        </w:rPr>
      </w:pPr>
      <w:r w:rsidRPr="00CA3E6F">
        <w:rPr>
          <w:rFonts w:cs="Arial"/>
        </w:rPr>
        <w:t xml:space="preserve">Chemicals Inc. and The Cleveland </w:t>
      </w:r>
      <w:r w:rsidRPr="00CA3E6F">
        <w:rPr>
          <w:rFonts w:cs="Arial"/>
        </w:rPr>
        <w:tab/>
        <w:t>)</w:t>
      </w:r>
    </w:p>
    <w:p w:rsidR="00B61DB4" w:rsidRPr="00CA3E6F" w:rsidRDefault="00B61DB4" w:rsidP="00B61DB4">
      <w:pPr>
        <w:rPr>
          <w:rFonts w:cs="Arial"/>
        </w:rPr>
      </w:pPr>
      <w:r w:rsidRPr="00CA3E6F">
        <w:rPr>
          <w:rFonts w:cs="Arial"/>
        </w:rPr>
        <w:t>Electric Illuminating Company.</w:t>
      </w:r>
      <w:r w:rsidRPr="00CA3E6F">
        <w:rPr>
          <w:rFonts w:cs="Arial"/>
        </w:rPr>
        <w:tab/>
      </w:r>
      <w:r w:rsidRPr="00CA3E6F">
        <w:rPr>
          <w:rFonts w:cs="Arial"/>
        </w:rPr>
        <w:tab/>
        <w:t>)</w:t>
      </w:r>
    </w:p>
    <w:p w:rsidR="00B61DB4" w:rsidRDefault="00B61DB4"/>
    <w:p w:rsidR="00B61DB4" w:rsidRDefault="00B61DB4">
      <w:r>
        <w:t>______________________________________________________________________</w:t>
      </w:r>
    </w:p>
    <w:p w:rsidR="00B61DB4" w:rsidRPr="00B61DB4" w:rsidRDefault="00B61DB4">
      <w:pPr>
        <w:rPr>
          <w:b/>
        </w:rPr>
      </w:pPr>
    </w:p>
    <w:p w:rsidR="00024937" w:rsidRPr="00B61DB4" w:rsidRDefault="003D7751" w:rsidP="00B61DB4">
      <w:pPr>
        <w:jc w:val="center"/>
        <w:rPr>
          <w:rFonts w:ascii="Arial Bold" w:hAnsi="Arial Bold"/>
          <w:b/>
          <w:caps/>
        </w:rPr>
      </w:pPr>
      <w:r>
        <w:rPr>
          <w:rFonts w:ascii="Arial Bold" w:hAnsi="Arial Bold"/>
          <w:b/>
          <w:caps/>
        </w:rPr>
        <w:t xml:space="preserve">ashta chemicals inc.’s </w:t>
      </w:r>
      <w:r w:rsidR="00024937" w:rsidRPr="00B61DB4">
        <w:rPr>
          <w:rFonts w:ascii="Arial Bold" w:hAnsi="Arial Bold"/>
          <w:b/>
          <w:caps/>
        </w:rPr>
        <w:t>Memorandum in Response to the Motion to Expedite Discovery Schedule of the Ohio Energy Group</w:t>
      </w:r>
    </w:p>
    <w:p w:rsidR="00024937" w:rsidRPr="00B61DB4" w:rsidRDefault="00B61DB4">
      <w:pPr>
        <w:rPr>
          <w:b/>
        </w:rPr>
      </w:pPr>
      <w:r w:rsidRPr="00B61DB4">
        <w:rPr>
          <w:b/>
        </w:rPr>
        <w:t>______________________________________________________________________</w:t>
      </w:r>
    </w:p>
    <w:p w:rsidR="00B61DB4" w:rsidRDefault="00B61DB4"/>
    <w:p w:rsidR="00B61DB4" w:rsidRDefault="00B61DB4"/>
    <w:p w:rsidR="00024937" w:rsidRDefault="00024937" w:rsidP="00B61DB4">
      <w:pPr>
        <w:spacing w:line="480" w:lineRule="auto"/>
        <w:jc w:val="both"/>
      </w:pPr>
      <w:r>
        <w:tab/>
        <w:t>On November 6, 2012, Ohio Energy Group (“OEG”</w:t>
      </w:r>
      <w:r w:rsidR="004A3FE8">
        <w:t>) filed</w:t>
      </w:r>
      <w:r>
        <w:t xml:space="preserve"> a motion seeking an expedited discovery schedule.  Specifically, OEG seeks an order establishing a ten day deadline for responses.</w:t>
      </w:r>
      <w:r w:rsidR="00703779">
        <w:t xml:space="preserve">  Memorandum in Support of the Ohio Energy Group’s Motion to Expedite Discovery Schedule at 3 (Nov. 6, 2012).</w:t>
      </w:r>
      <w:r w:rsidR="00830EB1">
        <w:t xml:space="preserve">  </w:t>
      </w:r>
      <w:r>
        <w:t xml:space="preserve">On November 7, 2012, counsel for ASHTA Chemicals Inc. </w:t>
      </w:r>
      <w:r w:rsidR="004A3FE8">
        <w:t xml:space="preserve">(“ASHTA”) </w:t>
      </w:r>
      <w:r>
        <w:t xml:space="preserve">served discovery on OEG.  </w:t>
      </w:r>
    </w:p>
    <w:p w:rsidR="00830EB1" w:rsidRDefault="00024937" w:rsidP="00B61DB4">
      <w:pPr>
        <w:spacing w:line="480" w:lineRule="auto"/>
        <w:jc w:val="both"/>
      </w:pPr>
      <w:r>
        <w:tab/>
        <w:t xml:space="preserve">ASHTA has previously demonstrated to the Commission Staff and the Attorney Examiner its interest in assuring that parties understand the nature </w:t>
      </w:r>
      <w:r w:rsidR="00703779">
        <w:t xml:space="preserve">and effect </w:t>
      </w:r>
      <w:r>
        <w:t xml:space="preserve">of the proposed reasonable </w:t>
      </w:r>
      <w:r w:rsidR="00703779">
        <w:t xml:space="preserve">arrangement.  As the Attorney Examiner has concluded, ASHTA has provided requested information when concerns have been raised regarding the proposed arrangement.  Entry at 2 (Sept. 21, 2012).  </w:t>
      </w:r>
      <w:r w:rsidR="00830EB1">
        <w:br w:type="page"/>
      </w:r>
    </w:p>
    <w:p w:rsidR="00024937" w:rsidRDefault="00024937" w:rsidP="00B61DB4">
      <w:pPr>
        <w:spacing w:line="480" w:lineRule="auto"/>
        <w:jc w:val="both"/>
      </w:pPr>
    </w:p>
    <w:p w:rsidR="003D23C7" w:rsidRDefault="00703779" w:rsidP="00B61DB4">
      <w:pPr>
        <w:spacing w:line="480" w:lineRule="auto"/>
        <w:jc w:val="both"/>
      </w:pPr>
      <w:r>
        <w:tab/>
        <w:t>ASHTA does not oppose the motion and only requests that the same requirements be placed on all parties</w:t>
      </w:r>
      <w:bookmarkStart w:id="0" w:name="_GoBack"/>
      <w:bookmarkEnd w:id="0"/>
      <w:r>
        <w:t>.</w:t>
      </w:r>
    </w:p>
    <w:p w:rsidR="003D23C7" w:rsidRDefault="003D23C7" w:rsidP="003D23C7">
      <w:pPr>
        <w:ind w:left="4320"/>
        <w:jc w:val="both"/>
      </w:pPr>
      <w:r>
        <w:t>Respectfully submitted:</w:t>
      </w:r>
    </w:p>
    <w:p w:rsidR="003D23C7" w:rsidRDefault="003D23C7" w:rsidP="003D23C7">
      <w:pPr>
        <w:ind w:left="4320"/>
        <w:jc w:val="both"/>
      </w:pPr>
    </w:p>
    <w:p w:rsidR="003D23C7" w:rsidRDefault="003D23C7" w:rsidP="003D23C7">
      <w:pPr>
        <w:jc w:val="both"/>
      </w:pPr>
    </w:p>
    <w:p w:rsidR="003D23C7" w:rsidRDefault="003D23C7" w:rsidP="003D23C7">
      <w:pPr>
        <w:ind w:left="4320"/>
        <w:jc w:val="both"/>
      </w:pPr>
      <w:r>
        <w:t>__</w:t>
      </w:r>
      <w:r w:rsidRPr="001006DE">
        <w:rPr>
          <w:u w:val="single"/>
        </w:rPr>
        <w:t>/s/ Samuel C. Randazzo</w:t>
      </w:r>
      <w:r w:rsidRPr="001006DE">
        <w:rPr>
          <w:u w:val="single"/>
        </w:rPr>
        <w:tab/>
      </w:r>
    </w:p>
    <w:p w:rsidR="003D23C7" w:rsidRDefault="003D23C7" w:rsidP="003D23C7">
      <w:pPr>
        <w:tabs>
          <w:tab w:val="left" w:pos="4320"/>
          <w:tab w:val="right" w:pos="8640"/>
        </w:tabs>
        <w:jc w:val="both"/>
      </w:pPr>
      <w:r>
        <w:tab/>
        <w:t>Samuel C. Randazzo</w:t>
      </w:r>
    </w:p>
    <w:p w:rsidR="003D23C7" w:rsidRDefault="003D23C7" w:rsidP="003D23C7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Scott Elisar</w:t>
      </w:r>
    </w:p>
    <w:p w:rsidR="003D23C7" w:rsidRDefault="003D23C7" w:rsidP="003D23C7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smallCaps/>
        </w:rPr>
        <w:t xml:space="preserve">McNees Wallace &amp; Nurick </w:t>
      </w:r>
      <w:r>
        <w:rPr>
          <w:rFonts w:ascii="Arial" w:hAnsi="Arial" w:cs="Arial"/>
          <w:smallCaps/>
          <w:sz w:val="20"/>
        </w:rPr>
        <w:t>LLC</w:t>
      </w:r>
    </w:p>
    <w:p w:rsidR="003D23C7" w:rsidRDefault="003D23C7" w:rsidP="003D23C7">
      <w:pPr>
        <w:tabs>
          <w:tab w:val="left" w:pos="-1440"/>
          <w:tab w:val="left" w:pos="-720"/>
          <w:tab w:val="left" w:pos="4301"/>
          <w:tab w:val="left" w:pos="4680"/>
          <w:tab w:val="left" w:pos="5040"/>
        </w:tabs>
        <w:ind w:firstLine="4301"/>
        <w:jc w:val="both"/>
        <w:rPr>
          <w:rFonts w:cs="Arial"/>
        </w:rPr>
      </w:pPr>
      <w:smartTag w:uri="urn:schemas-microsoft-com:office:smarttags" w:element="Street">
        <w:smartTag w:uri="urn:schemas-microsoft-com:office:smarttags" w:element="address">
          <w:r>
            <w:t>21 East State Street</w:t>
          </w:r>
        </w:smartTag>
      </w:smartTag>
      <w:r>
        <w:t>, 17</w:t>
      </w:r>
      <w:r>
        <w:rPr>
          <w:vertAlign w:val="superscript"/>
        </w:rPr>
        <w:t>th</w:t>
      </w:r>
      <w:r>
        <w:t xml:space="preserve"> Floor</w:t>
      </w:r>
    </w:p>
    <w:p w:rsidR="003D23C7" w:rsidRDefault="003D23C7" w:rsidP="003D23C7">
      <w:pPr>
        <w:tabs>
          <w:tab w:val="left" w:pos="-1440"/>
          <w:tab w:val="left" w:pos="-720"/>
          <w:tab w:val="left" w:pos="4301"/>
          <w:tab w:val="left" w:pos="4680"/>
          <w:tab w:val="left" w:pos="5040"/>
        </w:tabs>
        <w:ind w:firstLine="4301"/>
        <w:jc w:val="both"/>
      </w:pPr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  <w:r>
          <w:t xml:space="preserve">  </w:t>
        </w:r>
        <w:smartTag w:uri="urn:schemas-microsoft-com:office:smarttags" w:element="PostalCode">
          <w:r>
            <w:t>43215-4228</w:t>
          </w:r>
        </w:smartTag>
      </w:smartTag>
    </w:p>
    <w:p w:rsidR="003D23C7" w:rsidRDefault="003D23C7" w:rsidP="003D23C7">
      <w:pPr>
        <w:tabs>
          <w:tab w:val="left" w:pos="-1440"/>
          <w:tab w:val="left" w:pos="-720"/>
          <w:tab w:val="left" w:pos="4301"/>
          <w:tab w:val="left" w:pos="4680"/>
          <w:tab w:val="left" w:pos="5040"/>
        </w:tabs>
        <w:ind w:firstLine="4301"/>
        <w:jc w:val="both"/>
      </w:pPr>
      <w:r>
        <w:t>Telephone:  (614) 469-8000</w:t>
      </w:r>
    </w:p>
    <w:p w:rsidR="003D23C7" w:rsidRDefault="003D23C7" w:rsidP="003D23C7">
      <w:pPr>
        <w:tabs>
          <w:tab w:val="left" w:pos="-1440"/>
          <w:tab w:val="left" w:pos="-720"/>
          <w:tab w:val="left" w:pos="4301"/>
          <w:tab w:val="left" w:pos="4680"/>
          <w:tab w:val="left" w:pos="5040"/>
        </w:tabs>
        <w:ind w:firstLine="4301"/>
        <w:jc w:val="both"/>
      </w:pPr>
      <w:r>
        <w:t>Telecopier:  (614) 469-4653</w:t>
      </w:r>
    </w:p>
    <w:p w:rsidR="003D23C7" w:rsidRDefault="00830EB1" w:rsidP="003D23C7">
      <w:pPr>
        <w:tabs>
          <w:tab w:val="left" w:pos="-1440"/>
          <w:tab w:val="left" w:pos="-720"/>
          <w:tab w:val="left" w:pos="4301"/>
          <w:tab w:val="left" w:pos="4680"/>
          <w:tab w:val="left" w:pos="5040"/>
        </w:tabs>
        <w:ind w:firstLine="4301"/>
        <w:jc w:val="both"/>
      </w:pPr>
      <w:hyperlink r:id="rId16" w:history="1">
        <w:r w:rsidR="003D23C7">
          <w:rPr>
            <w:rStyle w:val="Hyperlink"/>
          </w:rPr>
          <w:t>sam@mwncmh.com</w:t>
        </w:r>
      </w:hyperlink>
      <w:r w:rsidR="003D23C7">
        <w:t xml:space="preserve"> </w:t>
      </w:r>
    </w:p>
    <w:p w:rsidR="003D23C7" w:rsidRDefault="003D23C7" w:rsidP="003D23C7">
      <w:pPr>
        <w:tabs>
          <w:tab w:val="left" w:pos="-1440"/>
          <w:tab w:val="left" w:pos="-720"/>
          <w:tab w:val="left" w:pos="4301"/>
          <w:tab w:val="left" w:pos="4680"/>
          <w:tab w:val="left" w:pos="5040"/>
        </w:tabs>
        <w:ind w:firstLine="4301"/>
        <w:jc w:val="both"/>
        <w:sectPr w:rsidR="003D23C7" w:rsidSect="003D23C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  <w:r>
        <w:t>selisar@mwncmh.com</w:t>
      </w:r>
    </w:p>
    <w:p w:rsidR="003D23C7" w:rsidRDefault="003D23C7" w:rsidP="003D23C7">
      <w:pPr>
        <w:tabs>
          <w:tab w:val="left" w:pos="-1440"/>
          <w:tab w:val="left" w:pos="-720"/>
          <w:tab w:val="left" w:pos="4320"/>
          <w:tab w:val="left" w:pos="5040"/>
        </w:tabs>
        <w:jc w:val="center"/>
        <w:rPr>
          <w:rFonts w:ascii="Arial Bold" w:hAnsi="Arial Bold" w:cs="Arial"/>
          <w:b/>
          <w:smallCaps/>
          <w:sz w:val="28"/>
          <w:szCs w:val="28"/>
          <w:u w:val="single"/>
        </w:rPr>
      </w:pPr>
      <w:r>
        <w:rPr>
          <w:rFonts w:ascii="Arial Bold" w:hAnsi="Arial Bold" w:cs="Arial"/>
          <w:b/>
          <w:smallCaps/>
          <w:sz w:val="28"/>
          <w:szCs w:val="28"/>
          <w:u w:val="single"/>
        </w:rPr>
        <w:lastRenderedPageBreak/>
        <w:t>Certificate of Service</w:t>
      </w:r>
    </w:p>
    <w:p w:rsidR="003D23C7" w:rsidRDefault="003D23C7" w:rsidP="003D23C7">
      <w:pPr>
        <w:rPr>
          <w:rFonts w:cs="Arial"/>
        </w:rPr>
      </w:pPr>
    </w:p>
    <w:p w:rsidR="003D23C7" w:rsidRDefault="003D23C7" w:rsidP="00C00087">
      <w:pPr>
        <w:pStyle w:val="BodyText"/>
        <w:spacing w:after="0" w:line="480" w:lineRule="auto"/>
        <w:ind w:firstLine="720"/>
        <w:jc w:val="both"/>
      </w:pPr>
      <w:r>
        <w:t>I hereby certify that a copy of the foregoing</w:t>
      </w:r>
      <w:r>
        <w:rPr>
          <w:smallCaps/>
        </w:rPr>
        <w:t xml:space="preserve"> </w:t>
      </w:r>
      <w:r w:rsidR="00C00087">
        <w:rPr>
          <w:smallCaps/>
        </w:rPr>
        <w:t xml:space="preserve">ASHTA </w:t>
      </w:r>
      <w:r w:rsidR="00C00087" w:rsidRPr="00C00087">
        <w:rPr>
          <w:i/>
        </w:rPr>
        <w:t xml:space="preserve">Chemicals Inc.’s </w:t>
      </w:r>
      <w:r w:rsidRPr="003D23C7">
        <w:rPr>
          <w:i/>
        </w:rPr>
        <w:t>Memorandum in Response to the Motion to Expedite Discovery Schedule of the Ohio Energy Group</w:t>
      </w:r>
      <w:r>
        <w:t xml:space="preserve"> was served upon the following parties of record this </w:t>
      </w:r>
      <w:r w:rsidR="00830EB1">
        <w:t>8th</w:t>
      </w:r>
      <w:r>
        <w:t xml:space="preserve"> day of November 2012, </w:t>
      </w:r>
      <w:r>
        <w:rPr>
          <w:i/>
        </w:rPr>
        <w:t>via</w:t>
      </w:r>
      <w:r>
        <w:t xml:space="preserve"> hand-delivery, electronic transmission, or first class mail, U.S. postage prepaid.</w:t>
      </w:r>
    </w:p>
    <w:p w:rsidR="003D23C7" w:rsidRDefault="003D23C7" w:rsidP="003D23C7">
      <w:pPr>
        <w:pStyle w:val="Title"/>
        <w:tabs>
          <w:tab w:val="left" w:pos="5040"/>
        </w:tabs>
        <w:spacing w:after="0"/>
        <w:ind w:left="5040"/>
        <w:jc w:val="left"/>
        <w:rPr>
          <w:b/>
          <w:smallCaps/>
          <w:sz w:val="24"/>
          <w:u w:val="single"/>
        </w:rPr>
      </w:pPr>
      <w:r>
        <w:rPr>
          <w:sz w:val="24"/>
          <w:u w:val="single"/>
        </w:rPr>
        <w:tab/>
        <w:t>/s/ Samuel C. Randazzo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00087" w:rsidRDefault="003D23C7" w:rsidP="00C00087">
      <w:pPr>
        <w:pStyle w:val="BodyText2"/>
        <w:tabs>
          <w:tab w:val="center" w:pos="7200"/>
        </w:tabs>
        <w:rPr>
          <w:rFonts w:cs="Arial"/>
          <w:bCs/>
          <w:smallCaps/>
        </w:rPr>
        <w:sectPr w:rsidR="00C00087" w:rsidSect="003D7751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rPr>
          <w:rFonts w:cs="Arial"/>
          <w:bCs/>
          <w:smallCaps/>
        </w:rPr>
        <w:tab/>
      </w:r>
      <w:r w:rsidR="00C00087">
        <w:rPr>
          <w:rFonts w:cs="Arial"/>
          <w:bCs/>
          <w:smallCaps/>
        </w:rPr>
        <w:t>Samuel C. Randazzo</w:t>
      </w:r>
    </w:p>
    <w:p w:rsidR="003D23C7" w:rsidRPr="00C00087" w:rsidRDefault="003D23C7" w:rsidP="00C00087">
      <w:pPr>
        <w:pStyle w:val="BodyText2"/>
        <w:tabs>
          <w:tab w:val="center" w:pos="7200"/>
        </w:tabs>
        <w:spacing w:after="0" w:line="240" w:lineRule="auto"/>
        <w:rPr>
          <w:rFonts w:cs="Arial"/>
          <w:bCs/>
          <w:smallCaps/>
        </w:rPr>
      </w:pPr>
      <w:r w:rsidRPr="00E749B8">
        <w:rPr>
          <w:rFonts w:cs="Arial"/>
          <w:color w:val="000000" w:themeColor="text1"/>
          <w:sz w:val="20"/>
        </w:rPr>
        <w:lastRenderedPageBreak/>
        <w:t>James W. Burk</w:t>
      </w:r>
    </w:p>
    <w:p w:rsidR="003D23C7" w:rsidRPr="00E749B8" w:rsidRDefault="003D23C7" w:rsidP="003D23C7">
      <w:pPr>
        <w:rPr>
          <w:rFonts w:cs="Arial"/>
          <w:color w:val="000000" w:themeColor="text1"/>
          <w:sz w:val="20"/>
        </w:rPr>
      </w:pPr>
      <w:r w:rsidRPr="00E749B8">
        <w:rPr>
          <w:rFonts w:cs="Arial"/>
          <w:color w:val="000000" w:themeColor="text1"/>
          <w:sz w:val="20"/>
        </w:rPr>
        <w:t>Firstenergy Service Company</w:t>
      </w:r>
    </w:p>
    <w:p w:rsidR="003D23C7" w:rsidRPr="00E749B8" w:rsidRDefault="003D23C7" w:rsidP="003D23C7">
      <w:pPr>
        <w:rPr>
          <w:rFonts w:cs="Arial"/>
          <w:color w:val="000000" w:themeColor="text1"/>
          <w:sz w:val="20"/>
        </w:rPr>
      </w:pPr>
      <w:r w:rsidRPr="00E749B8">
        <w:rPr>
          <w:rFonts w:cs="Arial"/>
          <w:color w:val="000000" w:themeColor="text1"/>
          <w:sz w:val="20"/>
        </w:rPr>
        <w:t>76 South Main Street</w:t>
      </w:r>
    </w:p>
    <w:p w:rsidR="003D23C7" w:rsidRPr="00E749B8" w:rsidRDefault="003D23C7" w:rsidP="003D23C7">
      <w:pPr>
        <w:rPr>
          <w:rFonts w:cs="Arial"/>
          <w:color w:val="000000" w:themeColor="text1"/>
          <w:sz w:val="20"/>
        </w:rPr>
      </w:pPr>
      <w:r w:rsidRPr="00E749B8">
        <w:rPr>
          <w:rFonts w:cs="Arial"/>
          <w:color w:val="000000" w:themeColor="text1"/>
          <w:sz w:val="20"/>
        </w:rPr>
        <w:t>Akron, OH  44308</w:t>
      </w:r>
    </w:p>
    <w:p w:rsidR="003D23C7" w:rsidRPr="00E749B8" w:rsidRDefault="003D23C7" w:rsidP="003D23C7">
      <w:pPr>
        <w:rPr>
          <w:rFonts w:cs="Arial"/>
          <w:color w:val="000000" w:themeColor="text1"/>
          <w:sz w:val="20"/>
        </w:rPr>
      </w:pPr>
      <w:r w:rsidRPr="00E749B8">
        <w:rPr>
          <w:rFonts w:cs="Arial"/>
          <w:color w:val="000000" w:themeColor="text1"/>
          <w:sz w:val="20"/>
        </w:rPr>
        <w:t>burkj@firstenergycorp.com</w:t>
      </w:r>
    </w:p>
    <w:p w:rsidR="003D23C7" w:rsidRPr="00E749B8" w:rsidRDefault="003D23C7" w:rsidP="003D23C7">
      <w:pPr>
        <w:rPr>
          <w:rFonts w:cs="Arial"/>
          <w:color w:val="000000" w:themeColor="text1"/>
          <w:sz w:val="20"/>
        </w:rPr>
      </w:pPr>
    </w:p>
    <w:p w:rsidR="003D23C7" w:rsidRPr="00E749B8" w:rsidRDefault="003D23C7" w:rsidP="003D23C7">
      <w:pPr>
        <w:rPr>
          <w:rFonts w:cs="Arial"/>
          <w:b/>
          <w:smallCaps/>
          <w:color w:val="000000" w:themeColor="text1"/>
          <w:sz w:val="20"/>
        </w:rPr>
      </w:pPr>
      <w:r w:rsidRPr="00E749B8">
        <w:rPr>
          <w:rFonts w:eastAsia="Calibri" w:cs="Arial"/>
          <w:b/>
          <w:smallCaps/>
          <w:color w:val="000000" w:themeColor="text1"/>
          <w:sz w:val="20"/>
        </w:rPr>
        <w:t xml:space="preserve">Counsel for </w:t>
      </w:r>
      <w:r w:rsidRPr="00E749B8">
        <w:rPr>
          <w:rFonts w:cs="Arial"/>
          <w:b/>
          <w:smallCaps/>
          <w:color w:val="000000" w:themeColor="text1"/>
          <w:sz w:val="20"/>
        </w:rPr>
        <w:t xml:space="preserve">The Cleveland Electric Illuminating Company </w:t>
      </w:r>
    </w:p>
    <w:p w:rsidR="003D23C7" w:rsidRPr="00E749B8" w:rsidRDefault="003D23C7" w:rsidP="003D23C7">
      <w:pPr>
        <w:rPr>
          <w:rFonts w:cs="Arial"/>
          <w:smallCaps/>
          <w:color w:val="000000" w:themeColor="text1"/>
          <w:sz w:val="20"/>
        </w:rPr>
      </w:pPr>
    </w:p>
    <w:p w:rsidR="003D23C7" w:rsidRPr="00E749B8" w:rsidRDefault="003D23C7" w:rsidP="003D23C7">
      <w:pPr>
        <w:jc w:val="both"/>
        <w:rPr>
          <w:rFonts w:eastAsia="Calibri" w:cs="Arial"/>
          <w:color w:val="000000" w:themeColor="text1"/>
          <w:sz w:val="20"/>
        </w:rPr>
      </w:pPr>
      <w:r w:rsidRPr="00E749B8">
        <w:rPr>
          <w:rFonts w:eastAsia="Calibri" w:cs="Arial"/>
          <w:color w:val="000000" w:themeColor="text1"/>
          <w:sz w:val="20"/>
        </w:rPr>
        <w:t>David F. Boehm</w:t>
      </w:r>
    </w:p>
    <w:p w:rsidR="003D23C7" w:rsidRPr="00E749B8" w:rsidRDefault="003D23C7" w:rsidP="003D23C7">
      <w:pPr>
        <w:jc w:val="both"/>
        <w:rPr>
          <w:rFonts w:eastAsia="Calibri" w:cs="Arial"/>
          <w:color w:val="000000" w:themeColor="text1"/>
          <w:sz w:val="20"/>
        </w:rPr>
      </w:pPr>
      <w:r w:rsidRPr="00E749B8">
        <w:rPr>
          <w:rFonts w:eastAsia="Calibri" w:cs="Arial"/>
          <w:color w:val="000000" w:themeColor="text1"/>
          <w:sz w:val="20"/>
        </w:rPr>
        <w:t>Michael L. Kurtz</w:t>
      </w:r>
    </w:p>
    <w:p w:rsidR="003D23C7" w:rsidRPr="00E749B8" w:rsidRDefault="003D23C7" w:rsidP="003D23C7">
      <w:pPr>
        <w:jc w:val="both"/>
        <w:rPr>
          <w:rFonts w:eastAsia="Calibri" w:cs="Arial"/>
          <w:color w:val="000000" w:themeColor="text1"/>
          <w:sz w:val="20"/>
        </w:rPr>
      </w:pPr>
      <w:r w:rsidRPr="00E749B8">
        <w:rPr>
          <w:rFonts w:eastAsia="Calibri" w:cs="Arial"/>
          <w:color w:val="000000" w:themeColor="text1"/>
          <w:sz w:val="20"/>
        </w:rPr>
        <w:t>Jody M. Kyler</w:t>
      </w:r>
    </w:p>
    <w:p w:rsidR="003D23C7" w:rsidRPr="00E749B8" w:rsidRDefault="003D23C7" w:rsidP="003D23C7">
      <w:pPr>
        <w:jc w:val="both"/>
        <w:rPr>
          <w:rFonts w:eastAsia="Calibri" w:cs="Arial"/>
          <w:color w:val="000000" w:themeColor="text1"/>
          <w:sz w:val="20"/>
        </w:rPr>
      </w:pPr>
      <w:r w:rsidRPr="00E749B8">
        <w:rPr>
          <w:rFonts w:eastAsia="Calibri" w:cs="Arial"/>
          <w:color w:val="000000" w:themeColor="text1"/>
          <w:sz w:val="20"/>
        </w:rPr>
        <w:t>Boehm, Kurtz &amp; Lowry</w:t>
      </w:r>
    </w:p>
    <w:p w:rsidR="003D23C7" w:rsidRPr="00E749B8" w:rsidRDefault="003D23C7" w:rsidP="003D23C7">
      <w:pPr>
        <w:jc w:val="both"/>
        <w:rPr>
          <w:rFonts w:eastAsia="Calibri" w:cs="Arial"/>
          <w:color w:val="000000" w:themeColor="text1"/>
          <w:sz w:val="20"/>
        </w:rPr>
      </w:pPr>
      <w:r w:rsidRPr="00E749B8">
        <w:rPr>
          <w:rFonts w:eastAsia="Calibri" w:cs="Arial"/>
          <w:color w:val="000000" w:themeColor="text1"/>
          <w:sz w:val="20"/>
        </w:rPr>
        <w:t>36 East Seventh Street, Suite 1510</w:t>
      </w:r>
    </w:p>
    <w:p w:rsidR="003D23C7" w:rsidRPr="00E749B8" w:rsidRDefault="003D23C7" w:rsidP="003D23C7">
      <w:pPr>
        <w:jc w:val="both"/>
        <w:rPr>
          <w:rFonts w:eastAsia="Calibri" w:cs="Arial"/>
          <w:color w:val="000000" w:themeColor="text1"/>
          <w:sz w:val="20"/>
        </w:rPr>
      </w:pPr>
      <w:r w:rsidRPr="00E749B8">
        <w:rPr>
          <w:rFonts w:eastAsia="Calibri" w:cs="Arial"/>
          <w:color w:val="000000" w:themeColor="text1"/>
          <w:sz w:val="20"/>
        </w:rPr>
        <w:t>Cincinnati, OH  45202</w:t>
      </w:r>
    </w:p>
    <w:p w:rsidR="003D23C7" w:rsidRPr="00E749B8" w:rsidRDefault="00830EB1" w:rsidP="003D23C7">
      <w:pPr>
        <w:jc w:val="both"/>
        <w:rPr>
          <w:rFonts w:eastAsia="Calibri" w:cs="Arial"/>
          <w:color w:val="000000" w:themeColor="text1"/>
          <w:sz w:val="20"/>
        </w:rPr>
      </w:pPr>
      <w:hyperlink r:id="rId29" w:history="1">
        <w:r w:rsidR="003D23C7" w:rsidRPr="00E749B8">
          <w:rPr>
            <w:rStyle w:val="Hyperlink"/>
            <w:rFonts w:eastAsia="Calibri"/>
            <w:color w:val="000000" w:themeColor="text1"/>
            <w:sz w:val="20"/>
          </w:rPr>
          <w:t>dboehm@BKLlawfirm.com</w:t>
        </w:r>
      </w:hyperlink>
    </w:p>
    <w:p w:rsidR="003D23C7" w:rsidRPr="00E749B8" w:rsidRDefault="00830EB1" w:rsidP="003D23C7">
      <w:pPr>
        <w:jc w:val="both"/>
        <w:rPr>
          <w:rFonts w:eastAsia="Calibri" w:cs="Arial"/>
          <w:color w:val="000000" w:themeColor="text1"/>
          <w:sz w:val="20"/>
        </w:rPr>
      </w:pPr>
      <w:hyperlink r:id="rId30" w:history="1">
        <w:r w:rsidR="003D23C7" w:rsidRPr="00E749B8">
          <w:rPr>
            <w:rStyle w:val="Hyperlink"/>
            <w:rFonts w:eastAsia="Calibri"/>
            <w:color w:val="000000" w:themeColor="text1"/>
            <w:sz w:val="20"/>
          </w:rPr>
          <w:t>mkurtz@BKLlawfirm.com</w:t>
        </w:r>
      </w:hyperlink>
    </w:p>
    <w:p w:rsidR="003D23C7" w:rsidRPr="00E749B8" w:rsidRDefault="003D23C7" w:rsidP="003D23C7">
      <w:pPr>
        <w:jc w:val="both"/>
        <w:rPr>
          <w:rFonts w:eastAsia="Calibri" w:cs="Arial"/>
          <w:color w:val="000000" w:themeColor="text1"/>
          <w:sz w:val="20"/>
        </w:rPr>
      </w:pPr>
      <w:r w:rsidRPr="00E749B8">
        <w:rPr>
          <w:rFonts w:eastAsia="Calibri" w:cs="Arial"/>
          <w:color w:val="000000" w:themeColor="text1"/>
          <w:sz w:val="20"/>
        </w:rPr>
        <w:t>jklyer@BKLlawfirm.com</w:t>
      </w:r>
    </w:p>
    <w:p w:rsidR="003D23C7" w:rsidRPr="00E749B8" w:rsidRDefault="003D23C7" w:rsidP="003D23C7">
      <w:pPr>
        <w:jc w:val="both"/>
        <w:rPr>
          <w:rFonts w:eastAsia="Calibri" w:cs="Arial"/>
          <w:color w:val="000000" w:themeColor="text1"/>
          <w:sz w:val="20"/>
        </w:rPr>
      </w:pPr>
    </w:p>
    <w:p w:rsidR="003D23C7" w:rsidRPr="00E749B8" w:rsidRDefault="003D23C7" w:rsidP="003D23C7">
      <w:pPr>
        <w:tabs>
          <w:tab w:val="right" w:pos="8640"/>
        </w:tabs>
        <w:rPr>
          <w:rFonts w:eastAsia="Calibri" w:cs="Arial"/>
          <w:b/>
          <w:smallCaps/>
          <w:color w:val="000000" w:themeColor="text1"/>
          <w:sz w:val="20"/>
        </w:rPr>
      </w:pPr>
      <w:r w:rsidRPr="00E749B8">
        <w:rPr>
          <w:rFonts w:eastAsia="Calibri" w:cs="Arial"/>
          <w:b/>
          <w:smallCaps/>
          <w:color w:val="000000" w:themeColor="text1"/>
          <w:sz w:val="20"/>
        </w:rPr>
        <w:t>Counsel for Ohio Energy Group</w:t>
      </w:r>
    </w:p>
    <w:p w:rsidR="003D23C7" w:rsidRPr="00E749B8" w:rsidRDefault="003D23C7" w:rsidP="003D23C7">
      <w:pPr>
        <w:rPr>
          <w:rFonts w:cs="Arial"/>
          <w:smallCaps/>
          <w:color w:val="000000" w:themeColor="text1"/>
          <w:sz w:val="20"/>
        </w:rPr>
      </w:pPr>
    </w:p>
    <w:p w:rsidR="003D23C7" w:rsidRPr="00E749B8" w:rsidRDefault="003D23C7" w:rsidP="003D23C7">
      <w:pPr>
        <w:rPr>
          <w:rFonts w:eastAsia="Calibri" w:cs="Arial"/>
          <w:color w:val="000000" w:themeColor="text1"/>
          <w:sz w:val="20"/>
        </w:rPr>
      </w:pPr>
      <w:r w:rsidRPr="00E749B8">
        <w:rPr>
          <w:rFonts w:eastAsia="Calibri" w:cs="Arial"/>
          <w:color w:val="000000" w:themeColor="text1"/>
          <w:sz w:val="20"/>
        </w:rPr>
        <w:t>William Wright, Section Chief</w:t>
      </w:r>
    </w:p>
    <w:p w:rsidR="003D23C7" w:rsidRPr="00E749B8" w:rsidRDefault="003D23C7" w:rsidP="003D23C7">
      <w:pPr>
        <w:rPr>
          <w:rFonts w:eastAsia="Calibri" w:cs="Arial"/>
          <w:b/>
          <w:smallCaps/>
          <w:color w:val="000000" w:themeColor="text1"/>
          <w:sz w:val="20"/>
        </w:rPr>
      </w:pPr>
      <w:r w:rsidRPr="00E749B8">
        <w:rPr>
          <w:rFonts w:eastAsia="Calibri" w:cs="Arial"/>
          <w:color w:val="000000" w:themeColor="text1"/>
          <w:sz w:val="20"/>
        </w:rPr>
        <w:t>Thomas McNamee</w:t>
      </w:r>
    </w:p>
    <w:p w:rsidR="003D23C7" w:rsidRPr="00E749B8" w:rsidRDefault="003D23C7" w:rsidP="003D23C7">
      <w:pPr>
        <w:autoSpaceDE w:val="0"/>
        <w:autoSpaceDN w:val="0"/>
        <w:adjustRightInd w:val="0"/>
        <w:rPr>
          <w:rFonts w:eastAsia="Calibri" w:cs="Arial"/>
          <w:color w:val="000000" w:themeColor="text1"/>
          <w:sz w:val="20"/>
        </w:rPr>
      </w:pPr>
      <w:r w:rsidRPr="00E749B8">
        <w:rPr>
          <w:rFonts w:eastAsia="Calibri" w:cs="Arial"/>
          <w:color w:val="000000" w:themeColor="text1"/>
          <w:sz w:val="20"/>
        </w:rPr>
        <w:t xml:space="preserve">Assistant Attorneys General </w:t>
      </w:r>
    </w:p>
    <w:p w:rsidR="003D23C7" w:rsidRPr="00E749B8" w:rsidRDefault="003D23C7" w:rsidP="003D23C7">
      <w:pPr>
        <w:autoSpaceDE w:val="0"/>
        <w:autoSpaceDN w:val="0"/>
        <w:adjustRightInd w:val="0"/>
        <w:rPr>
          <w:rFonts w:eastAsia="Calibri" w:cs="Arial"/>
          <w:color w:val="000000" w:themeColor="text1"/>
          <w:sz w:val="20"/>
        </w:rPr>
      </w:pPr>
      <w:r w:rsidRPr="00E749B8">
        <w:rPr>
          <w:rFonts w:eastAsia="Calibri" w:cs="Arial"/>
          <w:color w:val="000000" w:themeColor="text1"/>
          <w:sz w:val="20"/>
        </w:rPr>
        <w:t>Public Utilities Section</w:t>
      </w:r>
    </w:p>
    <w:p w:rsidR="003D23C7" w:rsidRPr="00E749B8" w:rsidRDefault="003D23C7" w:rsidP="003D23C7">
      <w:pPr>
        <w:autoSpaceDE w:val="0"/>
        <w:autoSpaceDN w:val="0"/>
        <w:adjustRightInd w:val="0"/>
        <w:rPr>
          <w:rFonts w:eastAsia="Calibri" w:cs="Arial"/>
          <w:color w:val="000000" w:themeColor="text1"/>
          <w:sz w:val="20"/>
        </w:rPr>
      </w:pPr>
      <w:r w:rsidRPr="00E749B8">
        <w:rPr>
          <w:rFonts w:eastAsia="Calibri" w:cs="Arial"/>
          <w:color w:val="000000" w:themeColor="text1"/>
          <w:sz w:val="20"/>
        </w:rPr>
        <w:t>180 East Broad Street, 6th Floor</w:t>
      </w:r>
    </w:p>
    <w:p w:rsidR="003D23C7" w:rsidRPr="00E749B8" w:rsidRDefault="003D23C7" w:rsidP="003D23C7">
      <w:pPr>
        <w:autoSpaceDE w:val="0"/>
        <w:autoSpaceDN w:val="0"/>
        <w:adjustRightInd w:val="0"/>
        <w:rPr>
          <w:rFonts w:eastAsia="Calibri" w:cs="Arial"/>
          <w:color w:val="000000" w:themeColor="text1"/>
          <w:sz w:val="20"/>
        </w:rPr>
      </w:pPr>
      <w:r w:rsidRPr="00E749B8">
        <w:rPr>
          <w:rFonts w:eastAsia="Calibri" w:cs="Arial"/>
          <w:color w:val="000000" w:themeColor="text1"/>
          <w:sz w:val="20"/>
        </w:rPr>
        <w:t>Columbus, OH  43215-3793</w:t>
      </w:r>
    </w:p>
    <w:p w:rsidR="003D23C7" w:rsidRPr="00E749B8" w:rsidRDefault="00830EB1" w:rsidP="003D23C7">
      <w:pPr>
        <w:jc w:val="both"/>
        <w:rPr>
          <w:rFonts w:eastAsia="Calibri" w:cs="Arial"/>
          <w:color w:val="000000" w:themeColor="text1"/>
          <w:sz w:val="20"/>
        </w:rPr>
      </w:pPr>
      <w:hyperlink r:id="rId31" w:history="1">
        <w:r w:rsidR="003D23C7" w:rsidRPr="00E749B8">
          <w:rPr>
            <w:rStyle w:val="Hyperlink"/>
            <w:rFonts w:eastAsia="Calibri"/>
            <w:color w:val="000000" w:themeColor="text1"/>
            <w:sz w:val="20"/>
          </w:rPr>
          <w:t>thomas.mcnamee@puc.state.oh.us</w:t>
        </w:r>
      </w:hyperlink>
    </w:p>
    <w:p w:rsidR="003D23C7" w:rsidRDefault="003D23C7" w:rsidP="003D23C7">
      <w:pPr>
        <w:jc w:val="both"/>
        <w:rPr>
          <w:rFonts w:eastAsia="Calibri" w:cs="Arial"/>
          <w:color w:val="000000" w:themeColor="text1"/>
          <w:sz w:val="20"/>
        </w:rPr>
      </w:pPr>
      <w:r w:rsidRPr="0048073D">
        <w:rPr>
          <w:rFonts w:eastAsia="Calibri" w:cs="Arial"/>
          <w:color w:val="000000" w:themeColor="text1"/>
          <w:sz w:val="20"/>
        </w:rPr>
        <w:t>william.wright@puc.state.oh.us</w:t>
      </w:r>
    </w:p>
    <w:p w:rsidR="003D23C7" w:rsidRPr="00E749B8" w:rsidRDefault="003D23C7" w:rsidP="003D23C7">
      <w:pPr>
        <w:jc w:val="both"/>
        <w:rPr>
          <w:rFonts w:eastAsia="Calibri" w:cs="Arial"/>
          <w:color w:val="000000" w:themeColor="text1"/>
          <w:sz w:val="20"/>
        </w:rPr>
      </w:pPr>
    </w:p>
    <w:p w:rsidR="003D23C7" w:rsidRPr="00E749B8" w:rsidRDefault="003D23C7" w:rsidP="003D23C7">
      <w:pPr>
        <w:tabs>
          <w:tab w:val="right" w:pos="8640"/>
        </w:tabs>
        <w:rPr>
          <w:rFonts w:eastAsia="Calibri" w:cs="Arial"/>
          <w:b/>
          <w:smallCaps/>
          <w:color w:val="000000" w:themeColor="text1"/>
          <w:sz w:val="20"/>
        </w:rPr>
      </w:pPr>
      <w:r w:rsidRPr="00E749B8">
        <w:rPr>
          <w:rFonts w:eastAsia="Calibri" w:cs="Arial"/>
          <w:b/>
          <w:smallCaps/>
          <w:color w:val="000000" w:themeColor="text1"/>
          <w:sz w:val="20"/>
        </w:rPr>
        <w:t>Counsel for the Staff of the Public Utilities Commission of Ohio</w:t>
      </w:r>
    </w:p>
    <w:p w:rsidR="003D23C7" w:rsidRPr="00C00087" w:rsidRDefault="00C00087" w:rsidP="00C00087">
      <w:pPr>
        <w:tabs>
          <w:tab w:val="right" w:pos="8640"/>
        </w:tabs>
        <w:rPr>
          <w:rFonts w:eastAsia="Calibri" w:cs="Arial"/>
          <w:b/>
          <w:smallCaps/>
          <w:color w:val="000000" w:themeColor="text1"/>
          <w:sz w:val="20"/>
        </w:rPr>
      </w:pPr>
      <w:r>
        <w:rPr>
          <w:rFonts w:eastAsia="Calibri" w:cs="Arial"/>
          <w:b/>
          <w:smallCaps/>
          <w:color w:val="000000" w:themeColor="text1"/>
          <w:sz w:val="20"/>
        </w:rPr>
        <w:br w:type="column"/>
      </w:r>
      <w:r w:rsidR="003D23C7" w:rsidRPr="00E749B8">
        <w:rPr>
          <w:rFonts w:eastAsia="Calibri" w:cs="Arial"/>
          <w:color w:val="000000" w:themeColor="text1"/>
          <w:sz w:val="20"/>
        </w:rPr>
        <w:lastRenderedPageBreak/>
        <w:t>Katie Stenman</w:t>
      </w:r>
    </w:p>
    <w:p w:rsidR="003D23C7" w:rsidRPr="00E749B8" w:rsidRDefault="003D23C7" w:rsidP="003D23C7">
      <w:pPr>
        <w:autoSpaceDE w:val="0"/>
        <w:autoSpaceDN w:val="0"/>
        <w:adjustRightInd w:val="0"/>
        <w:rPr>
          <w:rFonts w:eastAsia="Calibri" w:cs="Arial"/>
          <w:color w:val="000000" w:themeColor="text1"/>
          <w:sz w:val="20"/>
        </w:rPr>
      </w:pPr>
      <w:r w:rsidRPr="00E749B8">
        <w:rPr>
          <w:rFonts w:eastAsia="Calibri" w:cs="Arial"/>
          <w:color w:val="000000" w:themeColor="text1"/>
          <w:sz w:val="20"/>
        </w:rPr>
        <w:t>Public Utilities Commission of Ohio</w:t>
      </w:r>
    </w:p>
    <w:p w:rsidR="003D23C7" w:rsidRPr="00E749B8" w:rsidRDefault="003D23C7" w:rsidP="003D23C7">
      <w:pPr>
        <w:autoSpaceDE w:val="0"/>
        <w:autoSpaceDN w:val="0"/>
        <w:adjustRightInd w:val="0"/>
        <w:rPr>
          <w:rFonts w:eastAsia="Calibri" w:cs="Arial"/>
          <w:color w:val="000000" w:themeColor="text1"/>
          <w:sz w:val="20"/>
        </w:rPr>
      </w:pPr>
      <w:r w:rsidRPr="00E749B8">
        <w:rPr>
          <w:rFonts w:eastAsia="Calibri" w:cs="Arial"/>
          <w:color w:val="000000" w:themeColor="text1"/>
          <w:sz w:val="20"/>
        </w:rPr>
        <w:t>180 East Broad Street, 12th Floor</w:t>
      </w:r>
    </w:p>
    <w:p w:rsidR="003D23C7" w:rsidRPr="00E749B8" w:rsidRDefault="003D23C7" w:rsidP="003D23C7">
      <w:pPr>
        <w:autoSpaceDE w:val="0"/>
        <w:autoSpaceDN w:val="0"/>
        <w:adjustRightInd w:val="0"/>
        <w:rPr>
          <w:rFonts w:eastAsia="Calibri" w:cs="Arial"/>
          <w:color w:val="000000" w:themeColor="text1"/>
          <w:sz w:val="20"/>
        </w:rPr>
      </w:pPr>
      <w:r w:rsidRPr="00E749B8">
        <w:rPr>
          <w:rFonts w:eastAsia="Calibri" w:cs="Arial"/>
          <w:color w:val="000000" w:themeColor="text1"/>
          <w:sz w:val="20"/>
        </w:rPr>
        <w:t>Columbus, OH  43215</w:t>
      </w:r>
    </w:p>
    <w:p w:rsidR="003D23C7" w:rsidRPr="00E749B8" w:rsidRDefault="003D23C7" w:rsidP="003D23C7">
      <w:pPr>
        <w:tabs>
          <w:tab w:val="right" w:pos="8640"/>
        </w:tabs>
        <w:rPr>
          <w:rFonts w:eastAsia="Calibri" w:cs="Arial"/>
          <w:b/>
          <w:color w:val="000000" w:themeColor="text1"/>
          <w:sz w:val="20"/>
        </w:rPr>
      </w:pPr>
      <w:r w:rsidRPr="00E749B8">
        <w:rPr>
          <w:rFonts w:cs="Arial"/>
          <w:sz w:val="20"/>
        </w:rPr>
        <w:t>katie.stenman@puc.state.oh.us</w:t>
      </w:r>
    </w:p>
    <w:p w:rsidR="003D23C7" w:rsidRPr="00E749B8" w:rsidRDefault="003D23C7" w:rsidP="003D23C7">
      <w:pPr>
        <w:tabs>
          <w:tab w:val="right" w:pos="8640"/>
        </w:tabs>
        <w:rPr>
          <w:rFonts w:eastAsia="Calibri" w:cs="Arial"/>
          <w:smallCaps/>
          <w:color w:val="000000" w:themeColor="text1"/>
          <w:sz w:val="20"/>
        </w:rPr>
      </w:pPr>
    </w:p>
    <w:p w:rsidR="003D23C7" w:rsidRPr="003D7751" w:rsidRDefault="003D23C7" w:rsidP="003D7751">
      <w:pPr>
        <w:tabs>
          <w:tab w:val="right" w:pos="8640"/>
        </w:tabs>
        <w:rPr>
          <w:rFonts w:eastAsia="Calibri" w:cs="Arial"/>
          <w:b/>
          <w:smallCaps/>
          <w:color w:val="000000" w:themeColor="text1"/>
          <w:sz w:val="20"/>
        </w:rPr>
      </w:pPr>
      <w:r w:rsidRPr="00E749B8">
        <w:rPr>
          <w:rFonts w:eastAsia="Calibri" w:cs="Arial"/>
          <w:b/>
          <w:smallCaps/>
          <w:color w:val="000000" w:themeColor="text1"/>
          <w:sz w:val="20"/>
        </w:rPr>
        <w:t>Attorney Examiner</w:t>
      </w:r>
    </w:p>
    <w:sectPr w:rsidR="003D23C7" w:rsidRPr="003D7751" w:rsidSect="00C00087">
      <w:type w:val="continuous"/>
      <w:pgSz w:w="12240" w:h="15840" w:code="1"/>
      <w:pgMar w:top="1440" w:right="1440" w:bottom="1440" w:left="1440" w:header="720" w:footer="720" w:gutter="0"/>
      <w:pgNumType w:start="1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8F" w:rsidRDefault="000D5A8F" w:rsidP="00703779">
      <w:r>
        <w:separator/>
      </w:r>
    </w:p>
  </w:endnote>
  <w:endnote w:type="continuationSeparator" w:id="0">
    <w:p w:rsidR="000D5A8F" w:rsidRDefault="000D5A8F" w:rsidP="0070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8F" w:rsidRDefault="000D5A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8F" w:rsidRPr="00703779" w:rsidRDefault="00830EB1">
    <w:pPr>
      <w:pStyle w:val="Footer"/>
    </w:pPr>
    <w:r w:rsidRPr="00830EB1">
      <w:rPr>
        <w:noProof/>
        <w:sz w:val="16"/>
      </w:rPr>
      <w:t>{C39117: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8F" w:rsidRPr="00703779" w:rsidRDefault="00830EB1">
    <w:pPr>
      <w:pStyle w:val="Footer"/>
    </w:pPr>
    <w:r w:rsidRPr="00830EB1">
      <w:rPr>
        <w:noProof/>
        <w:sz w:val="16"/>
      </w:rPr>
      <w:t>{C39117: }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8F" w:rsidRDefault="000D5A8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8F" w:rsidRPr="003D23C7" w:rsidRDefault="00830EB1" w:rsidP="00C00087">
    <w:pPr>
      <w:pStyle w:val="Footer"/>
    </w:pPr>
    <w:r w:rsidRPr="00830EB1">
      <w:rPr>
        <w:noProof/>
        <w:sz w:val="16"/>
      </w:rPr>
      <w:t>{C39117: }</w:t>
    </w:r>
    <w:sdt>
      <w:sdtPr>
        <w:id w:val="-4776100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D5A8F">
          <w:tab/>
        </w:r>
        <w:r w:rsidR="000D5A8F" w:rsidRPr="003D23C7">
          <w:fldChar w:fldCharType="begin"/>
        </w:r>
        <w:r w:rsidR="000D5A8F" w:rsidRPr="003D23C7">
          <w:instrText xml:space="preserve"> PAGE   \* MERGEFORMAT </w:instrText>
        </w:r>
        <w:r w:rsidR="000D5A8F" w:rsidRPr="003D23C7">
          <w:fldChar w:fldCharType="separate"/>
        </w:r>
        <w:r>
          <w:rPr>
            <w:noProof/>
          </w:rPr>
          <w:t>2</w:t>
        </w:r>
        <w:r w:rsidR="000D5A8F" w:rsidRPr="003D23C7">
          <w:rPr>
            <w:noProof/>
          </w:rPr>
          <w:fldChar w:fldCharType="end"/>
        </w:r>
      </w:sdtContent>
    </w:sdt>
  </w:p>
  <w:p w:rsidR="000D5A8F" w:rsidRPr="003D23C7" w:rsidRDefault="000D5A8F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8F" w:rsidRPr="003D23C7" w:rsidRDefault="00830EB1" w:rsidP="00C00087">
    <w:pPr>
      <w:pStyle w:val="Footer"/>
    </w:pPr>
    <w:r w:rsidRPr="00830EB1">
      <w:rPr>
        <w:noProof/>
        <w:sz w:val="16"/>
      </w:rPr>
      <w:t>{C39117: }</w:t>
    </w:r>
    <w:r w:rsidR="000D5A8F">
      <w:rPr>
        <w:noProof/>
        <w:sz w:val="16"/>
      </w:rPr>
      <w:tab/>
    </w:r>
  </w:p>
  <w:p w:rsidR="000D5A8F" w:rsidRPr="003D23C7" w:rsidRDefault="000D5A8F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8F" w:rsidRDefault="000D5A8F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8F" w:rsidRPr="008350FB" w:rsidRDefault="00830EB1">
    <w:pPr>
      <w:pStyle w:val="Footer"/>
      <w:jc w:val="center"/>
    </w:pPr>
    <w:r w:rsidRPr="00830EB1">
      <w:rPr>
        <w:noProof/>
        <w:sz w:val="16"/>
      </w:rPr>
      <w:t>{C39117: }</w:t>
    </w:r>
  </w:p>
  <w:p w:rsidR="000D5A8F" w:rsidRPr="008350FB" w:rsidRDefault="000D5A8F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8F" w:rsidRPr="006265AF" w:rsidRDefault="00830EB1">
    <w:pPr>
      <w:pStyle w:val="Footer"/>
    </w:pPr>
    <w:r w:rsidRPr="00830EB1">
      <w:rPr>
        <w:noProof/>
        <w:sz w:val="16"/>
      </w:rPr>
      <w:t>{C39117: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8F" w:rsidRDefault="000D5A8F" w:rsidP="0070377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D5A8F" w:rsidRDefault="000D5A8F" w:rsidP="00703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8F" w:rsidRDefault="000D5A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8F" w:rsidRDefault="000D5A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8F" w:rsidRDefault="000D5A8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8F" w:rsidRDefault="000D5A8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8F" w:rsidRDefault="000D5A8F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8F" w:rsidRDefault="000D5A8F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8F" w:rsidRDefault="000D5A8F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8F" w:rsidRDefault="000D5A8F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8F" w:rsidRDefault="000D5A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03CCFE8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FFFFFF89"/>
    <w:multiLevelType w:val="singleLevel"/>
    <w:tmpl w:val="88F6E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0C6724"/>
    <w:multiLevelType w:val="hybridMultilevel"/>
    <w:tmpl w:val="70B2FD68"/>
    <w:lvl w:ilvl="0" w:tplc="0E1E1934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409CD"/>
    <w:multiLevelType w:val="multilevel"/>
    <w:tmpl w:val="FABC91C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37"/>
    <w:rsid w:val="00024937"/>
    <w:rsid w:val="000D5A8F"/>
    <w:rsid w:val="001B4AF7"/>
    <w:rsid w:val="003D23C7"/>
    <w:rsid w:val="003D7751"/>
    <w:rsid w:val="004A3FE8"/>
    <w:rsid w:val="004E4D26"/>
    <w:rsid w:val="00703779"/>
    <w:rsid w:val="007812D8"/>
    <w:rsid w:val="00830EB1"/>
    <w:rsid w:val="008E3BF4"/>
    <w:rsid w:val="00B61DB4"/>
    <w:rsid w:val="00C00087"/>
    <w:rsid w:val="00C0405A"/>
    <w:rsid w:val="00E6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1" w:qFormat="1"/>
    <w:lsdException w:name="caption" w:uiPriority="35" w:qFormat="1"/>
    <w:lsdException w:name="List Bullet" w:qFormat="1"/>
    <w:lsdException w:name="List Number" w:qFormat="1"/>
    <w:lsdException w:name="Title" w:semiHidden="0" w:uiPriority="0" w:unhideWhenUsed="0" w:qFormat="1"/>
    <w:lsdException w:name="Signature" w:uiPriority="3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812D8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7812D8"/>
    <w:pPr>
      <w:keepNext/>
      <w:keepLines/>
      <w:numPr>
        <w:numId w:val="12"/>
      </w:numPr>
      <w:spacing w:after="240"/>
      <w:outlineLvl w:val="0"/>
    </w:pPr>
    <w:rPr>
      <w:rFonts w:eastAsiaTheme="majorEastAsia" w:cstheme="majorBidi"/>
      <w:bCs/>
      <w:sz w:val="23"/>
      <w:szCs w:val="28"/>
    </w:rPr>
  </w:style>
  <w:style w:type="paragraph" w:styleId="Heading2">
    <w:name w:val="heading 2"/>
    <w:basedOn w:val="Normal"/>
    <w:link w:val="Heading2Char"/>
    <w:uiPriority w:val="9"/>
    <w:qFormat/>
    <w:rsid w:val="007812D8"/>
    <w:pPr>
      <w:keepNext/>
      <w:keepLines/>
      <w:numPr>
        <w:ilvl w:val="1"/>
        <w:numId w:val="12"/>
      </w:numPr>
      <w:spacing w:after="240"/>
      <w:outlineLvl w:val="1"/>
    </w:pPr>
    <w:rPr>
      <w:rFonts w:eastAsiaTheme="majorEastAsia" w:cstheme="majorBidi"/>
      <w:bCs/>
      <w:sz w:val="23"/>
      <w:szCs w:val="26"/>
    </w:rPr>
  </w:style>
  <w:style w:type="paragraph" w:styleId="Heading3">
    <w:name w:val="heading 3"/>
    <w:basedOn w:val="Normal"/>
    <w:link w:val="Heading3Char"/>
    <w:uiPriority w:val="9"/>
    <w:qFormat/>
    <w:rsid w:val="007812D8"/>
    <w:pPr>
      <w:keepNext/>
      <w:keepLines/>
      <w:numPr>
        <w:ilvl w:val="2"/>
        <w:numId w:val="12"/>
      </w:numPr>
      <w:spacing w:after="240"/>
      <w:outlineLvl w:val="2"/>
    </w:pPr>
    <w:rPr>
      <w:rFonts w:eastAsiaTheme="majorEastAsia" w:cstheme="majorBidi"/>
      <w:bCs/>
      <w:sz w:val="23"/>
    </w:rPr>
  </w:style>
  <w:style w:type="paragraph" w:styleId="Heading4">
    <w:name w:val="heading 4"/>
    <w:basedOn w:val="Normal"/>
    <w:link w:val="Heading4Char"/>
    <w:uiPriority w:val="9"/>
    <w:unhideWhenUsed/>
    <w:qFormat/>
    <w:rsid w:val="007812D8"/>
    <w:pPr>
      <w:keepNext/>
      <w:keepLines/>
      <w:numPr>
        <w:ilvl w:val="3"/>
        <w:numId w:val="1"/>
      </w:numPr>
      <w:spacing w:after="240"/>
      <w:outlineLvl w:val="3"/>
    </w:pPr>
    <w:rPr>
      <w:rFonts w:eastAsiaTheme="majorEastAsia" w:cstheme="majorBidi"/>
      <w:bCs/>
      <w:i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Indent1">
    <w:name w:val="Double Indent 1"/>
    <w:aliases w:val="DblInd1"/>
    <w:basedOn w:val="Normal"/>
    <w:uiPriority w:val="2"/>
    <w:qFormat/>
    <w:rsid w:val="007812D8"/>
    <w:pPr>
      <w:spacing w:after="240"/>
      <w:ind w:left="1440" w:right="1440"/>
    </w:pPr>
  </w:style>
  <w:style w:type="paragraph" w:customStyle="1" w:styleId="LeftIndent">
    <w:name w:val="Left Indent"/>
    <w:aliases w:val="LeftInd"/>
    <w:basedOn w:val="Normal"/>
    <w:uiPriority w:val="11"/>
    <w:qFormat/>
    <w:rsid w:val="007812D8"/>
    <w:pPr>
      <w:spacing w:after="240"/>
      <w:ind w:left="720"/>
    </w:pPr>
  </w:style>
  <w:style w:type="paragraph" w:customStyle="1" w:styleId="FirstLineIndent">
    <w:name w:val="First Line Indent"/>
    <w:aliases w:val="FirstInd"/>
    <w:basedOn w:val="Normal"/>
    <w:uiPriority w:val="1"/>
    <w:qFormat/>
    <w:rsid w:val="007812D8"/>
    <w:pPr>
      <w:spacing w:after="240"/>
      <w:ind w:firstLine="720"/>
    </w:pPr>
  </w:style>
  <w:style w:type="paragraph" w:customStyle="1" w:styleId="NoIndent">
    <w:name w:val="No Indent"/>
    <w:aliases w:val="NoInd"/>
    <w:basedOn w:val="Normal"/>
    <w:qFormat/>
    <w:rsid w:val="007812D8"/>
    <w:pPr>
      <w:spacing w:after="240"/>
    </w:pPr>
  </w:style>
  <w:style w:type="paragraph" w:customStyle="1" w:styleId="DoubleIndent5">
    <w:name w:val="Double Indent .5"/>
    <w:aliases w:val="DblInd5"/>
    <w:basedOn w:val="Normal"/>
    <w:uiPriority w:val="2"/>
    <w:qFormat/>
    <w:rsid w:val="007812D8"/>
    <w:pPr>
      <w:spacing w:after="240"/>
      <w:ind w:left="720" w:right="720"/>
    </w:pPr>
    <w:rPr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812D8"/>
    <w:rPr>
      <w:rFonts w:ascii="Arial" w:eastAsiaTheme="majorEastAsia" w:hAnsi="Arial" w:cstheme="majorBidi"/>
      <w:bC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12D8"/>
    <w:rPr>
      <w:rFonts w:ascii="Arial" w:eastAsiaTheme="majorEastAsia" w:hAnsi="Arial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12D8"/>
    <w:rPr>
      <w:rFonts w:ascii="Arial" w:eastAsiaTheme="majorEastAsia" w:hAnsi="Arial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7812D8"/>
    <w:rPr>
      <w:rFonts w:ascii="Arial" w:eastAsiaTheme="majorEastAsia" w:hAnsi="Arial" w:cstheme="majorBidi"/>
      <w:bCs/>
      <w:iCs/>
      <w:sz w:val="23"/>
    </w:rPr>
  </w:style>
  <w:style w:type="paragraph" w:styleId="FootnoteText">
    <w:name w:val="footnote text"/>
    <w:basedOn w:val="Normal"/>
    <w:link w:val="FootnoteTextChar"/>
    <w:uiPriority w:val="11"/>
    <w:qFormat/>
    <w:rsid w:val="007812D8"/>
    <w:pPr>
      <w:spacing w:after="24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11"/>
    <w:rsid w:val="007812D8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12D8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rsid w:val="007812D8"/>
    <w:pPr>
      <w:numPr>
        <w:numId w:val="13"/>
      </w:numPr>
      <w:spacing w:after="240"/>
      <w:contextualSpacing/>
    </w:pPr>
  </w:style>
  <w:style w:type="paragraph" w:styleId="ListNumber">
    <w:name w:val="List Number"/>
    <w:basedOn w:val="Normal"/>
    <w:uiPriority w:val="99"/>
    <w:qFormat/>
    <w:rsid w:val="007812D8"/>
    <w:pPr>
      <w:numPr>
        <w:numId w:val="14"/>
      </w:numPr>
      <w:spacing w:after="240"/>
      <w:contextualSpacing/>
    </w:pPr>
  </w:style>
  <w:style w:type="paragraph" w:styleId="Title">
    <w:name w:val="Title"/>
    <w:basedOn w:val="Normal"/>
    <w:link w:val="TitleChar"/>
    <w:qFormat/>
    <w:rsid w:val="007812D8"/>
    <w:pPr>
      <w:spacing w:after="240"/>
      <w:jc w:val="center"/>
    </w:pPr>
    <w:rPr>
      <w:rFonts w:eastAsiaTheme="majorEastAsia" w:cstheme="majorBidi"/>
      <w:sz w:val="23"/>
      <w:szCs w:val="52"/>
    </w:rPr>
  </w:style>
  <w:style w:type="character" w:customStyle="1" w:styleId="TitleChar">
    <w:name w:val="Title Char"/>
    <w:basedOn w:val="DefaultParagraphFont"/>
    <w:link w:val="Title"/>
    <w:rsid w:val="007812D8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rsid w:val="007812D8"/>
    <w:pPr>
      <w:spacing w:after="240"/>
      <w:ind w:left="4320"/>
      <w:contextualSpacing/>
    </w:pPr>
    <w:rPr>
      <w:sz w:val="23"/>
    </w:rPr>
  </w:style>
  <w:style w:type="character" w:customStyle="1" w:styleId="SignatureChar">
    <w:name w:val="Signature Char"/>
    <w:basedOn w:val="DefaultParagraphFont"/>
    <w:link w:val="Signature"/>
    <w:uiPriority w:val="3"/>
    <w:rsid w:val="007812D8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2D8"/>
    <w:pPr>
      <w:numPr>
        <w:numId w:val="0"/>
      </w:num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7037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3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77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03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779"/>
    <w:rPr>
      <w:rFonts w:ascii="Arial" w:hAnsi="Arial"/>
      <w:sz w:val="24"/>
    </w:rPr>
  </w:style>
  <w:style w:type="character" w:styleId="Hyperlink">
    <w:name w:val="Hyperlink"/>
    <w:unhideWhenUsed/>
    <w:rsid w:val="00B61DB4"/>
    <w:rPr>
      <w:color w:val="0000FF"/>
      <w:u w:val="single"/>
    </w:rPr>
  </w:style>
  <w:style w:type="paragraph" w:styleId="BodyText3">
    <w:name w:val="Body Text 3"/>
    <w:basedOn w:val="Normal"/>
    <w:link w:val="BodyText3Char"/>
    <w:unhideWhenUsed/>
    <w:rsid w:val="00B61DB4"/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rsid w:val="00B61DB4"/>
    <w:rPr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3D2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D23C7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3D23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D23C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1" w:qFormat="1"/>
    <w:lsdException w:name="caption" w:uiPriority="35" w:qFormat="1"/>
    <w:lsdException w:name="List Bullet" w:qFormat="1"/>
    <w:lsdException w:name="List Number" w:qFormat="1"/>
    <w:lsdException w:name="Title" w:semiHidden="0" w:uiPriority="0" w:unhideWhenUsed="0" w:qFormat="1"/>
    <w:lsdException w:name="Signature" w:uiPriority="3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812D8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7812D8"/>
    <w:pPr>
      <w:keepNext/>
      <w:keepLines/>
      <w:numPr>
        <w:numId w:val="12"/>
      </w:numPr>
      <w:spacing w:after="240"/>
      <w:outlineLvl w:val="0"/>
    </w:pPr>
    <w:rPr>
      <w:rFonts w:eastAsiaTheme="majorEastAsia" w:cstheme="majorBidi"/>
      <w:bCs/>
      <w:sz w:val="23"/>
      <w:szCs w:val="28"/>
    </w:rPr>
  </w:style>
  <w:style w:type="paragraph" w:styleId="Heading2">
    <w:name w:val="heading 2"/>
    <w:basedOn w:val="Normal"/>
    <w:link w:val="Heading2Char"/>
    <w:uiPriority w:val="9"/>
    <w:qFormat/>
    <w:rsid w:val="007812D8"/>
    <w:pPr>
      <w:keepNext/>
      <w:keepLines/>
      <w:numPr>
        <w:ilvl w:val="1"/>
        <w:numId w:val="12"/>
      </w:numPr>
      <w:spacing w:after="240"/>
      <w:outlineLvl w:val="1"/>
    </w:pPr>
    <w:rPr>
      <w:rFonts w:eastAsiaTheme="majorEastAsia" w:cstheme="majorBidi"/>
      <w:bCs/>
      <w:sz w:val="23"/>
      <w:szCs w:val="26"/>
    </w:rPr>
  </w:style>
  <w:style w:type="paragraph" w:styleId="Heading3">
    <w:name w:val="heading 3"/>
    <w:basedOn w:val="Normal"/>
    <w:link w:val="Heading3Char"/>
    <w:uiPriority w:val="9"/>
    <w:qFormat/>
    <w:rsid w:val="007812D8"/>
    <w:pPr>
      <w:keepNext/>
      <w:keepLines/>
      <w:numPr>
        <w:ilvl w:val="2"/>
        <w:numId w:val="12"/>
      </w:numPr>
      <w:spacing w:after="240"/>
      <w:outlineLvl w:val="2"/>
    </w:pPr>
    <w:rPr>
      <w:rFonts w:eastAsiaTheme="majorEastAsia" w:cstheme="majorBidi"/>
      <w:bCs/>
      <w:sz w:val="23"/>
    </w:rPr>
  </w:style>
  <w:style w:type="paragraph" w:styleId="Heading4">
    <w:name w:val="heading 4"/>
    <w:basedOn w:val="Normal"/>
    <w:link w:val="Heading4Char"/>
    <w:uiPriority w:val="9"/>
    <w:unhideWhenUsed/>
    <w:qFormat/>
    <w:rsid w:val="007812D8"/>
    <w:pPr>
      <w:keepNext/>
      <w:keepLines/>
      <w:numPr>
        <w:ilvl w:val="3"/>
        <w:numId w:val="1"/>
      </w:numPr>
      <w:spacing w:after="240"/>
      <w:outlineLvl w:val="3"/>
    </w:pPr>
    <w:rPr>
      <w:rFonts w:eastAsiaTheme="majorEastAsia" w:cstheme="majorBidi"/>
      <w:bCs/>
      <w:i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Indent1">
    <w:name w:val="Double Indent 1"/>
    <w:aliases w:val="DblInd1"/>
    <w:basedOn w:val="Normal"/>
    <w:uiPriority w:val="2"/>
    <w:qFormat/>
    <w:rsid w:val="007812D8"/>
    <w:pPr>
      <w:spacing w:after="240"/>
      <w:ind w:left="1440" w:right="1440"/>
    </w:pPr>
  </w:style>
  <w:style w:type="paragraph" w:customStyle="1" w:styleId="LeftIndent">
    <w:name w:val="Left Indent"/>
    <w:aliases w:val="LeftInd"/>
    <w:basedOn w:val="Normal"/>
    <w:uiPriority w:val="11"/>
    <w:qFormat/>
    <w:rsid w:val="007812D8"/>
    <w:pPr>
      <w:spacing w:after="240"/>
      <w:ind w:left="720"/>
    </w:pPr>
  </w:style>
  <w:style w:type="paragraph" w:customStyle="1" w:styleId="FirstLineIndent">
    <w:name w:val="First Line Indent"/>
    <w:aliases w:val="FirstInd"/>
    <w:basedOn w:val="Normal"/>
    <w:uiPriority w:val="1"/>
    <w:qFormat/>
    <w:rsid w:val="007812D8"/>
    <w:pPr>
      <w:spacing w:after="240"/>
      <w:ind w:firstLine="720"/>
    </w:pPr>
  </w:style>
  <w:style w:type="paragraph" w:customStyle="1" w:styleId="NoIndent">
    <w:name w:val="No Indent"/>
    <w:aliases w:val="NoInd"/>
    <w:basedOn w:val="Normal"/>
    <w:qFormat/>
    <w:rsid w:val="007812D8"/>
    <w:pPr>
      <w:spacing w:after="240"/>
    </w:pPr>
  </w:style>
  <w:style w:type="paragraph" w:customStyle="1" w:styleId="DoubleIndent5">
    <w:name w:val="Double Indent .5"/>
    <w:aliases w:val="DblInd5"/>
    <w:basedOn w:val="Normal"/>
    <w:uiPriority w:val="2"/>
    <w:qFormat/>
    <w:rsid w:val="007812D8"/>
    <w:pPr>
      <w:spacing w:after="240"/>
      <w:ind w:left="720" w:right="720"/>
    </w:pPr>
    <w:rPr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812D8"/>
    <w:rPr>
      <w:rFonts w:ascii="Arial" w:eastAsiaTheme="majorEastAsia" w:hAnsi="Arial" w:cstheme="majorBidi"/>
      <w:bC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12D8"/>
    <w:rPr>
      <w:rFonts w:ascii="Arial" w:eastAsiaTheme="majorEastAsia" w:hAnsi="Arial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12D8"/>
    <w:rPr>
      <w:rFonts w:ascii="Arial" w:eastAsiaTheme="majorEastAsia" w:hAnsi="Arial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7812D8"/>
    <w:rPr>
      <w:rFonts w:ascii="Arial" w:eastAsiaTheme="majorEastAsia" w:hAnsi="Arial" w:cstheme="majorBidi"/>
      <w:bCs/>
      <w:iCs/>
      <w:sz w:val="23"/>
    </w:rPr>
  </w:style>
  <w:style w:type="paragraph" w:styleId="FootnoteText">
    <w:name w:val="footnote text"/>
    <w:basedOn w:val="Normal"/>
    <w:link w:val="FootnoteTextChar"/>
    <w:uiPriority w:val="11"/>
    <w:qFormat/>
    <w:rsid w:val="007812D8"/>
    <w:pPr>
      <w:spacing w:after="24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11"/>
    <w:rsid w:val="007812D8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12D8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rsid w:val="007812D8"/>
    <w:pPr>
      <w:numPr>
        <w:numId w:val="13"/>
      </w:numPr>
      <w:spacing w:after="240"/>
      <w:contextualSpacing/>
    </w:pPr>
  </w:style>
  <w:style w:type="paragraph" w:styleId="ListNumber">
    <w:name w:val="List Number"/>
    <w:basedOn w:val="Normal"/>
    <w:uiPriority w:val="99"/>
    <w:qFormat/>
    <w:rsid w:val="007812D8"/>
    <w:pPr>
      <w:numPr>
        <w:numId w:val="14"/>
      </w:numPr>
      <w:spacing w:after="240"/>
      <w:contextualSpacing/>
    </w:pPr>
  </w:style>
  <w:style w:type="paragraph" w:styleId="Title">
    <w:name w:val="Title"/>
    <w:basedOn w:val="Normal"/>
    <w:link w:val="TitleChar"/>
    <w:qFormat/>
    <w:rsid w:val="007812D8"/>
    <w:pPr>
      <w:spacing w:after="240"/>
      <w:jc w:val="center"/>
    </w:pPr>
    <w:rPr>
      <w:rFonts w:eastAsiaTheme="majorEastAsia" w:cstheme="majorBidi"/>
      <w:sz w:val="23"/>
      <w:szCs w:val="52"/>
    </w:rPr>
  </w:style>
  <w:style w:type="character" w:customStyle="1" w:styleId="TitleChar">
    <w:name w:val="Title Char"/>
    <w:basedOn w:val="DefaultParagraphFont"/>
    <w:link w:val="Title"/>
    <w:rsid w:val="007812D8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rsid w:val="007812D8"/>
    <w:pPr>
      <w:spacing w:after="240"/>
      <w:ind w:left="4320"/>
      <w:contextualSpacing/>
    </w:pPr>
    <w:rPr>
      <w:sz w:val="23"/>
    </w:rPr>
  </w:style>
  <w:style w:type="character" w:customStyle="1" w:styleId="SignatureChar">
    <w:name w:val="Signature Char"/>
    <w:basedOn w:val="DefaultParagraphFont"/>
    <w:link w:val="Signature"/>
    <w:uiPriority w:val="3"/>
    <w:rsid w:val="007812D8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2D8"/>
    <w:pPr>
      <w:numPr>
        <w:numId w:val="0"/>
      </w:num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7037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3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77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03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779"/>
    <w:rPr>
      <w:rFonts w:ascii="Arial" w:hAnsi="Arial"/>
      <w:sz w:val="24"/>
    </w:rPr>
  </w:style>
  <w:style w:type="character" w:styleId="Hyperlink">
    <w:name w:val="Hyperlink"/>
    <w:unhideWhenUsed/>
    <w:rsid w:val="00B61DB4"/>
    <w:rPr>
      <w:color w:val="0000FF"/>
      <w:u w:val="single"/>
    </w:rPr>
  </w:style>
  <w:style w:type="paragraph" w:styleId="BodyText3">
    <w:name w:val="Body Text 3"/>
    <w:basedOn w:val="Normal"/>
    <w:link w:val="BodyText3Char"/>
    <w:unhideWhenUsed/>
    <w:rsid w:val="00B61DB4"/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rsid w:val="00B61DB4"/>
    <w:rPr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3D2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D23C7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3D23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D23C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am@mwncmh.com" TargetMode="External"/><Relationship Id="rId20" Type="http://schemas.openxmlformats.org/officeDocument/2006/relationships/footer" Target="footer5.xml"/><Relationship Id="rId29" Type="http://schemas.openxmlformats.org/officeDocument/2006/relationships/hyperlink" Target="mailto:dboehm@BKLlawfirm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hyperlink" Target="mailto:thomas.mcnamee@puc.state.oh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lisar@mwncmh.com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hyperlink" Target="mailto:mkurtz@BKLlawfi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2CA0-4537-4B76-BAF4-231E5D08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483</Words>
  <Characters>3095</Characters>
  <Application>Microsoft Office Word</Application>
  <DocSecurity>0</DocSecurity>
  <PresentationFormat/>
  <Lines>130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to OEG request for expedited schedule (C39117).DOCX</vt:lpstr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OEG request for expedited schedule (C39117).DOCX</dc:title>
  <dc:subject>C39117: /font=8</dc:subject>
  <dc:creator>Frank Darr</dc:creator>
  <cp:keywords/>
  <dc:description/>
  <cp:lastModifiedBy>Frank Darr</cp:lastModifiedBy>
  <cp:revision>6</cp:revision>
  <dcterms:created xsi:type="dcterms:W3CDTF">2012-11-07T20:22:00Z</dcterms:created>
  <dcterms:modified xsi:type="dcterms:W3CDTF">2012-11-08T20:55:00Z</dcterms:modified>
</cp:coreProperties>
</file>