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72" w:rsidRPr="002424DE" w:rsidRDefault="00E83C72" w:rsidP="00E83C72">
      <w:pPr>
        <w:jc w:val="center"/>
        <w:rPr>
          <w:b/>
          <w:sz w:val="26"/>
          <w:szCs w:val="26"/>
        </w:rPr>
      </w:pPr>
      <w:bookmarkStart w:id="0" w:name="_Toc188843345"/>
      <w:bookmarkStart w:id="1" w:name="_GoBack"/>
      <w:bookmarkEnd w:id="1"/>
      <w:r w:rsidRPr="002424DE">
        <w:rPr>
          <w:b/>
          <w:sz w:val="26"/>
          <w:szCs w:val="26"/>
        </w:rPr>
        <w:t>BEFORE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 xml:space="preserve">THE </w:t>
      </w:r>
      <w:r w:rsidR="00796BF2">
        <w:rPr>
          <w:b/>
          <w:sz w:val="26"/>
          <w:szCs w:val="26"/>
        </w:rPr>
        <w:t>OHIO POWER SITING BOARD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360"/>
        <w:gridCol w:w="3708"/>
      </w:tblGrid>
      <w:tr w:rsidR="00E83C72" w:rsidRPr="00111A28" w:rsidTr="00AE33CA">
        <w:trPr>
          <w:trHeight w:val="1863"/>
        </w:trPr>
        <w:tc>
          <w:tcPr>
            <w:tcW w:w="4698" w:type="dxa"/>
            <w:shd w:val="clear" w:color="auto" w:fill="auto"/>
          </w:tcPr>
          <w:p w:rsidR="00E83C72" w:rsidRDefault="00AE33CA" w:rsidP="009C5B1A">
            <w:pPr>
              <w:rPr>
                <w:sz w:val="26"/>
                <w:szCs w:val="26"/>
              </w:rPr>
            </w:pPr>
            <w:r w:rsidRPr="00AE33CA">
              <w:rPr>
                <w:color w:val="000000"/>
                <w:sz w:val="26"/>
                <w:szCs w:val="26"/>
              </w:rPr>
              <w:t xml:space="preserve">In the Matter of </w:t>
            </w:r>
            <w:r w:rsidR="00796BF2" w:rsidRPr="001C31DA">
              <w:rPr>
                <w:sz w:val="26"/>
                <w:szCs w:val="26"/>
              </w:rPr>
              <w:t xml:space="preserve">the Application of </w:t>
            </w:r>
            <w:r w:rsidR="009C5B1A">
              <w:rPr>
                <w:sz w:val="26"/>
                <w:szCs w:val="26"/>
              </w:rPr>
              <w:t>South Field Energy, LLC, for a Certificate of Environmental Compatibility and Public Need to Construct an Electric Generation Facility in Columbiana County.</w:t>
            </w:r>
          </w:p>
          <w:p w:rsidR="009C5B1A" w:rsidRDefault="009C5B1A" w:rsidP="009C5B1A">
            <w:pPr>
              <w:rPr>
                <w:sz w:val="26"/>
                <w:szCs w:val="26"/>
              </w:rPr>
            </w:pPr>
          </w:p>
          <w:p w:rsidR="009C5B1A" w:rsidRPr="00AE33CA" w:rsidRDefault="009C5B1A" w:rsidP="009C5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the Matter of the Application of South Field Energy, LLC, for a Certificate of Environmental Compatibility and Public Need for a Transmission Line in Columbiana County.</w:t>
            </w:r>
          </w:p>
        </w:tc>
        <w:tc>
          <w:tcPr>
            <w:tcW w:w="360" w:type="dxa"/>
            <w:shd w:val="clear" w:color="auto" w:fill="auto"/>
          </w:tcPr>
          <w:p w:rsidR="00E83C72" w:rsidRPr="00AE33CA" w:rsidRDefault="00E83C72" w:rsidP="00E83C72">
            <w:pPr>
              <w:rPr>
                <w:sz w:val="26"/>
                <w:szCs w:val="26"/>
              </w:rPr>
            </w:pPr>
            <w:r w:rsidRPr="00AE33CA">
              <w:rPr>
                <w:sz w:val="26"/>
                <w:szCs w:val="26"/>
              </w:rPr>
              <w:t>:</w:t>
            </w:r>
          </w:p>
          <w:p w:rsidR="00E83C72" w:rsidRPr="00AE33CA" w:rsidRDefault="00E83C72" w:rsidP="00E83C72">
            <w:pPr>
              <w:rPr>
                <w:sz w:val="26"/>
                <w:szCs w:val="26"/>
              </w:rPr>
            </w:pPr>
            <w:r w:rsidRPr="00AE33CA">
              <w:rPr>
                <w:sz w:val="26"/>
                <w:szCs w:val="26"/>
              </w:rPr>
              <w:t>:</w:t>
            </w:r>
          </w:p>
          <w:p w:rsidR="00E83C72" w:rsidRPr="00AE33CA" w:rsidRDefault="00E83C72" w:rsidP="00E83C72">
            <w:pPr>
              <w:rPr>
                <w:sz w:val="26"/>
                <w:szCs w:val="26"/>
              </w:rPr>
            </w:pPr>
            <w:r w:rsidRPr="00AE33CA">
              <w:rPr>
                <w:sz w:val="26"/>
                <w:szCs w:val="26"/>
              </w:rPr>
              <w:t>:</w:t>
            </w:r>
          </w:p>
          <w:p w:rsidR="00E83C72" w:rsidRPr="00AE33CA" w:rsidRDefault="00E83C72" w:rsidP="00E83C72">
            <w:pPr>
              <w:rPr>
                <w:sz w:val="26"/>
                <w:szCs w:val="26"/>
              </w:rPr>
            </w:pPr>
            <w:r w:rsidRPr="00AE33CA">
              <w:rPr>
                <w:sz w:val="26"/>
                <w:szCs w:val="26"/>
              </w:rPr>
              <w:t>:</w:t>
            </w:r>
          </w:p>
          <w:p w:rsidR="00906392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9C5B1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9C5B1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9C5B1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9C5B1A" w:rsidRPr="00AE33C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3708" w:type="dxa"/>
            <w:shd w:val="clear" w:color="auto" w:fill="auto"/>
          </w:tcPr>
          <w:p w:rsidR="00E83C72" w:rsidRPr="00AE33CA" w:rsidRDefault="00E83C72" w:rsidP="00E83C72">
            <w:pPr>
              <w:rPr>
                <w:sz w:val="26"/>
                <w:szCs w:val="26"/>
              </w:rPr>
            </w:pPr>
          </w:p>
          <w:p w:rsidR="00E83C72" w:rsidRDefault="00E83C72" w:rsidP="00E83C72">
            <w:pPr>
              <w:rPr>
                <w:sz w:val="26"/>
                <w:szCs w:val="26"/>
              </w:rPr>
            </w:pPr>
            <w:r w:rsidRPr="00AE33CA">
              <w:rPr>
                <w:sz w:val="26"/>
                <w:szCs w:val="26"/>
              </w:rPr>
              <w:t xml:space="preserve">Case No. </w:t>
            </w:r>
            <w:r w:rsidR="00796BF2">
              <w:rPr>
                <w:sz w:val="26"/>
                <w:szCs w:val="26"/>
              </w:rPr>
              <w:t>1</w:t>
            </w:r>
            <w:r w:rsidR="00E9719A">
              <w:rPr>
                <w:sz w:val="26"/>
                <w:szCs w:val="26"/>
              </w:rPr>
              <w:t>5</w:t>
            </w:r>
            <w:r w:rsidR="00796BF2">
              <w:rPr>
                <w:sz w:val="26"/>
                <w:szCs w:val="26"/>
              </w:rPr>
              <w:t>-</w:t>
            </w:r>
            <w:r w:rsidR="009C5B1A">
              <w:rPr>
                <w:sz w:val="26"/>
                <w:szCs w:val="26"/>
              </w:rPr>
              <w:t>1716</w:t>
            </w:r>
            <w:r w:rsidR="00796BF2">
              <w:rPr>
                <w:sz w:val="26"/>
                <w:szCs w:val="26"/>
              </w:rPr>
              <w:t>-EL-</w:t>
            </w:r>
            <w:r w:rsidR="009C5B1A">
              <w:rPr>
                <w:sz w:val="26"/>
                <w:szCs w:val="26"/>
              </w:rPr>
              <w:t>BGN</w:t>
            </w: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Default="009C5B1A" w:rsidP="00E83C72">
            <w:pPr>
              <w:rPr>
                <w:sz w:val="26"/>
                <w:szCs w:val="26"/>
              </w:rPr>
            </w:pPr>
          </w:p>
          <w:p w:rsidR="009C5B1A" w:rsidRPr="00AE33CA" w:rsidRDefault="009C5B1A" w:rsidP="00E83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 No. 15-1717-EL-BTX</w:t>
            </w:r>
          </w:p>
          <w:p w:rsidR="00E83C72" w:rsidRPr="00AE33CA" w:rsidRDefault="00E83C72" w:rsidP="00E83C72">
            <w:pPr>
              <w:rPr>
                <w:sz w:val="26"/>
                <w:szCs w:val="26"/>
              </w:rPr>
            </w:pPr>
          </w:p>
          <w:p w:rsidR="00E83C72" w:rsidRPr="00AE33CA" w:rsidRDefault="00E83C72" w:rsidP="00E83C72">
            <w:pPr>
              <w:rPr>
                <w:sz w:val="26"/>
                <w:szCs w:val="26"/>
              </w:rPr>
            </w:pPr>
          </w:p>
        </w:tc>
      </w:tr>
    </w:tbl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Pr="002424DE" w:rsidRDefault="00E83C72" w:rsidP="00E83C72">
      <w:pPr>
        <w:rPr>
          <w:sz w:val="26"/>
          <w:szCs w:val="26"/>
        </w:rPr>
      </w:pP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>PREFILED TESTIMONY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>OF</w:t>
      </w:r>
    </w:p>
    <w:p w:rsidR="00AE33CA" w:rsidRPr="00AE33CA" w:rsidRDefault="00796BF2" w:rsidP="00E83C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JAMES S. O’DELL</w:t>
      </w:r>
    </w:p>
    <w:p w:rsidR="00796BF2" w:rsidRDefault="00796BF2" w:rsidP="00E83C72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Siting, Efficiency, and Renewable Energy Division</w:t>
      </w:r>
    </w:p>
    <w:p w:rsidR="00AE33CA" w:rsidRDefault="00796BF2" w:rsidP="00E83C72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Rates and Analysis</w:t>
      </w:r>
      <w:r w:rsidR="00AE33CA">
        <w:rPr>
          <w:b/>
          <w:smallCaps/>
          <w:sz w:val="26"/>
          <w:szCs w:val="26"/>
        </w:rPr>
        <w:t xml:space="preserve"> Department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</w:p>
    <w:p w:rsidR="00E83C72" w:rsidRPr="002424DE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Pr="002424DE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>Staff Exhibit _____</w:t>
      </w:r>
    </w:p>
    <w:p w:rsidR="00E83C72" w:rsidRDefault="00E83C72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9C5B1A" w:rsidRDefault="009C5B1A" w:rsidP="00E83C72">
      <w:pPr>
        <w:rPr>
          <w:b/>
          <w:sz w:val="26"/>
          <w:szCs w:val="26"/>
        </w:rPr>
      </w:pPr>
    </w:p>
    <w:p w:rsidR="00AE33CA" w:rsidRPr="002424DE" w:rsidRDefault="00AE33CA" w:rsidP="00E83C72">
      <w:pPr>
        <w:rPr>
          <w:b/>
          <w:sz w:val="26"/>
          <w:szCs w:val="26"/>
        </w:rPr>
      </w:pPr>
    </w:p>
    <w:p w:rsidR="00E83C72" w:rsidRPr="002424DE" w:rsidRDefault="00DF225E" w:rsidP="00E83C72">
      <w:pPr>
        <w:rPr>
          <w:b/>
          <w:sz w:val="26"/>
          <w:szCs w:val="26"/>
        </w:rPr>
      </w:pPr>
      <w:r>
        <w:rPr>
          <w:b/>
          <w:sz w:val="26"/>
          <w:szCs w:val="26"/>
        </w:rPr>
        <w:t>June</w:t>
      </w:r>
      <w:r w:rsidR="00D01B0A">
        <w:rPr>
          <w:b/>
          <w:sz w:val="26"/>
          <w:szCs w:val="26"/>
        </w:rPr>
        <w:t xml:space="preserve"> 17</w:t>
      </w:r>
      <w:r w:rsidR="009C5B1A">
        <w:rPr>
          <w:b/>
          <w:sz w:val="26"/>
          <w:szCs w:val="26"/>
        </w:rPr>
        <w:t>, 2016</w:t>
      </w:r>
    </w:p>
    <w:p w:rsidR="00E83C72" w:rsidRPr="002424DE" w:rsidRDefault="00E83C72" w:rsidP="00E83C72">
      <w:pPr>
        <w:sectPr w:rsidR="00E83C72" w:rsidRPr="002424DE" w:rsidSect="006B3C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4550" w:rsidRPr="00974550" w:rsidRDefault="00974550" w:rsidP="00974550">
      <w:pPr>
        <w:pStyle w:val="question"/>
      </w:pPr>
      <w:r>
        <w:lastRenderedPageBreak/>
        <w:t>1.</w:t>
      </w:r>
      <w:r>
        <w:tab/>
        <w:t>Q</w:t>
      </w:r>
      <w:r w:rsidR="00E83C72" w:rsidRPr="00974550">
        <w:t>.</w:t>
      </w:r>
      <w:r w:rsidR="00E83C72" w:rsidRPr="00974550">
        <w:tab/>
      </w:r>
      <w:r w:rsidRPr="00974550">
        <w:t>Please state your name and your business address.</w:t>
      </w:r>
    </w:p>
    <w:p w:rsidR="00796BF2" w:rsidRDefault="00796BF2" w:rsidP="00796BF2">
      <w:pPr>
        <w:pStyle w:val="question"/>
      </w:pPr>
      <w:r>
        <w:tab/>
        <w:t>A</w:t>
      </w:r>
      <w:r w:rsidRPr="005F2203">
        <w:t>.</w:t>
      </w:r>
      <w:r w:rsidRPr="005F2203">
        <w:tab/>
        <w:t xml:space="preserve">My name is </w:t>
      </w:r>
      <w:r>
        <w:t>James S. O’Dell</w:t>
      </w:r>
      <w:r w:rsidRPr="005F2203">
        <w:t>, and my business address is 180 East Broad Street, Columbus OH 43215.</w:t>
      </w:r>
    </w:p>
    <w:p w:rsidR="00796BF2" w:rsidRPr="005F2203" w:rsidRDefault="00796BF2" w:rsidP="00796BF2">
      <w:pPr>
        <w:pStyle w:val="question"/>
      </w:pPr>
    </w:p>
    <w:p w:rsidR="00796BF2" w:rsidRPr="005F2203" w:rsidRDefault="00796BF2" w:rsidP="00796BF2">
      <w:pPr>
        <w:pStyle w:val="question"/>
      </w:pPr>
      <w:r w:rsidRPr="005F2203">
        <w:t>2.</w:t>
      </w:r>
      <w:r w:rsidRPr="005F2203">
        <w:tab/>
        <w:t>Q.</w:t>
      </w:r>
      <w:r w:rsidRPr="005F2203">
        <w:tab/>
        <w:t>By whom are you employed and what is your position?</w:t>
      </w:r>
    </w:p>
    <w:p w:rsidR="00796BF2" w:rsidRDefault="00796BF2" w:rsidP="00796BF2">
      <w:pPr>
        <w:pStyle w:val="question"/>
      </w:pPr>
      <w:r>
        <w:tab/>
      </w:r>
      <w:r w:rsidRPr="005F2203">
        <w:t>A.</w:t>
      </w:r>
      <w:r w:rsidRPr="005F2203">
        <w:tab/>
      </w:r>
      <w:r>
        <w:t>I am employed by the Public Utilities Commission of Ohio (</w:t>
      </w:r>
      <w:r w:rsidR="00FD07B7">
        <w:t>PUCO</w:t>
      </w:r>
      <w:r>
        <w:t>) as a senior Siting Specialist in the Siting, Efficiency and Renewable Energy</w:t>
      </w:r>
      <w:r w:rsidRPr="00AD7699">
        <w:t xml:space="preserve"> </w:t>
      </w:r>
      <w:r>
        <w:t xml:space="preserve">Division of the </w:t>
      </w:r>
      <w:r w:rsidR="00FD07B7">
        <w:t>PUCO’s</w:t>
      </w:r>
      <w:r>
        <w:t xml:space="preserve"> Rates and Analysis Department.</w:t>
      </w:r>
    </w:p>
    <w:p w:rsidR="00796BF2" w:rsidRPr="005F2203" w:rsidRDefault="00796BF2" w:rsidP="00796BF2">
      <w:pPr>
        <w:pStyle w:val="question"/>
      </w:pPr>
    </w:p>
    <w:p w:rsidR="00796BF2" w:rsidRPr="00F45DEA" w:rsidRDefault="00796BF2" w:rsidP="00796BF2">
      <w:pPr>
        <w:pStyle w:val="question"/>
      </w:pPr>
      <w:r w:rsidRPr="00F45DEA">
        <w:t>3.</w:t>
      </w:r>
      <w:r w:rsidRPr="00F45DEA">
        <w:tab/>
        <w:t>Q.</w:t>
      </w:r>
      <w:r w:rsidRPr="00F45DEA">
        <w:tab/>
        <w:t>Please summarize your educational background and work experience.</w:t>
      </w:r>
    </w:p>
    <w:p w:rsidR="00796BF2" w:rsidRDefault="00796BF2" w:rsidP="00796BF2">
      <w:pPr>
        <w:pStyle w:val="question"/>
      </w:pPr>
      <w:r>
        <w:tab/>
        <w:t>A.</w:t>
      </w:r>
      <w:r>
        <w:tab/>
      </w:r>
      <w:r w:rsidRPr="00F45DEA">
        <w:t xml:space="preserve">I </w:t>
      </w:r>
      <w:r>
        <w:t>hold</w:t>
      </w:r>
      <w:r w:rsidRPr="00F45DEA">
        <w:t xml:space="preserve"> </w:t>
      </w:r>
      <w:r w:rsidRPr="00AD7699">
        <w:t>Bachelor</w:t>
      </w:r>
      <w:r>
        <w:t>’s</w:t>
      </w:r>
      <w:r w:rsidRPr="00AD7699">
        <w:t xml:space="preserve"> Degree</w:t>
      </w:r>
      <w:r>
        <w:t>s</w:t>
      </w:r>
      <w:r w:rsidRPr="00AD7699">
        <w:t xml:space="preserve"> </w:t>
      </w:r>
      <w:r>
        <w:t xml:space="preserve">from The Ohio State University </w:t>
      </w:r>
      <w:r w:rsidRPr="00AD7699">
        <w:t xml:space="preserve">in </w:t>
      </w:r>
      <w:r>
        <w:t>Political Science (1988) and Sociology (1997).  Additionally, I received a Master’s Degree in City and Regional Planning from The Ohio State University in 1992.  I also have significant course work completed towards a Master’s Degree in Public Policy from Central Michigan University</w:t>
      </w:r>
      <w:r w:rsidRPr="00AD7699">
        <w:t xml:space="preserve">. </w:t>
      </w:r>
    </w:p>
    <w:p w:rsidR="00796BF2" w:rsidRDefault="00796BF2" w:rsidP="00796BF2">
      <w:pPr>
        <w:pStyle w:val="question"/>
      </w:pPr>
    </w:p>
    <w:p w:rsidR="00796BF2" w:rsidRDefault="00796BF2" w:rsidP="00796BF2">
      <w:pPr>
        <w:pStyle w:val="question"/>
      </w:pPr>
      <w:r>
        <w:tab/>
      </w:r>
      <w:r>
        <w:tab/>
        <w:t xml:space="preserve">I have been employed by the </w:t>
      </w:r>
      <w:r w:rsidR="00FD07B7">
        <w:t>PUCO</w:t>
      </w:r>
      <w:r>
        <w:t xml:space="preserve"> since 1991.  I have worked almost exclusively on power siting activities during that time.  I have </w:t>
      </w:r>
      <w:r w:rsidR="004C6937">
        <w:t>provided</w:t>
      </w:r>
      <w:r>
        <w:t xml:space="preserve"> analysis for over 250 cases before the Ohio Power Siting Board (Board).  My responsibili</w:t>
      </w:r>
      <w:r>
        <w:softHyphen/>
        <w:t xml:space="preserve">ties typically include application review and the preparation of analysis for major utility </w:t>
      </w:r>
      <w:r w:rsidR="00C26B7E">
        <w:t>facility</w:t>
      </w:r>
      <w:r w:rsidR="004C6937">
        <w:t xml:space="preserve"> applications</w:t>
      </w:r>
      <w:r>
        <w:t xml:space="preserve"> in Ohio.  Additionally, I process and review </w:t>
      </w:r>
      <w:r w:rsidR="004C6937">
        <w:t>accelerated</w:t>
      </w:r>
      <w:r>
        <w:t xml:space="preserve"> filings such as Letters of Notification and </w:t>
      </w:r>
      <w:r>
        <w:lastRenderedPageBreak/>
        <w:t>Con</w:t>
      </w:r>
      <w:r>
        <w:softHyphen/>
        <w:t xml:space="preserve">struction Notices.  I have been the lead analyst </w:t>
      </w:r>
      <w:r w:rsidR="004C6937">
        <w:t>for more than</w:t>
      </w:r>
      <w:r>
        <w:t xml:space="preserve"> 40 </w:t>
      </w:r>
      <w:r w:rsidR="004C6937">
        <w:t>gener</w:t>
      </w:r>
      <w:r w:rsidR="00C26B7E">
        <w:softHyphen/>
      </w:r>
      <w:r w:rsidR="004C6937">
        <w:t xml:space="preserve">ation facility, substation, and long transmission line </w:t>
      </w:r>
      <w:r>
        <w:t>appli</w:t>
      </w:r>
      <w:r>
        <w:softHyphen/>
        <w:t>cations, responsi</w:t>
      </w:r>
      <w:r w:rsidR="00C26B7E">
        <w:softHyphen/>
      </w:r>
      <w:r>
        <w:t>ble for the preparation of staff reports and coordination of Staff review and field work for major utility facilities.</w:t>
      </w:r>
      <w:r w:rsidR="004C6937">
        <w:t xml:space="preserve">  </w:t>
      </w:r>
      <w:r w:rsidR="004C6937">
        <w:t>In the past, I also have been the pri</w:t>
      </w:r>
      <w:r w:rsidR="00C26B7E">
        <w:softHyphen/>
      </w:r>
      <w:r w:rsidR="004C6937">
        <w:t xml:space="preserve">mary author for the Board’s annual reports.  </w:t>
      </w:r>
      <w:r>
        <w:t xml:space="preserve">  </w:t>
      </w:r>
    </w:p>
    <w:p w:rsidR="00796BF2" w:rsidRDefault="00796BF2" w:rsidP="00796BF2">
      <w:pPr>
        <w:pStyle w:val="question"/>
      </w:pPr>
    </w:p>
    <w:p w:rsidR="00796BF2" w:rsidRPr="005F2203" w:rsidRDefault="00796BF2" w:rsidP="00796BF2">
      <w:pPr>
        <w:pStyle w:val="question"/>
      </w:pPr>
      <w:r>
        <w:t>4.</w:t>
      </w:r>
      <w:r>
        <w:tab/>
        <w:t>Q.</w:t>
      </w:r>
      <w:r w:rsidRPr="00F45DEA">
        <w:t xml:space="preserve"> </w:t>
      </w:r>
      <w:r>
        <w:tab/>
      </w:r>
      <w:r w:rsidRPr="005F2203">
        <w:t xml:space="preserve">Have you testified in prior proceedings before the </w:t>
      </w:r>
      <w:r>
        <w:t>Ohio Power Siting Board?</w:t>
      </w:r>
    </w:p>
    <w:p w:rsidR="00796BF2" w:rsidRDefault="00796BF2" w:rsidP="00796BF2">
      <w:pPr>
        <w:pStyle w:val="question"/>
      </w:pPr>
      <w:r>
        <w:tab/>
        <w:t>A.</w:t>
      </w:r>
      <w:r>
        <w:tab/>
        <w:t>Yes.  Most recently, I testified as the lead analyst for the Avon Lake Gas Addition Project, Case Number 14-1717-GA-BLN.</w:t>
      </w:r>
    </w:p>
    <w:p w:rsidR="00796BF2" w:rsidRPr="00F45DEA" w:rsidRDefault="00796BF2" w:rsidP="00796BF2">
      <w:pPr>
        <w:pStyle w:val="question"/>
      </w:pPr>
    </w:p>
    <w:p w:rsidR="00796BF2" w:rsidRDefault="00796BF2" w:rsidP="00796BF2">
      <w:pPr>
        <w:pStyle w:val="question"/>
      </w:pPr>
      <w:r>
        <w:t>5.</w:t>
      </w:r>
      <w:r>
        <w:tab/>
        <w:t>Q.</w:t>
      </w:r>
      <w:r>
        <w:tab/>
        <w:t>What is the purpose of your testimony in this proceeding?</w:t>
      </w:r>
    </w:p>
    <w:p w:rsidR="00796BF2" w:rsidRDefault="00796BF2" w:rsidP="00796BF2">
      <w:pPr>
        <w:pStyle w:val="question"/>
      </w:pPr>
      <w:r>
        <w:tab/>
        <w:t>A.</w:t>
      </w:r>
      <w:r>
        <w:tab/>
        <w:t xml:space="preserve">I am sponsoring the </w:t>
      </w:r>
      <w:r w:rsidR="00A55188">
        <w:t xml:space="preserve">two </w:t>
      </w:r>
      <w:r>
        <w:t>Staff Report</w:t>
      </w:r>
      <w:r w:rsidR="0040645A">
        <w:t>s</w:t>
      </w:r>
      <w:r>
        <w:t xml:space="preserve"> of Investigation (Staff Report</w:t>
      </w:r>
      <w:r w:rsidR="0040645A">
        <w:t>s</w:t>
      </w:r>
      <w:r>
        <w:t>) that w</w:t>
      </w:r>
      <w:r w:rsidR="0040645A">
        <w:t>ere</w:t>
      </w:r>
      <w:r>
        <w:t xml:space="preserve"> filed </w:t>
      </w:r>
      <w:r w:rsidR="00A55188">
        <w:t xml:space="preserve">separately </w:t>
      </w:r>
      <w:r>
        <w:t>in the docket</w:t>
      </w:r>
      <w:r w:rsidR="0040645A">
        <w:t>s</w:t>
      </w:r>
      <w:r>
        <w:t xml:space="preserve"> of </w:t>
      </w:r>
      <w:r w:rsidR="0040645A">
        <w:t>the generation facility (Case No. 15-1716-EL-BGN) and interconnection facilities (Case No. 15-1717-EL-BTX)</w:t>
      </w:r>
      <w:r>
        <w:t xml:space="preserve"> case</w:t>
      </w:r>
      <w:r w:rsidR="0040645A">
        <w:t>s</w:t>
      </w:r>
      <w:r>
        <w:t xml:space="preserve"> on </w:t>
      </w:r>
      <w:r w:rsidR="0040645A">
        <w:t>May</w:t>
      </w:r>
      <w:r>
        <w:t xml:space="preserve"> 2</w:t>
      </w:r>
      <w:r w:rsidR="0040645A">
        <w:t>0</w:t>
      </w:r>
      <w:r>
        <w:t>, 201</w:t>
      </w:r>
      <w:r w:rsidR="0040645A">
        <w:t>6</w:t>
      </w:r>
      <w:r>
        <w:t xml:space="preserve">.  I was the Staff project lead on </w:t>
      </w:r>
      <w:r w:rsidR="0040645A">
        <w:t>both</w:t>
      </w:r>
      <w:r>
        <w:t xml:space="preserve"> case</w:t>
      </w:r>
      <w:r w:rsidR="0040645A">
        <w:t>s</w:t>
      </w:r>
      <w:r>
        <w:t>, and managed the Staff investigation</w:t>
      </w:r>
      <w:r w:rsidR="0040645A">
        <w:t>s</w:t>
      </w:r>
      <w:r>
        <w:t xml:space="preserve"> and preparation of the Staff Report</w:t>
      </w:r>
      <w:r w:rsidR="0040645A">
        <w:t>s</w:t>
      </w:r>
      <w:r>
        <w:t xml:space="preserve">.   </w:t>
      </w:r>
    </w:p>
    <w:p w:rsidR="00796BF2" w:rsidRDefault="00796BF2" w:rsidP="00796BF2">
      <w:pPr>
        <w:pStyle w:val="question"/>
      </w:pPr>
    </w:p>
    <w:p w:rsidR="00796BF2" w:rsidRDefault="00796BF2" w:rsidP="00796BF2">
      <w:pPr>
        <w:pStyle w:val="question"/>
      </w:pPr>
      <w:r>
        <w:t>6.</w:t>
      </w:r>
      <w:r>
        <w:tab/>
        <w:t>Q.</w:t>
      </w:r>
      <w:r>
        <w:tab/>
        <w:t>What kind</w:t>
      </w:r>
      <w:r w:rsidR="004C6937">
        <w:t>s</w:t>
      </w:r>
      <w:r>
        <w:t xml:space="preserve"> of case</w:t>
      </w:r>
      <w:r w:rsidR="008C7DF7">
        <w:t>s</w:t>
      </w:r>
      <w:r>
        <w:t xml:space="preserve"> </w:t>
      </w:r>
      <w:r w:rsidR="008C7DF7">
        <w:t>are</w:t>
      </w:r>
      <w:r>
        <w:t xml:space="preserve"> th</w:t>
      </w:r>
      <w:r w:rsidR="008C7DF7">
        <w:t>ese</w:t>
      </w:r>
      <w:r>
        <w:t>?</w:t>
      </w:r>
    </w:p>
    <w:p w:rsidR="00796BF2" w:rsidRDefault="00796BF2" w:rsidP="00796BF2">
      <w:pPr>
        <w:pStyle w:val="question"/>
      </w:pPr>
      <w:r>
        <w:tab/>
        <w:t>A.</w:t>
      </w:r>
      <w:r>
        <w:tab/>
      </w:r>
      <w:r w:rsidR="00503FF0">
        <w:t>In Case No. 15-1716-EL-BGN, t</w:t>
      </w:r>
      <w:r>
        <w:t xml:space="preserve">he Applicant proposes to construct, own, operate, and maintain </w:t>
      </w:r>
      <w:r w:rsidR="00DF38B4">
        <w:t xml:space="preserve">a natural gas-fired combined-cycle generating facility with a capacity of 1.105 MW in Yellow Creek Township, Columbiana </w:t>
      </w:r>
      <w:r w:rsidR="00DF38B4">
        <w:lastRenderedPageBreak/>
        <w:t>County, Ohio</w:t>
      </w:r>
      <w:r>
        <w:t>.</w:t>
      </w:r>
      <w:r w:rsidR="001605D7">
        <w:t xml:space="preserve"> </w:t>
      </w:r>
      <w:r>
        <w:t xml:space="preserve"> </w:t>
      </w:r>
      <w:r w:rsidR="00503FF0">
        <w:t>In Case No. 15-1717-EL-BTX, t</w:t>
      </w:r>
      <w:r w:rsidR="00DF38B4">
        <w:t>he Applicant also proposes to construct a 3.9-mile long 345 kV transmission line and associ</w:t>
      </w:r>
      <w:r w:rsidR="001605D7">
        <w:softHyphen/>
      </w:r>
      <w:r w:rsidR="00DF38B4">
        <w:t>ated switching station to interconnect the generating facility to the</w:t>
      </w:r>
      <w:r w:rsidR="00642C65">
        <w:t xml:space="preserve"> </w:t>
      </w:r>
      <w:r w:rsidR="00DF38B4">
        <w:t>existing FirstEnergy 345 kV transmission circuit</w:t>
      </w:r>
      <w:r w:rsidR="00642C65">
        <w:t xml:space="preserve"> to deliver energy from the facility to the electric power grid</w:t>
      </w:r>
      <w:r w:rsidR="00DF38B4">
        <w:t xml:space="preserve">. </w:t>
      </w:r>
      <w:r>
        <w:t xml:space="preserve">  </w:t>
      </w:r>
    </w:p>
    <w:p w:rsidR="00796BF2" w:rsidRDefault="00796BF2" w:rsidP="00796BF2">
      <w:pPr>
        <w:pStyle w:val="question"/>
      </w:pPr>
    </w:p>
    <w:p w:rsidR="00796BF2" w:rsidRDefault="00796BF2" w:rsidP="00796BF2">
      <w:pPr>
        <w:pStyle w:val="question"/>
      </w:pPr>
      <w:r>
        <w:t>7.</w:t>
      </w:r>
      <w:r>
        <w:tab/>
        <w:t>Q.</w:t>
      </w:r>
      <w:r>
        <w:tab/>
        <w:t xml:space="preserve">Do you have any changes or corrections to make to </w:t>
      </w:r>
      <w:r w:rsidR="00763530">
        <w:t xml:space="preserve">either or both of </w:t>
      </w:r>
      <w:r>
        <w:t>the Staff Report</w:t>
      </w:r>
      <w:r w:rsidR="008C7DF7">
        <w:t>s</w:t>
      </w:r>
      <w:r>
        <w:t xml:space="preserve"> of Investigation?</w:t>
      </w:r>
    </w:p>
    <w:p w:rsidR="00A55188" w:rsidRDefault="00796BF2" w:rsidP="00796BF2">
      <w:pPr>
        <w:pStyle w:val="question"/>
      </w:pPr>
      <w:r>
        <w:tab/>
        <w:t>A.</w:t>
      </w:r>
      <w:r>
        <w:tab/>
      </w:r>
      <w:r w:rsidR="008C7DF7">
        <w:t>Yes</w:t>
      </w:r>
      <w:r>
        <w:t>.</w:t>
      </w:r>
      <w:r w:rsidR="008C7DF7">
        <w:t xml:space="preserve">  In the Staff Report for the interconnection facilities in Case No. 15-1717-EL-BTX, </w:t>
      </w:r>
      <w:r w:rsidR="00591DC3">
        <w:t xml:space="preserve">the reference </w:t>
      </w:r>
      <w:r w:rsidR="00A55188">
        <w:t xml:space="preserve">made </w:t>
      </w:r>
      <w:r w:rsidR="00591DC3">
        <w:t>to</w:t>
      </w:r>
      <w:r w:rsidR="008C7DF7">
        <w:t xml:space="preserve"> “…the application filed by Paulding Wind Farm III, LLC</w:t>
      </w:r>
      <w:r w:rsidR="00591DC3">
        <w:t xml:space="preserve">…” in the first paragraph between the </w:t>
      </w:r>
      <w:r w:rsidR="005D381C">
        <w:t xml:space="preserve">recommended conditions of certificate </w:t>
      </w:r>
      <w:r w:rsidR="00591DC3">
        <w:t xml:space="preserve">heading and </w:t>
      </w:r>
      <w:r w:rsidR="005D381C">
        <w:t xml:space="preserve">general conditions </w:t>
      </w:r>
      <w:r w:rsidR="00591DC3">
        <w:t>sub-heading on page 35 should be changed to “…the application filed by South Field Energy, LLC…</w:t>
      </w:r>
      <w:r w:rsidR="00C26B7E">
        <w:t>.</w:t>
      </w:r>
      <w:r w:rsidR="00591DC3">
        <w:t>”</w:t>
      </w:r>
    </w:p>
    <w:p w:rsidR="00A55188" w:rsidRDefault="00A55188" w:rsidP="00796BF2">
      <w:pPr>
        <w:pStyle w:val="question"/>
      </w:pPr>
    </w:p>
    <w:p w:rsidR="00A55188" w:rsidRDefault="00A55188" w:rsidP="00796BF2">
      <w:pPr>
        <w:pStyle w:val="question"/>
      </w:pPr>
      <w:r>
        <w:t>8.</w:t>
      </w:r>
      <w:r>
        <w:tab/>
        <w:t>Q.</w:t>
      </w:r>
      <w:r>
        <w:tab/>
        <w:t>Do you have any other changes?</w:t>
      </w:r>
    </w:p>
    <w:p w:rsidR="00796BF2" w:rsidRDefault="00A55188" w:rsidP="00796BF2">
      <w:pPr>
        <w:pStyle w:val="question"/>
      </w:pPr>
      <w:r>
        <w:tab/>
        <w:t>A.</w:t>
      </w:r>
      <w:r>
        <w:tab/>
        <w:t>No.</w:t>
      </w:r>
      <w:r w:rsidR="00591DC3">
        <w:t xml:space="preserve"> </w:t>
      </w:r>
      <w:r w:rsidR="00796BF2">
        <w:t xml:space="preserve">  </w:t>
      </w:r>
    </w:p>
    <w:p w:rsidR="00974550" w:rsidRDefault="00974550" w:rsidP="00974550">
      <w:pPr>
        <w:spacing w:line="480" w:lineRule="auto"/>
        <w:rPr>
          <w:sz w:val="26"/>
          <w:szCs w:val="26"/>
        </w:rPr>
      </w:pPr>
    </w:p>
    <w:p w:rsidR="000D462F" w:rsidRDefault="000D462F" w:rsidP="00F50CEF">
      <w:pPr>
        <w:pStyle w:val="question"/>
      </w:pPr>
      <w:r>
        <w:t>9.</w:t>
      </w:r>
      <w:r>
        <w:tab/>
        <w:t>Q.</w:t>
      </w:r>
      <w:r>
        <w:tab/>
        <w:t>Do you agree with South Field</w:t>
      </w:r>
      <w:r w:rsidR="00EB43F6">
        <w:t xml:space="preserve"> Energy’</w:t>
      </w:r>
      <w:r>
        <w:t xml:space="preserve">s </w:t>
      </w:r>
      <w:r w:rsidR="00856505">
        <w:t>request to have</w:t>
      </w:r>
      <w:r w:rsidR="00F4750F">
        <w:t xml:space="preserve"> both the Preferred and Alternate Routes </w:t>
      </w:r>
      <w:r w:rsidR="00856505">
        <w:t xml:space="preserve">approved </w:t>
      </w:r>
      <w:r w:rsidR="00F4750F">
        <w:t xml:space="preserve">so it can have the flexibility to elect and give notice to the Board </w:t>
      </w:r>
      <w:r w:rsidR="00856505">
        <w:t>no later than</w:t>
      </w:r>
      <w:r w:rsidR="00F4750F">
        <w:t xml:space="preserve"> 120-days prior to construction </w:t>
      </w:r>
      <w:r w:rsidR="00856505">
        <w:t>which</w:t>
      </w:r>
      <w:r w:rsidR="00F4750F">
        <w:t xml:space="preserve"> route </w:t>
      </w:r>
      <w:r w:rsidR="00856505">
        <w:t xml:space="preserve">it will </w:t>
      </w:r>
      <w:r w:rsidR="00F4750F">
        <w:t xml:space="preserve">construct, as described in the </w:t>
      </w:r>
      <w:r w:rsidR="00EA7D98">
        <w:t xml:space="preserve">direct </w:t>
      </w:r>
      <w:r w:rsidR="00F4750F">
        <w:t>testimon</w:t>
      </w:r>
      <w:r w:rsidR="00EA7D98">
        <w:t>ies</w:t>
      </w:r>
      <w:r w:rsidR="00F4750F">
        <w:t xml:space="preserve"> of Jonathan </w:t>
      </w:r>
      <w:r w:rsidR="00F4750F">
        <w:lastRenderedPageBreak/>
        <w:t>Winslow at pages 14-16</w:t>
      </w:r>
      <w:r w:rsidR="00856505">
        <w:t xml:space="preserve"> and </w:t>
      </w:r>
      <w:r w:rsidR="00EA7D98">
        <w:t xml:space="preserve">Lynn Gresock at pages 15-16 </w:t>
      </w:r>
      <w:r w:rsidR="00DF13A0">
        <w:t xml:space="preserve">that were </w:t>
      </w:r>
      <w:r w:rsidR="00EA7D98">
        <w:t xml:space="preserve">filed in </w:t>
      </w:r>
      <w:r w:rsidR="00DF13A0">
        <w:t xml:space="preserve">these dockets </w:t>
      </w:r>
      <w:r w:rsidR="00EA7D98">
        <w:t xml:space="preserve">on June 13, 2016? </w:t>
      </w:r>
      <w:r w:rsidR="00F4750F">
        <w:t xml:space="preserve">  </w:t>
      </w:r>
    </w:p>
    <w:p w:rsidR="00AA0BF7" w:rsidRDefault="00EA7D98" w:rsidP="00F50CEF">
      <w:pPr>
        <w:pStyle w:val="question"/>
      </w:pPr>
      <w:r>
        <w:tab/>
        <w:t>A.</w:t>
      </w:r>
      <w:r>
        <w:tab/>
        <w:t xml:space="preserve">No. </w:t>
      </w:r>
    </w:p>
    <w:p w:rsidR="00AA0BF7" w:rsidRDefault="00AA0BF7" w:rsidP="00F4750F">
      <w:pPr>
        <w:spacing w:line="480" w:lineRule="auto"/>
        <w:ind w:left="720" w:hanging="720"/>
        <w:rPr>
          <w:sz w:val="26"/>
          <w:szCs w:val="26"/>
        </w:rPr>
      </w:pPr>
    </w:p>
    <w:p w:rsidR="00AA0BF7" w:rsidRDefault="00AA0BF7" w:rsidP="00F50CEF">
      <w:pPr>
        <w:pStyle w:val="question"/>
      </w:pPr>
      <w:r>
        <w:t>10.</w:t>
      </w:r>
      <w:r>
        <w:tab/>
        <w:t>Q.</w:t>
      </w:r>
      <w:r>
        <w:tab/>
        <w:t>Why not?</w:t>
      </w:r>
    </w:p>
    <w:p w:rsidR="0039016A" w:rsidRDefault="00AA0BF7" w:rsidP="00F50CEF">
      <w:pPr>
        <w:pStyle w:val="question"/>
      </w:pPr>
      <w:r>
        <w:tab/>
        <w:t>A.</w:t>
      </w:r>
      <w:r>
        <w:tab/>
        <w:t>Staff has never before recommended both the Preferred Route and Alter</w:t>
      </w:r>
      <w:r w:rsidR="001605D7">
        <w:softHyphen/>
      </w:r>
      <w:r>
        <w:t xml:space="preserve">nate Route </w:t>
      </w:r>
      <w:r w:rsidR="00AB5723">
        <w:t>with a</w:t>
      </w:r>
      <w:r>
        <w:t xml:space="preserve">pplicant discretion to choose one prior to construction in any other Board transmission case. </w:t>
      </w:r>
      <w:r w:rsidR="00F50CEF">
        <w:t xml:space="preserve"> </w:t>
      </w:r>
      <w:r>
        <w:t>Staff</w:t>
      </w:r>
      <w:r w:rsidR="00AB5723">
        <w:t xml:space="preserve"> has an obligation to investigate</w:t>
      </w:r>
      <w:r w:rsidR="00690F4A">
        <w:t xml:space="preserve">, evaluate, </w:t>
      </w:r>
      <w:r w:rsidR="00AB5723">
        <w:t>and</w:t>
      </w:r>
      <w:r w:rsidR="00690F4A">
        <w:t xml:space="preserve"> </w:t>
      </w:r>
      <w:r w:rsidR="00AB5723">
        <w:t>make findings</w:t>
      </w:r>
      <w:r w:rsidR="00690F4A">
        <w:t xml:space="preserve"> and recommendations on the criteria in R.C.</w:t>
      </w:r>
      <w:r w:rsidR="00236BC2">
        <w:t> </w:t>
      </w:r>
      <w:r w:rsidR="00690F4A">
        <w:t>4906.10(A</w:t>
      </w:r>
      <w:proofErr w:type="gramStart"/>
      <w:r w:rsidR="00690F4A">
        <w:t>)(</w:t>
      </w:r>
      <w:proofErr w:type="gramEnd"/>
      <w:r w:rsidR="00690F4A">
        <w:t>1) through (8)</w:t>
      </w:r>
      <w:r w:rsidR="00867E62">
        <w:t xml:space="preserve"> as applied to South Field Energy’s Appli</w:t>
      </w:r>
      <w:r w:rsidR="00C26B7E">
        <w:softHyphen/>
      </w:r>
      <w:r w:rsidR="00867E62">
        <w:t>cation</w:t>
      </w:r>
      <w:r w:rsidR="00690F4A">
        <w:t xml:space="preserve">. </w:t>
      </w:r>
      <w:r w:rsidR="00F50CEF">
        <w:t xml:space="preserve"> </w:t>
      </w:r>
      <w:r w:rsidR="00690F4A">
        <w:t>While both routes are viable and similar, Staff found that the Alter</w:t>
      </w:r>
      <w:r w:rsidR="00C26B7E">
        <w:softHyphen/>
      </w:r>
      <w:r w:rsidR="00690F4A">
        <w:t xml:space="preserve">nate Route is likely to present a greater degree of potential adverse impact to Agricultural District lands.  See </w:t>
      </w:r>
      <w:r w:rsidR="00BD0649">
        <w:t>Staff’s</w:t>
      </w:r>
      <w:r w:rsidR="00690F4A">
        <w:t xml:space="preserve"> conclusion </w:t>
      </w:r>
      <w:r w:rsidR="00EB2E66">
        <w:t>at page 25 of</w:t>
      </w:r>
      <w:r w:rsidR="00690F4A">
        <w:t xml:space="preserve"> the Staff Report </w:t>
      </w:r>
      <w:r w:rsidR="0080589F">
        <w:t>address</w:t>
      </w:r>
      <w:r w:rsidR="0039016A">
        <w:t>ing</w:t>
      </w:r>
      <w:r w:rsidR="0080589F">
        <w:t xml:space="preserve"> this particular criteria under R.C.</w:t>
      </w:r>
      <w:r w:rsidR="00F50CEF">
        <w:t> </w:t>
      </w:r>
      <w:r w:rsidR="0080589F">
        <w:t xml:space="preserve">4906.10(A)(7) </w:t>
      </w:r>
      <w:r w:rsidR="00690F4A">
        <w:t>in Case No.</w:t>
      </w:r>
      <w:r w:rsidR="00EB2E66">
        <w:t xml:space="preserve"> 15-1717-EL-BTX. </w:t>
      </w:r>
      <w:r w:rsidR="00F50CEF">
        <w:t xml:space="preserve"> </w:t>
      </w:r>
      <w:r w:rsidR="00EB2E66">
        <w:t xml:space="preserve">While Staff does not expect </w:t>
      </w:r>
      <w:r w:rsidR="004C6937">
        <w:t>the</w:t>
      </w:r>
      <w:r w:rsidR="00EB2E66">
        <w:t xml:space="preserve"> Agricultural District lands to be removed from the program or experience a significant drop in agricultural production, the construction and operation of the Alter</w:t>
      </w:r>
      <w:r w:rsidR="001605D7">
        <w:softHyphen/>
      </w:r>
      <w:r w:rsidR="00EB2E66">
        <w:t>nate Route would have a greater impact on Agricultural District lands and could result in greater land use conflicts.</w:t>
      </w:r>
      <w:r w:rsidR="0080589F">
        <w:t xml:space="preserve"> </w:t>
      </w:r>
      <w:r w:rsidR="00EB2E66">
        <w:t xml:space="preserve"> </w:t>
      </w:r>
      <w:r w:rsidR="00690F4A">
        <w:t xml:space="preserve">   </w:t>
      </w:r>
      <w:r w:rsidR="00AB5723">
        <w:t xml:space="preserve"> </w:t>
      </w:r>
      <w:r>
        <w:t xml:space="preserve"> </w:t>
      </w:r>
    </w:p>
    <w:p w:rsidR="0039016A" w:rsidRDefault="0039016A" w:rsidP="00F50CEF">
      <w:pPr>
        <w:pStyle w:val="question"/>
      </w:pPr>
    </w:p>
    <w:p w:rsidR="0039016A" w:rsidRDefault="0039016A" w:rsidP="00F50CEF">
      <w:pPr>
        <w:pStyle w:val="question"/>
      </w:pPr>
      <w:r>
        <w:t>11.</w:t>
      </w:r>
      <w:r>
        <w:tab/>
      </w:r>
      <w:r w:rsidR="000D2EE6">
        <w:t>Q.</w:t>
      </w:r>
      <w:r w:rsidR="000D2EE6">
        <w:tab/>
      </w:r>
      <w:r>
        <w:t xml:space="preserve">What is Staff’s recommendation on the route to be </w:t>
      </w:r>
      <w:r w:rsidR="00241FF5">
        <w:t xml:space="preserve">approved and </w:t>
      </w:r>
      <w:r>
        <w:t>con</w:t>
      </w:r>
      <w:r w:rsidR="001605D7">
        <w:softHyphen/>
      </w:r>
      <w:r>
        <w:t>structed?</w:t>
      </w:r>
    </w:p>
    <w:p w:rsidR="000D2EE6" w:rsidRDefault="000D2EE6" w:rsidP="00F50CEF">
      <w:pPr>
        <w:pStyle w:val="question"/>
      </w:pPr>
      <w:r>
        <w:lastRenderedPageBreak/>
        <w:tab/>
        <w:t>A.</w:t>
      </w:r>
      <w:r>
        <w:tab/>
        <w:t xml:space="preserve">Staff recommends the Board </w:t>
      </w:r>
      <w:r w:rsidR="003631EE">
        <w:t xml:space="preserve">find that </w:t>
      </w:r>
      <w:r w:rsidR="00EB43F6">
        <w:t>South Field Energy’s</w:t>
      </w:r>
      <w:r>
        <w:t xml:space="preserve"> Preferred Route</w:t>
      </w:r>
      <w:r w:rsidR="003631EE">
        <w:t xml:space="preserve"> represents the minimum adverse environmental impact, and therefore com</w:t>
      </w:r>
      <w:r w:rsidR="001605D7">
        <w:softHyphen/>
      </w:r>
      <w:r w:rsidR="003631EE">
        <w:t>plies with the requirements specified in R.C. 4906.10(A)(3)</w:t>
      </w:r>
      <w:r>
        <w:t>.</w:t>
      </w:r>
    </w:p>
    <w:p w:rsidR="00EA7D98" w:rsidRDefault="00AA0BF7" w:rsidP="00F4750F">
      <w:pPr>
        <w:spacing w:line="48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7D98">
        <w:rPr>
          <w:sz w:val="26"/>
          <w:szCs w:val="26"/>
        </w:rPr>
        <w:t xml:space="preserve"> </w:t>
      </w:r>
    </w:p>
    <w:p w:rsidR="00974550" w:rsidRDefault="000D2EE6" w:rsidP="00974550">
      <w:pPr>
        <w:pStyle w:val="question"/>
      </w:pPr>
      <w:r>
        <w:t>12</w:t>
      </w:r>
      <w:r w:rsidR="00974550">
        <w:t>.</w:t>
      </w:r>
      <w:r w:rsidR="00974550">
        <w:tab/>
      </w:r>
      <w:r w:rsidR="00974550" w:rsidRPr="00974550">
        <w:t>Q.</w:t>
      </w:r>
      <w:r w:rsidR="00974550" w:rsidRPr="00974550">
        <w:tab/>
        <w:t>Doe</w:t>
      </w:r>
      <w:r w:rsidR="00503FF0">
        <w:t>s</w:t>
      </w:r>
      <w:r w:rsidR="00974550" w:rsidRPr="00974550">
        <w:t xml:space="preserve"> this conclude your testimony?</w:t>
      </w:r>
    </w:p>
    <w:p w:rsidR="00974550" w:rsidRPr="00974550" w:rsidRDefault="004A4A72" w:rsidP="00974550">
      <w:pPr>
        <w:pStyle w:val="question"/>
      </w:pPr>
      <w:r>
        <w:tab/>
      </w:r>
      <w:r w:rsidR="00974550" w:rsidRPr="00974550">
        <w:t>A.</w:t>
      </w:r>
      <w:r w:rsidR="00974550" w:rsidRPr="00974550">
        <w:tab/>
        <w:t>Yes, it does.</w:t>
      </w:r>
      <w:r w:rsidR="00570E8A">
        <w:t xml:space="preserve">  However, I reserve the right to submit supplemental testi</w:t>
      </w:r>
      <w:r w:rsidR="00570E8A">
        <w:softHyphen/>
        <w:t>mony as described herein, as new information subsequently becomes avail</w:t>
      </w:r>
      <w:r w:rsidR="00570E8A">
        <w:softHyphen/>
        <w:t>able or in response to positions taken by other parties.</w:t>
      </w:r>
    </w:p>
    <w:p w:rsidR="00E83C72" w:rsidRPr="002424DE" w:rsidRDefault="00E83C72" w:rsidP="00E83C72">
      <w:pPr>
        <w:tabs>
          <w:tab w:val="left" w:pos="720"/>
        </w:tabs>
        <w:spacing w:line="480" w:lineRule="auto"/>
        <w:ind w:left="1440" w:hanging="1440"/>
        <w:sectPr w:rsidR="00E83C72" w:rsidRPr="002424DE" w:rsidSect="00E83C7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lnNumType w:countBy="1"/>
          <w:pgNumType w:start="1"/>
          <w:cols w:space="720"/>
          <w:titlePg/>
          <w:docGrid w:linePitch="360"/>
        </w:sectPr>
      </w:pPr>
    </w:p>
    <w:p w:rsidR="00E83C72" w:rsidRPr="002669BF" w:rsidRDefault="00E83C72" w:rsidP="00E83C72">
      <w:pPr>
        <w:pStyle w:val="Heading1"/>
        <w:rPr>
          <w:rFonts w:cs="Times New Roman"/>
          <w:sz w:val="26"/>
          <w:szCs w:val="26"/>
        </w:rPr>
      </w:pPr>
      <w:r w:rsidRPr="002669BF">
        <w:rPr>
          <w:rFonts w:cs="Times New Roman"/>
          <w:sz w:val="26"/>
          <w:szCs w:val="26"/>
        </w:rPr>
        <w:lastRenderedPageBreak/>
        <w:t>PROOF OF SERVICE</w:t>
      </w:r>
      <w:bookmarkEnd w:id="0"/>
    </w:p>
    <w:p w:rsidR="00E83C72" w:rsidRDefault="00E83C72" w:rsidP="00E83C72">
      <w:pPr>
        <w:pStyle w:val="Textstyle"/>
      </w:pPr>
      <w:r w:rsidRPr="002669BF">
        <w:tab/>
        <w:t xml:space="preserve">I hereby certify that a true copy of the foregoing Prefiled Testimony of </w:t>
      </w:r>
      <w:r w:rsidR="00796BF2">
        <w:rPr>
          <w:b/>
        </w:rPr>
        <w:t>James S. O’Dell</w:t>
      </w:r>
      <w:r w:rsidRPr="002669BF">
        <w:t xml:space="preserve"> submitted on behalf of the Staff of the </w:t>
      </w:r>
      <w:r w:rsidR="00796BF2">
        <w:t>Ohio Power Siting Board</w:t>
      </w:r>
      <w:r w:rsidRPr="002669BF">
        <w:t>,</w:t>
      </w:r>
      <w:r w:rsidRPr="002669BF">
        <w:rPr>
          <w:b/>
        </w:rPr>
        <w:t xml:space="preserve"> </w:t>
      </w:r>
      <w:r w:rsidRPr="002669BF">
        <w:t>was served via elec</w:t>
      </w:r>
      <w:r w:rsidRPr="002669BF">
        <w:softHyphen/>
        <w:t xml:space="preserve">tronic mail upon </w:t>
      </w:r>
      <w:r w:rsidR="009C5B1A">
        <w:t>the following parties of record</w:t>
      </w:r>
      <w:r w:rsidR="00796BF2">
        <w:t xml:space="preserve"> </w:t>
      </w:r>
      <w:r w:rsidR="00570E8A" w:rsidRPr="002669BF">
        <w:t>this</w:t>
      </w:r>
      <w:r w:rsidR="00570E8A">
        <w:t xml:space="preserve"> </w:t>
      </w:r>
      <w:r w:rsidR="00A45DF2">
        <w:t>17th</w:t>
      </w:r>
      <w:r w:rsidR="009C5B1A">
        <w:t xml:space="preserve"> day of June, 2016</w:t>
      </w:r>
      <w:r w:rsidRPr="002669BF">
        <w:t>.</w:t>
      </w:r>
    </w:p>
    <w:p w:rsidR="00E83C72" w:rsidRDefault="00E83C72" w:rsidP="00E83C72">
      <w:pPr>
        <w:pStyle w:val="Textstyle"/>
      </w:pPr>
    </w:p>
    <w:p w:rsidR="00E83C72" w:rsidRPr="001605D7" w:rsidRDefault="001605D7" w:rsidP="00E83C72">
      <w:pPr>
        <w:tabs>
          <w:tab w:val="left" w:pos="9360"/>
        </w:tabs>
        <w:ind w:left="4760"/>
        <w:rPr>
          <w:rFonts w:ascii="Lucida Calligraphy" w:hAnsi="Lucida Calligraphy"/>
          <w:sz w:val="32"/>
          <w:szCs w:val="32"/>
          <w:u w:val="single"/>
        </w:rPr>
      </w:pPr>
      <w:r w:rsidRPr="001605D7">
        <w:rPr>
          <w:rFonts w:ascii="Lucida Calligraphy" w:hAnsi="Lucida Calligraphy"/>
          <w:sz w:val="32"/>
          <w:szCs w:val="32"/>
          <w:u w:val="single"/>
        </w:rPr>
        <w:t>/s/ John H. Jones</w:t>
      </w:r>
      <w:r w:rsidR="00E83C72" w:rsidRPr="001605D7">
        <w:rPr>
          <w:rFonts w:ascii="Lucida Calligraphy" w:hAnsi="Lucida Calligraphy"/>
          <w:sz w:val="32"/>
          <w:szCs w:val="32"/>
          <w:u w:val="single"/>
        </w:rPr>
        <w:tab/>
      </w:r>
    </w:p>
    <w:p w:rsidR="00E83C72" w:rsidRPr="002669BF" w:rsidRDefault="00796BF2" w:rsidP="00E83C72">
      <w:pPr>
        <w:tabs>
          <w:tab w:val="left" w:pos="9360"/>
        </w:tabs>
        <w:ind w:left="4760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E83C72" w:rsidRDefault="00E83C72" w:rsidP="00E83C72">
      <w:pPr>
        <w:tabs>
          <w:tab w:val="left" w:pos="9360"/>
        </w:tabs>
        <w:ind w:left="4760"/>
        <w:rPr>
          <w:sz w:val="26"/>
          <w:szCs w:val="26"/>
        </w:rPr>
      </w:pPr>
      <w:r w:rsidRPr="002669BF">
        <w:rPr>
          <w:sz w:val="26"/>
          <w:szCs w:val="26"/>
        </w:rPr>
        <w:t>Assistant Attorney General</w:t>
      </w:r>
    </w:p>
    <w:p w:rsidR="00766EF8" w:rsidRDefault="00766EF8" w:rsidP="00E83C72">
      <w:pPr>
        <w:tabs>
          <w:tab w:val="left" w:pos="9360"/>
        </w:tabs>
        <w:ind w:left="4760"/>
        <w:rPr>
          <w:sz w:val="26"/>
          <w:szCs w:val="26"/>
        </w:rPr>
      </w:pPr>
    </w:p>
    <w:p w:rsidR="009C5B1A" w:rsidRDefault="009C5B1A" w:rsidP="009C5B1A">
      <w:pPr>
        <w:tabs>
          <w:tab w:val="lef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Parties of Record:</w:t>
      </w:r>
    </w:p>
    <w:p w:rsidR="009C5B1A" w:rsidRDefault="009C5B1A" w:rsidP="009C5B1A">
      <w:pPr>
        <w:tabs>
          <w:tab w:val="left" w:pos="9360"/>
        </w:tabs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5B1A" w:rsidRPr="00BF67AC" w:rsidTr="009C5B1A">
        <w:tc>
          <w:tcPr>
            <w:tcW w:w="4788" w:type="dxa"/>
          </w:tcPr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Michael J. Settineri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Stephen M. Howard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Scott M. Guttman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Vorys, Sater, Seymour, and Pease, LLP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52 East Gay Street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Columbus, Ohio 43215</w:t>
            </w:r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2" w:history="1">
              <w:r w:rsidR="009C5B1A" w:rsidRPr="00BF67AC">
                <w:rPr>
                  <w:rStyle w:val="Hyperlink"/>
                  <w:sz w:val="26"/>
                  <w:szCs w:val="26"/>
                </w:rPr>
                <w:t>mjsettineri@vorys.com</w:t>
              </w:r>
            </w:hyperlink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3" w:history="1">
              <w:r w:rsidR="009C5B1A" w:rsidRPr="00BF67AC">
                <w:rPr>
                  <w:rStyle w:val="Hyperlink"/>
                  <w:sz w:val="26"/>
                  <w:szCs w:val="26"/>
                </w:rPr>
                <w:t>smhoward@vorys.com</w:t>
              </w:r>
            </w:hyperlink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4" w:history="1">
              <w:r w:rsidR="009C5B1A" w:rsidRPr="00BF67AC">
                <w:rPr>
                  <w:rStyle w:val="Hyperlink"/>
                  <w:sz w:val="26"/>
                  <w:szCs w:val="26"/>
                </w:rPr>
                <w:t>smguttman@vorys.com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b/>
                <w:sz w:val="26"/>
                <w:szCs w:val="26"/>
              </w:rPr>
            </w:pP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Robert J. Schmidt, Jr.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L. Bradfield Hughes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 xml:space="preserve">Porter Wright Morris &amp; Arthur, LLP 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41 S. High Street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Columbus, OH 43215</w:t>
            </w:r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5" w:history="1">
              <w:r w:rsidR="009C5B1A" w:rsidRPr="00BF67AC">
                <w:rPr>
                  <w:rStyle w:val="Hyperlink"/>
                  <w:sz w:val="26"/>
                  <w:szCs w:val="26"/>
                </w:rPr>
                <w:t>rschmidt@porterwright.com</w:t>
              </w:r>
            </w:hyperlink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6" w:history="1">
              <w:r w:rsidR="009C5B1A" w:rsidRPr="00BF67AC">
                <w:rPr>
                  <w:rStyle w:val="Hyperlink"/>
                  <w:sz w:val="26"/>
                  <w:szCs w:val="26"/>
                </w:rPr>
                <w:t>bhughes@porterwright.com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Anne Rericha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FirstEnergy Service Company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76 South Main Street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 xml:space="preserve">Akron, OH 44308 </w:t>
            </w:r>
            <w:hyperlink r:id="rId17" w:history="1">
              <w:r w:rsidRPr="00BF67AC">
                <w:rPr>
                  <w:rStyle w:val="Hyperlink"/>
                  <w:sz w:val="26"/>
                  <w:szCs w:val="26"/>
                </w:rPr>
                <w:t>arericha@firstenergycorp.com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John F. Stock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Orla E. Collier, III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Benesch, Friedlander, Coplan and Aronoff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41 S. High Street, Suite 2600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Columbus, OH 43215</w:t>
            </w:r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8" w:history="1">
              <w:r w:rsidR="009C5B1A" w:rsidRPr="00BF67AC">
                <w:rPr>
                  <w:rStyle w:val="Hyperlink"/>
                  <w:sz w:val="26"/>
                  <w:szCs w:val="26"/>
                </w:rPr>
                <w:t>JStock@beneschlaw.com</w:t>
              </w:r>
            </w:hyperlink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19" w:history="1">
              <w:r w:rsidR="009C5B1A" w:rsidRPr="00BF67AC">
                <w:rPr>
                  <w:rStyle w:val="Hyperlink"/>
                  <w:sz w:val="26"/>
                  <w:szCs w:val="26"/>
                </w:rPr>
                <w:t>ocollier@beneschlaw.com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Christopher L. Miller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Jeremy Grayem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Ice Miller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250 West Street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Columbus, OH  43215</w:t>
            </w:r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20" w:history="1">
              <w:r w:rsidR="009C5B1A" w:rsidRPr="00BF67AC">
                <w:rPr>
                  <w:rStyle w:val="Hyperlink"/>
                  <w:sz w:val="26"/>
                  <w:szCs w:val="26"/>
                </w:rPr>
                <w:t>christopher.miller@icemiller.com</w:t>
              </w:r>
            </w:hyperlink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21" w:history="1">
              <w:r w:rsidR="009C5B1A" w:rsidRPr="00BF67AC">
                <w:rPr>
                  <w:rStyle w:val="Hyperlink"/>
                  <w:sz w:val="26"/>
                  <w:szCs w:val="26"/>
                </w:rPr>
                <w:t>jeremy.grayem@icemiller.com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b/>
                <w:sz w:val="26"/>
                <w:szCs w:val="26"/>
              </w:rPr>
            </w:pP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Tad Herold, Director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Columbiana County Development Department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130 Maple Street</w:t>
            </w:r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r w:rsidRPr="00BF67AC">
              <w:rPr>
                <w:sz w:val="26"/>
                <w:szCs w:val="26"/>
              </w:rPr>
              <w:t>Lisbon, OH  44432</w:t>
            </w:r>
          </w:p>
          <w:p w:rsidR="009C5B1A" w:rsidRPr="00BF67AC" w:rsidRDefault="00C26B7E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  <w:hyperlink r:id="rId22" w:history="1">
              <w:r w:rsidR="009C5B1A" w:rsidRPr="00BF67AC">
                <w:rPr>
                  <w:rStyle w:val="Hyperlink"/>
                  <w:sz w:val="26"/>
                  <w:szCs w:val="26"/>
                </w:rPr>
                <w:t>therold@columbianacodev.org</w:t>
              </w:r>
            </w:hyperlink>
          </w:p>
          <w:p w:rsidR="009C5B1A" w:rsidRPr="00BF67AC" w:rsidRDefault="009C5B1A" w:rsidP="009C5B1A">
            <w:pPr>
              <w:tabs>
                <w:tab w:val="left" w:pos="9360"/>
              </w:tabs>
              <w:rPr>
                <w:sz w:val="26"/>
                <w:szCs w:val="26"/>
              </w:rPr>
            </w:pPr>
          </w:p>
        </w:tc>
      </w:tr>
    </w:tbl>
    <w:p w:rsidR="009C5B1A" w:rsidRPr="009C5B1A" w:rsidRDefault="009C5B1A" w:rsidP="009C5B1A">
      <w:pPr>
        <w:tabs>
          <w:tab w:val="left" w:pos="9360"/>
        </w:tabs>
        <w:rPr>
          <w:b/>
          <w:sz w:val="26"/>
          <w:szCs w:val="26"/>
        </w:rPr>
      </w:pPr>
    </w:p>
    <w:sectPr w:rsidR="009C5B1A" w:rsidRPr="009C5B1A" w:rsidSect="00E83C72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23" w:rsidRDefault="00E14723">
      <w:r>
        <w:separator/>
      </w:r>
    </w:p>
  </w:endnote>
  <w:endnote w:type="continuationSeparator" w:id="0">
    <w:p w:rsidR="00E14723" w:rsidRDefault="00E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B7E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41C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B7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23" w:rsidRDefault="00E14723">
      <w:r>
        <w:separator/>
      </w:r>
    </w:p>
  </w:footnote>
  <w:footnote w:type="continuationSeparator" w:id="0">
    <w:p w:rsidR="00E14723" w:rsidRDefault="00E1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Pr="00C42782" w:rsidRDefault="00766EF8" w:rsidP="00C427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Default="00766E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F8" w:rsidRPr="00C42782" w:rsidRDefault="00766EF8" w:rsidP="00C42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E4A"/>
    <w:multiLevelType w:val="multilevel"/>
    <w:tmpl w:val="D06E89C0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96D6C"/>
    <w:multiLevelType w:val="hybridMultilevel"/>
    <w:tmpl w:val="0A86F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A7218"/>
    <w:multiLevelType w:val="hybridMultilevel"/>
    <w:tmpl w:val="4F94383E"/>
    <w:lvl w:ilvl="0" w:tplc="04090015">
      <w:start w:val="1"/>
      <w:numFmt w:val="upp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446F1690"/>
    <w:multiLevelType w:val="hybridMultilevel"/>
    <w:tmpl w:val="48E00D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906D4"/>
    <w:multiLevelType w:val="hybridMultilevel"/>
    <w:tmpl w:val="566615F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149BD"/>
    <w:multiLevelType w:val="hybridMultilevel"/>
    <w:tmpl w:val="D06E89C0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B13C7"/>
    <w:multiLevelType w:val="hybridMultilevel"/>
    <w:tmpl w:val="15664D4A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2"/>
    <w:rsid w:val="0000004B"/>
    <w:rsid w:val="000007BF"/>
    <w:rsid w:val="00000D4C"/>
    <w:rsid w:val="000018A2"/>
    <w:rsid w:val="00001B69"/>
    <w:rsid w:val="00001FF4"/>
    <w:rsid w:val="00002779"/>
    <w:rsid w:val="0000334F"/>
    <w:rsid w:val="0000378A"/>
    <w:rsid w:val="00003DDE"/>
    <w:rsid w:val="00003DF7"/>
    <w:rsid w:val="0000471E"/>
    <w:rsid w:val="00005932"/>
    <w:rsid w:val="00005983"/>
    <w:rsid w:val="0000598A"/>
    <w:rsid w:val="000063A0"/>
    <w:rsid w:val="00006CA5"/>
    <w:rsid w:val="00007967"/>
    <w:rsid w:val="000100CC"/>
    <w:rsid w:val="000102E1"/>
    <w:rsid w:val="0001053B"/>
    <w:rsid w:val="0001278C"/>
    <w:rsid w:val="0001282B"/>
    <w:rsid w:val="00012FA7"/>
    <w:rsid w:val="00013BA9"/>
    <w:rsid w:val="0001485D"/>
    <w:rsid w:val="00014AA5"/>
    <w:rsid w:val="00014AB7"/>
    <w:rsid w:val="00014E4F"/>
    <w:rsid w:val="0001509B"/>
    <w:rsid w:val="00015FD3"/>
    <w:rsid w:val="00016760"/>
    <w:rsid w:val="000168EC"/>
    <w:rsid w:val="00016F51"/>
    <w:rsid w:val="0001726D"/>
    <w:rsid w:val="00017C7D"/>
    <w:rsid w:val="000210FA"/>
    <w:rsid w:val="0002116E"/>
    <w:rsid w:val="0002165B"/>
    <w:rsid w:val="00022FE2"/>
    <w:rsid w:val="00023468"/>
    <w:rsid w:val="00024063"/>
    <w:rsid w:val="000242AC"/>
    <w:rsid w:val="000242FB"/>
    <w:rsid w:val="000243E6"/>
    <w:rsid w:val="00024852"/>
    <w:rsid w:val="000248B1"/>
    <w:rsid w:val="00024F3F"/>
    <w:rsid w:val="0002529F"/>
    <w:rsid w:val="00025A17"/>
    <w:rsid w:val="00025E9C"/>
    <w:rsid w:val="00026B8B"/>
    <w:rsid w:val="00027830"/>
    <w:rsid w:val="00030484"/>
    <w:rsid w:val="00030569"/>
    <w:rsid w:val="00030BF0"/>
    <w:rsid w:val="00031495"/>
    <w:rsid w:val="0003150D"/>
    <w:rsid w:val="00032BE8"/>
    <w:rsid w:val="00032EB9"/>
    <w:rsid w:val="0003379D"/>
    <w:rsid w:val="00035E70"/>
    <w:rsid w:val="00036582"/>
    <w:rsid w:val="00036E40"/>
    <w:rsid w:val="00036F65"/>
    <w:rsid w:val="0003739B"/>
    <w:rsid w:val="0003745E"/>
    <w:rsid w:val="0003772B"/>
    <w:rsid w:val="00040428"/>
    <w:rsid w:val="000404ED"/>
    <w:rsid w:val="00040D38"/>
    <w:rsid w:val="00041996"/>
    <w:rsid w:val="00041E34"/>
    <w:rsid w:val="00041F64"/>
    <w:rsid w:val="0004228B"/>
    <w:rsid w:val="00042783"/>
    <w:rsid w:val="00042E9F"/>
    <w:rsid w:val="00043027"/>
    <w:rsid w:val="000449BB"/>
    <w:rsid w:val="00044C55"/>
    <w:rsid w:val="00045658"/>
    <w:rsid w:val="00045C5F"/>
    <w:rsid w:val="00046D07"/>
    <w:rsid w:val="0004772F"/>
    <w:rsid w:val="000479EC"/>
    <w:rsid w:val="00047A5F"/>
    <w:rsid w:val="00047A73"/>
    <w:rsid w:val="0005119D"/>
    <w:rsid w:val="000512B2"/>
    <w:rsid w:val="0005178A"/>
    <w:rsid w:val="00052532"/>
    <w:rsid w:val="0005338E"/>
    <w:rsid w:val="000534B5"/>
    <w:rsid w:val="00053737"/>
    <w:rsid w:val="00053FDD"/>
    <w:rsid w:val="000547B3"/>
    <w:rsid w:val="00054E4B"/>
    <w:rsid w:val="00055316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A34"/>
    <w:rsid w:val="00060B26"/>
    <w:rsid w:val="00060B97"/>
    <w:rsid w:val="000616D4"/>
    <w:rsid w:val="00061B4D"/>
    <w:rsid w:val="0006230F"/>
    <w:rsid w:val="0006236E"/>
    <w:rsid w:val="00062F19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8E"/>
    <w:rsid w:val="0007021F"/>
    <w:rsid w:val="0007065E"/>
    <w:rsid w:val="0007085C"/>
    <w:rsid w:val="00070EBD"/>
    <w:rsid w:val="000712D5"/>
    <w:rsid w:val="00073AD1"/>
    <w:rsid w:val="00073ADB"/>
    <w:rsid w:val="00074F17"/>
    <w:rsid w:val="000751ED"/>
    <w:rsid w:val="00075649"/>
    <w:rsid w:val="00076A08"/>
    <w:rsid w:val="00076ED9"/>
    <w:rsid w:val="00080488"/>
    <w:rsid w:val="0008110F"/>
    <w:rsid w:val="0008127E"/>
    <w:rsid w:val="00081594"/>
    <w:rsid w:val="00082210"/>
    <w:rsid w:val="000823F4"/>
    <w:rsid w:val="00082A10"/>
    <w:rsid w:val="00082A26"/>
    <w:rsid w:val="0008354D"/>
    <w:rsid w:val="0008393D"/>
    <w:rsid w:val="00083FB0"/>
    <w:rsid w:val="00083FD5"/>
    <w:rsid w:val="00084664"/>
    <w:rsid w:val="00084B88"/>
    <w:rsid w:val="00084D72"/>
    <w:rsid w:val="00084FF9"/>
    <w:rsid w:val="000867AB"/>
    <w:rsid w:val="00087138"/>
    <w:rsid w:val="000874A8"/>
    <w:rsid w:val="00087AC3"/>
    <w:rsid w:val="0009037A"/>
    <w:rsid w:val="00090853"/>
    <w:rsid w:val="000909B1"/>
    <w:rsid w:val="00090AF6"/>
    <w:rsid w:val="00090B27"/>
    <w:rsid w:val="000912DD"/>
    <w:rsid w:val="00092390"/>
    <w:rsid w:val="00092585"/>
    <w:rsid w:val="00092789"/>
    <w:rsid w:val="0009292E"/>
    <w:rsid w:val="00092FE8"/>
    <w:rsid w:val="00094437"/>
    <w:rsid w:val="000945A2"/>
    <w:rsid w:val="0009468E"/>
    <w:rsid w:val="000956F1"/>
    <w:rsid w:val="000957BC"/>
    <w:rsid w:val="000961F6"/>
    <w:rsid w:val="000962D0"/>
    <w:rsid w:val="000963CA"/>
    <w:rsid w:val="00097E05"/>
    <w:rsid w:val="00097F85"/>
    <w:rsid w:val="000A002B"/>
    <w:rsid w:val="000A0399"/>
    <w:rsid w:val="000A0846"/>
    <w:rsid w:val="000A0E34"/>
    <w:rsid w:val="000A1231"/>
    <w:rsid w:val="000A1418"/>
    <w:rsid w:val="000A18E4"/>
    <w:rsid w:val="000A1BBB"/>
    <w:rsid w:val="000A1FE4"/>
    <w:rsid w:val="000A3294"/>
    <w:rsid w:val="000A34BB"/>
    <w:rsid w:val="000A39EC"/>
    <w:rsid w:val="000A3FF2"/>
    <w:rsid w:val="000A42C7"/>
    <w:rsid w:val="000A48FA"/>
    <w:rsid w:val="000A4B5F"/>
    <w:rsid w:val="000A5C8D"/>
    <w:rsid w:val="000A65C5"/>
    <w:rsid w:val="000A7458"/>
    <w:rsid w:val="000A7A4B"/>
    <w:rsid w:val="000A7E0E"/>
    <w:rsid w:val="000A7EA6"/>
    <w:rsid w:val="000B08E1"/>
    <w:rsid w:val="000B12D9"/>
    <w:rsid w:val="000B2BC9"/>
    <w:rsid w:val="000B3ED4"/>
    <w:rsid w:val="000B45A9"/>
    <w:rsid w:val="000B51D4"/>
    <w:rsid w:val="000B539F"/>
    <w:rsid w:val="000B5509"/>
    <w:rsid w:val="000B55E4"/>
    <w:rsid w:val="000B56C8"/>
    <w:rsid w:val="000B5A11"/>
    <w:rsid w:val="000B64F2"/>
    <w:rsid w:val="000B799D"/>
    <w:rsid w:val="000C041D"/>
    <w:rsid w:val="000C07C7"/>
    <w:rsid w:val="000C1044"/>
    <w:rsid w:val="000C1A63"/>
    <w:rsid w:val="000C21C7"/>
    <w:rsid w:val="000C2400"/>
    <w:rsid w:val="000C2ADB"/>
    <w:rsid w:val="000C3AB5"/>
    <w:rsid w:val="000C3C65"/>
    <w:rsid w:val="000C4554"/>
    <w:rsid w:val="000C45EC"/>
    <w:rsid w:val="000C4B34"/>
    <w:rsid w:val="000C4BC0"/>
    <w:rsid w:val="000C60E1"/>
    <w:rsid w:val="000C6673"/>
    <w:rsid w:val="000C66E7"/>
    <w:rsid w:val="000C70C1"/>
    <w:rsid w:val="000C715D"/>
    <w:rsid w:val="000C73B5"/>
    <w:rsid w:val="000C78F1"/>
    <w:rsid w:val="000D0355"/>
    <w:rsid w:val="000D0D4D"/>
    <w:rsid w:val="000D19C3"/>
    <w:rsid w:val="000D1C6A"/>
    <w:rsid w:val="000D1F89"/>
    <w:rsid w:val="000D2EE6"/>
    <w:rsid w:val="000D3617"/>
    <w:rsid w:val="000D364C"/>
    <w:rsid w:val="000D3BD5"/>
    <w:rsid w:val="000D452B"/>
    <w:rsid w:val="000D462F"/>
    <w:rsid w:val="000D5461"/>
    <w:rsid w:val="000D6339"/>
    <w:rsid w:val="000D651A"/>
    <w:rsid w:val="000D6B4A"/>
    <w:rsid w:val="000D6C94"/>
    <w:rsid w:val="000D7094"/>
    <w:rsid w:val="000D732F"/>
    <w:rsid w:val="000D7ABF"/>
    <w:rsid w:val="000E019B"/>
    <w:rsid w:val="000E0248"/>
    <w:rsid w:val="000E0CFE"/>
    <w:rsid w:val="000E0EF9"/>
    <w:rsid w:val="000E0F4A"/>
    <w:rsid w:val="000E167A"/>
    <w:rsid w:val="000E1B82"/>
    <w:rsid w:val="000E1E4D"/>
    <w:rsid w:val="000E2F0A"/>
    <w:rsid w:val="000E384D"/>
    <w:rsid w:val="000E44B6"/>
    <w:rsid w:val="000E5086"/>
    <w:rsid w:val="000E54C9"/>
    <w:rsid w:val="000E5543"/>
    <w:rsid w:val="000E5B4B"/>
    <w:rsid w:val="000E5F0A"/>
    <w:rsid w:val="000E7928"/>
    <w:rsid w:val="000E7F36"/>
    <w:rsid w:val="000F151C"/>
    <w:rsid w:val="000F1926"/>
    <w:rsid w:val="000F1D7D"/>
    <w:rsid w:val="000F2412"/>
    <w:rsid w:val="000F2802"/>
    <w:rsid w:val="000F32B0"/>
    <w:rsid w:val="000F3445"/>
    <w:rsid w:val="000F3B23"/>
    <w:rsid w:val="000F3EC9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A86"/>
    <w:rsid w:val="00100C27"/>
    <w:rsid w:val="00100F1B"/>
    <w:rsid w:val="00101999"/>
    <w:rsid w:val="00101CCE"/>
    <w:rsid w:val="00102029"/>
    <w:rsid w:val="001021BF"/>
    <w:rsid w:val="00102CC9"/>
    <w:rsid w:val="00102F6C"/>
    <w:rsid w:val="0010331E"/>
    <w:rsid w:val="001034B3"/>
    <w:rsid w:val="001036BA"/>
    <w:rsid w:val="00103974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11505"/>
    <w:rsid w:val="00111788"/>
    <w:rsid w:val="001121B5"/>
    <w:rsid w:val="001135A7"/>
    <w:rsid w:val="00113FFF"/>
    <w:rsid w:val="00114A8E"/>
    <w:rsid w:val="00114AD9"/>
    <w:rsid w:val="001155B9"/>
    <w:rsid w:val="00115B30"/>
    <w:rsid w:val="00115F93"/>
    <w:rsid w:val="0011632E"/>
    <w:rsid w:val="00116762"/>
    <w:rsid w:val="00117C1F"/>
    <w:rsid w:val="00120DE2"/>
    <w:rsid w:val="00120E12"/>
    <w:rsid w:val="00120F03"/>
    <w:rsid w:val="00121B21"/>
    <w:rsid w:val="00122C33"/>
    <w:rsid w:val="00123562"/>
    <w:rsid w:val="001236A1"/>
    <w:rsid w:val="001239B8"/>
    <w:rsid w:val="00123AE0"/>
    <w:rsid w:val="00123C69"/>
    <w:rsid w:val="00124193"/>
    <w:rsid w:val="001242C9"/>
    <w:rsid w:val="001244AA"/>
    <w:rsid w:val="00124B43"/>
    <w:rsid w:val="00124F7F"/>
    <w:rsid w:val="00125360"/>
    <w:rsid w:val="0012577F"/>
    <w:rsid w:val="00125BEC"/>
    <w:rsid w:val="0012658C"/>
    <w:rsid w:val="001275FB"/>
    <w:rsid w:val="00127D0E"/>
    <w:rsid w:val="00130423"/>
    <w:rsid w:val="0013099D"/>
    <w:rsid w:val="00130AFA"/>
    <w:rsid w:val="0013115F"/>
    <w:rsid w:val="0013140C"/>
    <w:rsid w:val="001318AA"/>
    <w:rsid w:val="00131ABF"/>
    <w:rsid w:val="00132BE3"/>
    <w:rsid w:val="0013306C"/>
    <w:rsid w:val="0013398B"/>
    <w:rsid w:val="00133E58"/>
    <w:rsid w:val="001355ED"/>
    <w:rsid w:val="00135B83"/>
    <w:rsid w:val="001362CC"/>
    <w:rsid w:val="0013654C"/>
    <w:rsid w:val="00136C13"/>
    <w:rsid w:val="00136E07"/>
    <w:rsid w:val="00137391"/>
    <w:rsid w:val="00140AC2"/>
    <w:rsid w:val="00141332"/>
    <w:rsid w:val="0014180B"/>
    <w:rsid w:val="001424BB"/>
    <w:rsid w:val="00142A47"/>
    <w:rsid w:val="00142AF5"/>
    <w:rsid w:val="00142B4C"/>
    <w:rsid w:val="00142D8F"/>
    <w:rsid w:val="00143119"/>
    <w:rsid w:val="0014332E"/>
    <w:rsid w:val="001434B6"/>
    <w:rsid w:val="001438E0"/>
    <w:rsid w:val="00143AF8"/>
    <w:rsid w:val="00143B3B"/>
    <w:rsid w:val="00143DD8"/>
    <w:rsid w:val="00144513"/>
    <w:rsid w:val="00144768"/>
    <w:rsid w:val="001447FC"/>
    <w:rsid w:val="00144DE7"/>
    <w:rsid w:val="00144E48"/>
    <w:rsid w:val="00144E61"/>
    <w:rsid w:val="0014528C"/>
    <w:rsid w:val="00145DC6"/>
    <w:rsid w:val="00146422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4186"/>
    <w:rsid w:val="001548F1"/>
    <w:rsid w:val="001549AC"/>
    <w:rsid w:val="00154BF1"/>
    <w:rsid w:val="00154E85"/>
    <w:rsid w:val="001551E8"/>
    <w:rsid w:val="00155A1B"/>
    <w:rsid w:val="00155A8A"/>
    <w:rsid w:val="001572D5"/>
    <w:rsid w:val="00157C78"/>
    <w:rsid w:val="00157CB5"/>
    <w:rsid w:val="00157DD8"/>
    <w:rsid w:val="001605D7"/>
    <w:rsid w:val="00160A72"/>
    <w:rsid w:val="00160FDE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13A"/>
    <w:rsid w:val="0016677C"/>
    <w:rsid w:val="00166A0E"/>
    <w:rsid w:val="00167C18"/>
    <w:rsid w:val="00167CF2"/>
    <w:rsid w:val="001702EC"/>
    <w:rsid w:val="001705C4"/>
    <w:rsid w:val="00170C2E"/>
    <w:rsid w:val="001720EF"/>
    <w:rsid w:val="001721FC"/>
    <w:rsid w:val="00173DF6"/>
    <w:rsid w:val="00173E89"/>
    <w:rsid w:val="0017432D"/>
    <w:rsid w:val="0017539A"/>
    <w:rsid w:val="00175557"/>
    <w:rsid w:val="00176015"/>
    <w:rsid w:val="00176DD4"/>
    <w:rsid w:val="00177C54"/>
    <w:rsid w:val="00177CF5"/>
    <w:rsid w:val="00180891"/>
    <w:rsid w:val="00180932"/>
    <w:rsid w:val="001814B9"/>
    <w:rsid w:val="001823B7"/>
    <w:rsid w:val="001824F4"/>
    <w:rsid w:val="00183297"/>
    <w:rsid w:val="0018342D"/>
    <w:rsid w:val="0018557E"/>
    <w:rsid w:val="00185629"/>
    <w:rsid w:val="00185ABE"/>
    <w:rsid w:val="00185E49"/>
    <w:rsid w:val="0018610D"/>
    <w:rsid w:val="0018676D"/>
    <w:rsid w:val="00186A9A"/>
    <w:rsid w:val="001878F4"/>
    <w:rsid w:val="00190043"/>
    <w:rsid w:val="001901C6"/>
    <w:rsid w:val="001901FD"/>
    <w:rsid w:val="00190E01"/>
    <w:rsid w:val="00190F20"/>
    <w:rsid w:val="0019138C"/>
    <w:rsid w:val="00191469"/>
    <w:rsid w:val="0019151A"/>
    <w:rsid w:val="0019200F"/>
    <w:rsid w:val="0019222D"/>
    <w:rsid w:val="0019328F"/>
    <w:rsid w:val="0019403F"/>
    <w:rsid w:val="00194E74"/>
    <w:rsid w:val="0019573D"/>
    <w:rsid w:val="0019586F"/>
    <w:rsid w:val="001958B3"/>
    <w:rsid w:val="00196064"/>
    <w:rsid w:val="001960A2"/>
    <w:rsid w:val="00196131"/>
    <w:rsid w:val="00196262"/>
    <w:rsid w:val="00196C19"/>
    <w:rsid w:val="001A0252"/>
    <w:rsid w:val="001A0674"/>
    <w:rsid w:val="001A0696"/>
    <w:rsid w:val="001A093A"/>
    <w:rsid w:val="001A0D9B"/>
    <w:rsid w:val="001A122E"/>
    <w:rsid w:val="001A18F2"/>
    <w:rsid w:val="001A1F54"/>
    <w:rsid w:val="001A217A"/>
    <w:rsid w:val="001A249F"/>
    <w:rsid w:val="001A315A"/>
    <w:rsid w:val="001A3915"/>
    <w:rsid w:val="001A4EA7"/>
    <w:rsid w:val="001A565C"/>
    <w:rsid w:val="001A6220"/>
    <w:rsid w:val="001A63DD"/>
    <w:rsid w:val="001A672D"/>
    <w:rsid w:val="001A6930"/>
    <w:rsid w:val="001A76BD"/>
    <w:rsid w:val="001A79B3"/>
    <w:rsid w:val="001B0DCA"/>
    <w:rsid w:val="001B1B9A"/>
    <w:rsid w:val="001B1DA8"/>
    <w:rsid w:val="001B1DAB"/>
    <w:rsid w:val="001B1DAE"/>
    <w:rsid w:val="001B2A80"/>
    <w:rsid w:val="001B483E"/>
    <w:rsid w:val="001B4E60"/>
    <w:rsid w:val="001B5823"/>
    <w:rsid w:val="001B5C74"/>
    <w:rsid w:val="001B6996"/>
    <w:rsid w:val="001B6A71"/>
    <w:rsid w:val="001B6B4B"/>
    <w:rsid w:val="001B6D67"/>
    <w:rsid w:val="001B74E1"/>
    <w:rsid w:val="001B75E3"/>
    <w:rsid w:val="001C0923"/>
    <w:rsid w:val="001C0E25"/>
    <w:rsid w:val="001C180E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EC1"/>
    <w:rsid w:val="001C7DD1"/>
    <w:rsid w:val="001D000F"/>
    <w:rsid w:val="001D19C5"/>
    <w:rsid w:val="001D1A32"/>
    <w:rsid w:val="001D1A86"/>
    <w:rsid w:val="001D1F51"/>
    <w:rsid w:val="001D2E4F"/>
    <w:rsid w:val="001D374D"/>
    <w:rsid w:val="001D3AAF"/>
    <w:rsid w:val="001D3F19"/>
    <w:rsid w:val="001D4599"/>
    <w:rsid w:val="001D61B9"/>
    <w:rsid w:val="001D6A9E"/>
    <w:rsid w:val="001D6EC5"/>
    <w:rsid w:val="001E2056"/>
    <w:rsid w:val="001E20CE"/>
    <w:rsid w:val="001E2F28"/>
    <w:rsid w:val="001E42D2"/>
    <w:rsid w:val="001E4C3A"/>
    <w:rsid w:val="001E4C73"/>
    <w:rsid w:val="001E4C79"/>
    <w:rsid w:val="001E4FE7"/>
    <w:rsid w:val="001E504D"/>
    <w:rsid w:val="001E511C"/>
    <w:rsid w:val="001E6C8C"/>
    <w:rsid w:val="001E6D22"/>
    <w:rsid w:val="001E7500"/>
    <w:rsid w:val="001E7552"/>
    <w:rsid w:val="001E7637"/>
    <w:rsid w:val="001E7812"/>
    <w:rsid w:val="001E7E41"/>
    <w:rsid w:val="001F0208"/>
    <w:rsid w:val="001F0257"/>
    <w:rsid w:val="001F0977"/>
    <w:rsid w:val="001F0C65"/>
    <w:rsid w:val="001F0FE5"/>
    <w:rsid w:val="001F1407"/>
    <w:rsid w:val="001F1B4B"/>
    <w:rsid w:val="001F1E17"/>
    <w:rsid w:val="001F1E61"/>
    <w:rsid w:val="001F2B60"/>
    <w:rsid w:val="001F3956"/>
    <w:rsid w:val="001F3FD3"/>
    <w:rsid w:val="001F49E2"/>
    <w:rsid w:val="001F50D6"/>
    <w:rsid w:val="001F5451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46C"/>
    <w:rsid w:val="002009BB"/>
    <w:rsid w:val="00201388"/>
    <w:rsid w:val="00201796"/>
    <w:rsid w:val="00201973"/>
    <w:rsid w:val="00202280"/>
    <w:rsid w:val="00202653"/>
    <w:rsid w:val="002033AC"/>
    <w:rsid w:val="00203A48"/>
    <w:rsid w:val="002042F2"/>
    <w:rsid w:val="00205B52"/>
    <w:rsid w:val="00206074"/>
    <w:rsid w:val="0020634D"/>
    <w:rsid w:val="00206629"/>
    <w:rsid w:val="00206691"/>
    <w:rsid w:val="00207B1D"/>
    <w:rsid w:val="00210350"/>
    <w:rsid w:val="002108D5"/>
    <w:rsid w:val="00210BB1"/>
    <w:rsid w:val="00210DF5"/>
    <w:rsid w:val="002110CB"/>
    <w:rsid w:val="00211883"/>
    <w:rsid w:val="00212C3E"/>
    <w:rsid w:val="002132DB"/>
    <w:rsid w:val="002135DB"/>
    <w:rsid w:val="0021370C"/>
    <w:rsid w:val="00213828"/>
    <w:rsid w:val="002139CE"/>
    <w:rsid w:val="00214C39"/>
    <w:rsid w:val="00214CCB"/>
    <w:rsid w:val="00214EDE"/>
    <w:rsid w:val="00215642"/>
    <w:rsid w:val="002158E9"/>
    <w:rsid w:val="00215A23"/>
    <w:rsid w:val="00215EE1"/>
    <w:rsid w:val="00216C1F"/>
    <w:rsid w:val="002171BE"/>
    <w:rsid w:val="00220204"/>
    <w:rsid w:val="00220347"/>
    <w:rsid w:val="0022058A"/>
    <w:rsid w:val="00220806"/>
    <w:rsid w:val="00220AC6"/>
    <w:rsid w:val="002211C9"/>
    <w:rsid w:val="002211EF"/>
    <w:rsid w:val="0022131D"/>
    <w:rsid w:val="00221E8C"/>
    <w:rsid w:val="00222015"/>
    <w:rsid w:val="00222396"/>
    <w:rsid w:val="00222CD6"/>
    <w:rsid w:val="00223B5A"/>
    <w:rsid w:val="00223CAB"/>
    <w:rsid w:val="002242CE"/>
    <w:rsid w:val="0022446F"/>
    <w:rsid w:val="00224D63"/>
    <w:rsid w:val="00224F91"/>
    <w:rsid w:val="002256A6"/>
    <w:rsid w:val="0022608F"/>
    <w:rsid w:val="002269BF"/>
    <w:rsid w:val="002306D2"/>
    <w:rsid w:val="00231522"/>
    <w:rsid w:val="00231951"/>
    <w:rsid w:val="00231D72"/>
    <w:rsid w:val="00231EEA"/>
    <w:rsid w:val="00232319"/>
    <w:rsid w:val="00232546"/>
    <w:rsid w:val="00232D77"/>
    <w:rsid w:val="002346B8"/>
    <w:rsid w:val="00235062"/>
    <w:rsid w:val="002356F8"/>
    <w:rsid w:val="00235E18"/>
    <w:rsid w:val="00236002"/>
    <w:rsid w:val="00236080"/>
    <w:rsid w:val="002366E7"/>
    <w:rsid w:val="00236BC2"/>
    <w:rsid w:val="002370A3"/>
    <w:rsid w:val="00237223"/>
    <w:rsid w:val="002374CB"/>
    <w:rsid w:val="00237823"/>
    <w:rsid w:val="00237B31"/>
    <w:rsid w:val="00237CA1"/>
    <w:rsid w:val="00237FF9"/>
    <w:rsid w:val="002405F3"/>
    <w:rsid w:val="00240E66"/>
    <w:rsid w:val="00241FF5"/>
    <w:rsid w:val="0024263C"/>
    <w:rsid w:val="002439E3"/>
    <w:rsid w:val="00244567"/>
    <w:rsid w:val="00244A55"/>
    <w:rsid w:val="00244CA7"/>
    <w:rsid w:val="00245210"/>
    <w:rsid w:val="002458EB"/>
    <w:rsid w:val="00245992"/>
    <w:rsid w:val="00245A03"/>
    <w:rsid w:val="002463DF"/>
    <w:rsid w:val="00246AB1"/>
    <w:rsid w:val="00246FF0"/>
    <w:rsid w:val="0024783A"/>
    <w:rsid w:val="00247CEE"/>
    <w:rsid w:val="00247E68"/>
    <w:rsid w:val="00250787"/>
    <w:rsid w:val="00250AE9"/>
    <w:rsid w:val="002512F2"/>
    <w:rsid w:val="002522CE"/>
    <w:rsid w:val="00252393"/>
    <w:rsid w:val="002523DE"/>
    <w:rsid w:val="00253538"/>
    <w:rsid w:val="0025556F"/>
    <w:rsid w:val="002555FE"/>
    <w:rsid w:val="00255950"/>
    <w:rsid w:val="00256388"/>
    <w:rsid w:val="00257469"/>
    <w:rsid w:val="00257543"/>
    <w:rsid w:val="00257555"/>
    <w:rsid w:val="00257895"/>
    <w:rsid w:val="002605C1"/>
    <w:rsid w:val="00260FCD"/>
    <w:rsid w:val="00261049"/>
    <w:rsid w:val="00261A03"/>
    <w:rsid w:val="00261AE2"/>
    <w:rsid w:val="00261B96"/>
    <w:rsid w:val="00262526"/>
    <w:rsid w:val="00262E5C"/>
    <w:rsid w:val="00263D73"/>
    <w:rsid w:val="00264377"/>
    <w:rsid w:val="002643CC"/>
    <w:rsid w:val="00264938"/>
    <w:rsid w:val="00264C74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104A"/>
    <w:rsid w:val="002715D1"/>
    <w:rsid w:val="00271AF8"/>
    <w:rsid w:val="00271C94"/>
    <w:rsid w:val="00272790"/>
    <w:rsid w:val="002727E8"/>
    <w:rsid w:val="00272A86"/>
    <w:rsid w:val="002733C8"/>
    <w:rsid w:val="00273545"/>
    <w:rsid w:val="00273D3C"/>
    <w:rsid w:val="00274547"/>
    <w:rsid w:val="002749E7"/>
    <w:rsid w:val="00275F0C"/>
    <w:rsid w:val="00276820"/>
    <w:rsid w:val="002769EC"/>
    <w:rsid w:val="00277273"/>
    <w:rsid w:val="00277BA7"/>
    <w:rsid w:val="00280041"/>
    <w:rsid w:val="002805AA"/>
    <w:rsid w:val="00280D96"/>
    <w:rsid w:val="00281532"/>
    <w:rsid w:val="00282450"/>
    <w:rsid w:val="00283007"/>
    <w:rsid w:val="00284178"/>
    <w:rsid w:val="002852AA"/>
    <w:rsid w:val="0028578B"/>
    <w:rsid w:val="00285A06"/>
    <w:rsid w:val="00286CB2"/>
    <w:rsid w:val="00286CD1"/>
    <w:rsid w:val="0028726D"/>
    <w:rsid w:val="0028743E"/>
    <w:rsid w:val="00287DD1"/>
    <w:rsid w:val="002901C3"/>
    <w:rsid w:val="00290AAE"/>
    <w:rsid w:val="002919D3"/>
    <w:rsid w:val="00291F8D"/>
    <w:rsid w:val="00292283"/>
    <w:rsid w:val="00292444"/>
    <w:rsid w:val="00292AE6"/>
    <w:rsid w:val="00292DDE"/>
    <w:rsid w:val="00293299"/>
    <w:rsid w:val="00293ECA"/>
    <w:rsid w:val="00294355"/>
    <w:rsid w:val="0029465A"/>
    <w:rsid w:val="002948C1"/>
    <w:rsid w:val="00294948"/>
    <w:rsid w:val="002962E5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2F15"/>
    <w:rsid w:val="002A35F3"/>
    <w:rsid w:val="002A36E4"/>
    <w:rsid w:val="002A3B8C"/>
    <w:rsid w:val="002A468C"/>
    <w:rsid w:val="002A4A19"/>
    <w:rsid w:val="002A4B5B"/>
    <w:rsid w:val="002A50FA"/>
    <w:rsid w:val="002A7C16"/>
    <w:rsid w:val="002A7F53"/>
    <w:rsid w:val="002B0366"/>
    <w:rsid w:val="002B06EF"/>
    <w:rsid w:val="002B1133"/>
    <w:rsid w:val="002B2579"/>
    <w:rsid w:val="002B28A9"/>
    <w:rsid w:val="002B300F"/>
    <w:rsid w:val="002B3125"/>
    <w:rsid w:val="002B312C"/>
    <w:rsid w:val="002B3472"/>
    <w:rsid w:val="002B4062"/>
    <w:rsid w:val="002B40AD"/>
    <w:rsid w:val="002B41B7"/>
    <w:rsid w:val="002B437A"/>
    <w:rsid w:val="002B4AA6"/>
    <w:rsid w:val="002B574B"/>
    <w:rsid w:val="002B7A3B"/>
    <w:rsid w:val="002B7B3D"/>
    <w:rsid w:val="002C0152"/>
    <w:rsid w:val="002C03C7"/>
    <w:rsid w:val="002C0556"/>
    <w:rsid w:val="002C1B54"/>
    <w:rsid w:val="002C1C34"/>
    <w:rsid w:val="002C2913"/>
    <w:rsid w:val="002C2B14"/>
    <w:rsid w:val="002C2FB2"/>
    <w:rsid w:val="002C3055"/>
    <w:rsid w:val="002C3684"/>
    <w:rsid w:val="002C37E6"/>
    <w:rsid w:val="002C3852"/>
    <w:rsid w:val="002C38BE"/>
    <w:rsid w:val="002C3BBD"/>
    <w:rsid w:val="002C4351"/>
    <w:rsid w:val="002C4547"/>
    <w:rsid w:val="002C4808"/>
    <w:rsid w:val="002C529F"/>
    <w:rsid w:val="002C5504"/>
    <w:rsid w:val="002C58E2"/>
    <w:rsid w:val="002C648C"/>
    <w:rsid w:val="002C655C"/>
    <w:rsid w:val="002C6D1D"/>
    <w:rsid w:val="002C7B0E"/>
    <w:rsid w:val="002C7CBD"/>
    <w:rsid w:val="002D0025"/>
    <w:rsid w:val="002D027A"/>
    <w:rsid w:val="002D0431"/>
    <w:rsid w:val="002D11C6"/>
    <w:rsid w:val="002D17A0"/>
    <w:rsid w:val="002D24A9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E045A"/>
    <w:rsid w:val="002E0A9B"/>
    <w:rsid w:val="002E0F8A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910"/>
    <w:rsid w:val="002E7BC9"/>
    <w:rsid w:val="002E7C77"/>
    <w:rsid w:val="002F05B1"/>
    <w:rsid w:val="002F1162"/>
    <w:rsid w:val="002F1536"/>
    <w:rsid w:val="002F15F9"/>
    <w:rsid w:val="002F1B22"/>
    <w:rsid w:val="002F1B98"/>
    <w:rsid w:val="002F1F5A"/>
    <w:rsid w:val="002F2372"/>
    <w:rsid w:val="002F2784"/>
    <w:rsid w:val="002F299A"/>
    <w:rsid w:val="002F2F0C"/>
    <w:rsid w:val="002F2FA9"/>
    <w:rsid w:val="002F31D1"/>
    <w:rsid w:val="002F3569"/>
    <w:rsid w:val="002F35C2"/>
    <w:rsid w:val="002F391F"/>
    <w:rsid w:val="002F40BB"/>
    <w:rsid w:val="002F4369"/>
    <w:rsid w:val="002F4474"/>
    <w:rsid w:val="002F44E5"/>
    <w:rsid w:val="002F55BC"/>
    <w:rsid w:val="002F56AA"/>
    <w:rsid w:val="002F6271"/>
    <w:rsid w:val="002F72D7"/>
    <w:rsid w:val="002F7A7E"/>
    <w:rsid w:val="003003EF"/>
    <w:rsid w:val="00300835"/>
    <w:rsid w:val="00300C39"/>
    <w:rsid w:val="003014ED"/>
    <w:rsid w:val="003027F3"/>
    <w:rsid w:val="00302BB8"/>
    <w:rsid w:val="00302D79"/>
    <w:rsid w:val="0030320B"/>
    <w:rsid w:val="003037AC"/>
    <w:rsid w:val="0030468C"/>
    <w:rsid w:val="0030470D"/>
    <w:rsid w:val="0030477A"/>
    <w:rsid w:val="00304BFC"/>
    <w:rsid w:val="00304C3F"/>
    <w:rsid w:val="00305E85"/>
    <w:rsid w:val="00305FB5"/>
    <w:rsid w:val="0030697E"/>
    <w:rsid w:val="00307768"/>
    <w:rsid w:val="00307F26"/>
    <w:rsid w:val="00310907"/>
    <w:rsid w:val="00310A28"/>
    <w:rsid w:val="00311230"/>
    <w:rsid w:val="0031187C"/>
    <w:rsid w:val="00311953"/>
    <w:rsid w:val="0031233A"/>
    <w:rsid w:val="0031279E"/>
    <w:rsid w:val="00312E42"/>
    <w:rsid w:val="0031331C"/>
    <w:rsid w:val="00313A9E"/>
    <w:rsid w:val="00313F4F"/>
    <w:rsid w:val="003140CA"/>
    <w:rsid w:val="0031457C"/>
    <w:rsid w:val="00314CEA"/>
    <w:rsid w:val="00314D09"/>
    <w:rsid w:val="00315172"/>
    <w:rsid w:val="003167C7"/>
    <w:rsid w:val="00317A85"/>
    <w:rsid w:val="00317AC3"/>
    <w:rsid w:val="00317F10"/>
    <w:rsid w:val="003204E8"/>
    <w:rsid w:val="003206CC"/>
    <w:rsid w:val="00320858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5D90"/>
    <w:rsid w:val="00326145"/>
    <w:rsid w:val="0032645A"/>
    <w:rsid w:val="003267EE"/>
    <w:rsid w:val="00326D8D"/>
    <w:rsid w:val="00330121"/>
    <w:rsid w:val="00330740"/>
    <w:rsid w:val="00330F58"/>
    <w:rsid w:val="003314E3"/>
    <w:rsid w:val="00331E18"/>
    <w:rsid w:val="00332967"/>
    <w:rsid w:val="00333B28"/>
    <w:rsid w:val="00333C78"/>
    <w:rsid w:val="00333F48"/>
    <w:rsid w:val="00333F5C"/>
    <w:rsid w:val="00334883"/>
    <w:rsid w:val="003349EA"/>
    <w:rsid w:val="00334C03"/>
    <w:rsid w:val="00334E3B"/>
    <w:rsid w:val="003357D1"/>
    <w:rsid w:val="003360D8"/>
    <w:rsid w:val="003364FF"/>
    <w:rsid w:val="0033709E"/>
    <w:rsid w:val="003370C2"/>
    <w:rsid w:val="00337141"/>
    <w:rsid w:val="00337E5D"/>
    <w:rsid w:val="00337F28"/>
    <w:rsid w:val="003401A3"/>
    <w:rsid w:val="00341176"/>
    <w:rsid w:val="003411B4"/>
    <w:rsid w:val="00341299"/>
    <w:rsid w:val="00341BB6"/>
    <w:rsid w:val="00342274"/>
    <w:rsid w:val="0034274E"/>
    <w:rsid w:val="003429DA"/>
    <w:rsid w:val="003434B8"/>
    <w:rsid w:val="00344525"/>
    <w:rsid w:val="00344702"/>
    <w:rsid w:val="00344C2E"/>
    <w:rsid w:val="003455E4"/>
    <w:rsid w:val="00345CBF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B0B"/>
    <w:rsid w:val="003521FB"/>
    <w:rsid w:val="003526A3"/>
    <w:rsid w:val="0035272D"/>
    <w:rsid w:val="0035276D"/>
    <w:rsid w:val="00352F7F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2213"/>
    <w:rsid w:val="003631EE"/>
    <w:rsid w:val="00363841"/>
    <w:rsid w:val="00363A2E"/>
    <w:rsid w:val="003640D4"/>
    <w:rsid w:val="003650F1"/>
    <w:rsid w:val="00365C34"/>
    <w:rsid w:val="00366A06"/>
    <w:rsid w:val="0036711E"/>
    <w:rsid w:val="003673CE"/>
    <w:rsid w:val="003702B8"/>
    <w:rsid w:val="00370E04"/>
    <w:rsid w:val="0037115B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B9"/>
    <w:rsid w:val="0037593E"/>
    <w:rsid w:val="00375C19"/>
    <w:rsid w:val="00376326"/>
    <w:rsid w:val="003769A3"/>
    <w:rsid w:val="0038002C"/>
    <w:rsid w:val="0038148A"/>
    <w:rsid w:val="00382034"/>
    <w:rsid w:val="003827E6"/>
    <w:rsid w:val="00382A73"/>
    <w:rsid w:val="0038341A"/>
    <w:rsid w:val="0038386D"/>
    <w:rsid w:val="00383AD9"/>
    <w:rsid w:val="00383DF7"/>
    <w:rsid w:val="00384998"/>
    <w:rsid w:val="003853EB"/>
    <w:rsid w:val="0038598A"/>
    <w:rsid w:val="00385C57"/>
    <w:rsid w:val="0038692E"/>
    <w:rsid w:val="00386AC6"/>
    <w:rsid w:val="003877E7"/>
    <w:rsid w:val="00387DD3"/>
    <w:rsid w:val="00387F57"/>
    <w:rsid w:val="0039016A"/>
    <w:rsid w:val="00390992"/>
    <w:rsid w:val="00390AA6"/>
    <w:rsid w:val="00390B55"/>
    <w:rsid w:val="003910B8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4AFB"/>
    <w:rsid w:val="003951E0"/>
    <w:rsid w:val="00395386"/>
    <w:rsid w:val="00395C9A"/>
    <w:rsid w:val="00395E88"/>
    <w:rsid w:val="00395FCF"/>
    <w:rsid w:val="00396E3E"/>
    <w:rsid w:val="00397BE9"/>
    <w:rsid w:val="003A06C9"/>
    <w:rsid w:val="003A12B0"/>
    <w:rsid w:val="003A1462"/>
    <w:rsid w:val="003A21BD"/>
    <w:rsid w:val="003A2212"/>
    <w:rsid w:val="003A2231"/>
    <w:rsid w:val="003A3143"/>
    <w:rsid w:val="003A34FE"/>
    <w:rsid w:val="003A3FCB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4C3"/>
    <w:rsid w:val="003A754E"/>
    <w:rsid w:val="003B0798"/>
    <w:rsid w:val="003B08E5"/>
    <w:rsid w:val="003B09C3"/>
    <w:rsid w:val="003B0EF9"/>
    <w:rsid w:val="003B188D"/>
    <w:rsid w:val="003B18D3"/>
    <w:rsid w:val="003B3467"/>
    <w:rsid w:val="003B36CC"/>
    <w:rsid w:val="003B3741"/>
    <w:rsid w:val="003B3ABE"/>
    <w:rsid w:val="003B3BCE"/>
    <w:rsid w:val="003B3FEF"/>
    <w:rsid w:val="003B467C"/>
    <w:rsid w:val="003B4C84"/>
    <w:rsid w:val="003B59A3"/>
    <w:rsid w:val="003B5D6B"/>
    <w:rsid w:val="003B7542"/>
    <w:rsid w:val="003B77AF"/>
    <w:rsid w:val="003B77D4"/>
    <w:rsid w:val="003B7B4E"/>
    <w:rsid w:val="003B7FD7"/>
    <w:rsid w:val="003C04F0"/>
    <w:rsid w:val="003C09E3"/>
    <w:rsid w:val="003C0B1F"/>
    <w:rsid w:val="003C0F77"/>
    <w:rsid w:val="003C14C4"/>
    <w:rsid w:val="003C2632"/>
    <w:rsid w:val="003C342D"/>
    <w:rsid w:val="003C3C3F"/>
    <w:rsid w:val="003C3ED0"/>
    <w:rsid w:val="003C4812"/>
    <w:rsid w:val="003C4E7F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758"/>
    <w:rsid w:val="003D214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6656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4C0F"/>
    <w:rsid w:val="003E4E82"/>
    <w:rsid w:val="003E5077"/>
    <w:rsid w:val="003E59D8"/>
    <w:rsid w:val="003E5B53"/>
    <w:rsid w:val="003E5C36"/>
    <w:rsid w:val="003E623C"/>
    <w:rsid w:val="003E680C"/>
    <w:rsid w:val="003E6CEA"/>
    <w:rsid w:val="003E79B8"/>
    <w:rsid w:val="003E7C3C"/>
    <w:rsid w:val="003E7E59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6490"/>
    <w:rsid w:val="003F651F"/>
    <w:rsid w:val="003F6D39"/>
    <w:rsid w:val="003F7353"/>
    <w:rsid w:val="003F789F"/>
    <w:rsid w:val="00400D2D"/>
    <w:rsid w:val="00401019"/>
    <w:rsid w:val="00401AD4"/>
    <w:rsid w:val="004026DC"/>
    <w:rsid w:val="00402706"/>
    <w:rsid w:val="00402A23"/>
    <w:rsid w:val="00403179"/>
    <w:rsid w:val="0040328E"/>
    <w:rsid w:val="004035CD"/>
    <w:rsid w:val="00403859"/>
    <w:rsid w:val="00403E50"/>
    <w:rsid w:val="00404201"/>
    <w:rsid w:val="00404498"/>
    <w:rsid w:val="00404DA4"/>
    <w:rsid w:val="00404F8B"/>
    <w:rsid w:val="0040510B"/>
    <w:rsid w:val="00405F92"/>
    <w:rsid w:val="0040645A"/>
    <w:rsid w:val="00406D62"/>
    <w:rsid w:val="00407F6F"/>
    <w:rsid w:val="00410C5C"/>
    <w:rsid w:val="00410E7E"/>
    <w:rsid w:val="00410EB9"/>
    <w:rsid w:val="00411B7C"/>
    <w:rsid w:val="004123D6"/>
    <w:rsid w:val="004123D7"/>
    <w:rsid w:val="004124A6"/>
    <w:rsid w:val="004127AF"/>
    <w:rsid w:val="00413C67"/>
    <w:rsid w:val="00414942"/>
    <w:rsid w:val="00414D05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3296"/>
    <w:rsid w:val="00423D6B"/>
    <w:rsid w:val="00424C2A"/>
    <w:rsid w:val="00424F51"/>
    <w:rsid w:val="0042554A"/>
    <w:rsid w:val="00426DDA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EE0"/>
    <w:rsid w:val="00434416"/>
    <w:rsid w:val="004346FE"/>
    <w:rsid w:val="00434772"/>
    <w:rsid w:val="004348A7"/>
    <w:rsid w:val="00435539"/>
    <w:rsid w:val="00435A62"/>
    <w:rsid w:val="00436F7A"/>
    <w:rsid w:val="004373B6"/>
    <w:rsid w:val="00437509"/>
    <w:rsid w:val="00437965"/>
    <w:rsid w:val="0044062A"/>
    <w:rsid w:val="00440667"/>
    <w:rsid w:val="0044124D"/>
    <w:rsid w:val="0044151D"/>
    <w:rsid w:val="00441CB3"/>
    <w:rsid w:val="004421F5"/>
    <w:rsid w:val="004424DD"/>
    <w:rsid w:val="00442B8B"/>
    <w:rsid w:val="00442BD5"/>
    <w:rsid w:val="0044340C"/>
    <w:rsid w:val="00443AF2"/>
    <w:rsid w:val="0044436A"/>
    <w:rsid w:val="00444858"/>
    <w:rsid w:val="00444B95"/>
    <w:rsid w:val="00444BD1"/>
    <w:rsid w:val="00444DD1"/>
    <w:rsid w:val="0044530A"/>
    <w:rsid w:val="00445BD5"/>
    <w:rsid w:val="00445F3B"/>
    <w:rsid w:val="00447045"/>
    <w:rsid w:val="00447256"/>
    <w:rsid w:val="00447289"/>
    <w:rsid w:val="00447B2A"/>
    <w:rsid w:val="0045029F"/>
    <w:rsid w:val="004506D1"/>
    <w:rsid w:val="00450D70"/>
    <w:rsid w:val="00451B69"/>
    <w:rsid w:val="004521AE"/>
    <w:rsid w:val="004522FA"/>
    <w:rsid w:val="00452BBE"/>
    <w:rsid w:val="00453134"/>
    <w:rsid w:val="004538B1"/>
    <w:rsid w:val="00453E54"/>
    <w:rsid w:val="004545DA"/>
    <w:rsid w:val="00454B47"/>
    <w:rsid w:val="00454E0F"/>
    <w:rsid w:val="0045526C"/>
    <w:rsid w:val="0045546B"/>
    <w:rsid w:val="00455635"/>
    <w:rsid w:val="0045564C"/>
    <w:rsid w:val="0045626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33A0"/>
    <w:rsid w:val="00464059"/>
    <w:rsid w:val="004647BC"/>
    <w:rsid w:val="00464D5B"/>
    <w:rsid w:val="00465187"/>
    <w:rsid w:val="00465854"/>
    <w:rsid w:val="00465A7C"/>
    <w:rsid w:val="00465FF5"/>
    <w:rsid w:val="00466190"/>
    <w:rsid w:val="004673D7"/>
    <w:rsid w:val="00467C92"/>
    <w:rsid w:val="00467F20"/>
    <w:rsid w:val="00470A02"/>
    <w:rsid w:val="00470DE9"/>
    <w:rsid w:val="00470FD2"/>
    <w:rsid w:val="0047140F"/>
    <w:rsid w:val="00471483"/>
    <w:rsid w:val="004716DB"/>
    <w:rsid w:val="00471FF4"/>
    <w:rsid w:val="004726F6"/>
    <w:rsid w:val="00472E06"/>
    <w:rsid w:val="0047316C"/>
    <w:rsid w:val="004742C5"/>
    <w:rsid w:val="00474F66"/>
    <w:rsid w:val="004758F6"/>
    <w:rsid w:val="00475A63"/>
    <w:rsid w:val="00476318"/>
    <w:rsid w:val="00476520"/>
    <w:rsid w:val="004768BF"/>
    <w:rsid w:val="00476CB8"/>
    <w:rsid w:val="004777FC"/>
    <w:rsid w:val="00477B07"/>
    <w:rsid w:val="00477F60"/>
    <w:rsid w:val="00477FA5"/>
    <w:rsid w:val="00480078"/>
    <w:rsid w:val="00480ED1"/>
    <w:rsid w:val="00480EF4"/>
    <w:rsid w:val="0048135F"/>
    <w:rsid w:val="00481E81"/>
    <w:rsid w:val="00482538"/>
    <w:rsid w:val="004825DF"/>
    <w:rsid w:val="00482D48"/>
    <w:rsid w:val="00482E3C"/>
    <w:rsid w:val="0048314E"/>
    <w:rsid w:val="004832E5"/>
    <w:rsid w:val="00484A09"/>
    <w:rsid w:val="0048524C"/>
    <w:rsid w:val="00485EA6"/>
    <w:rsid w:val="004869EF"/>
    <w:rsid w:val="00486E8B"/>
    <w:rsid w:val="00486EF8"/>
    <w:rsid w:val="00487343"/>
    <w:rsid w:val="00487EAF"/>
    <w:rsid w:val="0049062F"/>
    <w:rsid w:val="00490721"/>
    <w:rsid w:val="00490B0F"/>
    <w:rsid w:val="004910B4"/>
    <w:rsid w:val="00491639"/>
    <w:rsid w:val="0049190B"/>
    <w:rsid w:val="00491C2D"/>
    <w:rsid w:val="004920BC"/>
    <w:rsid w:val="00492724"/>
    <w:rsid w:val="004934BA"/>
    <w:rsid w:val="00494DD9"/>
    <w:rsid w:val="0049545E"/>
    <w:rsid w:val="00495B9B"/>
    <w:rsid w:val="00495F3F"/>
    <w:rsid w:val="004960D1"/>
    <w:rsid w:val="00496423"/>
    <w:rsid w:val="00496C1C"/>
    <w:rsid w:val="00496F98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A72"/>
    <w:rsid w:val="004A4D35"/>
    <w:rsid w:val="004A6F5E"/>
    <w:rsid w:val="004A7B9E"/>
    <w:rsid w:val="004A7E48"/>
    <w:rsid w:val="004B0627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2069"/>
    <w:rsid w:val="004B21F7"/>
    <w:rsid w:val="004B32B3"/>
    <w:rsid w:val="004B341D"/>
    <w:rsid w:val="004B35A6"/>
    <w:rsid w:val="004B392B"/>
    <w:rsid w:val="004B44CC"/>
    <w:rsid w:val="004B4EB2"/>
    <w:rsid w:val="004B53B2"/>
    <w:rsid w:val="004B569F"/>
    <w:rsid w:val="004B626F"/>
    <w:rsid w:val="004B73F8"/>
    <w:rsid w:val="004B76A0"/>
    <w:rsid w:val="004C09D8"/>
    <w:rsid w:val="004C0F72"/>
    <w:rsid w:val="004C115D"/>
    <w:rsid w:val="004C11F4"/>
    <w:rsid w:val="004C196B"/>
    <w:rsid w:val="004C1DCD"/>
    <w:rsid w:val="004C22BF"/>
    <w:rsid w:val="004C3037"/>
    <w:rsid w:val="004C3064"/>
    <w:rsid w:val="004C3F5C"/>
    <w:rsid w:val="004C44E1"/>
    <w:rsid w:val="004C4868"/>
    <w:rsid w:val="004C4A57"/>
    <w:rsid w:val="004C5741"/>
    <w:rsid w:val="004C616C"/>
    <w:rsid w:val="004C6398"/>
    <w:rsid w:val="004C63AD"/>
    <w:rsid w:val="004C6932"/>
    <w:rsid w:val="004C6937"/>
    <w:rsid w:val="004C6E58"/>
    <w:rsid w:val="004C7074"/>
    <w:rsid w:val="004C7AB2"/>
    <w:rsid w:val="004C7EAD"/>
    <w:rsid w:val="004C7EF4"/>
    <w:rsid w:val="004D0ED5"/>
    <w:rsid w:val="004D10B8"/>
    <w:rsid w:val="004D1821"/>
    <w:rsid w:val="004D1F0E"/>
    <w:rsid w:val="004D2E00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81B"/>
    <w:rsid w:val="004D63ED"/>
    <w:rsid w:val="004D6E71"/>
    <w:rsid w:val="004D6F16"/>
    <w:rsid w:val="004E01EA"/>
    <w:rsid w:val="004E03F2"/>
    <w:rsid w:val="004E081F"/>
    <w:rsid w:val="004E14D6"/>
    <w:rsid w:val="004E1694"/>
    <w:rsid w:val="004E1ACF"/>
    <w:rsid w:val="004E1E46"/>
    <w:rsid w:val="004E1F3B"/>
    <w:rsid w:val="004E29BB"/>
    <w:rsid w:val="004E29C0"/>
    <w:rsid w:val="004E4041"/>
    <w:rsid w:val="004E44AF"/>
    <w:rsid w:val="004E5762"/>
    <w:rsid w:val="004E5DE4"/>
    <w:rsid w:val="004E63E9"/>
    <w:rsid w:val="004E6875"/>
    <w:rsid w:val="004E6E40"/>
    <w:rsid w:val="004E71F7"/>
    <w:rsid w:val="004E79C4"/>
    <w:rsid w:val="004E7E4B"/>
    <w:rsid w:val="004F0140"/>
    <w:rsid w:val="004F0A8A"/>
    <w:rsid w:val="004F0D12"/>
    <w:rsid w:val="004F0E49"/>
    <w:rsid w:val="004F1504"/>
    <w:rsid w:val="004F1DB5"/>
    <w:rsid w:val="004F234E"/>
    <w:rsid w:val="004F2AA4"/>
    <w:rsid w:val="004F3244"/>
    <w:rsid w:val="004F394A"/>
    <w:rsid w:val="004F45B6"/>
    <w:rsid w:val="004F4FAB"/>
    <w:rsid w:val="004F520E"/>
    <w:rsid w:val="004F5331"/>
    <w:rsid w:val="004F5C6E"/>
    <w:rsid w:val="004F6703"/>
    <w:rsid w:val="004F78B5"/>
    <w:rsid w:val="004F7B50"/>
    <w:rsid w:val="00501558"/>
    <w:rsid w:val="00501C70"/>
    <w:rsid w:val="0050232A"/>
    <w:rsid w:val="005025C5"/>
    <w:rsid w:val="005033D3"/>
    <w:rsid w:val="005034AE"/>
    <w:rsid w:val="005037B7"/>
    <w:rsid w:val="00503FF0"/>
    <w:rsid w:val="00504EA5"/>
    <w:rsid w:val="005058D0"/>
    <w:rsid w:val="00505ABD"/>
    <w:rsid w:val="00505C57"/>
    <w:rsid w:val="00505D6D"/>
    <w:rsid w:val="00506382"/>
    <w:rsid w:val="00506D16"/>
    <w:rsid w:val="00507FDD"/>
    <w:rsid w:val="0051025D"/>
    <w:rsid w:val="00510311"/>
    <w:rsid w:val="00510D1D"/>
    <w:rsid w:val="005110A7"/>
    <w:rsid w:val="005111C5"/>
    <w:rsid w:val="00511681"/>
    <w:rsid w:val="0051178B"/>
    <w:rsid w:val="00511842"/>
    <w:rsid w:val="00511E41"/>
    <w:rsid w:val="00511ED2"/>
    <w:rsid w:val="0051256E"/>
    <w:rsid w:val="00512811"/>
    <w:rsid w:val="00512ACB"/>
    <w:rsid w:val="00513501"/>
    <w:rsid w:val="0051467B"/>
    <w:rsid w:val="005153BB"/>
    <w:rsid w:val="005154D6"/>
    <w:rsid w:val="005159FD"/>
    <w:rsid w:val="0051639C"/>
    <w:rsid w:val="00516448"/>
    <w:rsid w:val="00516726"/>
    <w:rsid w:val="00516B59"/>
    <w:rsid w:val="0051726D"/>
    <w:rsid w:val="005172AA"/>
    <w:rsid w:val="005173D5"/>
    <w:rsid w:val="00517EB6"/>
    <w:rsid w:val="0052001E"/>
    <w:rsid w:val="00521575"/>
    <w:rsid w:val="00521CB9"/>
    <w:rsid w:val="00521D6C"/>
    <w:rsid w:val="0052279E"/>
    <w:rsid w:val="005234B0"/>
    <w:rsid w:val="00523747"/>
    <w:rsid w:val="00523D48"/>
    <w:rsid w:val="00524301"/>
    <w:rsid w:val="005248D0"/>
    <w:rsid w:val="00524A14"/>
    <w:rsid w:val="00524B96"/>
    <w:rsid w:val="0052549C"/>
    <w:rsid w:val="0052565B"/>
    <w:rsid w:val="005256C0"/>
    <w:rsid w:val="005258BB"/>
    <w:rsid w:val="00525ED3"/>
    <w:rsid w:val="00526206"/>
    <w:rsid w:val="0052646B"/>
    <w:rsid w:val="005265E4"/>
    <w:rsid w:val="00526817"/>
    <w:rsid w:val="00526B44"/>
    <w:rsid w:val="005273C6"/>
    <w:rsid w:val="00530B0D"/>
    <w:rsid w:val="00530E2F"/>
    <w:rsid w:val="005310DF"/>
    <w:rsid w:val="00531414"/>
    <w:rsid w:val="00531EF4"/>
    <w:rsid w:val="005324F0"/>
    <w:rsid w:val="005325BA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E5"/>
    <w:rsid w:val="00535355"/>
    <w:rsid w:val="00535517"/>
    <w:rsid w:val="00535749"/>
    <w:rsid w:val="00535802"/>
    <w:rsid w:val="0053580A"/>
    <w:rsid w:val="00535960"/>
    <w:rsid w:val="005364A3"/>
    <w:rsid w:val="0053652C"/>
    <w:rsid w:val="00536726"/>
    <w:rsid w:val="00536777"/>
    <w:rsid w:val="005371B1"/>
    <w:rsid w:val="00537710"/>
    <w:rsid w:val="00540113"/>
    <w:rsid w:val="00540858"/>
    <w:rsid w:val="00540AA6"/>
    <w:rsid w:val="00540FE2"/>
    <w:rsid w:val="00541FFF"/>
    <w:rsid w:val="005423A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50168"/>
    <w:rsid w:val="00550171"/>
    <w:rsid w:val="00550B14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489F"/>
    <w:rsid w:val="00554F68"/>
    <w:rsid w:val="005555DC"/>
    <w:rsid w:val="00555ED1"/>
    <w:rsid w:val="00555F2D"/>
    <w:rsid w:val="00557110"/>
    <w:rsid w:val="005572B3"/>
    <w:rsid w:val="005573E5"/>
    <w:rsid w:val="00557813"/>
    <w:rsid w:val="00557828"/>
    <w:rsid w:val="00557949"/>
    <w:rsid w:val="005605E8"/>
    <w:rsid w:val="00560959"/>
    <w:rsid w:val="00560D7C"/>
    <w:rsid w:val="0056142F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7BE"/>
    <w:rsid w:val="00567A2A"/>
    <w:rsid w:val="00570E64"/>
    <w:rsid w:val="00570E8A"/>
    <w:rsid w:val="00570F8A"/>
    <w:rsid w:val="00571ACF"/>
    <w:rsid w:val="00571F02"/>
    <w:rsid w:val="00572170"/>
    <w:rsid w:val="005723FE"/>
    <w:rsid w:val="005724AA"/>
    <w:rsid w:val="005726E3"/>
    <w:rsid w:val="0057377A"/>
    <w:rsid w:val="00573817"/>
    <w:rsid w:val="0057464F"/>
    <w:rsid w:val="0057564E"/>
    <w:rsid w:val="005756C0"/>
    <w:rsid w:val="00575AB4"/>
    <w:rsid w:val="00575E34"/>
    <w:rsid w:val="00576533"/>
    <w:rsid w:val="005766EC"/>
    <w:rsid w:val="0057708B"/>
    <w:rsid w:val="00577DE1"/>
    <w:rsid w:val="00580050"/>
    <w:rsid w:val="005806C0"/>
    <w:rsid w:val="00580F8C"/>
    <w:rsid w:val="0058103E"/>
    <w:rsid w:val="00581C69"/>
    <w:rsid w:val="005822E7"/>
    <w:rsid w:val="00582570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6A9"/>
    <w:rsid w:val="00587C63"/>
    <w:rsid w:val="00587CBD"/>
    <w:rsid w:val="00587DAD"/>
    <w:rsid w:val="00590311"/>
    <w:rsid w:val="00590387"/>
    <w:rsid w:val="005904F9"/>
    <w:rsid w:val="005909B5"/>
    <w:rsid w:val="00590E8B"/>
    <w:rsid w:val="00591209"/>
    <w:rsid w:val="00591DC3"/>
    <w:rsid w:val="00591EC4"/>
    <w:rsid w:val="00592082"/>
    <w:rsid w:val="005921F7"/>
    <w:rsid w:val="005924E6"/>
    <w:rsid w:val="00593EB5"/>
    <w:rsid w:val="00594123"/>
    <w:rsid w:val="00594289"/>
    <w:rsid w:val="00595007"/>
    <w:rsid w:val="00595792"/>
    <w:rsid w:val="00595FDE"/>
    <w:rsid w:val="005965E8"/>
    <w:rsid w:val="00596725"/>
    <w:rsid w:val="00597090"/>
    <w:rsid w:val="00597A59"/>
    <w:rsid w:val="00597AAE"/>
    <w:rsid w:val="00597CED"/>
    <w:rsid w:val="00597D89"/>
    <w:rsid w:val="005A0356"/>
    <w:rsid w:val="005A0A4E"/>
    <w:rsid w:val="005A0D58"/>
    <w:rsid w:val="005A0EE0"/>
    <w:rsid w:val="005A18F9"/>
    <w:rsid w:val="005A1EBB"/>
    <w:rsid w:val="005A21DC"/>
    <w:rsid w:val="005A24A0"/>
    <w:rsid w:val="005A3123"/>
    <w:rsid w:val="005A340F"/>
    <w:rsid w:val="005A3430"/>
    <w:rsid w:val="005A3617"/>
    <w:rsid w:val="005A4945"/>
    <w:rsid w:val="005A5050"/>
    <w:rsid w:val="005A533B"/>
    <w:rsid w:val="005A5548"/>
    <w:rsid w:val="005A5A19"/>
    <w:rsid w:val="005A5C4B"/>
    <w:rsid w:val="005A5E34"/>
    <w:rsid w:val="005A623C"/>
    <w:rsid w:val="005A64D3"/>
    <w:rsid w:val="005A67C0"/>
    <w:rsid w:val="005A6F8D"/>
    <w:rsid w:val="005A712F"/>
    <w:rsid w:val="005A7C0F"/>
    <w:rsid w:val="005A7C73"/>
    <w:rsid w:val="005B0A0B"/>
    <w:rsid w:val="005B0FB0"/>
    <w:rsid w:val="005B111B"/>
    <w:rsid w:val="005B1335"/>
    <w:rsid w:val="005B17BE"/>
    <w:rsid w:val="005B20D6"/>
    <w:rsid w:val="005B229B"/>
    <w:rsid w:val="005B236D"/>
    <w:rsid w:val="005B2701"/>
    <w:rsid w:val="005B2FD0"/>
    <w:rsid w:val="005B3850"/>
    <w:rsid w:val="005B440F"/>
    <w:rsid w:val="005B44E6"/>
    <w:rsid w:val="005B4630"/>
    <w:rsid w:val="005B5600"/>
    <w:rsid w:val="005B6AA7"/>
    <w:rsid w:val="005B7359"/>
    <w:rsid w:val="005C08D6"/>
    <w:rsid w:val="005C0A0B"/>
    <w:rsid w:val="005C0BB1"/>
    <w:rsid w:val="005C0DD9"/>
    <w:rsid w:val="005C0FE0"/>
    <w:rsid w:val="005C1759"/>
    <w:rsid w:val="005C188B"/>
    <w:rsid w:val="005C1F16"/>
    <w:rsid w:val="005C26B6"/>
    <w:rsid w:val="005C37B2"/>
    <w:rsid w:val="005C3BB6"/>
    <w:rsid w:val="005C3C7A"/>
    <w:rsid w:val="005C4244"/>
    <w:rsid w:val="005C442D"/>
    <w:rsid w:val="005C4B3A"/>
    <w:rsid w:val="005C4DBC"/>
    <w:rsid w:val="005C5398"/>
    <w:rsid w:val="005C5FB4"/>
    <w:rsid w:val="005C6C72"/>
    <w:rsid w:val="005C6D4F"/>
    <w:rsid w:val="005C740D"/>
    <w:rsid w:val="005D14D7"/>
    <w:rsid w:val="005D1540"/>
    <w:rsid w:val="005D1B38"/>
    <w:rsid w:val="005D28F1"/>
    <w:rsid w:val="005D3115"/>
    <w:rsid w:val="005D3376"/>
    <w:rsid w:val="005D36BA"/>
    <w:rsid w:val="005D381C"/>
    <w:rsid w:val="005D386E"/>
    <w:rsid w:val="005D3EC5"/>
    <w:rsid w:val="005D46A3"/>
    <w:rsid w:val="005D4861"/>
    <w:rsid w:val="005D5920"/>
    <w:rsid w:val="005D5AD6"/>
    <w:rsid w:val="005D5C93"/>
    <w:rsid w:val="005D687B"/>
    <w:rsid w:val="005D69AC"/>
    <w:rsid w:val="005D6ABE"/>
    <w:rsid w:val="005D6E6D"/>
    <w:rsid w:val="005D708B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E40"/>
    <w:rsid w:val="005E2474"/>
    <w:rsid w:val="005E4FCD"/>
    <w:rsid w:val="005E5EE7"/>
    <w:rsid w:val="005E5FFB"/>
    <w:rsid w:val="005E6763"/>
    <w:rsid w:val="005E6F6B"/>
    <w:rsid w:val="005E79D8"/>
    <w:rsid w:val="005F00FB"/>
    <w:rsid w:val="005F0D94"/>
    <w:rsid w:val="005F0E94"/>
    <w:rsid w:val="005F1518"/>
    <w:rsid w:val="005F1585"/>
    <w:rsid w:val="005F15EF"/>
    <w:rsid w:val="005F24F1"/>
    <w:rsid w:val="005F27AD"/>
    <w:rsid w:val="005F2FBE"/>
    <w:rsid w:val="005F3622"/>
    <w:rsid w:val="005F391E"/>
    <w:rsid w:val="005F3AA4"/>
    <w:rsid w:val="005F3BE3"/>
    <w:rsid w:val="005F3FC7"/>
    <w:rsid w:val="005F471C"/>
    <w:rsid w:val="005F493E"/>
    <w:rsid w:val="005F4D2D"/>
    <w:rsid w:val="005F4D67"/>
    <w:rsid w:val="005F5286"/>
    <w:rsid w:val="005F5CD9"/>
    <w:rsid w:val="005F6B21"/>
    <w:rsid w:val="005F7316"/>
    <w:rsid w:val="005F75AF"/>
    <w:rsid w:val="005F7988"/>
    <w:rsid w:val="005F7B51"/>
    <w:rsid w:val="005F7DFB"/>
    <w:rsid w:val="005F7E29"/>
    <w:rsid w:val="0060001A"/>
    <w:rsid w:val="0060010C"/>
    <w:rsid w:val="00600742"/>
    <w:rsid w:val="0060074B"/>
    <w:rsid w:val="0060130B"/>
    <w:rsid w:val="00601662"/>
    <w:rsid w:val="00601894"/>
    <w:rsid w:val="00602381"/>
    <w:rsid w:val="006029B9"/>
    <w:rsid w:val="00602C4C"/>
    <w:rsid w:val="00602F47"/>
    <w:rsid w:val="006032B4"/>
    <w:rsid w:val="00603F26"/>
    <w:rsid w:val="00604E51"/>
    <w:rsid w:val="006051B9"/>
    <w:rsid w:val="006066D7"/>
    <w:rsid w:val="006075FD"/>
    <w:rsid w:val="00607979"/>
    <w:rsid w:val="00607AFA"/>
    <w:rsid w:val="00607D9E"/>
    <w:rsid w:val="0061045B"/>
    <w:rsid w:val="00610A73"/>
    <w:rsid w:val="00610EF3"/>
    <w:rsid w:val="006119D9"/>
    <w:rsid w:val="0061252F"/>
    <w:rsid w:val="00612A95"/>
    <w:rsid w:val="00612D16"/>
    <w:rsid w:val="00614843"/>
    <w:rsid w:val="006150FC"/>
    <w:rsid w:val="006155FC"/>
    <w:rsid w:val="00616DA2"/>
    <w:rsid w:val="00616F3C"/>
    <w:rsid w:val="00617B6B"/>
    <w:rsid w:val="006212C0"/>
    <w:rsid w:val="006218E7"/>
    <w:rsid w:val="006218EA"/>
    <w:rsid w:val="00621985"/>
    <w:rsid w:val="006224BB"/>
    <w:rsid w:val="006234A8"/>
    <w:rsid w:val="006235C3"/>
    <w:rsid w:val="006236B3"/>
    <w:rsid w:val="0062375E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6A6"/>
    <w:rsid w:val="00627BE3"/>
    <w:rsid w:val="00630123"/>
    <w:rsid w:val="00630D15"/>
    <w:rsid w:val="00631E2C"/>
    <w:rsid w:val="00631EA5"/>
    <w:rsid w:val="006322C7"/>
    <w:rsid w:val="0063269F"/>
    <w:rsid w:val="00632CDB"/>
    <w:rsid w:val="00634490"/>
    <w:rsid w:val="00634A9B"/>
    <w:rsid w:val="00634B0D"/>
    <w:rsid w:val="00636036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410"/>
    <w:rsid w:val="006417D3"/>
    <w:rsid w:val="00641882"/>
    <w:rsid w:val="00641AB0"/>
    <w:rsid w:val="006425D6"/>
    <w:rsid w:val="00642C50"/>
    <w:rsid w:val="00642C65"/>
    <w:rsid w:val="00643E67"/>
    <w:rsid w:val="00644494"/>
    <w:rsid w:val="00644639"/>
    <w:rsid w:val="006448A7"/>
    <w:rsid w:val="00644AE7"/>
    <w:rsid w:val="00644CBA"/>
    <w:rsid w:val="00646137"/>
    <w:rsid w:val="00647171"/>
    <w:rsid w:val="00647643"/>
    <w:rsid w:val="006476E3"/>
    <w:rsid w:val="0065014F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75"/>
    <w:rsid w:val="006558DD"/>
    <w:rsid w:val="00655B3D"/>
    <w:rsid w:val="00656161"/>
    <w:rsid w:val="0065627D"/>
    <w:rsid w:val="006563F6"/>
    <w:rsid w:val="00656B37"/>
    <w:rsid w:val="006616F5"/>
    <w:rsid w:val="00661CFE"/>
    <w:rsid w:val="006622A0"/>
    <w:rsid w:val="0066279A"/>
    <w:rsid w:val="006629B0"/>
    <w:rsid w:val="00662DB6"/>
    <w:rsid w:val="0066366B"/>
    <w:rsid w:val="00664253"/>
    <w:rsid w:val="0066454E"/>
    <w:rsid w:val="00665791"/>
    <w:rsid w:val="00666A18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693"/>
    <w:rsid w:val="0067382E"/>
    <w:rsid w:val="00673E6D"/>
    <w:rsid w:val="00674CEE"/>
    <w:rsid w:val="006753E1"/>
    <w:rsid w:val="00675631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0F4A"/>
    <w:rsid w:val="0069129C"/>
    <w:rsid w:val="00691A45"/>
    <w:rsid w:val="00691BB0"/>
    <w:rsid w:val="00691D52"/>
    <w:rsid w:val="00691DEE"/>
    <w:rsid w:val="00692F3E"/>
    <w:rsid w:val="006932C7"/>
    <w:rsid w:val="00693AD0"/>
    <w:rsid w:val="00693E8E"/>
    <w:rsid w:val="006946C4"/>
    <w:rsid w:val="0069471C"/>
    <w:rsid w:val="00694999"/>
    <w:rsid w:val="00694F08"/>
    <w:rsid w:val="0069518B"/>
    <w:rsid w:val="00696842"/>
    <w:rsid w:val="00696970"/>
    <w:rsid w:val="00696E0E"/>
    <w:rsid w:val="00696F67"/>
    <w:rsid w:val="00697C5B"/>
    <w:rsid w:val="006A06F0"/>
    <w:rsid w:val="006A0E3C"/>
    <w:rsid w:val="006A244D"/>
    <w:rsid w:val="006A24A7"/>
    <w:rsid w:val="006A27D1"/>
    <w:rsid w:val="006A31DD"/>
    <w:rsid w:val="006A3407"/>
    <w:rsid w:val="006A3AAC"/>
    <w:rsid w:val="006A3CB4"/>
    <w:rsid w:val="006A4DFF"/>
    <w:rsid w:val="006A5041"/>
    <w:rsid w:val="006A525D"/>
    <w:rsid w:val="006A6744"/>
    <w:rsid w:val="006A68FD"/>
    <w:rsid w:val="006A6D49"/>
    <w:rsid w:val="006A71A1"/>
    <w:rsid w:val="006A7F73"/>
    <w:rsid w:val="006B0C8E"/>
    <w:rsid w:val="006B1700"/>
    <w:rsid w:val="006B1E71"/>
    <w:rsid w:val="006B2A48"/>
    <w:rsid w:val="006B2D18"/>
    <w:rsid w:val="006B2DA2"/>
    <w:rsid w:val="006B3A68"/>
    <w:rsid w:val="006B3C85"/>
    <w:rsid w:val="006B3CB5"/>
    <w:rsid w:val="006B51DB"/>
    <w:rsid w:val="006B5BF8"/>
    <w:rsid w:val="006B658D"/>
    <w:rsid w:val="006B665E"/>
    <w:rsid w:val="006B6E41"/>
    <w:rsid w:val="006B6F42"/>
    <w:rsid w:val="006B78ED"/>
    <w:rsid w:val="006C0C80"/>
    <w:rsid w:val="006C1393"/>
    <w:rsid w:val="006C1714"/>
    <w:rsid w:val="006C1F42"/>
    <w:rsid w:val="006C1F63"/>
    <w:rsid w:val="006C2495"/>
    <w:rsid w:val="006C3633"/>
    <w:rsid w:val="006C3C0A"/>
    <w:rsid w:val="006C4036"/>
    <w:rsid w:val="006C4500"/>
    <w:rsid w:val="006C4880"/>
    <w:rsid w:val="006C49CE"/>
    <w:rsid w:val="006C5C2F"/>
    <w:rsid w:val="006C75C0"/>
    <w:rsid w:val="006C7BFF"/>
    <w:rsid w:val="006C7FA7"/>
    <w:rsid w:val="006D0F47"/>
    <w:rsid w:val="006D17A1"/>
    <w:rsid w:val="006D1810"/>
    <w:rsid w:val="006D2BAF"/>
    <w:rsid w:val="006D35D9"/>
    <w:rsid w:val="006D3DA0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13C8"/>
    <w:rsid w:val="006E2C3E"/>
    <w:rsid w:val="006E2EF8"/>
    <w:rsid w:val="006E32D1"/>
    <w:rsid w:val="006E3A96"/>
    <w:rsid w:val="006E456C"/>
    <w:rsid w:val="006E46E4"/>
    <w:rsid w:val="006E489A"/>
    <w:rsid w:val="006E4AA0"/>
    <w:rsid w:val="006E524E"/>
    <w:rsid w:val="006E56BF"/>
    <w:rsid w:val="006E5822"/>
    <w:rsid w:val="006E6643"/>
    <w:rsid w:val="006E6D8E"/>
    <w:rsid w:val="006E6E47"/>
    <w:rsid w:val="006F1806"/>
    <w:rsid w:val="006F1F0D"/>
    <w:rsid w:val="006F2150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D8A"/>
    <w:rsid w:val="00700282"/>
    <w:rsid w:val="0070068C"/>
    <w:rsid w:val="007018FC"/>
    <w:rsid w:val="00701929"/>
    <w:rsid w:val="00701D50"/>
    <w:rsid w:val="00702FDE"/>
    <w:rsid w:val="007030D0"/>
    <w:rsid w:val="00703D7D"/>
    <w:rsid w:val="00703DB1"/>
    <w:rsid w:val="00703F2A"/>
    <w:rsid w:val="00704E49"/>
    <w:rsid w:val="007051FB"/>
    <w:rsid w:val="00705458"/>
    <w:rsid w:val="007056B0"/>
    <w:rsid w:val="0070573C"/>
    <w:rsid w:val="00705F6B"/>
    <w:rsid w:val="00706540"/>
    <w:rsid w:val="007069E2"/>
    <w:rsid w:val="007076EC"/>
    <w:rsid w:val="0070796D"/>
    <w:rsid w:val="007108D3"/>
    <w:rsid w:val="0071098A"/>
    <w:rsid w:val="00710B97"/>
    <w:rsid w:val="007112A1"/>
    <w:rsid w:val="0071256C"/>
    <w:rsid w:val="007126F0"/>
    <w:rsid w:val="007129D5"/>
    <w:rsid w:val="00713D54"/>
    <w:rsid w:val="0071474C"/>
    <w:rsid w:val="00714CD4"/>
    <w:rsid w:val="00714F4F"/>
    <w:rsid w:val="0071570F"/>
    <w:rsid w:val="00716DA7"/>
    <w:rsid w:val="0071706D"/>
    <w:rsid w:val="0071737C"/>
    <w:rsid w:val="007178F8"/>
    <w:rsid w:val="0072009E"/>
    <w:rsid w:val="0072010E"/>
    <w:rsid w:val="0072063E"/>
    <w:rsid w:val="0072068C"/>
    <w:rsid w:val="00720995"/>
    <w:rsid w:val="00721394"/>
    <w:rsid w:val="00721E1F"/>
    <w:rsid w:val="007220F6"/>
    <w:rsid w:val="00722E09"/>
    <w:rsid w:val="007233B9"/>
    <w:rsid w:val="007235E4"/>
    <w:rsid w:val="00724651"/>
    <w:rsid w:val="00725017"/>
    <w:rsid w:val="00725589"/>
    <w:rsid w:val="00725835"/>
    <w:rsid w:val="00725868"/>
    <w:rsid w:val="00725974"/>
    <w:rsid w:val="007261AB"/>
    <w:rsid w:val="007263CC"/>
    <w:rsid w:val="007265E6"/>
    <w:rsid w:val="00726C91"/>
    <w:rsid w:val="00726EC0"/>
    <w:rsid w:val="00727B97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ED0"/>
    <w:rsid w:val="007351E6"/>
    <w:rsid w:val="007352F7"/>
    <w:rsid w:val="00735E5C"/>
    <w:rsid w:val="007361E3"/>
    <w:rsid w:val="007368F7"/>
    <w:rsid w:val="0073691E"/>
    <w:rsid w:val="007377DB"/>
    <w:rsid w:val="0073781B"/>
    <w:rsid w:val="00737F4E"/>
    <w:rsid w:val="00740B1C"/>
    <w:rsid w:val="00740C2F"/>
    <w:rsid w:val="007410FD"/>
    <w:rsid w:val="007412E6"/>
    <w:rsid w:val="0074138D"/>
    <w:rsid w:val="007416EF"/>
    <w:rsid w:val="00741888"/>
    <w:rsid w:val="00741E77"/>
    <w:rsid w:val="00742DED"/>
    <w:rsid w:val="00742EC7"/>
    <w:rsid w:val="007436B8"/>
    <w:rsid w:val="007441E6"/>
    <w:rsid w:val="00744BF7"/>
    <w:rsid w:val="00744F78"/>
    <w:rsid w:val="00745354"/>
    <w:rsid w:val="007457AA"/>
    <w:rsid w:val="007462DD"/>
    <w:rsid w:val="00746D3C"/>
    <w:rsid w:val="007477AA"/>
    <w:rsid w:val="00747884"/>
    <w:rsid w:val="007511EB"/>
    <w:rsid w:val="0075254D"/>
    <w:rsid w:val="00752613"/>
    <w:rsid w:val="0075265D"/>
    <w:rsid w:val="007528BA"/>
    <w:rsid w:val="0075304E"/>
    <w:rsid w:val="00753415"/>
    <w:rsid w:val="00754871"/>
    <w:rsid w:val="00754B65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3530"/>
    <w:rsid w:val="0076372A"/>
    <w:rsid w:val="00763D90"/>
    <w:rsid w:val="00764251"/>
    <w:rsid w:val="00764C25"/>
    <w:rsid w:val="0076505D"/>
    <w:rsid w:val="0076515B"/>
    <w:rsid w:val="00765646"/>
    <w:rsid w:val="00766441"/>
    <w:rsid w:val="00766CDF"/>
    <w:rsid w:val="00766EF8"/>
    <w:rsid w:val="00767051"/>
    <w:rsid w:val="00767C60"/>
    <w:rsid w:val="007700BE"/>
    <w:rsid w:val="00771666"/>
    <w:rsid w:val="0077195E"/>
    <w:rsid w:val="00771D2F"/>
    <w:rsid w:val="00772992"/>
    <w:rsid w:val="00772EE4"/>
    <w:rsid w:val="007733C3"/>
    <w:rsid w:val="0077353D"/>
    <w:rsid w:val="00773D29"/>
    <w:rsid w:val="007740FE"/>
    <w:rsid w:val="0077435D"/>
    <w:rsid w:val="007757F5"/>
    <w:rsid w:val="00775DCA"/>
    <w:rsid w:val="00776A19"/>
    <w:rsid w:val="00780EF8"/>
    <w:rsid w:val="00781916"/>
    <w:rsid w:val="007822BB"/>
    <w:rsid w:val="0078289A"/>
    <w:rsid w:val="00782C06"/>
    <w:rsid w:val="00782D78"/>
    <w:rsid w:val="0078531D"/>
    <w:rsid w:val="007860D6"/>
    <w:rsid w:val="0078619D"/>
    <w:rsid w:val="007876E6"/>
    <w:rsid w:val="00790358"/>
    <w:rsid w:val="00790BBA"/>
    <w:rsid w:val="007917E0"/>
    <w:rsid w:val="007918D7"/>
    <w:rsid w:val="007918F2"/>
    <w:rsid w:val="00791B6F"/>
    <w:rsid w:val="00791E95"/>
    <w:rsid w:val="0079210A"/>
    <w:rsid w:val="00792249"/>
    <w:rsid w:val="0079236E"/>
    <w:rsid w:val="00792719"/>
    <w:rsid w:val="0079460B"/>
    <w:rsid w:val="00794A2A"/>
    <w:rsid w:val="00794C4E"/>
    <w:rsid w:val="007957F5"/>
    <w:rsid w:val="00795EB8"/>
    <w:rsid w:val="00796576"/>
    <w:rsid w:val="00796BF2"/>
    <w:rsid w:val="00797330"/>
    <w:rsid w:val="007A0BE9"/>
    <w:rsid w:val="007A0D20"/>
    <w:rsid w:val="007A0E21"/>
    <w:rsid w:val="007A19B9"/>
    <w:rsid w:val="007A23CD"/>
    <w:rsid w:val="007A2657"/>
    <w:rsid w:val="007A3754"/>
    <w:rsid w:val="007A3FAF"/>
    <w:rsid w:val="007A430D"/>
    <w:rsid w:val="007A575D"/>
    <w:rsid w:val="007A5898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A8C"/>
    <w:rsid w:val="007B5C21"/>
    <w:rsid w:val="007B65DC"/>
    <w:rsid w:val="007C0DB7"/>
    <w:rsid w:val="007C1053"/>
    <w:rsid w:val="007C195D"/>
    <w:rsid w:val="007C1AA9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F90"/>
    <w:rsid w:val="007C7325"/>
    <w:rsid w:val="007C7350"/>
    <w:rsid w:val="007C7CF8"/>
    <w:rsid w:val="007C7FCD"/>
    <w:rsid w:val="007D01AE"/>
    <w:rsid w:val="007D05F4"/>
    <w:rsid w:val="007D089C"/>
    <w:rsid w:val="007D0D9D"/>
    <w:rsid w:val="007D1510"/>
    <w:rsid w:val="007D1768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4740"/>
    <w:rsid w:val="007D4B23"/>
    <w:rsid w:val="007D4BF1"/>
    <w:rsid w:val="007D4F4B"/>
    <w:rsid w:val="007D5904"/>
    <w:rsid w:val="007D66D7"/>
    <w:rsid w:val="007D6BEA"/>
    <w:rsid w:val="007D6EAD"/>
    <w:rsid w:val="007D6F96"/>
    <w:rsid w:val="007D7190"/>
    <w:rsid w:val="007D77E3"/>
    <w:rsid w:val="007D7EBC"/>
    <w:rsid w:val="007D7F1F"/>
    <w:rsid w:val="007E1DA1"/>
    <w:rsid w:val="007E2231"/>
    <w:rsid w:val="007E2916"/>
    <w:rsid w:val="007E32F1"/>
    <w:rsid w:val="007E559B"/>
    <w:rsid w:val="007E58D1"/>
    <w:rsid w:val="007E65E2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FB2"/>
    <w:rsid w:val="007F2FF3"/>
    <w:rsid w:val="007F30C2"/>
    <w:rsid w:val="007F32B3"/>
    <w:rsid w:val="007F353E"/>
    <w:rsid w:val="007F5BD6"/>
    <w:rsid w:val="007F633C"/>
    <w:rsid w:val="007F7C13"/>
    <w:rsid w:val="008003B2"/>
    <w:rsid w:val="00800EE2"/>
    <w:rsid w:val="008015AB"/>
    <w:rsid w:val="00801BC9"/>
    <w:rsid w:val="00801D1C"/>
    <w:rsid w:val="00802703"/>
    <w:rsid w:val="0080293D"/>
    <w:rsid w:val="00802B37"/>
    <w:rsid w:val="008033A6"/>
    <w:rsid w:val="00803E34"/>
    <w:rsid w:val="00804687"/>
    <w:rsid w:val="00804EEB"/>
    <w:rsid w:val="00805076"/>
    <w:rsid w:val="0080589F"/>
    <w:rsid w:val="00805D08"/>
    <w:rsid w:val="00805D2D"/>
    <w:rsid w:val="00805D34"/>
    <w:rsid w:val="00805F2C"/>
    <w:rsid w:val="00806AE5"/>
    <w:rsid w:val="00806C06"/>
    <w:rsid w:val="00806EB2"/>
    <w:rsid w:val="00807276"/>
    <w:rsid w:val="00807924"/>
    <w:rsid w:val="00807B57"/>
    <w:rsid w:val="00807FBB"/>
    <w:rsid w:val="00810523"/>
    <w:rsid w:val="008107D9"/>
    <w:rsid w:val="0081081F"/>
    <w:rsid w:val="00810F76"/>
    <w:rsid w:val="0081137C"/>
    <w:rsid w:val="00811FB0"/>
    <w:rsid w:val="00812137"/>
    <w:rsid w:val="00812159"/>
    <w:rsid w:val="00812773"/>
    <w:rsid w:val="00813079"/>
    <w:rsid w:val="008150D9"/>
    <w:rsid w:val="00815BC0"/>
    <w:rsid w:val="00815F08"/>
    <w:rsid w:val="00815F0C"/>
    <w:rsid w:val="00815F7D"/>
    <w:rsid w:val="008163B6"/>
    <w:rsid w:val="00817AB6"/>
    <w:rsid w:val="00817C40"/>
    <w:rsid w:val="0082019B"/>
    <w:rsid w:val="0082066A"/>
    <w:rsid w:val="0082083D"/>
    <w:rsid w:val="00820E46"/>
    <w:rsid w:val="008217C3"/>
    <w:rsid w:val="00821CAC"/>
    <w:rsid w:val="00822184"/>
    <w:rsid w:val="00822370"/>
    <w:rsid w:val="008225B1"/>
    <w:rsid w:val="00822DEA"/>
    <w:rsid w:val="00822EFC"/>
    <w:rsid w:val="00822F23"/>
    <w:rsid w:val="00823047"/>
    <w:rsid w:val="0082360E"/>
    <w:rsid w:val="00823B6B"/>
    <w:rsid w:val="008253A3"/>
    <w:rsid w:val="00825F17"/>
    <w:rsid w:val="0082643F"/>
    <w:rsid w:val="00826873"/>
    <w:rsid w:val="0082733E"/>
    <w:rsid w:val="00827B86"/>
    <w:rsid w:val="00827D56"/>
    <w:rsid w:val="00830B8D"/>
    <w:rsid w:val="00831E13"/>
    <w:rsid w:val="00831F9A"/>
    <w:rsid w:val="00832D16"/>
    <w:rsid w:val="008333A5"/>
    <w:rsid w:val="00833C03"/>
    <w:rsid w:val="008346E8"/>
    <w:rsid w:val="00834943"/>
    <w:rsid w:val="00834C3A"/>
    <w:rsid w:val="0083500B"/>
    <w:rsid w:val="0083648A"/>
    <w:rsid w:val="008375BD"/>
    <w:rsid w:val="008378FB"/>
    <w:rsid w:val="00837CA7"/>
    <w:rsid w:val="00840121"/>
    <w:rsid w:val="00840E40"/>
    <w:rsid w:val="008411E4"/>
    <w:rsid w:val="00841736"/>
    <w:rsid w:val="00842511"/>
    <w:rsid w:val="00844E93"/>
    <w:rsid w:val="00845976"/>
    <w:rsid w:val="00846187"/>
    <w:rsid w:val="008463D3"/>
    <w:rsid w:val="00846821"/>
    <w:rsid w:val="00847244"/>
    <w:rsid w:val="0085040A"/>
    <w:rsid w:val="0085041F"/>
    <w:rsid w:val="00850CCE"/>
    <w:rsid w:val="0085121B"/>
    <w:rsid w:val="00851345"/>
    <w:rsid w:val="00851654"/>
    <w:rsid w:val="008525C2"/>
    <w:rsid w:val="00852B14"/>
    <w:rsid w:val="008530BF"/>
    <w:rsid w:val="0085339E"/>
    <w:rsid w:val="008533A7"/>
    <w:rsid w:val="00853D03"/>
    <w:rsid w:val="00854826"/>
    <w:rsid w:val="00856505"/>
    <w:rsid w:val="0085658C"/>
    <w:rsid w:val="0085677C"/>
    <w:rsid w:val="00857AB2"/>
    <w:rsid w:val="00857CFE"/>
    <w:rsid w:val="00860030"/>
    <w:rsid w:val="008607D3"/>
    <w:rsid w:val="00860B7B"/>
    <w:rsid w:val="00860C9D"/>
    <w:rsid w:val="00861384"/>
    <w:rsid w:val="00861390"/>
    <w:rsid w:val="00861AE0"/>
    <w:rsid w:val="00861B0B"/>
    <w:rsid w:val="00861D92"/>
    <w:rsid w:val="008626F0"/>
    <w:rsid w:val="00862867"/>
    <w:rsid w:val="00862EE8"/>
    <w:rsid w:val="0086315C"/>
    <w:rsid w:val="008637F7"/>
    <w:rsid w:val="0086384E"/>
    <w:rsid w:val="0086402C"/>
    <w:rsid w:val="00864471"/>
    <w:rsid w:val="00864E08"/>
    <w:rsid w:val="008654BC"/>
    <w:rsid w:val="00865CA2"/>
    <w:rsid w:val="00865CBD"/>
    <w:rsid w:val="0086693B"/>
    <w:rsid w:val="00866BC0"/>
    <w:rsid w:val="00867E62"/>
    <w:rsid w:val="00867F5F"/>
    <w:rsid w:val="008701AF"/>
    <w:rsid w:val="008708D8"/>
    <w:rsid w:val="008709CB"/>
    <w:rsid w:val="00870E6E"/>
    <w:rsid w:val="00871492"/>
    <w:rsid w:val="00871508"/>
    <w:rsid w:val="00872094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EAA"/>
    <w:rsid w:val="00876214"/>
    <w:rsid w:val="00876539"/>
    <w:rsid w:val="00876AC6"/>
    <w:rsid w:val="008775C8"/>
    <w:rsid w:val="0087793B"/>
    <w:rsid w:val="00877DF9"/>
    <w:rsid w:val="008801AD"/>
    <w:rsid w:val="008803C7"/>
    <w:rsid w:val="0088073C"/>
    <w:rsid w:val="0088088D"/>
    <w:rsid w:val="0088142E"/>
    <w:rsid w:val="00881B81"/>
    <w:rsid w:val="00882754"/>
    <w:rsid w:val="00883FDB"/>
    <w:rsid w:val="00883FE5"/>
    <w:rsid w:val="0088453B"/>
    <w:rsid w:val="00884718"/>
    <w:rsid w:val="00884A00"/>
    <w:rsid w:val="00885C3D"/>
    <w:rsid w:val="00885CC6"/>
    <w:rsid w:val="00886397"/>
    <w:rsid w:val="00886771"/>
    <w:rsid w:val="00886A74"/>
    <w:rsid w:val="00886B10"/>
    <w:rsid w:val="00887216"/>
    <w:rsid w:val="008900AB"/>
    <w:rsid w:val="008900DA"/>
    <w:rsid w:val="00890411"/>
    <w:rsid w:val="0089072E"/>
    <w:rsid w:val="00890B3E"/>
    <w:rsid w:val="00890D24"/>
    <w:rsid w:val="008913E5"/>
    <w:rsid w:val="008919FD"/>
    <w:rsid w:val="00893179"/>
    <w:rsid w:val="00893291"/>
    <w:rsid w:val="008939AA"/>
    <w:rsid w:val="00895406"/>
    <w:rsid w:val="00895AF8"/>
    <w:rsid w:val="0089621B"/>
    <w:rsid w:val="00896CF4"/>
    <w:rsid w:val="00897F8D"/>
    <w:rsid w:val="008A0DF0"/>
    <w:rsid w:val="008A16C9"/>
    <w:rsid w:val="008A1B6B"/>
    <w:rsid w:val="008A2783"/>
    <w:rsid w:val="008A2B11"/>
    <w:rsid w:val="008A37A4"/>
    <w:rsid w:val="008A3EA6"/>
    <w:rsid w:val="008A433C"/>
    <w:rsid w:val="008A45A0"/>
    <w:rsid w:val="008A4DEE"/>
    <w:rsid w:val="008A53AD"/>
    <w:rsid w:val="008A5692"/>
    <w:rsid w:val="008A5AFA"/>
    <w:rsid w:val="008A5D4A"/>
    <w:rsid w:val="008A5E0A"/>
    <w:rsid w:val="008A64B3"/>
    <w:rsid w:val="008A6B24"/>
    <w:rsid w:val="008A7632"/>
    <w:rsid w:val="008A7A11"/>
    <w:rsid w:val="008B0473"/>
    <w:rsid w:val="008B04D0"/>
    <w:rsid w:val="008B06B3"/>
    <w:rsid w:val="008B0A9E"/>
    <w:rsid w:val="008B0C08"/>
    <w:rsid w:val="008B2962"/>
    <w:rsid w:val="008B2D89"/>
    <w:rsid w:val="008B346A"/>
    <w:rsid w:val="008B38EB"/>
    <w:rsid w:val="008B3B97"/>
    <w:rsid w:val="008B3F37"/>
    <w:rsid w:val="008B40FE"/>
    <w:rsid w:val="008B4121"/>
    <w:rsid w:val="008B480D"/>
    <w:rsid w:val="008B4B17"/>
    <w:rsid w:val="008B4EFA"/>
    <w:rsid w:val="008B56DC"/>
    <w:rsid w:val="008B5D02"/>
    <w:rsid w:val="008B60BF"/>
    <w:rsid w:val="008B61A3"/>
    <w:rsid w:val="008B6793"/>
    <w:rsid w:val="008B69B8"/>
    <w:rsid w:val="008B74EB"/>
    <w:rsid w:val="008B7A17"/>
    <w:rsid w:val="008B7D8D"/>
    <w:rsid w:val="008C054A"/>
    <w:rsid w:val="008C0F1A"/>
    <w:rsid w:val="008C2371"/>
    <w:rsid w:val="008C2546"/>
    <w:rsid w:val="008C2815"/>
    <w:rsid w:val="008C2895"/>
    <w:rsid w:val="008C2D7F"/>
    <w:rsid w:val="008C3F08"/>
    <w:rsid w:val="008C4D44"/>
    <w:rsid w:val="008C5681"/>
    <w:rsid w:val="008C65D1"/>
    <w:rsid w:val="008C6B43"/>
    <w:rsid w:val="008C7AD5"/>
    <w:rsid w:val="008C7DF7"/>
    <w:rsid w:val="008D175E"/>
    <w:rsid w:val="008D177D"/>
    <w:rsid w:val="008D2677"/>
    <w:rsid w:val="008D26F3"/>
    <w:rsid w:val="008D270F"/>
    <w:rsid w:val="008D3349"/>
    <w:rsid w:val="008D3FBB"/>
    <w:rsid w:val="008D4318"/>
    <w:rsid w:val="008D4727"/>
    <w:rsid w:val="008D4940"/>
    <w:rsid w:val="008D4FFB"/>
    <w:rsid w:val="008D5C5D"/>
    <w:rsid w:val="008D701F"/>
    <w:rsid w:val="008D7CBA"/>
    <w:rsid w:val="008E183C"/>
    <w:rsid w:val="008E1984"/>
    <w:rsid w:val="008E1B21"/>
    <w:rsid w:val="008E2020"/>
    <w:rsid w:val="008E3570"/>
    <w:rsid w:val="008E3972"/>
    <w:rsid w:val="008E3A7C"/>
    <w:rsid w:val="008E3F6B"/>
    <w:rsid w:val="008E46A4"/>
    <w:rsid w:val="008E47F8"/>
    <w:rsid w:val="008E5973"/>
    <w:rsid w:val="008E5BC2"/>
    <w:rsid w:val="008E66B8"/>
    <w:rsid w:val="008E677D"/>
    <w:rsid w:val="008E6A48"/>
    <w:rsid w:val="008E6A84"/>
    <w:rsid w:val="008E6D28"/>
    <w:rsid w:val="008E763D"/>
    <w:rsid w:val="008E795E"/>
    <w:rsid w:val="008E7979"/>
    <w:rsid w:val="008E7A3F"/>
    <w:rsid w:val="008F141E"/>
    <w:rsid w:val="008F14A2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EB6"/>
    <w:rsid w:val="008F6ED6"/>
    <w:rsid w:val="008F7627"/>
    <w:rsid w:val="0090039F"/>
    <w:rsid w:val="009003A8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66B"/>
    <w:rsid w:val="009038D6"/>
    <w:rsid w:val="009055B2"/>
    <w:rsid w:val="009056A7"/>
    <w:rsid w:val="00905E5B"/>
    <w:rsid w:val="00906392"/>
    <w:rsid w:val="009068CA"/>
    <w:rsid w:val="00906AC5"/>
    <w:rsid w:val="00906BD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94D"/>
    <w:rsid w:val="00920B01"/>
    <w:rsid w:val="009210C5"/>
    <w:rsid w:val="00922D96"/>
    <w:rsid w:val="00922DEF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8DE"/>
    <w:rsid w:val="00925B68"/>
    <w:rsid w:val="00925D5E"/>
    <w:rsid w:val="00925E28"/>
    <w:rsid w:val="0092632A"/>
    <w:rsid w:val="00926B28"/>
    <w:rsid w:val="00927178"/>
    <w:rsid w:val="009272B1"/>
    <w:rsid w:val="00927924"/>
    <w:rsid w:val="00927BFD"/>
    <w:rsid w:val="00931810"/>
    <w:rsid w:val="00932448"/>
    <w:rsid w:val="00932737"/>
    <w:rsid w:val="00932B4B"/>
    <w:rsid w:val="00932DE4"/>
    <w:rsid w:val="00932F89"/>
    <w:rsid w:val="009336E7"/>
    <w:rsid w:val="0093404F"/>
    <w:rsid w:val="009342C9"/>
    <w:rsid w:val="00934633"/>
    <w:rsid w:val="00934A3D"/>
    <w:rsid w:val="00935122"/>
    <w:rsid w:val="009358A2"/>
    <w:rsid w:val="00935B9E"/>
    <w:rsid w:val="00935C59"/>
    <w:rsid w:val="00936351"/>
    <w:rsid w:val="00936984"/>
    <w:rsid w:val="0093715B"/>
    <w:rsid w:val="0093782B"/>
    <w:rsid w:val="00940C4D"/>
    <w:rsid w:val="00940CB4"/>
    <w:rsid w:val="0094148B"/>
    <w:rsid w:val="0094221E"/>
    <w:rsid w:val="009423C5"/>
    <w:rsid w:val="00942540"/>
    <w:rsid w:val="00943027"/>
    <w:rsid w:val="0094445F"/>
    <w:rsid w:val="00945925"/>
    <w:rsid w:val="009461E5"/>
    <w:rsid w:val="00947314"/>
    <w:rsid w:val="00947609"/>
    <w:rsid w:val="009476B1"/>
    <w:rsid w:val="00947FF7"/>
    <w:rsid w:val="0095040C"/>
    <w:rsid w:val="00950A9A"/>
    <w:rsid w:val="00950B92"/>
    <w:rsid w:val="00950BA6"/>
    <w:rsid w:val="00950C10"/>
    <w:rsid w:val="00952B58"/>
    <w:rsid w:val="00952C27"/>
    <w:rsid w:val="00954423"/>
    <w:rsid w:val="00954B9C"/>
    <w:rsid w:val="009553F3"/>
    <w:rsid w:val="009553FB"/>
    <w:rsid w:val="00955956"/>
    <w:rsid w:val="0095598A"/>
    <w:rsid w:val="00955BB2"/>
    <w:rsid w:val="00955C34"/>
    <w:rsid w:val="009562C6"/>
    <w:rsid w:val="00956960"/>
    <w:rsid w:val="00956EFD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73F"/>
    <w:rsid w:val="00964959"/>
    <w:rsid w:val="00964E85"/>
    <w:rsid w:val="0096533A"/>
    <w:rsid w:val="00965592"/>
    <w:rsid w:val="00966CF9"/>
    <w:rsid w:val="009672CF"/>
    <w:rsid w:val="00967A6B"/>
    <w:rsid w:val="00967ACE"/>
    <w:rsid w:val="00967F20"/>
    <w:rsid w:val="00970D42"/>
    <w:rsid w:val="00970F9A"/>
    <w:rsid w:val="009710DF"/>
    <w:rsid w:val="0097122A"/>
    <w:rsid w:val="009720D9"/>
    <w:rsid w:val="009721C9"/>
    <w:rsid w:val="00972724"/>
    <w:rsid w:val="00972B9F"/>
    <w:rsid w:val="00972D77"/>
    <w:rsid w:val="00972EF1"/>
    <w:rsid w:val="009736A3"/>
    <w:rsid w:val="00973B1E"/>
    <w:rsid w:val="00973D6E"/>
    <w:rsid w:val="00974101"/>
    <w:rsid w:val="009744C5"/>
    <w:rsid w:val="00974550"/>
    <w:rsid w:val="00974A9F"/>
    <w:rsid w:val="00975695"/>
    <w:rsid w:val="00975F55"/>
    <w:rsid w:val="00976DDE"/>
    <w:rsid w:val="0097751E"/>
    <w:rsid w:val="00977E96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4DE"/>
    <w:rsid w:val="00984851"/>
    <w:rsid w:val="0098533D"/>
    <w:rsid w:val="00985986"/>
    <w:rsid w:val="00985E02"/>
    <w:rsid w:val="0098701C"/>
    <w:rsid w:val="00987F4E"/>
    <w:rsid w:val="00990A8D"/>
    <w:rsid w:val="00990C61"/>
    <w:rsid w:val="00991174"/>
    <w:rsid w:val="00991C46"/>
    <w:rsid w:val="00991C48"/>
    <w:rsid w:val="00994C59"/>
    <w:rsid w:val="00995053"/>
    <w:rsid w:val="009953B5"/>
    <w:rsid w:val="009954D0"/>
    <w:rsid w:val="00995C07"/>
    <w:rsid w:val="009962AC"/>
    <w:rsid w:val="0099671B"/>
    <w:rsid w:val="009A0432"/>
    <w:rsid w:val="009A0802"/>
    <w:rsid w:val="009A0A22"/>
    <w:rsid w:val="009A0B98"/>
    <w:rsid w:val="009A0E24"/>
    <w:rsid w:val="009A162A"/>
    <w:rsid w:val="009A2B10"/>
    <w:rsid w:val="009A39BA"/>
    <w:rsid w:val="009A3B25"/>
    <w:rsid w:val="009A3C8A"/>
    <w:rsid w:val="009A5CF9"/>
    <w:rsid w:val="009A6903"/>
    <w:rsid w:val="009A7686"/>
    <w:rsid w:val="009A7697"/>
    <w:rsid w:val="009A77D4"/>
    <w:rsid w:val="009B0BEB"/>
    <w:rsid w:val="009B10AC"/>
    <w:rsid w:val="009B111A"/>
    <w:rsid w:val="009B12B8"/>
    <w:rsid w:val="009B1F93"/>
    <w:rsid w:val="009B2229"/>
    <w:rsid w:val="009B2805"/>
    <w:rsid w:val="009B2E00"/>
    <w:rsid w:val="009B386F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624D"/>
    <w:rsid w:val="009B678B"/>
    <w:rsid w:val="009B6B63"/>
    <w:rsid w:val="009B75D7"/>
    <w:rsid w:val="009B789C"/>
    <w:rsid w:val="009B7A9F"/>
    <w:rsid w:val="009B7AB0"/>
    <w:rsid w:val="009B7CF7"/>
    <w:rsid w:val="009C03FC"/>
    <w:rsid w:val="009C07D8"/>
    <w:rsid w:val="009C0DE2"/>
    <w:rsid w:val="009C1F9E"/>
    <w:rsid w:val="009C31BB"/>
    <w:rsid w:val="009C3D1F"/>
    <w:rsid w:val="009C44B3"/>
    <w:rsid w:val="009C45A6"/>
    <w:rsid w:val="009C4C88"/>
    <w:rsid w:val="009C51AF"/>
    <w:rsid w:val="009C52E8"/>
    <w:rsid w:val="009C55ED"/>
    <w:rsid w:val="009C5B1A"/>
    <w:rsid w:val="009C6119"/>
    <w:rsid w:val="009C6A2B"/>
    <w:rsid w:val="009C6FBE"/>
    <w:rsid w:val="009C706B"/>
    <w:rsid w:val="009C7E95"/>
    <w:rsid w:val="009C7F82"/>
    <w:rsid w:val="009D01AD"/>
    <w:rsid w:val="009D0E5D"/>
    <w:rsid w:val="009D123A"/>
    <w:rsid w:val="009D19CD"/>
    <w:rsid w:val="009D35B9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CA1"/>
    <w:rsid w:val="009D6DD0"/>
    <w:rsid w:val="009D733C"/>
    <w:rsid w:val="009D7BE5"/>
    <w:rsid w:val="009E0001"/>
    <w:rsid w:val="009E008D"/>
    <w:rsid w:val="009E0605"/>
    <w:rsid w:val="009E070A"/>
    <w:rsid w:val="009E0B29"/>
    <w:rsid w:val="009E1328"/>
    <w:rsid w:val="009E17C5"/>
    <w:rsid w:val="009E18B5"/>
    <w:rsid w:val="009E29DC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368"/>
    <w:rsid w:val="009F23E5"/>
    <w:rsid w:val="009F2488"/>
    <w:rsid w:val="009F3017"/>
    <w:rsid w:val="009F31A1"/>
    <w:rsid w:val="009F4361"/>
    <w:rsid w:val="009F4A95"/>
    <w:rsid w:val="009F4AAF"/>
    <w:rsid w:val="009F4C0D"/>
    <w:rsid w:val="009F6390"/>
    <w:rsid w:val="009F6E45"/>
    <w:rsid w:val="00A0068A"/>
    <w:rsid w:val="00A00BCD"/>
    <w:rsid w:val="00A024B9"/>
    <w:rsid w:val="00A02B6D"/>
    <w:rsid w:val="00A02F50"/>
    <w:rsid w:val="00A03630"/>
    <w:rsid w:val="00A03947"/>
    <w:rsid w:val="00A03957"/>
    <w:rsid w:val="00A04868"/>
    <w:rsid w:val="00A04A6A"/>
    <w:rsid w:val="00A04C6F"/>
    <w:rsid w:val="00A04F0B"/>
    <w:rsid w:val="00A0691A"/>
    <w:rsid w:val="00A06F4B"/>
    <w:rsid w:val="00A071A0"/>
    <w:rsid w:val="00A073B5"/>
    <w:rsid w:val="00A075CA"/>
    <w:rsid w:val="00A076DB"/>
    <w:rsid w:val="00A106C3"/>
    <w:rsid w:val="00A10C14"/>
    <w:rsid w:val="00A11369"/>
    <w:rsid w:val="00A1149A"/>
    <w:rsid w:val="00A1175F"/>
    <w:rsid w:val="00A11976"/>
    <w:rsid w:val="00A11F33"/>
    <w:rsid w:val="00A129EC"/>
    <w:rsid w:val="00A12C56"/>
    <w:rsid w:val="00A12F01"/>
    <w:rsid w:val="00A12FAB"/>
    <w:rsid w:val="00A130A8"/>
    <w:rsid w:val="00A136BB"/>
    <w:rsid w:val="00A137C9"/>
    <w:rsid w:val="00A13B72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C6B"/>
    <w:rsid w:val="00A20029"/>
    <w:rsid w:val="00A20153"/>
    <w:rsid w:val="00A21789"/>
    <w:rsid w:val="00A219B0"/>
    <w:rsid w:val="00A21ABB"/>
    <w:rsid w:val="00A22995"/>
    <w:rsid w:val="00A22A3B"/>
    <w:rsid w:val="00A22A86"/>
    <w:rsid w:val="00A22F46"/>
    <w:rsid w:val="00A23ABE"/>
    <w:rsid w:val="00A251BF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557"/>
    <w:rsid w:val="00A32914"/>
    <w:rsid w:val="00A32AD8"/>
    <w:rsid w:val="00A3342C"/>
    <w:rsid w:val="00A3431A"/>
    <w:rsid w:val="00A3450A"/>
    <w:rsid w:val="00A34C15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C87"/>
    <w:rsid w:val="00A4319A"/>
    <w:rsid w:val="00A4427E"/>
    <w:rsid w:val="00A44465"/>
    <w:rsid w:val="00A458BB"/>
    <w:rsid w:val="00A45DF2"/>
    <w:rsid w:val="00A46551"/>
    <w:rsid w:val="00A47689"/>
    <w:rsid w:val="00A4785C"/>
    <w:rsid w:val="00A47B9B"/>
    <w:rsid w:val="00A5037A"/>
    <w:rsid w:val="00A50689"/>
    <w:rsid w:val="00A506FD"/>
    <w:rsid w:val="00A5085A"/>
    <w:rsid w:val="00A509C0"/>
    <w:rsid w:val="00A50A9B"/>
    <w:rsid w:val="00A50DDC"/>
    <w:rsid w:val="00A5199F"/>
    <w:rsid w:val="00A536E2"/>
    <w:rsid w:val="00A53A19"/>
    <w:rsid w:val="00A54224"/>
    <w:rsid w:val="00A54730"/>
    <w:rsid w:val="00A55188"/>
    <w:rsid w:val="00A55E8A"/>
    <w:rsid w:val="00A560CB"/>
    <w:rsid w:val="00A56849"/>
    <w:rsid w:val="00A5783B"/>
    <w:rsid w:val="00A579BE"/>
    <w:rsid w:val="00A57DEA"/>
    <w:rsid w:val="00A60137"/>
    <w:rsid w:val="00A60308"/>
    <w:rsid w:val="00A60E87"/>
    <w:rsid w:val="00A61677"/>
    <w:rsid w:val="00A6170D"/>
    <w:rsid w:val="00A62729"/>
    <w:rsid w:val="00A629FA"/>
    <w:rsid w:val="00A63113"/>
    <w:rsid w:val="00A63E97"/>
    <w:rsid w:val="00A64BD8"/>
    <w:rsid w:val="00A64C03"/>
    <w:rsid w:val="00A65210"/>
    <w:rsid w:val="00A653E5"/>
    <w:rsid w:val="00A66A8B"/>
    <w:rsid w:val="00A67C73"/>
    <w:rsid w:val="00A67CC1"/>
    <w:rsid w:val="00A67E18"/>
    <w:rsid w:val="00A7000C"/>
    <w:rsid w:val="00A700F6"/>
    <w:rsid w:val="00A710AE"/>
    <w:rsid w:val="00A711DD"/>
    <w:rsid w:val="00A71692"/>
    <w:rsid w:val="00A71BBF"/>
    <w:rsid w:val="00A71ED4"/>
    <w:rsid w:val="00A72174"/>
    <w:rsid w:val="00A727E9"/>
    <w:rsid w:val="00A729C0"/>
    <w:rsid w:val="00A73578"/>
    <w:rsid w:val="00A73BD6"/>
    <w:rsid w:val="00A74299"/>
    <w:rsid w:val="00A7450A"/>
    <w:rsid w:val="00A74D81"/>
    <w:rsid w:val="00A75194"/>
    <w:rsid w:val="00A7692C"/>
    <w:rsid w:val="00A7716A"/>
    <w:rsid w:val="00A77447"/>
    <w:rsid w:val="00A77828"/>
    <w:rsid w:val="00A77C9B"/>
    <w:rsid w:val="00A77CCD"/>
    <w:rsid w:val="00A77DF7"/>
    <w:rsid w:val="00A80A46"/>
    <w:rsid w:val="00A80B8B"/>
    <w:rsid w:val="00A80C90"/>
    <w:rsid w:val="00A81217"/>
    <w:rsid w:val="00A813F4"/>
    <w:rsid w:val="00A81440"/>
    <w:rsid w:val="00A81847"/>
    <w:rsid w:val="00A81E93"/>
    <w:rsid w:val="00A8240A"/>
    <w:rsid w:val="00A83335"/>
    <w:rsid w:val="00A8368A"/>
    <w:rsid w:val="00A83ED8"/>
    <w:rsid w:val="00A84000"/>
    <w:rsid w:val="00A845FA"/>
    <w:rsid w:val="00A847B1"/>
    <w:rsid w:val="00A84ABD"/>
    <w:rsid w:val="00A85850"/>
    <w:rsid w:val="00A86681"/>
    <w:rsid w:val="00A873A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4536"/>
    <w:rsid w:val="00A945EF"/>
    <w:rsid w:val="00A95C19"/>
    <w:rsid w:val="00A97632"/>
    <w:rsid w:val="00AA01E3"/>
    <w:rsid w:val="00AA09F5"/>
    <w:rsid w:val="00AA0BF7"/>
    <w:rsid w:val="00AA1052"/>
    <w:rsid w:val="00AA172C"/>
    <w:rsid w:val="00AA2089"/>
    <w:rsid w:val="00AA21C5"/>
    <w:rsid w:val="00AA2627"/>
    <w:rsid w:val="00AA2926"/>
    <w:rsid w:val="00AA2A19"/>
    <w:rsid w:val="00AA2A47"/>
    <w:rsid w:val="00AA2AAC"/>
    <w:rsid w:val="00AA306C"/>
    <w:rsid w:val="00AA345C"/>
    <w:rsid w:val="00AA3871"/>
    <w:rsid w:val="00AA46CA"/>
    <w:rsid w:val="00AA4996"/>
    <w:rsid w:val="00AA500A"/>
    <w:rsid w:val="00AA5029"/>
    <w:rsid w:val="00AA606D"/>
    <w:rsid w:val="00AA6735"/>
    <w:rsid w:val="00AA699F"/>
    <w:rsid w:val="00AA6BD6"/>
    <w:rsid w:val="00AA70FF"/>
    <w:rsid w:val="00AA72F0"/>
    <w:rsid w:val="00AB0541"/>
    <w:rsid w:val="00AB06AE"/>
    <w:rsid w:val="00AB095C"/>
    <w:rsid w:val="00AB0E70"/>
    <w:rsid w:val="00AB104F"/>
    <w:rsid w:val="00AB126F"/>
    <w:rsid w:val="00AB1C5E"/>
    <w:rsid w:val="00AB22AC"/>
    <w:rsid w:val="00AB2B0D"/>
    <w:rsid w:val="00AB2CC7"/>
    <w:rsid w:val="00AB2FD1"/>
    <w:rsid w:val="00AB311D"/>
    <w:rsid w:val="00AB38B1"/>
    <w:rsid w:val="00AB39C6"/>
    <w:rsid w:val="00AB3FA6"/>
    <w:rsid w:val="00AB4060"/>
    <w:rsid w:val="00AB47FD"/>
    <w:rsid w:val="00AB4E00"/>
    <w:rsid w:val="00AB4FB7"/>
    <w:rsid w:val="00AB5723"/>
    <w:rsid w:val="00AB68BE"/>
    <w:rsid w:val="00AB6D6C"/>
    <w:rsid w:val="00AB761B"/>
    <w:rsid w:val="00AB7CD2"/>
    <w:rsid w:val="00AC10CA"/>
    <w:rsid w:val="00AC1536"/>
    <w:rsid w:val="00AC174D"/>
    <w:rsid w:val="00AC18F7"/>
    <w:rsid w:val="00AC214D"/>
    <w:rsid w:val="00AC22E7"/>
    <w:rsid w:val="00AC32AB"/>
    <w:rsid w:val="00AC348F"/>
    <w:rsid w:val="00AC3873"/>
    <w:rsid w:val="00AC3BD4"/>
    <w:rsid w:val="00AC3C81"/>
    <w:rsid w:val="00AC5276"/>
    <w:rsid w:val="00AC5861"/>
    <w:rsid w:val="00AC5C0F"/>
    <w:rsid w:val="00AC6284"/>
    <w:rsid w:val="00AC6E87"/>
    <w:rsid w:val="00AC713A"/>
    <w:rsid w:val="00AC7498"/>
    <w:rsid w:val="00AC7EE8"/>
    <w:rsid w:val="00AD09DF"/>
    <w:rsid w:val="00AD1707"/>
    <w:rsid w:val="00AD1B05"/>
    <w:rsid w:val="00AD1F3E"/>
    <w:rsid w:val="00AD2008"/>
    <w:rsid w:val="00AD2759"/>
    <w:rsid w:val="00AD2DC7"/>
    <w:rsid w:val="00AD3432"/>
    <w:rsid w:val="00AD3924"/>
    <w:rsid w:val="00AD3997"/>
    <w:rsid w:val="00AD3CF7"/>
    <w:rsid w:val="00AD4005"/>
    <w:rsid w:val="00AD414B"/>
    <w:rsid w:val="00AD467B"/>
    <w:rsid w:val="00AD4933"/>
    <w:rsid w:val="00AD4A80"/>
    <w:rsid w:val="00AD5191"/>
    <w:rsid w:val="00AD5600"/>
    <w:rsid w:val="00AD5BD0"/>
    <w:rsid w:val="00AD5CF7"/>
    <w:rsid w:val="00AD60A3"/>
    <w:rsid w:val="00AD77E2"/>
    <w:rsid w:val="00AD780C"/>
    <w:rsid w:val="00AE0F02"/>
    <w:rsid w:val="00AE10EF"/>
    <w:rsid w:val="00AE1269"/>
    <w:rsid w:val="00AE1A4F"/>
    <w:rsid w:val="00AE1CDD"/>
    <w:rsid w:val="00AE1DB8"/>
    <w:rsid w:val="00AE2045"/>
    <w:rsid w:val="00AE29B2"/>
    <w:rsid w:val="00AE3186"/>
    <w:rsid w:val="00AE32DE"/>
    <w:rsid w:val="00AE33CA"/>
    <w:rsid w:val="00AE3492"/>
    <w:rsid w:val="00AE355A"/>
    <w:rsid w:val="00AE384D"/>
    <w:rsid w:val="00AE3ACD"/>
    <w:rsid w:val="00AE3FFF"/>
    <w:rsid w:val="00AE49DF"/>
    <w:rsid w:val="00AE4AB7"/>
    <w:rsid w:val="00AE4E6A"/>
    <w:rsid w:val="00AE5A9A"/>
    <w:rsid w:val="00AE7132"/>
    <w:rsid w:val="00AE71A3"/>
    <w:rsid w:val="00AF0748"/>
    <w:rsid w:val="00AF0FBA"/>
    <w:rsid w:val="00AF227B"/>
    <w:rsid w:val="00AF26BD"/>
    <w:rsid w:val="00AF277A"/>
    <w:rsid w:val="00AF3CBF"/>
    <w:rsid w:val="00AF4694"/>
    <w:rsid w:val="00AF4E19"/>
    <w:rsid w:val="00AF4E86"/>
    <w:rsid w:val="00AF565E"/>
    <w:rsid w:val="00AF5747"/>
    <w:rsid w:val="00AF5E98"/>
    <w:rsid w:val="00AF5F12"/>
    <w:rsid w:val="00AF63FD"/>
    <w:rsid w:val="00AF6531"/>
    <w:rsid w:val="00AF6887"/>
    <w:rsid w:val="00AF6B43"/>
    <w:rsid w:val="00AF6FC5"/>
    <w:rsid w:val="00AF76FC"/>
    <w:rsid w:val="00AF77FD"/>
    <w:rsid w:val="00AF7977"/>
    <w:rsid w:val="00AF7EB0"/>
    <w:rsid w:val="00B00538"/>
    <w:rsid w:val="00B00AC7"/>
    <w:rsid w:val="00B00F0A"/>
    <w:rsid w:val="00B00F37"/>
    <w:rsid w:val="00B01414"/>
    <w:rsid w:val="00B01CF1"/>
    <w:rsid w:val="00B01D84"/>
    <w:rsid w:val="00B02561"/>
    <w:rsid w:val="00B034A5"/>
    <w:rsid w:val="00B037FF"/>
    <w:rsid w:val="00B03F7D"/>
    <w:rsid w:val="00B04C43"/>
    <w:rsid w:val="00B05244"/>
    <w:rsid w:val="00B062F5"/>
    <w:rsid w:val="00B065C8"/>
    <w:rsid w:val="00B06DEC"/>
    <w:rsid w:val="00B06E19"/>
    <w:rsid w:val="00B0751D"/>
    <w:rsid w:val="00B07A66"/>
    <w:rsid w:val="00B102EB"/>
    <w:rsid w:val="00B1076F"/>
    <w:rsid w:val="00B107AD"/>
    <w:rsid w:val="00B11DEA"/>
    <w:rsid w:val="00B1249A"/>
    <w:rsid w:val="00B130E8"/>
    <w:rsid w:val="00B15278"/>
    <w:rsid w:val="00B15472"/>
    <w:rsid w:val="00B15B3B"/>
    <w:rsid w:val="00B16484"/>
    <w:rsid w:val="00B16844"/>
    <w:rsid w:val="00B17272"/>
    <w:rsid w:val="00B17478"/>
    <w:rsid w:val="00B17613"/>
    <w:rsid w:val="00B2038E"/>
    <w:rsid w:val="00B218F2"/>
    <w:rsid w:val="00B23193"/>
    <w:rsid w:val="00B23502"/>
    <w:rsid w:val="00B235A9"/>
    <w:rsid w:val="00B23A79"/>
    <w:rsid w:val="00B23B62"/>
    <w:rsid w:val="00B23B67"/>
    <w:rsid w:val="00B24148"/>
    <w:rsid w:val="00B24841"/>
    <w:rsid w:val="00B24A8F"/>
    <w:rsid w:val="00B24FF4"/>
    <w:rsid w:val="00B2614C"/>
    <w:rsid w:val="00B27B22"/>
    <w:rsid w:val="00B300B6"/>
    <w:rsid w:val="00B30816"/>
    <w:rsid w:val="00B31693"/>
    <w:rsid w:val="00B32300"/>
    <w:rsid w:val="00B326DF"/>
    <w:rsid w:val="00B32ACE"/>
    <w:rsid w:val="00B335F8"/>
    <w:rsid w:val="00B340B4"/>
    <w:rsid w:val="00B3440A"/>
    <w:rsid w:val="00B34607"/>
    <w:rsid w:val="00B34700"/>
    <w:rsid w:val="00B3517A"/>
    <w:rsid w:val="00B35B4F"/>
    <w:rsid w:val="00B36142"/>
    <w:rsid w:val="00B36DB0"/>
    <w:rsid w:val="00B36F30"/>
    <w:rsid w:val="00B37929"/>
    <w:rsid w:val="00B37C70"/>
    <w:rsid w:val="00B409B0"/>
    <w:rsid w:val="00B41EFB"/>
    <w:rsid w:val="00B41FC4"/>
    <w:rsid w:val="00B42322"/>
    <w:rsid w:val="00B42CE8"/>
    <w:rsid w:val="00B4320B"/>
    <w:rsid w:val="00B43A89"/>
    <w:rsid w:val="00B440C3"/>
    <w:rsid w:val="00B442F6"/>
    <w:rsid w:val="00B444CC"/>
    <w:rsid w:val="00B44B54"/>
    <w:rsid w:val="00B44F00"/>
    <w:rsid w:val="00B457E4"/>
    <w:rsid w:val="00B46C73"/>
    <w:rsid w:val="00B47101"/>
    <w:rsid w:val="00B478A1"/>
    <w:rsid w:val="00B509F3"/>
    <w:rsid w:val="00B50D01"/>
    <w:rsid w:val="00B50D53"/>
    <w:rsid w:val="00B50F98"/>
    <w:rsid w:val="00B51349"/>
    <w:rsid w:val="00B518D2"/>
    <w:rsid w:val="00B51F7C"/>
    <w:rsid w:val="00B522A8"/>
    <w:rsid w:val="00B52477"/>
    <w:rsid w:val="00B533ED"/>
    <w:rsid w:val="00B53429"/>
    <w:rsid w:val="00B53BF8"/>
    <w:rsid w:val="00B53C26"/>
    <w:rsid w:val="00B53E3C"/>
    <w:rsid w:val="00B54C9D"/>
    <w:rsid w:val="00B54D9F"/>
    <w:rsid w:val="00B55C70"/>
    <w:rsid w:val="00B56369"/>
    <w:rsid w:val="00B567A4"/>
    <w:rsid w:val="00B56DD5"/>
    <w:rsid w:val="00B57245"/>
    <w:rsid w:val="00B572E4"/>
    <w:rsid w:val="00B5778A"/>
    <w:rsid w:val="00B6022C"/>
    <w:rsid w:val="00B61122"/>
    <w:rsid w:val="00B61C87"/>
    <w:rsid w:val="00B62047"/>
    <w:rsid w:val="00B62336"/>
    <w:rsid w:val="00B62732"/>
    <w:rsid w:val="00B62B81"/>
    <w:rsid w:val="00B62CCB"/>
    <w:rsid w:val="00B63335"/>
    <w:rsid w:val="00B63916"/>
    <w:rsid w:val="00B63B3B"/>
    <w:rsid w:val="00B63E79"/>
    <w:rsid w:val="00B6462E"/>
    <w:rsid w:val="00B64F14"/>
    <w:rsid w:val="00B6577F"/>
    <w:rsid w:val="00B65B2E"/>
    <w:rsid w:val="00B6644D"/>
    <w:rsid w:val="00B66F77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42C"/>
    <w:rsid w:val="00B73812"/>
    <w:rsid w:val="00B73DF8"/>
    <w:rsid w:val="00B74552"/>
    <w:rsid w:val="00B74859"/>
    <w:rsid w:val="00B760F2"/>
    <w:rsid w:val="00B765C8"/>
    <w:rsid w:val="00B76BDB"/>
    <w:rsid w:val="00B76DE6"/>
    <w:rsid w:val="00B80143"/>
    <w:rsid w:val="00B80DC0"/>
    <w:rsid w:val="00B81781"/>
    <w:rsid w:val="00B81817"/>
    <w:rsid w:val="00B819A2"/>
    <w:rsid w:val="00B824CA"/>
    <w:rsid w:val="00B82589"/>
    <w:rsid w:val="00B825EE"/>
    <w:rsid w:val="00B82B1B"/>
    <w:rsid w:val="00B83A60"/>
    <w:rsid w:val="00B842CB"/>
    <w:rsid w:val="00B84D20"/>
    <w:rsid w:val="00B84D41"/>
    <w:rsid w:val="00B84F8A"/>
    <w:rsid w:val="00B8566F"/>
    <w:rsid w:val="00B86E81"/>
    <w:rsid w:val="00B87085"/>
    <w:rsid w:val="00B90A5E"/>
    <w:rsid w:val="00B9109F"/>
    <w:rsid w:val="00B91272"/>
    <w:rsid w:val="00B913AE"/>
    <w:rsid w:val="00B915BB"/>
    <w:rsid w:val="00B917E2"/>
    <w:rsid w:val="00B920DB"/>
    <w:rsid w:val="00B923FC"/>
    <w:rsid w:val="00B926F8"/>
    <w:rsid w:val="00B92A05"/>
    <w:rsid w:val="00B92D81"/>
    <w:rsid w:val="00B931C7"/>
    <w:rsid w:val="00B93B21"/>
    <w:rsid w:val="00B93B6D"/>
    <w:rsid w:val="00B94016"/>
    <w:rsid w:val="00B94018"/>
    <w:rsid w:val="00B94427"/>
    <w:rsid w:val="00B944F1"/>
    <w:rsid w:val="00B94577"/>
    <w:rsid w:val="00B95A8C"/>
    <w:rsid w:val="00B965A1"/>
    <w:rsid w:val="00B96DDE"/>
    <w:rsid w:val="00B96F33"/>
    <w:rsid w:val="00B971FE"/>
    <w:rsid w:val="00B9730E"/>
    <w:rsid w:val="00B97421"/>
    <w:rsid w:val="00B97665"/>
    <w:rsid w:val="00B97FA4"/>
    <w:rsid w:val="00BA0275"/>
    <w:rsid w:val="00BA0313"/>
    <w:rsid w:val="00BA0B52"/>
    <w:rsid w:val="00BA1074"/>
    <w:rsid w:val="00BA1567"/>
    <w:rsid w:val="00BA156D"/>
    <w:rsid w:val="00BA1C50"/>
    <w:rsid w:val="00BA2F80"/>
    <w:rsid w:val="00BA303F"/>
    <w:rsid w:val="00BA317F"/>
    <w:rsid w:val="00BA38CC"/>
    <w:rsid w:val="00BA3FDF"/>
    <w:rsid w:val="00BA4F99"/>
    <w:rsid w:val="00BA503D"/>
    <w:rsid w:val="00BA52BA"/>
    <w:rsid w:val="00BA76D7"/>
    <w:rsid w:val="00BB02FA"/>
    <w:rsid w:val="00BB0C20"/>
    <w:rsid w:val="00BB0F2C"/>
    <w:rsid w:val="00BB31AC"/>
    <w:rsid w:val="00BB3EA7"/>
    <w:rsid w:val="00BB4288"/>
    <w:rsid w:val="00BB4F1C"/>
    <w:rsid w:val="00BB50FA"/>
    <w:rsid w:val="00BB76BF"/>
    <w:rsid w:val="00BB7720"/>
    <w:rsid w:val="00BB7ABA"/>
    <w:rsid w:val="00BC0544"/>
    <w:rsid w:val="00BC0A24"/>
    <w:rsid w:val="00BC0BD5"/>
    <w:rsid w:val="00BC1C48"/>
    <w:rsid w:val="00BC1E5F"/>
    <w:rsid w:val="00BC2531"/>
    <w:rsid w:val="00BC2CED"/>
    <w:rsid w:val="00BC2D76"/>
    <w:rsid w:val="00BC331A"/>
    <w:rsid w:val="00BC353C"/>
    <w:rsid w:val="00BC362F"/>
    <w:rsid w:val="00BC3758"/>
    <w:rsid w:val="00BC381D"/>
    <w:rsid w:val="00BC3D72"/>
    <w:rsid w:val="00BC4129"/>
    <w:rsid w:val="00BC47FC"/>
    <w:rsid w:val="00BC4E6E"/>
    <w:rsid w:val="00BC5312"/>
    <w:rsid w:val="00BC637A"/>
    <w:rsid w:val="00BC7391"/>
    <w:rsid w:val="00BC74F9"/>
    <w:rsid w:val="00BC7CB4"/>
    <w:rsid w:val="00BC7EA6"/>
    <w:rsid w:val="00BC7EFC"/>
    <w:rsid w:val="00BD010F"/>
    <w:rsid w:val="00BD0649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A06"/>
    <w:rsid w:val="00BD7B38"/>
    <w:rsid w:val="00BE08C9"/>
    <w:rsid w:val="00BE1BD7"/>
    <w:rsid w:val="00BE29A6"/>
    <w:rsid w:val="00BE4487"/>
    <w:rsid w:val="00BE4DD2"/>
    <w:rsid w:val="00BE5545"/>
    <w:rsid w:val="00BE5ACF"/>
    <w:rsid w:val="00BE5D3B"/>
    <w:rsid w:val="00BE741A"/>
    <w:rsid w:val="00BE75CD"/>
    <w:rsid w:val="00BE79CF"/>
    <w:rsid w:val="00BF0786"/>
    <w:rsid w:val="00BF1A4E"/>
    <w:rsid w:val="00BF1D02"/>
    <w:rsid w:val="00BF2839"/>
    <w:rsid w:val="00BF3B03"/>
    <w:rsid w:val="00BF3FE9"/>
    <w:rsid w:val="00BF452D"/>
    <w:rsid w:val="00BF48AD"/>
    <w:rsid w:val="00BF51CB"/>
    <w:rsid w:val="00BF6528"/>
    <w:rsid w:val="00BF67AC"/>
    <w:rsid w:val="00BF6BB3"/>
    <w:rsid w:val="00BF6DA1"/>
    <w:rsid w:val="00BF746F"/>
    <w:rsid w:val="00BF7BC1"/>
    <w:rsid w:val="00BF7DCA"/>
    <w:rsid w:val="00BF7E0F"/>
    <w:rsid w:val="00C0035A"/>
    <w:rsid w:val="00C00558"/>
    <w:rsid w:val="00C01DCF"/>
    <w:rsid w:val="00C02714"/>
    <w:rsid w:val="00C02C02"/>
    <w:rsid w:val="00C03148"/>
    <w:rsid w:val="00C03CF5"/>
    <w:rsid w:val="00C044B4"/>
    <w:rsid w:val="00C0468B"/>
    <w:rsid w:val="00C0484E"/>
    <w:rsid w:val="00C052A2"/>
    <w:rsid w:val="00C059E8"/>
    <w:rsid w:val="00C05B6C"/>
    <w:rsid w:val="00C05F7C"/>
    <w:rsid w:val="00C06954"/>
    <w:rsid w:val="00C073B7"/>
    <w:rsid w:val="00C07D8C"/>
    <w:rsid w:val="00C10F38"/>
    <w:rsid w:val="00C125BC"/>
    <w:rsid w:val="00C126B3"/>
    <w:rsid w:val="00C127BA"/>
    <w:rsid w:val="00C133E0"/>
    <w:rsid w:val="00C13472"/>
    <w:rsid w:val="00C14292"/>
    <w:rsid w:val="00C14CCB"/>
    <w:rsid w:val="00C1503A"/>
    <w:rsid w:val="00C157E9"/>
    <w:rsid w:val="00C15F07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96A"/>
    <w:rsid w:val="00C25B8D"/>
    <w:rsid w:val="00C26086"/>
    <w:rsid w:val="00C265CA"/>
    <w:rsid w:val="00C26B7E"/>
    <w:rsid w:val="00C26E65"/>
    <w:rsid w:val="00C30668"/>
    <w:rsid w:val="00C309DC"/>
    <w:rsid w:val="00C30B43"/>
    <w:rsid w:val="00C31F97"/>
    <w:rsid w:val="00C32D58"/>
    <w:rsid w:val="00C32DA0"/>
    <w:rsid w:val="00C33359"/>
    <w:rsid w:val="00C33397"/>
    <w:rsid w:val="00C3351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1181"/>
    <w:rsid w:val="00C411B8"/>
    <w:rsid w:val="00C41752"/>
    <w:rsid w:val="00C417D2"/>
    <w:rsid w:val="00C42782"/>
    <w:rsid w:val="00C43284"/>
    <w:rsid w:val="00C4396B"/>
    <w:rsid w:val="00C43D03"/>
    <w:rsid w:val="00C43FF3"/>
    <w:rsid w:val="00C4582F"/>
    <w:rsid w:val="00C45E2D"/>
    <w:rsid w:val="00C46691"/>
    <w:rsid w:val="00C47819"/>
    <w:rsid w:val="00C50799"/>
    <w:rsid w:val="00C50F1C"/>
    <w:rsid w:val="00C5121B"/>
    <w:rsid w:val="00C51A83"/>
    <w:rsid w:val="00C52171"/>
    <w:rsid w:val="00C52782"/>
    <w:rsid w:val="00C52D08"/>
    <w:rsid w:val="00C53805"/>
    <w:rsid w:val="00C558D7"/>
    <w:rsid w:val="00C55CD2"/>
    <w:rsid w:val="00C55E38"/>
    <w:rsid w:val="00C56277"/>
    <w:rsid w:val="00C56958"/>
    <w:rsid w:val="00C56C64"/>
    <w:rsid w:val="00C56E96"/>
    <w:rsid w:val="00C5732F"/>
    <w:rsid w:val="00C5795A"/>
    <w:rsid w:val="00C57DFB"/>
    <w:rsid w:val="00C605B3"/>
    <w:rsid w:val="00C61153"/>
    <w:rsid w:val="00C6127D"/>
    <w:rsid w:val="00C620F4"/>
    <w:rsid w:val="00C623E3"/>
    <w:rsid w:val="00C63536"/>
    <w:rsid w:val="00C6370A"/>
    <w:rsid w:val="00C644A3"/>
    <w:rsid w:val="00C646F7"/>
    <w:rsid w:val="00C6485E"/>
    <w:rsid w:val="00C64CA4"/>
    <w:rsid w:val="00C6560E"/>
    <w:rsid w:val="00C66A58"/>
    <w:rsid w:val="00C66B17"/>
    <w:rsid w:val="00C678F2"/>
    <w:rsid w:val="00C708A5"/>
    <w:rsid w:val="00C71D43"/>
    <w:rsid w:val="00C72506"/>
    <w:rsid w:val="00C725B0"/>
    <w:rsid w:val="00C729B3"/>
    <w:rsid w:val="00C72CCF"/>
    <w:rsid w:val="00C72DD2"/>
    <w:rsid w:val="00C73A45"/>
    <w:rsid w:val="00C7478C"/>
    <w:rsid w:val="00C74E25"/>
    <w:rsid w:val="00C7532A"/>
    <w:rsid w:val="00C75C75"/>
    <w:rsid w:val="00C75D56"/>
    <w:rsid w:val="00C7613C"/>
    <w:rsid w:val="00C765D8"/>
    <w:rsid w:val="00C76F91"/>
    <w:rsid w:val="00C77693"/>
    <w:rsid w:val="00C778AA"/>
    <w:rsid w:val="00C802E8"/>
    <w:rsid w:val="00C80454"/>
    <w:rsid w:val="00C8052E"/>
    <w:rsid w:val="00C8226A"/>
    <w:rsid w:val="00C82F83"/>
    <w:rsid w:val="00C832A4"/>
    <w:rsid w:val="00C833D6"/>
    <w:rsid w:val="00C84077"/>
    <w:rsid w:val="00C84829"/>
    <w:rsid w:val="00C84C1D"/>
    <w:rsid w:val="00C8553F"/>
    <w:rsid w:val="00C85665"/>
    <w:rsid w:val="00C857E3"/>
    <w:rsid w:val="00C85EF6"/>
    <w:rsid w:val="00C85F40"/>
    <w:rsid w:val="00C86732"/>
    <w:rsid w:val="00C86B3D"/>
    <w:rsid w:val="00C86D8A"/>
    <w:rsid w:val="00C905ED"/>
    <w:rsid w:val="00C90698"/>
    <w:rsid w:val="00C911A5"/>
    <w:rsid w:val="00C91607"/>
    <w:rsid w:val="00C917CB"/>
    <w:rsid w:val="00C9181A"/>
    <w:rsid w:val="00C91C7D"/>
    <w:rsid w:val="00C921E1"/>
    <w:rsid w:val="00C93488"/>
    <w:rsid w:val="00C934AF"/>
    <w:rsid w:val="00C939EE"/>
    <w:rsid w:val="00C93D74"/>
    <w:rsid w:val="00C93E80"/>
    <w:rsid w:val="00C94170"/>
    <w:rsid w:val="00C94206"/>
    <w:rsid w:val="00C94209"/>
    <w:rsid w:val="00C95623"/>
    <w:rsid w:val="00C959C3"/>
    <w:rsid w:val="00C95BF9"/>
    <w:rsid w:val="00C96524"/>
    <w:rsid w:val="00C969B3"/>
    <w:rsid w:val="00C96A7C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75"/>
    <w:rsid w:val="00CA2E50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B0C0E"/>
    <w:rsid w:val="00CB0F11"/>
    <w:rsid w:val="00CB16B5"/>
    <w:rsid w:val="00CB1A98"/>
    <w:rsid w:val="00CB2B1A"/>
    <w:rsid w:val="00CB3237"/>
    <w:rsid w:val="00CB36CD"/>
    <w:rsid w:val="00CB4284"/>
    <w:rsid w:val="00CB4934"/>
    <w:rsid w:val="00CB4E87"/>
    <w:rsid w:val="00CB4F40"/>
    <w:rsid w:val="00CB57D6"/>
    <w:rsid w:val="00CB58A9"/>
    <w:rsid w:val="00CB5D41"/>
    <w:rsid w:val="00CB65AF"/>
    <w:rsid w:val="00CB6D07"/>
    <w:rsid w:val="00CC07EF"/>
    <w:rsid w:val="00CC08C3"/>
    <w:rsid w:val="00CC0F56"/>
    <w:rsid w:val="00CC1675"/>
    <w:rsid w:val="00CC1DB6"/>
    <w:rsid w:val="00CC2AAF"/>
    <w:rsid w:val="00CC2AB9"/>
    <w:rsid w:val="00CC2BD8"/>
    <w:rsid w:val="00CC2D98"/>
    <w:rsid w:val="00CC2F35"/>
    <w:rsid w:val="00CC43B6"/>
    <w:rsid w:val="00CC5227"/>
    <w:rsid w:val="00CC5D4E"/>
    <w:rsid w:val="00CC5D9A"/>
    <w:rsid w:val="00CC64A6"/>
    <w:rsid w:val="00CC7A45"/>
    <w:rsid w:val="00CC7D08"/>
    <w:rsid w:val="00CC7E24"/>
    <w:rsid w:val="00CD0058"/>
    <w:rsid w:val="00CD0221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F2"/>
    <w:rsid w:val="00CD7155"/>
    <w:rsid w:val="00CD7367"/>
    <w:rsid w:val="00CD7690"/>
    <w:rsid w:val="00CE015E"/>
    <w:rsid w:val="00CE1383"/>
    <w:rsid w:val="00CE170E"/>
    <w:rsid w:val="00CE1A57"/>
    <w:rsid w:val="00CE3343"/>
    <w:rsid w:val="00CE3B8C"/>
    <w:rsid w:val="00CE3C01"/>
    <w:rsid w:val="00CE5AE6"/>
    <w:rsid w:val="00CE7062"/>
    <w:rsid w:val="00CE75B3"/>
    <w:rsid w:val="00CE7A20"/>
    <w:rsid w:val="00CE7A71"/>
    <w:rsid w:val="00CF012A"/>
    <w:rsid w:val="00CF0E94"/>
    <w:rsid w:val="00CF102D"/>
    <w:rsid w:val="00CF12E7"/>
    <w:rsid w:val="00CF1F0A"/>
    <w:rsid w:val="00CF2697"/>
    <w:rsid w:val="00CF2B3B"/>
    <w:rsid w:val="00CF3282"/>
    <w:rsid w:val="00CF3D2D"/>
    <w:rsid w:val="00CF4007"/>
    <w:rsid w:val="00CF4158"/>
    <w:rsid w:val="00CF4AC4"/>
    <w:rsid w:val="00CF4D5C"/>
    <w:rsid w:val="00CF5189"/>
    <w:rsid w:val="00CF62EA"/>
    <w:rsid w:val="00CF67A4"/>
    <w:rsid w:val="00CF7B7D"/>
    <w:rsid w:val="00CF7E85"/>
    <w:rsid w:val="00D0165D"/>
    <w:rsid w:val="00D01738"/>
    <w:rsid w:val="00D01B0A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93E"/>
    <w:rsid w:val="00D06B24"/>
    <w:rsid w:val="00D06F52"/>
    <w:rsid w:val="00D07082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5C6E"/>
    <w:rsid w:val="00D16189"/>
    <w:rsid w:val="00D165F1"/>
    <w:rsid w:val="00D1690D"/>
    <w:rsid w:val="00D16B1C"/>
    <w:rsid w:val="00D17B1B"/>
    <w:rsid w:val="00D200CC"/>
    <w:rsid w:val="00D20952"/>
    <w:rsid w:val="00D20BF1"/>
    <w:rsid w:val="00D20DD7"/>
    <w:rsid w:val="00D218FB"/>
    <w:rsid w:val="00D22700"/>
    <w:rsid w:val="00D2313B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603D"/>
    <w:rsid w:val="00D26104"/>
    <w:rsid w:val="00D265C7"/>
    <w:rsid w:val="00D26A6F"/>
    <w:rsid w:val="00D2721C"/>
    <w:rsid w:val="00D27B89"/>
    <w:rsid w:val="00D27E42"/>
    <w:rsid w:val="00D300C2"/>
    <w:rsid w:val="00D30320"/>
    <w:rsid w:val="00D30975"/>
    <w:rsid w:val="00D31755"/>
    <w:rsid w:val="00D31989"/>
    <w:rsid w:val="00D31E9F"/>
    <w:rsid w:val="00D32814"/>
    <w:rsid w:val="00D329B0"/>
    <w:rsid w:val="00D329F6"/>
    <w:rsid w:val="00D32FBB"/>
    <w:rsid w:val="00D333B8"/>
    <w:rsid w:val="00D33854"/>
    <w:rsid w:val="00D34217"/>
    <w:rsid w:val="00D34488"/>
    <w:rsid w:val="00D34A65"/>
    <w:rsid w:val="00D35ACD"/>
    <w:rsid w:val="00D35BC9"/>
    <w:rsid w:val="00D3617C"/>
    <w:rsid w:val="00D36BD5"/>
    <w:rsid w:val="00D4004A"/>
    <w:rsid w:val="00D4076A"/>
    <w:rsid w:val="00D40DFC"/>
    <w:rsid w:val="00D41308"/>
    <w:rsid w:val="00D41552"/>
    <w:rsid w:val="00D41C12"/>
    <w:rsid w:val="00D421F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61B"/>
    <w:rsid w:val="00D45661"/>
    <w:rsid w:val="00D456C2"/>
    <w:rsid w:val="00D45D87"/>
    <w:rsid w:val="00D46A9F"/>
    <w:rsid w:val="00D46EEA"/>
    <w:rsid w:val="00D47792"/>
    <w:rsid w:val="00D47A92"/>
    <w:rsid w:val="00D47D3F"/>
    <w:rsid w:val="00D50653"/>
    <w:rsid w:val="00D50D24"/>
    <w:rsid w:val="00D513C1"/>
    <w:rsid w:val="00D51CDD"/>
    <w:rsid w:val="00D51FE2"/>
    <w:rsid w:val="00D522CC"/>
    <w:rsid w:val="00D5288B"/>
    <w:rsid w:val="00D52D4C"/>
    <w:rsid w:val="00D5349B"/>
    <w:rsid w:val="00D5357F"/>
    <w:rsid w:val="00D53931"/>
    <w:rsid w:val="00D54124"/>
    <w:rsid w:val="00D54507"/>
    <w:rsid w:val="00D546FD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C04"/>
    <w:rsid w:val="00D613C8"/>
    <w:rsid w:val="00D624E9"/>
    <w:rsid w:val="00D62631"/>
    <w:rsid w:val="00D62E9F"/>
    <w:rsid w:val="00D631F5"/>
    <w:rsid w:val="00D63A8D"/>
    <w:rsid w:val="00D644D5"/>
    <w:rsid w:val="00D64A94"/>
    <w:rsid w:val="00D6733F"/>
    <w:rsid w:val="00D67531"/>
    <w:rsid w:val="00D678E1"/>
    <w:rsid w:val="00D67B15"/>
    <w:rsid w:val="00D67D1E"/>
    <w:rsid w:val="00D67DCD"/>
    <w:rsid w:val="00D67EE4"/>
    <w:rsid w:val="00D7041C"/>
    <w:rsid w:val="00D70BF7"/>
    <w:rsid w:val="00D70EE1"/>
    <w:rsid w:val="00D7105A"/>
    <w:rsid w:val="00D71166"/>
    <w:rsid w:val="00D71490"/>
    <w:rsid w:val="00D71BDE"/>
    <w:rsid w:val="00D73FAB"/>
    <w:rsid w:val="00D74591"/>
    <w:rsid w:val="00D74FB0"/>
    <w:rsid w:val="00D75484"/>
    <w:rsid w:val="00D76C89"/>
    <w:rsid w:val="00D772FC"/>
    <w:rsid w:val="00D80F00"/>
    <w:rsid w:val="00D81067"/>
    <w:rsid w:val="00D810F6"/>
    <w:rsid w:val="00D811B0"/>
    <w:rsid w:val="00D8169D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A78"/>
    <w:rsid w:val="00D8318B"/>
    <w:rsid w:val="00D83342"/>
    <w:rsid w:val="00D83883"/>
    <w:rsid w:val="00D83A01"/>
    <w:rsid w:val="00D83C56"/>
    <w:rsid w:val="00D83F5F"/>
    <w:rsid w:val="00D848A6"/>
    <w:rsid w:val="00D84C9E"/>
    <w:rsid w:val="00D84DA5"/>
    <w:rsid w:val="00D86E5F"/>
    <w:rsid w:val="00D86E9C"/>
    <w:rsid w:val="00D870A6"/>
    <w:rsid w:val="00D87197"/>
    <w:rsid w:val="00D8794C"/>
    <w:rsid w:val="00D90633"/>
    <w:rsid w:val="00D90AC2"/>
    <w:rsid w:val="00D90FF3"/>
    <w:rsid w:val="00D921F6"/>
    <w:rsid w:val="00D92B5C"/>
    <w:rsid w:val="00D94352"/>
    <w:rsid w:val="00D943EF"/>
    <w:rsid w:val="00D9441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74C"/>
    <w:rsid w:val="00DA083D"/>
    <w:rsid w:val="00DA0BE2"/>
    <w:rsid w:val="00DA1105"/>
    <w:rsid w:val="00DA1284"/>
    <w:rsid w:val="00DA1738"/>
    <w:rsid w:val="00DA2673"/>
    <w:rsid w:val="00DA30B5"/>
    <w:rsid w:val="00DA338F"/>
    <w:rsid w:val="00DA3765"/>
    <w:rsid w:val="00DA3C02"/>
    <w:rsid w:val="00DA3DF5"/>
    <w:rsid w:val="00DA3EF1"/>
    <w:rsid w:val="00DA40ED"/>
    <w:rsid w:val="00DA448C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62BA"/>
    <w:rsid w:val="00DA6A59"/>
    <w:rsid w:val="00DA6B0F"/>
    <w:rsid w:val="00DA74BA"/>
    <w:rsid w:val="00DA7A0A"/>
    <w:rsid w:val="00DB15DB"/>
    <w:rsid w:val="00DB192E"/>
    <w:rsid w:val="00DB24B1"/>
    <w:rsid w:val="00DB33A4"/>
    <w:rsid w:val="00DB345B"/>
    <w:rsid w:val="00DB4E21"/>
    <w:rsid w:val="00DB5C61"/>
    <w:rsid w:val="00DB719D"/>
    <w:rsid w:val="00DB7458"/>
    <w:rsid w:val="00DB78A1"/>
    <w:rsid w:val="00DB7EE7"/>
    <w:rsid w:val="00DC053C"/>
    <w:rsid w:val="00DC107F"/>
    <w:rsid w:val="00DC1DE2"/>
    <w:rsid w:val="00DC238D"/>
    <w:rsid w:val="00DC3B74"/>
    <w:rsid w:val="00DC526C"/>
    <w:rsid w:val="00DC54AE"/>
    <w:rsid w:val="00DC54D8"/>
    <w:rsid w:val="00DC5B41"/>
    <w:rsid w:val="00DC68C1"/>
    <w:rsid w:val="00DC6BB3"/>
    <w:rsid w:val="00DC7452"/>
    <w:rsid w:val="00DC797E"/>
    <w:rsid w:val="00DD02C1"/>
    <w:rsid w:val="00DD03D1"/>
    <w:rsid w:val="00DD0AE5"/>
    <w:rsid w:val="00DD0B35"/>
    <w:rsid w:val="00DD21D4"/>
    <w:rsid w:val="00DD2B2D"/>
    <w:rsid w:val="00DD2D43"/>
    <w:rsid w:val="00DD338C"/>
    <w:rsid w:val="00DD3611"/>
    <w:rsid w:val="00DD3DB9"/>
    <w:rsid w:val="00DD41C8"/>
    <w:rsid w:val="00DD44C7"/>
    <w:rsid w:val="00DD4543"/>
    <w:rsid w:val="00DD4D54"/>
    <w:rsid w:val="00DD51CF"/>
    <w:rsid w:val="00DD5A86"/>
    <w:rsid w:val="00DD5B39"/>
    <w:rsid w:val="00DD6018"/>
    <w:rsid w:val="00DD6775"/>
    <w:rsid w:val="00DD683A"/>
    <w:rsid w:val="00DD69BB"/>
    <w:rsid w:val="00DD756D"/>
    <w:rsid w:val="00DD7576"/>
    <w:rsid w:val="00DE0924"/>
    <w:rsid w:val="00DE0A43"/>
    <w:rsid w:val="00DE0DE4"/>
    <w:rsid w:val="00DE149C"/>
    <w:rsid w:val="00DE2B1F"/>
    <w:rsid w:val="00DE314C"/>
    <w:rsid w:val="00DE3284"/>
    <w:rsid w:val="00DE3E32"/>
    <w:rsid w:val="00DE5405"/>
    <w:rsid w:val="00DE5FFF"/>
    <w:rsid w:val="00DE64BA"/>
    <w:rsid w:val="00DE685C"/>
    <w:rsid w:val="00DE6AC7"/>
    <w:rsid w:val="00DE794E"/>
    <w:rsid w:val="00DE7F46"/>
    <w:rsid w:val="00DE7F86"/>
    <w:rsid w:val="00DF0D82"/>
    <w:rsid w:val="00DF13A0"/>
    <w:rsid w:val="00DF1C4C"/>
    <w:rsid w:val="00DF225E"/>
    <w:rsid w:val="00DF259D"/>
    <w:rsid w:val="00DF28A3"/>
    <w:rsid w:val="00DF2AAA"/>
    <w:rsid w:val="00DF38B4"/>
    <w:rsid w:val="00DF38B8"/>
    <w:rsid w:val="00DF3CFD"/>
    <w:rsid w:val="00DF3E2F"/>
    <w:rsid w:val="00DF3FD6"/>
    <w:rsid w:val="00DF4533"/>
    <w:rsid w:val="00DF4571"/>
    <w:rsid w:val="00DF471E"/>
    <w:rsid w:val="00DF4759"/>
    <w:rsid w:val="00DF6AAC"/>
    <w:rsid w:val="00DF76B9"/>
    <w:rsid w:val="00DF7DE3"/>
    <w:rsid w:val="00E0054C"/>
    <w:rsid w:val="00E00DAA"/>
    <w:rsid w:val="00E01377"/>
    <w:rsid w:val="00E01CCC"/>
    <w:rsid w:val="00E02403"/>
    <w:rsid w:val="00E02B0B"/>
    <w:rsid w:val="00E0300B"/>
    <w:rsid w:val="00E03D07"/>
    <w:rsid w:val="00E0437D"/>
    <w:rsid w:val="00E04CE7"/>
    <w:rsid w:val="00E04D87"/>
    <w:rsid w:val="00E05442"/>
    <w:rsid w:val="00E05F74"/>
    <w:rsid w:val="00E06C08"/>
    <w:rsid w:val="00E07C80"/>
    <w:rsid w:val="00E10163"/>
    <w:rsid w:val="00E107A1"/>
    <w:rsid w:val="00E1084F"/>
    <w:rsid w:val="00E10E90"/>
    <w:rsid w:val="00E112D2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723"/>
    <w:rsid w:val="00E14AC4"/>
    <w:rsid w:val="00E14DB8"/>
    <w:rsid w:val="00E14F5B"/>
    <w:rsid w:val="00E14FC5"/>
    <w:rsid w:val="00E15343"/>
    <w:rsid w:val="00E15D57"/>
    <w:rsid w:val="00E15E95"/>
    <w:rsid w:val="00E164AD"/>
    <w:rsid w:val="00E16518"/>
    <w:rsid w:val="00E16736"/>
    <w:rsid w:val="00E169AD"/>
    <w:rsid w:val="00E178CC"/>
    <w:rsid w:val="00E17F5C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3DCC"/>
    <w:rsid w:val="00E34634"/>
    <w:rsid w:val="00E34908"/>
    <w:rsid w:val="00E34B92"/>
    <w:rsid w:val="00E35CAD"/>
    <w:rsid w:val="00E35FDF"/>
    <w:rsid w:val="00E3649E"/>
    <w:rsid w:val="00E36EAD"/>
    <w:rsid w:val="00E37D7B"/>
    <w:rsid w:val="00E40EBF"/>
    <w:rsid w:val="00E414CA"/>
    <w:rsid w:val="00E41AB9"/>
    <w:rsid w:val="00E42676"/>
    <w:rsid w:val="00E42A81"/>
    <w:rsid w:val="00E42BC7"/>
    <w:rsid w:val="00E43337"/>
    <w:rsid w:val="00E4395D"/>
    <w:rsid w:val="00E44259"/>
    <w:rsid w:val="00E4428D"/>
    <w:rsid w:val="00E44A21"/>
    <w:rsid w:val="00E45863"/>
    <w:rsid w:val="00E45D4C"/>
    <w:rsid w:val="00E46117"/>
    <w:rsid w:val="00E46786"/>
    <w:rsid w:val="00E47B19"/>
    <w:rsid w:val="00E47F0A"/>
    <w:rsid w:val="00E50DA6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957"/>
    <w:rsid w:val="00E601E1"/>
    <w:rsid w:val="00E60325"/>
    <w:rsid w:val="00E605E2"/>
    <w:rsid w:val="00E6076F"/>
    <w:rsid w:val="00E61010"/>
    <w:rsid w:val="00E615DA"/>
    <w:rsid w:val="00E617D1"/>
    <w:rsid w:val="00E62F4B"/>
    <w:rsid w:val="00E63015"/>
    <w:rsid w:val="00E63060"/>
    <w:rsid w:val="00E631B9"/>
    <w:rsid w:val="00E63620"/>
    <w:rsid w:val="00E64500"/>
    <w:rsid w:val="00E64CF1"/>
    <w:rsid w:val="00E64CF5"/>
    <w:rsid w:val="00E65B82"/>
    <w:rsid w:val="00E6630B"/>
    <w:rsid w:val="00E6630C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1390"/>
    <w:rsid w:val="00E71EBC"/>
    <w:rsid w:val="00E72170"/>
    <w:rsid w:val="00E72514"/>
    <w:rsid w:val="00E727D8"/>
    <w:rsid w:val="00E72BE6"/>
    <w:rsid w:val="00E72C56"/>
    <w:rsid w:val="00E734C3"/>
    <w:rsid w:val="00E7380C"/>
    <w:rsid w:val="00E74382"/>
    <w:rsid w:val="00E746D3"/>
    <w:rsid w:val="00E74C52"/>
    <w:rsid w:val="00E74E31"/>
    <w:rsid w:val="00E75016"/>
    <w:rsid w:val="00E7531D"/>
    <w:rsid w:val="00E7574F"/>
    <w:rsid w:val="00E757AE"/>
    <w:rsid w:val="00E75854"/>
    <w:rsid w:val="00E75983"/>
    <w:rsid w:val="00E759B3"/>
    <w:rsid w:val="00E759E4"/>
    <w:rsid w:val="00E7666F"/>
    <w:rsid w:val="00E77061"/>
    <w:rsid w:val="00E779C7"/>
    <w:rsid w:val="00E77A61"/>
    <w:rsid w:val="00E77F16"/>
    <w:rsid w:val="00E800EC"/>
    <w:rsid w:val="00E8018F"/>
    <w:rsid w:val="00E801C4"/>
    <w:rsid w:val="00E81123"/>
    <w:rsid w:val="00E81AD9"/>
    <w:rsid w:val="00E82410"/>
    <w:rsid w:val="00E82DE8"/>
    <w:rsid w:val="00E83192"/>
    <w:rsid w:val="00E8341E"/>
    <w:rsid w:val="00E83C72"/>
    <w:rsid w:val="00E83FF4"/>
    <w:rsid w:val="00E848E3"/>
    <w:rsid w:val="00E857C3"/>
    <w:rsid w:val="00E858CB"/>
    <w:rsid w:val="00E85E6A"/>
    <w:rsid w:val="00E85F5C"/>
    <w:rsid w:val="00E8604D"/>
    <w:rsid w:val="00E87D65"/>
    <w:rsid w:val="00E87EFD"/>
    <w:rsid w:val="00E90169"/>
    <w:rsid w:val="00E90D87"/>
    <w:rsid w:val="00E91DC4"/>
    <w:rsid w:val="00E9330D"/>
    <w:rsid w:val="00E93604"/>
    <w:rsid w:val="00E93A2D"/>
    <w:rsid w:val="00E93E2C"/>
    <w:rsid w:val="00E94190"/>
    <w:rsid w:val="00E94301"/>
    <w:rsid w:val="00E943D2"/>
    <w:rsid w:val="00E94CBC"/>
    <w:rsid w:val="00E94FF8"/>
    <w:rsid w:val="00E95049"/>
    <w:rsid w:val="00E955EF"/>
    <w:rsid w:val="00E9578D"/>
    <w:rsid w:val="00E96435"/>
    <w:rsid w:val="00E96DA3"/>
    <w:rsid w:val="00E9719A"/>
    <w:rsid w:val="00E974E6"/>
    <w:rsid w:val="00E97859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3437"/>
    <w:rsid w:val="00EA3BF7"/>
    <w:rsid w:val="00EA3F53"/>
    <w:rsid w:val="00EA470F"/>
    <w:rsid w:val="00EA4FFE"/>
    <w:rsid w:val="00EA502B"/>
    <w:rsid w:val="00EA5690"/>
    <w:rsid w:val="00EA6247"/>
    <w:rsid w:val="00EA657C"/>
    <w:rsid w:val="00EA7713"/>
    <w:rsid w:val="00EA7D98"/>
    <w:rsid w:val="00EB0327"/>
    <w:rsid w:val="00EB05D8"/>
    <w:rsid w:val="00EB0644"/>
    <w:rsid w:val="00EB120C"/>
    <w:rsid w:val="00EB187A"/>
    <w:rsid w:val="00EB2A0C"/>
    <w:rsid w:val="00EB2E66"/>
    <w:rsid w:val="00EB2E72"/>
    <w:rsid w:val="00EB361B"/>
    <w:rsid w:val="00EB3A14"/>
    <w:rsid w:val="00EB3B7F"/>
    <w:rsid w:val="00EB3EF5"/>
    <w:rsid w:val="00EB41F8"/>
    <w:rsid w:val="00EB43F6"/>
    <w:rsid w:val="00EB443E"/>
    <w:rsid w:val="00EB4BB2"/>
    <w:rsid w:val="00EB5278"/>
    <w:rsid w:val="00EB5875"/>
    <w:rsid w:val="00EB597A"/>
    <w:rsid w:val="00EB61FE"/>
    <w:rsid w:val="00EB6547"/>
    <w:rsid w:val="00EB665C"/>
    <w:rsid w:val="00EB7063"/>
    <w:rsid w:val="00EB733C"/>
    <w:rsid w:val="00EB777A"/>
    <w:rsid w:val="00EC1079"/>
    <w:rsid w:val="00EC192D"/>
    <w:rsid w:val="00EC1A3C"/>
    <w:rsid w:val="00EC1D87"/>
    <w:rsid w:val="00EC27BB"/>
    <w:rsid w:val="00EC27C6"/>
    <w:rsid w:val="00EC28C2"/>
    <w:rsid w:val="00EC2B5C"/>
    <w:rsid w:val="00EC2DA7"/>
    <w:rsid w:val="00EC35EB"/>
    <w:rsid w:val="00EC363B"/>
    <w:rsid w:val="00EC493D"/>
    <w:rsid w:val="00EC4C63"/>
    <w:rsid w:val="00EC5488"/>
    <w:rsid w:val="00EC54A4"/>
    <w:rsid w:val="00EC5E37"/>
    <w:rsid w:val="00EC5E87"/>
    <w:rsid w:val="00EC6092"/>
    <w:rsid w:val="00EC621A"/>
    <w:rsid w:val="00EC62D9"/>
    <w:rsid w:val="00EC65C6"/>
    <w:rsid w:val="00EC6B1F"/>
    <w:rsid w:val="00EC70DA"/>
    <w:rsid w:val="00EC7276"/>
    <w:rsid w:val="00EC7F1A"/>
    <w:rsid w:val="00ED01B9"/>
    <w:rsid w:val="00ED0DC7"/>
    <w:rsid w:val="00ED108D"/>
    <w:rsid w:val="00ED1863"/>
    <w:rsid w:val="00ED1999"/>
    <w:rsid w:val="00ED211A"/>
    <w:rsid w:val="00ED2991"/>
    <w:rsid w:val="00ED2C3C"/>
    <w:rsid w:val="00ED2FD2"/>
    <w:rsid w:val="00ED2FD3"/>
    <w:rsid w:val="00ED3011"/>
    <w:rsid w:val="00ED3A9F"/>
    <w:rsid w:val="00ED3FAA"/>
    <w:rsid w:val="00ED4533"/>
    <w:rsid w:val="00ED4601"/>
    <w:rsid w:val="00ED4DB7"/>
    <w:rsid w:val="00ED4DE8"/>
    <w:rsid w:val="00ED5143"/>
    <w:rsid w:val="00ED5B8F"/>
    <w:rsid w:val="00ED6556"/>
    <w:rsid w:val="00ED6824"/>
    <w:rsid w:val="00ED6929"/>
    <w:rsid w:val="00ED6E5A"/>
    <w:rsid w:val="00ED7D74"/>
    <w:rsid w:val="00ED7DD0"/>
    <w:rsid w:val="00EE0B7B"/>
    <w:rsid w:val="00EE120F"/>
    <w:rsid w:val="00EE1717"/>
    <w:rsid w:val="00EE1722"/>
    <w:rsid w:val="00EE2109"/>
    <w:rsid w:val="00EE35E5"/>
    <w:rsid w:val="00EE380B"/>
    <w:rsid w:val="00EE3820"/>
    <w:rsid w:val="00EE3F7F"/>
    <w:rsid w:val="00EE3FF6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399"/>
    <w:rsid w:val="00EF1554"/>
    <w:rsid w:val="00EF19E6"/>
    <w:rsid w:val="00EF21CF"/>
    <w:rsid w:val="00EF3DCB"/>
    <w:rsid w:val="00EF41DD"/>
    <w:rsid w:val="00EF43FA"/>
    <w:rsid w:val="00EF4880"/>
    <w:rsid w:val="00EF5032"/>
    <w:rsid w:val="00EF5B51"/>
    <w:rsid w:val="00EF60B2"/>
    <w:rsid w:val="00EF6541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3436"/>
    <w:rsid w:val="00F034D2"/>
    <w:rsid w:val="00F03BC4"/>
    <w:rsid w:val="00F03DD6"/>
    <w:rsid w:val="00F04E82"/>
    <w:rsid w:val="00F051BF"/>
    <w:rsid w:val="00F054AF"/>
    <w:rsid w:val="00F05E30"/>
    <w:rsid w:val="00F06E8C"/>
    <w:rsid w:val="00F07221"/>
    <w:rsid w:val="00F073ED"/>
    <w:rsid w:val="00F07561"/>
    <w:rsid w:val="00F07983"/>
    <w:rsid w:val="00F07B3F"/>
    <w:rsid w:val="00F100C6"/>
    <w:rsid w:val="00F102DE"/>
    <w:rsid w:val="00F10340"/>
    <w:rsid w:val="00F10591"/>
    <w:rsid w:val="00F1062E"/>
    <w:rsid w:val="00F106FA"/>
    <w:rsid w:val="00F11870"/>
    <w:rsid w:val="00F11BD4"/>
    <w:rsid w:val="00F11C41"/>
    <w:rsid w:val="00F121F7"/>
    <w:rsid w:val="00F1228D"/>
    <w:rsid w:val="00F1238D"/>
    <w:rsid w:val="00F12BDB"/>
    <w:rsid w:val="00F12C21"/>
    <w:rsid w:val="00F12C8E"/>
    <w:rsid w:val="00F14058"/>
    <w:rsid w:val="00F14DBA"/>
    <w:rsid w:val="00F15105"/>
    <w:rsid w:val="00F15738"/>
    <w:rsid w:val="00F15815"/>
    <w:rsid w:val="00F16112"/>
    <w:rsid w:val="00F1640A"/>
    <w:rsid w:val="00F16B13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B9"/>
    <w:rsid w:val="00F248C3"/>
    <w:rsid w:val="00F24C54"/>
    <w:rsid w:val="00F25038"/>
    <w:rsid w:val="00F25745"/>
    <w:rsid w:val="00F2577C"/>
    <w:rsid w:val="00F2582A"/>
    <w:rsid w:val="00F25D5C"/>
    <w:rsid w:val="00F261B6"/>
    <w:rsid w:val="00F267CF"/>
    <w:rsid w:val="00F26DB5"/>
    <w:rsid w:val="00F30414"/>
    <w:rsid w:val="00F306EE"/>
    <w:rsid w:val="00F30A10"/>
    <w:rsid w:val="00F315F9"/>
    <w:rsid w:val="00F31E62"/>
    <w:rsid w:val="00F31F9F"/>
    <w:rsid w:val="00F326FC"/>
    <w:rsid w:val="00F333A8"/>
    <w:rsid w:val="00F333F4"/>
    <w:rsid w:val="00F337DA"/>
    <w:rsid w:val="00F3397D"/>
    <w:rsid w:val="00F33A9A"/>
    <w:rsid w:val="00F33DF4"/>
    <w:rsid w:val="00F33EFD"/>
    <w:rsid w:val="00F343FB"/>
    <w:rsid w:val="00F34499"/>
    <w:rsid w:val="00F349BE"/>
    <w:rsid w:val="00F35735"/>
    <w:rsid w:val="00F35971"/>
    <w:rsid w:val="00F359A5"/>
    <w:rsid w:val="00F3671E"/>
    <w:rsid w:val="00F36C1B"/>
    <w:rsid w:val="00F36C7B"/>
    <w:rsid w:val="00F37469"/>
    <w:rsid w:val="00F37676"/>
    <w:rsid w:val="00F37724"/>
    <w:rsid w:val="00F377C3"/>
    <w:rsid w:val="00F37C6D"/>
    <w:rsid w:val="00F40124"/>
    <w:rsid w:val="00F40611"/>
    <w:rsid w:val="00F409F5"/>
    <w:rsid w:val="00F4121B"/>
    <w:rsid w:val="00F412D9"/>
    <w:rsid w:val="00F413EC"/>
    <w:rsid w:val="00F414FB"/>
    <w:rsid w:val="00F41EC7"/>
    <w:rsid w:val="00F41EEE"/>
    <w:rsid w:val="00F42BA7"/>
    <w:rsid w:val="00F42C08"/>
    <w:rsid w:val="00F43264"/>
    <w:rsid w:val="00F43B60"/>
    <w:rsid w:val="00F441A2"/>
    <w:rsid w:val="00F44D3C"/>
    <w:rsid w:val="00F4508E"/>
    <w:rsid w:val="00F451D5"/>
    <w:rsid w:val="00F45209"/>
    <w:rsid w:val="00F459A6"/>
    <w:rsid w:val="00F45E24"/>
    <w:rsid w:val="00F4750F"/>
    <w:rsid w:val="00F47AB7"/>
    <w:rsid w:val="00F50254"/>
    <w:rsid w:val="00F50314"/>
    <w:rsid w:val="00F503FE"/>
    <w:rsid w:val="00F5059C"/>
    <w:rsid w:val="00F50CEF"/>
    <w:rsid w:val="00F50EC5"/>
    <w:rsid w:val="00F513B5"/>
    <w:rsid w:val="00F513B7"/>
    <w:rsid w:val="00F516D7"/>
    <w:rsid w:val="00F52188"/>
    <w:rsid w:val="00F526CD"/>
    <w:rsid w:val="00F52BAB"/>
    <w:rsid w:val="00F53D11"/>
    <w:rsid w:val="00F55186"/>
    <w:rsid w:val="00F5532C"/>
    <w:rsid w:val="00F55759"/>
    <w:rsid w:val="00F55DF5"/>
    <w:rsid w:val="00F564B2"/>
    <w:rsid w:val="00F56AA9"/>
    <w:rsid w:val="00F56BBF"/>
    <w:rsid w:val="00F57011"/>
    <w:rsid w:val="00F570A7"/>
    <w:rsid w:val="00F57596"/>
    <w:rsid w:val="00F5775C"/>
    <w:rsid w:val="00F57D51"/>
    <w:rsid w:val="00F60D93"/>
    <w:rsid w:val="00F61BD4"/>
    <w:rsid w:val="00F61E6B"/>
    <w:rsid w:val="00F61EF5"/>
    <w:rsid w:val="00F6264A"/>
    <w:rsid w:val="00F62CF9"/>
    <w:rsid w:val="00F62F14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595"/>
    <w:rsid w:val="00F70B54"/>
    <w:rsid w:val="00F715B7"/>
    <w:rsid w:val="00F71678"/>
    <w:rsid w:val="00F7184F"/>
    <w:rsid w:val="00F72788"/>
    <w:rsid w:val="00F73126"/>
    <w:rsid w:val="00F74779"/>
    <w:rsid w:val="00F747D4"/>
    <w:rsid w:val="00F75839"/>
    <w:rsid w:val="00F75BDE"/>
    <w:rsid w:val="00F75FA4"/>
    <w:rsid w:val="00F7679F"/>
    <w:rsid w:val="00F76F5C"/>
    <w:rsid w:val="00F77E07"/>
    <w:rsid w:val="00F8077B"/>
    <w:rsid w:val="00F81B54"/>
    <w:rsid w:val="00F81E09"/>
    <w:rsid w:val="00F8224C"/>
    <w:rsid w:val="00F826EB"/>
    <w:rsid w:val="00F8286C"/>
    <w:rsid w:val="00F83E78"/>
    <w:rsid w:val="00F844C7"/>
    <w:rsid w:val="00F84778"/>
    <w:rsid w:val="00F84988"/>
    <w:rsid w:val="00F84AED"/>
    <w:rsid w:val="00F84FDB"/>
    <w:rsid w:val="00F85422"/>
    <w:rsid w:val="00F854FA"/>
    <w:rsid w:val="00F85A5C"/>
    <w:rsid w:val="00F871BA"/>
    <w:rsid w:val="00F87781"/>
    <w:rsid w:val="00F905D4"/>
    <w:rsid w:val="00F907FC"/>
    <w:rsid w:val="00F91245"/>
    <w:rsid w:val="00F91469"/>
    <w:rsid w:val="00F915AD"/>
    <w:rsid w:val="00F91EDE"/>
    <w:rsid w:val="00F929DF"/>
    <w:rsid w:val="00F92C3E"/>
    <w:rsid w:val="00F937CF"/>
    <w:rsid w:val="00F942D1"/>
    <w:rsid w:val="00F94534"/>
    <w:rsid w:val="00F94676"/>
    <w:rsid w:val="00F95D49"/>
    <w:rsid w:val="00F95D62"/>
    <w:rsid w:val="00F964DD"/>
    <w:rsid w:val="00F96587"/>
    <w:rsid w:val="00FA0CF0"/>
    <w:rsid w:val="00FA143A"/>
    <w:rsid w:val="00FA145F"/>
    <w:rsid w:val="00FA1C26"/>
    <w:rsid w:val="00FA2F00"/>
    <w:rsid w:val="00FA2FFA"/>
    <w:rsid w:val="00FA35A9"/>
    <w:rsid w:val="00FA37A5"/>
    <w:rsid w:val="00FA3E86"/>
    <w:rsid w:val="00FA52AF"/>
    <w:rsid w:val="00FA5606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258A"/>
    <w:rsid w:val="00FB3B89"/>
    <w:rsid w:val="00FB3C4B"/>
    <w:rsid w:val="00FB3D99"/>
    <w:rsid w:val="00FB3F61"/>
    <w:rsid w:val="00FB42FF"/>
    <w:rsid w:val="00FB49E2"/>
    <w:rsid w:val="00FB5129"/>
    <w:rsid w:val="00FB5660"/>
    <w:rsid w:val="00FB56E2"/>
    <w:rsid w:val="00FB5F54"/>
    <w:rsid w:val="00FC132C"/>
    <w:rsid w:val="00FC152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718E"/>
    <w:rsid w:val="00FC727F"/>
    <w:rsid w:val="00FC73AF"/>
    <w:rsid w:val="00FC7A8A"/>
    <w:rsid w:val="00FC7F21"/>
    <w:rsid w:val="00FD01BE"/>
    <w:rsid w:val="00FD05DB"/>
    <w:rsid w:val="00FD07B7"/>
    <w:rsid w:val="00FD097E"/>
    <w:rsid w:val="00FD0A0E"/>
    <w:rsid w:val="00FD194B"/>
    <w:rsid w:val="00FD1A98"/>
    <w:rsid w:val="00FD1C21"/>
    <w:rsid w:val="00FD1E40"/>
    <w:rsid w:val="00FD3DD4"/>
    <w:rsid w:val="00FD480E"/>
    <w:rsid w:val="00FD4EC1"/>
    <w:rsid w:val="00FD55A9"/>
    <w:rsid w:val="00FD5F31"/>
    <w:rsid w:val="00FD6522"/>
    <w:rsid w:val="00FD6725"/>
    <w:rsid w:val="00FD6B9B"/>
    <w:rsid w:val="00FD6EEC"/>
    <w:rsid w:val="00FD6FA5"/>
    <w:rsid w:val="00FD7478"/>
    <w:rsid w:val="00FD7B24"/>
    <w:rsid w:val="00FE1231"/>
    <w:rsid w:val="00FE182D"/>
    <w:rsid w:val="00FE1C99"/>
    <w:rsid w:val="00FE1F94"/>
    <w:rsid w:val="00FE232B"/>
    <w:rsid w:val="00FE2AA3"/>
    <w:rsid w:val="00FE3226"/>
    <w:rsid w:val="00FE352A"/>
    <w:rsid w:val="00FE41CD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A11"/>
    <w:rsid w:val="00FF1293"/>
    <w:rsid w:val="00FF1468"/>
    <w:rsid w:val="00FF1A2B"/>
    <w:rsid w:val="00FF2448"/>
    <w:rsid w:val="00FF321B"/>
    <w:rsid w:val="00FF3304"/>
    <w:rsid w:val="00FF389D"/>
    <w:rsid w:val="00FF4974"/>
    <w:rsid w:val="00FF4BBE"/>
    <w:rsid w:val="00FF5338"/>
    <w:rsid w:val="00FF537C"/>
    <w:rsid w:val="00FF54BF"/>
    <w:rsid w:val="00FF5889"/>
    <w:rsid w:val="00FF5C3B"/>
    <w:rsid w:val="00FF5C70"/>
    <w:rsid w:val="00FF71D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7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83C72"/>
    <w:pPr>
      <w:keepNext/>
      <w:spacing w:before="36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">
    <w:name w:val="Text style"/>
    <w:basedOn w:val="Normal"/>
    <w:autoRedefine/>
    <w:rsid w:val="00E83C72"/>
    <w:pPr>
      <w:spacing w:line="480" w:lineRule="auto"/>
    </w:pPr>
    <w:rPr>
      <w:sz w:val="26"/>
    </w:rPr>
  </w:style>
  <w:style w:type="table" w:styleId="TableGrid">
    <w:name w:val="Table Grid"/>
    <w:basedOn w:val="TableNormal"/>
    <w:rsid w:val="00E8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3C72"/>
    <w:rPr>
      <w:color w:val="0000FF"/>
      <w:u w:val="single"/>
    </w:rPr>
  </w:style>
  <w:style w:type="paragraph" w:styleId="Header">
    <w:name w:val="header"/>
    <w:basedOn w:val="Normal"/>
    <w:rsid w:val="00E8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3C72"/>
  </w:style>
  <w:style w:type="character" w:styleId="LineNumber">
    <w:name w:val="line number"/>
    <w:basedOn w:val="DefaultParagraphFont"/>
    <w:rsid w:val="00906392"/>
  </w:style>
  <w:style w:type="paragraph" w:customStyle="1" w:styleId="question">
    <w:name w:val="question"/>
    <w:basedOn w:val="Normal"/>
    <w:rsid w:val="00974550"/>
    <w:pPr>
      <w:tabs>
        <w:tab w:val="left" w:pos="720"/>
      </w:tabs>
      <w:spacing w:line="480" w:lineRule="auto"/>
      <w:ind w:left="1440" w:hanging="1440"/>
    </w:pPr>
    <w:rPr>
      <w:sz w:val="26"/>
      <w:szCs w:val="26"/>
    </w:rPr>
  </w:style>
  <w:style w:type="character" w:styleId="CommentReference">
    <w:name w:val="annotation reference"/>
    <w:semiHidden/>
    <w:rsid w:val="00F1228D"/>
    <w:rPr>
      <w:sz w:val="16"/>
      <w:szCs w:val="16"/>
    </w:rPr>
  </w:style>
  <w:style w:type="paragraph" w:styleId="CommentText">
    <w:name w:val="annotation text"/>
    <w:basedOn w:val="Normal"/>
    <w:semiHidden/>
    <w:rsid w:val="00F122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228D"/>
    <w:rPr>
      <w:b/>
      <w:bCs/>
    </w:rPr>
  </w:style>
  <w:style w:type="paragraph" w:styleId="BalloonText">
    <w:name w:val="Balloon Text"/>
    <w:basedOn w:val="Normal"/>
    <w:semiHidden/>
    <w:rsid w:val="00F122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D41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D4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7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83C72"/>
    <w:pPr>
      <w:keepNext/>
      <w:spacing w:before="36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">
    <w:name w:val="Text style"/>
    <w:basedOn w:val="Normal"/>
    <w:autoRedefine/>
    <w:rsid w:val="00E83C72"/>
    <w:pPr>
      <w:spacing w:line="480" w:lineRule="auto"/>
    </w:pPr>
    <w:rPr>
      <w:sz w:val="26"/>
    </w:rPr>
  </w:style>
  <w:style w:type="table" w:styleId="TableGrid">
    <w:name w:val="Table Grid"/>
    <w:basedOn w:val="TableNormal"/>
    <w:rsid w:val="00E8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3C72"/>
    <w:rPr>
      <w:color w:val="0000FF"/>
      <w:u w:val="single"/>
    </w:rPr>
  </w:style>
  <w:style w:type="paragraph" w:styleId="Header">
    <w:name w:val="header"/>
    <w:basedOn w:val="Normal"/>
    <w:rsid w:val="00E8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3C72"/>
  </w:style>
  <w:style w:type="character" w:styleId="LineNumber">
    <w:name w:val="line number"/>
    <w:basedOn w:val="DefaultParagraphFont"/>
    <w:rsid w:val="00906392"/>
  </w:style>
  <w:style w:type="paragraph" w:customStyle="1" w:styleId="question">
    <w:name w:val="question"/>
    <w:basedOn w:val="Normal"/>
    <w:rsid w:val="00974550"/>
    <w:pPr>
      <w:tabs>
        <w:tab w:val="left" w:pos="720"/>
      </w:tabs>
      <w:spacing w:line="480" w:lineRule="auto"/>
      <w:ind w:left="1440" w:hanging="1440"/>
    </w:pPr>
    <w:rPr>
      <w:sz w:val="26"/>
      <w:szCs w:val="26"/>
    </w:rPr>
  </w:style>
  <w:style w:type="character" w:styleId="CommentReference">
    <w:name w:val="annotation reference"/>
    <w:semiHidden/>
    <w:rsid w:val="00F1228D"/>
    <w:rPr>
      <w:sz w:val="16"/>
      <w:szCs w:val="16"/>
    </w:rPr>
  </w:style>
  <w:style w:type="paragraph" w:styleId="CommentText">
    <w:name w:val="annotation text"/>
    <w:basedOn w:val="Normal"/>
    <w:semiHidden/>
    <w:rsid w:val="00F122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228D"/>
    <w:rPr>
      <w:b/>
      <w:bCs/>
    </w:rPr>
  </w:style>
  <w:style w:type="paragraph" w:styleId="BalloonText">
    <w:name w:val="Balloon Text"/>
    <w:basedOn w:val="Normal"/>
    <w:semiHidden/>
    <w:rsid w:val="00F122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D41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D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mhoward@vorys.com" TargetMode="External"/><Relationship Id="rId18" Type="http://schemas.openxmlformats.org/officeDocument/2006/relationships/hyperlink" Target="mailto:JStock@beneschlaw.com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mailto:Jeremy.Grayem@icemill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jsettineri@vorys.com" TargetMode="External"/><Relationship Id="rId17" Type="http://schemas.openxmlformats.org/officeDocument/2006/relationships/hyperlink" Target="mailto:arericha@firstenergycorp.com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bhughes@porterwright.com" TargetMode="External"/><Relationship Id="rId20" Type="http://schemas.openxmlformats.org/officeDocument/2006/relationships/hyperlink" Target="mailto:Christopher.Miller@icemiller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rschmidt@porterwright.com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ocollier@beneschlaw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mguttman@vorys.com" TargetMode="External"/><Relationship Id="rId22" Type="http://schemas.openxmlformats.org/officeDocument/2006/relationships/hyperlink" Target="mailto:therold@columbianacodev.org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Staff%20Testimo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 Testimony</Template>
  <TotalTime>34</TotalTime>
  <Pages>7</Pages>
  <Words>1118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7850</CharactersWithSpaces>
  <SharedDoc>false</SharedDoc>
  <HLinks>
    <vt:vector size="288" baseType="variant">
      <vt:variant>
        <vt:i4>6094897</vt:i4>
      </vt:variant>
      <vt:variant>
        <vt:i4>141</vt:i4>
      </vt:variant>
      <vt:variant>
        <vt:i4>0</vt:i4>
      </vt:variant>
      <vt:variant>
        <vt:i4>5</vt:i4>
      </vt:variant>
      <vt:variant>
        <vt:lpwstr>mailto:dane.stinson@baileycavalieri.com</vt:lpwstr>
      </vt:variant>
      <vt:variant>
        <vt:lpwstr/>
      </vt:variant>
      <vt:variant>
        <vt:i4>1900648</vt:i4>
      </vt:variant>
      <vt:variant>
        <vt:i4>138</vt:i4>
      </vt:variant>
      <vt:variant>
        <vt:i4>0</vt:i4>
      </vt:variant>
      <vt:variant>
        <vt:i4>5</vt:i4>
      </vt:variant>
      <vt:variant>
        <vt:lpwstr>mailto:mitch.dutton@fpl.com</vt:lpwstr>
      </vt:variant>
      <vt:variant>
        <vt:lpwstr/>
      </vt:variant>
      <vt:variant>
        <vt:i4>2949145</vt:i4>
      </vt:variant>
      <vt:variant>
        <vt:i4>135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  <vt:variant>
        <vt:i4>4522027</vt:i4>
      </vt:variant>
      <vt:variant>
        <vt:i4>132</vt:i4>
      </vt:variant>
      <vt:variant>
        <vt:i4>0</vt:i4>
      </vt:variant>
      <vt:variant>
        <vt:i4>5</vt:i4>
      </vt:variant>
      <vt:variant>
        <vt:lpwstr>mailto:eric.weldele@tuckerellis.com</vt:lpwstr>
      </vt:variant>
      <vt:variant>
        <vt:lpwstr/>
      </vt:variant>
      <vt:variant>
        <vt:i4>5046327</vt:i4>
      </vt:variant>
      <vt:variant>
        <vt:i4>129</vt:i4>
      </vt:variant>
      <vt:variant>
        <vt:i4>0</vt:i4>
      </vt:variant>
      <vt:variant>
        <vt:i4>5</vt:i4>
      </vt:variant>
      <vt:variant>
        <vt:lpwstr>mailto:nicholas.york@tuckerellis.com</vt:lpwstr>
      </vt:variant>
      <vt:variant>
        <vt:lpwstr/>
      </vt:variant>
      <vt:variant>
        <vt:i4>7536726</vt:i4>
      </vt:variant>
      <vt:variant>
        <vt:i4>126</vt:i4>
      </vt:variant>
      <vt:variant>
        <vt:i4>0</vt:i4>
      </vt:variant>
      <vt:variant>
        <vt:i4>5</vt:i4>
      </vt:variant>
      <vt:variant>
        <vt:lpwstr>mailto:aporter@szd.com</vt:lpwstr>
      </vt:variant>
      <vt:variant>
        <vt:lpwstr/>
      </vt:variant>
      <vt:variant>
        <vt:i4>7274581</vt:i4>
      </vt:variant>
      <vt:variant>
        <vt:i4>123</vt:i4>
      </vt:variant>
      <vt:variant>
        <vt:i4>0</vt:i4>
      </vt:variant>
      <vt:variant>
        <vt:i4>5</vt:i4>
      </vt:variant>
      <vt:variant>
        <vt:lpwstr>mailto:cmiller@szd.com</vt:lpwstr>
      </vt:variant>
      <vt:variant>
        <vt:lpwstr/>
      </vt:variant>
      <vt:variant>
        <vt:i4>458811</vt:i4>
      </vt:variant>
      <vt:variant>
        <vt:i4>120</vt:i4>
      </vt:variant>
      <vt:variant>
        <vt:i4>0</vt:i4>
      </vt:variant>
      <vt:variant>
        <vt:i4>5</vt:i4>
      </vt:variant>
      <vt:variant>
        <vt:lpwstr>mailto:gdunn@szd.com</vt:lpwstr>
      </vt:variant>
      <vt:variant>
        <vt:lpwstr/>
      </vt:variant>
      <vt:variant>
        <vt:i4>7536730</vt:i4>
      </vt:variant>
      <vt:variant>
        <vt:i4>117</vt:i4>
      </vt:variant>
      <vt:variant>
        <vt:i4>0</vt:i4>
      </vt:variant>
      <vt:variant>
        <vt:i4>5</vt:i4>
      </vt:variant>
      <vt:variant>
        <vt:lpwstr>mailto:ebreitschwerdt@bricker.com</vt:lpwstr>
      </vt:variant>
      <vt:variant>
        <vt:lpwstr/>
      </vt:variant>
      <vt:variant>
        <vt:i4>1310764</vt:i4>
      </vt:variant>
      <vt:variant>
        <vt:i4>114</vt:i4>
      </vt:variant>
      <vt:variant>
        <vt:i4>0</vt:i4>
      </vt:variant>
      <vt:variant>
        <vt:i4>5</vt:i4>
      </vt:variant>
      <vt:variant>
        <vt:lpwstr>mailto:gkrassen@bricker.com</vt:lpwstr>
      </vt:variant>
      <vt:variant>
        <vt:lpwstr/>
      </vt:variant>
      <vt:variant>
        <vt:i4>1835044</vt:i4>
      </vt:variant>
      <vt:variant>
        <vt:i4>111</vt:i4>
      </vt:variant>
      <vt:variant>
        <vt:i4>0</vt:i4>
      </vt:variant>
      <vt:variant>
        <vt:i4>5</vt:i4>
      </vt:variant>
      <vt:variant>
        <vt:lpwstr>mailto:dmancino@mwe.com</vt:lpwstr>
      </vt:variant>
      <vt:variant>
        <vt:lpwstr/>
      </vt:variant>
      <vt:variant>
        <vt:i4>8061022</vt:i4>
      </vt:variant>
      <vt:variant>
        <vt:i4>108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4718701</vt:i4>
      </vt:variant>
      <vt:variant>
        <vt:i4>105</vt:i4>
      </vt:variant>
      <vt:variant>
        <vt:i4>0</vt:i4>
      </vt:variant>
      <vt:variant>
        <vt:i4>5</vt:i4>
      </vt:variant>
      <vt:variant>
        <vt:lpwstr>mailto:myurick@cwslaw.com</vt:lpwstr>
      </vt:variant>
      <vt:variant>
        <vt:lpwstr/>
      </vt:variant>
      <vt:variant>
        <vt:i4>5570682</vt:i4>
      </vt:variant>
      <vt:variant>
        <vt:i4>102</vt:i4>
      </vt:variant>
      <vt:variant>
        <vt:i4>0</vt:i4>
      </vt:variant>
      <vt:variant>
        <vt:i4>5</vt:i4>
      </vt:variant>
      <vt:variant>
        <vt:lpwstr>mailto:jbentine@cwslaw.com</vt:lpwstr>
      </vt:variant>
      <vt:variant>
        <vt:lpwstr/>
      </vt:variant>
      <vt:variant>
        <vt:i4>7536730</vt:i4>
      </vt:variant>
      <vt:variant>
        <vt:i4>99</vt:i4>
      </vt:variant>
      <vt:variant>
        <vt:i4>0</vt:i4>
      </vt:variant>
      <vt:variant>
        <vt:i4>5</vt:i4>
      </vt:variant>
      <vt:variant>
        <vt:lpwstr>mailto:gas@bbrslaw.com</vt:lpwstr>
      </vt:variant>
      <vt:variant>
        <vt:lpwstr/>
      </vt:variant>
      <vt:variant>
        <vt:i4>196649</vt:i4>
      </vt:variant>
      <vt:variant>
        <vt:i4>96</vt:i4>
      </vt:variant>
      <vt:variant>
        <vt:i4>0</vt:i4>
      </vt:variant>
      <vt:variant>
        <vt:i4>5</vt:i4>
      </vt:variant>
      <vt:variant>
        <vt:lpwstr>mailto:cgoodman@energymarketers.com</vt:lpwstr>
      </vt:variant>
      <vt:variant>
        <vt:lpwstr/>
      </vt:variant>
      <vt:variant>
        <vt:i4>1376317</vt:i4>
      </vt:variant>
      <vt:variant>
        <vt:i4>93</vt:i4>
      </vt:variant>
      <vt:variant>
        <vt:i4>0</vt:i4>
      </vt:variant>
      <vt:variant>
        <vt:i4>5</vt:i4>
      </vt:variant>
      <vt:variant>
        <vt:lpwstr>mailto:ballengerlawbjb@sbcglobal.net</vt:lpwstr>
      </vt:variant>
      <vt:variant>
        <vt:lpwstr/>
      </vt:variant>
      <vt:variant>
        <vt:i4>6619213</vt:i4>
      </vt:variant>
      <vt:variant>
        <vt:i4>90</vt:i4>
      </vt:variant>
      <vt:variant>
        <vt:i4>0</vt:i4>
      </vt:variant>
      <vt:variant>
        <vt:i4>5</vt:i4>
      </vt:variant>
      <vt:variant>
        <vt:lpwstr>mailto:cynthia.a.fonner@constellation.com</vt:lpwstr>
      </vt:variant>
      <vt:variant>
        <vt:lpwstr/>
      </vt:variant>
      <vt:variant>
        <vt:i4>1310839</vt:i4>
      </vt:variant>
      <vt:variant>
        <vt:i4>87</vt:i4>
      </vt:variant>
      <vt:variant>
        <vt:i4>0</vt:i4>
      </vt:variant>
      <vt:variant>
        <vt:i4>5</vt:i4>
      </vt:variant>
      <vt:variant>
        <vt:lpwstr>mailto:david.fein@constellation.com</vt:lpwstr>
      </vt:variant>
      <vt:variant>
        <vt:lpwstr/>
      </vt:variant>
      <vt:variant>
        <vt:i4>3866650</vt:i4>
      </vt:variant>
      <vt:variant>
        <vt:i4>84</vt:i4>
      </vt:variant>
      <vt:variant>
        <vt:i4>0</vt:i4>
      </vt:variant>
      <vt:variant>
        <vt:i4>5</vt:i4>
      </vt:variant>
      <vt:variant>
        <vt:lpwstr>mailto:dboehm@bkllawfirm.com</vt:lpwstr>
      </vt:variant>
      <vt:variant>
        <vt:lpwstr/>
      </vt:variant>
      <vt:variant>
        <vt:i4>917544</vt:i4>
      </vt:variant>
      <vt:variant>
        <vt:i4>81</vt:i4>
      </vt:variant>
      <vt:variant>
        <vt:i4>0</vt:i4>
      </vt:variant>
      <vt:variant>
        <vt:i4>5</vt:i4>
      </vt:variant>
      <vt:variant>
        <vt:lpwstr>mailto:elmiller@firstenergycorp.com</vt:lpwstr>
      </vt:variant>
      <vt:variant>
        <vt:lpwstr/>
      </vt:variant>
      <vt:variant>
        <vt:i4>7274572</vt:i4>
      </vt:variant>
      <vt:variant>
        <vt:i4>78</vt:i4>
      </vt:variant>
      <vt:variant>
        <vt:i4>0</vt:i4>
      </vt:variant>
      <vt:variant>
        <vt:i4>5</vt:i4>
      </vt:variant>
      <vt:variant>
        <vt:lpwstr>mailto:haydenm@firstenergycorp.com</vt:lpwstr>
      </vt:variant>
      <vt:variant>
        <vt:lpwstr/>
      </vt:variant>
      <vt:variant>
        <vt:i4>196645</vt:i4>
      </vt:variant>
      <vt:variant>
        <vt:i4>75</vt:i4>
      </vt:variant>
      <vt:variant>
        <vt:i4>0</vt:i4>
      </vt:variant>
      <vt:variant>
        <vt:i4>5</vt:i4>
      </vt:variant>
      <vt:variant>
        <vt:lpwstr>mailto:korkosza@firstenergycorp.com</vt:lpwstr>
      </vt:variant>
      <vt:variant>
        <vt:lpwstr/>
      </vt:variant>
      <vt:variant>
        <vt:i4>786489</vt:i4>
      </vt:variant>
      <vt:variant>
        <vt:i4>72</vt:i4>
      </vt:variant>
      <vt:variant>
        <vt:i4>0</vt:i4>
      </vt:variant>
      <vt:variant>
        <vt:i4>5</vt:i4>
      </vt:variant>
      <vt:variant>
        <vt:lpwstr>mailto:burkj@firstenergycorp.com</vt:lpwstr>
      </vt:variant>
      <vt:variant>
        <vt:lpwstr/>
      </vt:variant>
      <vt:variant>
        <vt:i4>2490383</vt:i4>
      </vt:variant>
      <vt:variant>
        <vt:i4>69</vt:i4>
      </vt:variant>
      <vt:variant>
        <vt:i4>0</vt:i4>
      </vt:variant>
      <vt:variant>
        <vt:i4>5</vt:i4>
      </vt:variant>
      <vt:variant>
        <vt:lpwstr>mailto:nolan@theOEC.org</vt:lpwstr>
      </vt:variant>
      <vt:variant>
        <vt:lpwstr/>
      </vt:variant>
      <vt:variant>
        <vt:i4>262184</vt:i4>
      </vt:variant>
      <vt:variant>
        <vt:i4>66</vt:i4>
      </vt:variant>
      <vt:variant>
        <vt:i4>0</vt:i4>
      </vt:variant>
      <vt:variant>
        <vt:i4>5</vt:i4>
      </vt:variant>
      <vt:variant>
        <vt:lpwstr>mailto:jpmeissn@lasclev.org</vt:lpwstr>
      </vt:variant>
      <vt:variant>
        <vt:lpwstr/>
      </vt:variant>
      <vt:variant>
        <vt:i4>5505139</vt:i4>
      </vt:variant>
      <vt:variant>
        <vt:i4>63</vt:i4>
      </vt:variant>
      <vt:variant>
        <vt:i4>0</vt:i4>
      </vt:variant>
      <vt:variant>
        <vt:i4>5</vt:i4>
      </vt:variant>
      <vt:variant>
        <vt:lpwstr>mailto:lgearhardt@ofbf.org</vt:lpwstr>
      </vt:variant>
      <vt:variant>
        <vt:lpwstr/>
      </vt:variant>
      <vt:variant>
        <vt:i4>3080222</vt:i4>
      </vt:variant>
      <vt:variant>
        <vt:i4>60</vt:i4>
      </vt:variant>
      <vt:variant>
        <vt:i4>0</vt:i4>
      </vt:variant>
      <vt:variant>
        <vt:i4>5</vt:i4>
      </vt:variant>
      <vt:variant>
        <vt:lpwstr>mailto:wis29@yahoo.com</vt:lpwstr>
      </vt:variant>
      <vt:variant>
        <vt:lpwstr/>
      </vt:variant>
      <vt:variant>
        <vt:i4>5636206</vt:i4>
      </vt:variant>
      <vt:variant>
        <vt:i4>57</vt:i4>
      </vt:variant>
      <vt:variant>
        <vt:i4>0</vt:i4>
      </vt:variant>
      <vt:variant>
        <vt:i4>5</vt:i4>
      </vt:variant>
      <vt:variant>
        <vt:lpwstr>mailto:leslie.kovacik@toledo.oh.gov</vt:lpwstr>
      </vt:variant>
      <vt:variant>
        <vt:lpwstr/>
      </vt:variant>
      <vt:variant>
        <vt:i4>2359298</vt:i4>
      </vt:variant>
      <vt:variant>
        <vt:i4>54</vt:i4>
      </vt:variant>
      <vt:variant>
        <vt:i4>0</vt:i4>
      </vt:variant>
      <vt:variant>
        <vt:i4>5</vt:i4>
      </vt:variant>
      <vt:variant>
        <vt:lpwstr>mailto:smillard@cose.org</vt:lpwstr>
      </vt:variant>
      <vt:variant>
        <vt:lpwstr/>
      </vt:variant>
      <vt:variant>
        <vt:i4>1769505</vt:i4>
      </vt:variant>
      <vt:variant>
        <vt:i4>51</vt:i4>
      </vt:variant>
      <vt:variant>
        <vt:i4>0</vt:i4>
      </vt:variant>
      <vt:variant>
        <vt:i4>5</vt:i4>
      </vt:variant>
      <vt:variant>
        <vt:lpwstr>mailto:glawrence@mwe.com</vt:lpwstr>
      </vt:variant>
      <vt:variant>
        <vt:lpwstr/>
      </vt:variant>
      <vt:variant>
        <vt:i4>655407</vt:i4>
      </vt:variant>
      <vt:variant>
        <vt:i4>48</vt:i4>
      </vt:variant>
      <vt:variant>
        <vt:i4>0</vt:i4>
      </vt:variant>
      <vt:variant>
        <vt:i4>5</vt:i4>
      </vt:variant>
      <vt:variant>
        <vt:lpwstr>mailto:vollmse@ci.akron.oh.us</vt:lpwstr>
      </vt:variant>
      <vt:variant>
        <vt:lpwstr/>
      </vt:variant>
      <vt:variant>
        <vt:i4>2031674</vt:i4>
      </vt:variant>
      <vt:variant>
        <vt:i4>45</vt:i4>
      </vt:variant>
      <vt:variant>
        <vt:i4>0</vt:i4>
      </vt:variant>
      <vt:variant>
        <vt:i4>5</vt:i4>
      </vt:variant>
      <vt:variant>
        <vt:lpwstr>mailto:munteda@ci.akron.oh.us</vt:lpwstr>
      </vt:variant>
      <vt:variant>
        <vt:lpwstr/>
      </vt:variant>
      <vt:variant>
        <vt:i4>3604501</vt:i4>
      </vt:variant>
      <vt:variant>
        <vt:i4>42</vt:i4>
      </vt:variant>
      <vt:variant>
        <vt:i4>0</vt:i4>
      </vt:variant>
      <vt:variant>
        <vt:i4>5</vt:i4>
      </vt:variant>
      <vt:variant>
        <vt:lpwstr>mailto:ricks@ohanet.org</vt:lpwstr>
      </vt:variant>
      <vt:variant>
        <vt:lpwstr/>
      </vt:variant>
      <vt:variant>
        <vt:i4>655400</vt:i4>
      </vt:variant>
      <vt:variant>
        <vt:i4>39</vt:i4>
      </vt:variant>
      <vt:variant>
        <vt:i4>0</vt:i4>
      </vt:variant>
      <vt:variant>
        <vt:i4>5</vt:i4>
      </vt:variant>
      <vt:variant>
        <vt:lpwstr>mailto:henryeckhart@aol.com</vt:lpwstr>
      </vt:variant>
      <vt:variant>
        <vt:lpwstr/>
      </vt:variant>
      <vt:variant>
        <vt:i4>589878</vt:i4>
      </vt:variant>
      <vt:variant>
        <vt:i4>36</vt:i4>
      </vt:variant>
      <vt:variant>
        <vt:i4>0</vt:i4>
      </vt:variant>
      <vt:variant>
        <vt:i4>5</vt:i4>
      </vt:variant>
      <vt:variant>
        <vt:lpwstr>mailto:lkeiffer@co.lucas.oh.us</vt:lpwstr>
      </vt:variant>
      <vt:variant>
        <vt:lpwstr/>
      </vt:variant>
      <vt:variant>
        <vt:i4>3211265</vt:i4>
      </vt:variant>
      <vt:variant>
        <vt:i4>33</vt:i4>
      </vt:variant>
      <vt:variant>
        <vt:i4>0</vt:i4>
      </vt:variant>
      <vt:variant>
        <vt:i4>5</vt:i4>
      </vt:variant>
      <vt:variant>
        <vt:lpwstr>mailto:mwhite@cwslaw.com</vt:lpwstr>
      </vt:variant>
      <vt:variant>
        <vt:lpwstr/>
      </vt:variant>
      <vt:variant>
        <vt:i4>1048617</vt:i4>
      </vt:variant>
      <vt:variant>
        <vt:i4>30</vt:i4>
      </vt:variant>
      <vt:variant>
        <vt:i4>0</vt:i4>
      </vt:variant>
      <vt:variant>
        <vt:i4>5</vt:i4>
      </vt:variant>
      <vt:variant>
        <vt:lpwstr>mailto:sheilahmc@aol.com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mailto:jclark@mwncmh.com</vt:lpwstr>
      </vt:variant>
      <vt:variant>
        <vt:lpwstr/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>mailto:srandazzo@mwncmh.com</vt:lpwstr>
      </vt:variant>
      <vt:variant>
        <vt:lpwstr/>
      </vt:variant>
      <vt:variant>
        <vt:i4>5767295</vt:i4>
      </vt:variant>
      <vt:variant>
        <vt:i4>21</vt:i4>
      </vt:variant>
      <vt:variant>
        <vt:i4>0</vt:i4>
      </vt:variant>
      <vt:variant>
        <vt:i4>5</vt:i4>
      </vt:variant>
      <vt:variant>
        <vt:lpwstr>mailto:dneilsen@mwncmh.com</vt:lpwstr>
      </vt:variant>
      <vt:variant>
        <vt:lpwstr/>
      </vt:variant>
      <vt:variant>
        <vt:i4>2359308</vt:i4>
      </vt:variant>
      <vt:variant>
        <vt:i4>18</vt:i4>
      </vt:variant>
      <vt:variant>
        <vt:i4>0</vt:i4>
      </vt:variant>
      <vt:variant>
        <vt:i4>5</vt:i4>
      </vt:variant>
      <vt:variant>
        <vt:lpwstr>mailto:jclark@mwncmh.com</vt:lpwstr>
      </vt:variant>
      <vt:variant>
        <vt:lpwstr/>
      </vt:variant>
      <vt:variant>
        <vt:i4>1179702</vt:i4>
      </vt:variant>
      <vt:variant>
        <vt:i4>15</vt:i4>
      </vt:variant>
      <vt:variant>
        <vt:i4>0</vt:i4>
      </vt:variant>
      <vt:variant>
        <vt:i4>5</vt:i4>
      </vt:variant>
      <vt:variant>
        <vt:lpwstr>mailto:drinebolt@aol.com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mailto:showard@vssp.com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mailto:mhpetricoff@vssp.com</vt:lpwstr>
      </vt:variant>
      <vt:variant>
        <vt:lpwstr/>
      </vt:variant>
      <vt:variant>
        <vt:i4>3604505</vt:i4>
      </vt:variant>
      <vt:variant>
        <vt:i4>6</vt:i4>
      </vt:variant>
      <vt:variant>
        <vt:i4>0</vt:i4>
      </vt:variant>
      <vt:variant>
        <vt:i4>5</vt:i4>
      </vt:variant>
      <vt:variant>
        <vt:lpwstr>mailto:lbell33@aol.com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mailto:barthroyer@aol.com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mailto:small@occ.state.oh.us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Kim Keeton</cp:lastModifiedBy>
  <cp:revision>6</cp:revision>
  <cp:lastPrinted>2008-09-11T16:02:00Z</cp:lastPrinted>
  <dcterms:created xsi:type="dcterms:W3CDTF">2016-06-17T14:22:00Z</dcterms:created>
  <dcterms:modified xsi:type="dcterms:W3CDTF">2016-06-17T17:43:00Z</dcterms:modified>
</cp:coreProperties>
</file>