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73C6E" w14:textId="2A2993FB" w:rsidR="006475C2" w:rsidRPr="00AB1425" w:rsidRDefault="0036304D" w:rsidP="0036304D">
      <w:pPr>
        <w:jc w:val="center"/>
        <w:rPr>
          <w:rFonts w:ascii="Arial" w:hAnsi="Arial" w:cs="Arial"/>
          <w:sz w:val="44"/>
          <w:szCs w:val="44"/>
        </w:rPr>
      </w:pPr>
      <w:r w:rsidRPr="00AB1425">
        <w:rPr>
          <w:rFonts w:ascii="Arial" w:hAnsi="Arial" w:cs="Arial"/>
          <w:sz w:val="44"/>
          <w:szCs w:val="44"/>
        </w:rPr>
        <w:t>EXHIBIT C</w:t>
      </w:r>
    </w:p>
    <w:p w14:paraId="58DEA73F" w14:textId="0975F080" w:rsidR="0036304D" w:rsidRPr="0036304D" w:rsidRDefault="0036304D" w:rsidP="0036304D">
      <w:pPr>
        <w:rPr>
          <w:rFonts w:ascii="Arial" w:hAnsi="Arial" w:cs="Arial"/>
          <w:sz w:val="20"/>
          <w:szCs w:val="20"/>
        </w:rPr>
      </w:pPr>
      <w:r w:rsidRPr="0036304D">
        <w:rPr>
          <w:rFonts w:ascii="Arial" w:hAnsi="Arial" w:cs="Arial"/>
          <w:sz w:val="20"/>
          <w:szCs w:val="20"/>
        </w:rPr>
        <w:t>This filing updates the Company’s interstate tariff references to the appropriate CenturyLink Competitive Operating Companies F.C.C. tariff.</w:t>
      </w:r>
      <w:r>
        <w:rPr>
          <w:rFonts w:ascii="Arial" w:hAnsi="Arial" w:cs="Arial"/>
          <w:sz w:val="20"/>
          <w:szCs w:val="20"/>
        </w:rPr>
        <w:t xml:space="preserve">  Customers are not impacted by this revision.</w:t>
      </w:r>
    </w:p>
    <w:sectPr w:rsidR="0036304D" w:rsidRPr="00363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C0B84" w14:textId="77777777" w:rsidR="00AB1425" w:rsidRDefault="00AB1425" w:rsidP="00AB1425">
      <w:pPr>
        <w:spacing w:after="0" w:line="240" w:lineRule="auto"/>
      </w:pPr>
      <w:r>
        <w:separator/>
      </w:r>
    </w:p>
  </w:endnote>
  <w:endnote w:type="continuationSeparator" w:id="0">
    <w:p w14:paraId="666DD0A2" w14:textId="77777777" w:rsidR="00AB1425" w:rsidRDefault="00AB1425" w:rsidP="00AB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12ADC" w14:textId="77777777" w:rsidR="00AB1425" w:rsidRDefault="00AB1425" w:rsidP="00AB1425">
      <w:pPr>
        <w:spacing w:after="0" w:line="240" w:lineRule="auto"/>
      </w:pPr>
      <w:r>
        <w:separator/>
      </w:r>
    </w:p>
  </w:footnote>
  <w:footnote w:type="continuationSeparator" w:id="0">
    <w:p w14:paraId="42B7B613" w14:textId="77777777" w:rsidR="00AB1425" w:rsidRDefault="00AB1425" w:rsidP="00AB1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4D"/>
    <w:rsid w:val="0036304D"/>
    <w:rsid w:val="006475C2"/>
    <w:rsid w:val="00A904FD"/>
    <w:rsid w:val="00AB1425"/>
    <w:rsid w:val="00B5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ADF42"/>
  <w15:chartTrackingRefBased/>
  <w15:docId w15:val="{F664B704-DE40-4A62-B29B-90B124F0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167</Characters>
  <Application>Microsoft Office Word</Application>
  <DocSecurity>0</DocSecurity>
  <Lines>6</Lines>
  <Paragraphs>3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3</cp:revision>
  <dcterms:created xsi:type="dcterms:W3CDTF">2020-04-07T17:22:00Z</dcterms:created>
  <dcterms:modified xsi:type="dcterms:W3CDTF">2020-10-13T21:21:00Z</dcterms:modified>
</cp:coreProperties>
</file>