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UNITED STATES OF AMERICA</w:t>
      </w: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BEFORE THE</w:t>
      </w:r>
    </w:p>
    <w:p w:rsid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FEDERAL ENERGY REGULATORY COMMISSION</w:t>
      </w:r>
    </w:p>
    <w:p w:rsidR="00C70B32" w:rsidRDefault="00C70B32"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cs="Times New Roman"/>
          <w:sz w:val="26"/>
          <w:szCs w:val="26"/>
          <w:lang w:bidi="en-US"/>
        </w:rPr>
      </w:pPr>
    </w:p>
    <w:tbl>
      <w:tblPr>
        <w:tblW w:w="0" w:type="auto"/>
        <w:tblLook w:val="04A0" w:firstRow="1" w:lastRow="0" w:firstColumn="1" w:lastColumn="0" w:noHBand="0" w:noVBand="1"/>
      </w:tblPr>
      <w:tblGrid>
        <w:gridCol w:w="4868"/>
        <w:gridCol w:w="289"/>
        <w:gridCol w:w="4419"/>
      </w:tblGrid>
      <w:tr w:rsidR="000D2745" w:rsidRPr="000D2745" w:rsidTr="007F11F2">
        <w:tc>
          <w:tcPr>
            <w:tcW w:w="4868" w:type="dxa"/>
            <w:shd w:val="clear" w:color="auto" w:fill="auto"/>
          </w:tcPr>
          <w:p w:rsid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tabs>
                <w:tab w:val="left" w:pos="1980"/>
              </w:tabs>
              <w:spacing w:after="0" w:line="240" w:lineRule="auto"/>
              <w:rPr>
                <w:rFonts w:ascii="Times New Roman" w:eastAsia="Times New Roman" w:hAnsi="Times New Roman" w:cs="Times New Roman"/>
                <w:sz w:val="26"/>
                <w:szCs w:val="26"/>
                <w:lang w:bidi="en-US"/>
              </w:rPr>
            </w:pPr>
          </w:p>
          <w:p w:rsidR="00EA0C83" w:rsidRDefault="00EA0C83" w:rsidP="00260A47">
            <w:pPr>
              <w:tabs>
                <w:tab w:val="left" w:pos="1980"/>
              </w:tabs>
              <w:spacing w:after="0" w:line="240" w:lineRule="auto"/>
              <w:rPr>
                <w:rFonts w:ascii="Times New Roman" w:eastAsia="Times New Roman" w:hAnsi="Times New Roman" w:cs="Times New Roman"/>
                <w:sz w:val="26"/>
                <w:szCs w:val="26"/>
                <w:lang w:bidi="en-US"/>
              </w:rPr>
            </w:pPr>
          </w:p>
          <w:p w:rsidR="000D2745" w:rsidRPr="000D2745" w:rsidRDefault="00EA0C83" w:rsidP="00260A47">
            <w:pPr>
              <w:tabs>
                <w:tab w:val="left" w:pos="198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p>
        </w:tc>
        <w:tc>
          <w:tcPr>
            <w:tcW w:w="289" w:type="dxa"/>
            <w:shd w:val="clear" w:color="auto" w:fill="auto"/>
          </w:tcPr>
          <w:p w:rsid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0D2745" w:rsidRPr="000D2745" w:rsidRDefault="000D2745" w:rsidP="000D274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0D2745" w:rsidRPr="000D2745" w:rsidRDefault="000D2745" w:rsidP="000D274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tc>
        <w:tc>
          <w:tcPr>
            <w:tcW w:w="4419" w:type="dxa"/>
            <w:shd w:val="clear" w:color="auto" w:fill="auto"/>
          </w:tcPr>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7F11F2" w:rsidP="004E5EFC">
            <w:pPr>
              <w:tabs>
                <w:tab w:val="left" w:pos="53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ab/>
            </w:r>
            <w:r w:rsidR="00B77E71" w:rsidRPr="000D2745">
              <w:rPr>
                <w:rFonts w:ascii="Times New Roman" w:eastAsia="Times New Roman" w:hAnsi="Times New Roman" w:cs="Times New Roman"/>
                <w:sz w:val="26"/>
                <w:szCs w:val="26"/>
                <w:lang w:bidi="en-US"/>
              </w:rPr>
              <w:t xml:space="preserve">Docket No. </w:t>
            </w:r>
            <w:r w:rsidR="00B77E71">
              <w:rPr>
                <w:rFonts w:ascii="Times New Roman" w:eastAsia="Times New Roman" w:hAnsi="Times New Roman" w:cs="Times New Roman"/>
                <w:sz w:val="26"/>
                <w:szCs w:val="26"/>
                <w:lang w:bidi="en-US"/>
              </w:rPr>
              <w:t>ER13-</w:t>
            </w:r>
            <w:r w:rsidR="004E5EFC">
              <w:rPr>
                <w:rFonts w:ascii="Times New Roman" w:eastAsia="Times New Roman" w:hAnsi="Times New Roman" w:cs="Times New Roman"/>
                <w:sz w:val="26"/>
                <w:szCs w:val="26"/>
                <w:lang w:bidi="en-US"/>
              </w:rPr>
              <w:t>535</w:t>
            </w:r>
            <w:r w:rsidR="00B77E71" w:rsidRPr="000D2745">
              <w:rPr>
                <w:rFonts w:ascii="Times New Roman" w:eastAsia="Times New Roman" w:hAnsi="Times New Roman" w:cs="Times New Roman"/>
                <w:sz w:val="26"/>
                <w:szCs w:val="26"/>
                <w:lang w:bidi="en-US"/>
              </w:rPr>
              <w:t>-000</w:t>
            </w:r>
          </w:p>
        </w:tc>
      </w:tr>
    </w:tbl>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spacing w:after="0" w:line="240" w:lineRule="auto"/>
        <w:rPr>
          <w:rFonts w:ascii="Times New Roman" w:eastAsia="Times New Roman" w:hAnsi="Times New Roman" w:cs="Times New Roman"/>
          <w:sz w:val="26"/>
          <w:szCs w:val="26"/>
          <w:lang w:bidi="en-US"/>
        </w:rPr>
      </w:pPr>
    </w:p>
    <w:p w:rsidR="00B65E27" w:rsidRDefault="00B65E27" w:rsidP="000D2745">
      <w:pPr>
        <w:spacing w:after="0" w:line="240" w:lineRule="auto"/>
        <w:rPr>
          <w:rFonts w:ascii="Times New Roman" w:eastAsia="Times New Roman" w:hAnsi="Times New Roman" w:cs="Times New Roman"/>
          <w:sz w:val="26"/>
          <w:szCs w:val="26"/>
          <w:lang w:bidi="en-US"/>
        </w:rPr>
      </w:pPr>
    </w:p>
    <w:p w:rsidR="00B65E27" w:rsidRDefault="00B65E27" w:rsidP="000D2745">
      <w:pPr>
        <w:spacing w:after="0" w:line="240" w:lineRule="auto"/>
        <w:rPr>
          <w:rFonts w:ascii="Times New Roman" w:eastAsia="Times New Roman" w:hAnsi="Times New Roman" w:cs="Times New Roman"/>
          <w:sz w:val="26"/>
          <w:szCs w:val="26"/>
          <w:lang w:bidi="en-US"/>
        </w:rPr>
      </w:pPr>
    </w:p>
    <w:p w:rsidR="00B65E27" w:rsidRDefault="00B65E27" w:rsidP="000D2745">
      <w:pPr>
        <w:spacing w:after="0" w:line="240" w:lineRule="auto"/>
        <w:rPr>
          <w:rFonts w:ascii="Times New Roman" w:eastAsia="Times New Roman" w:hAnsi="Times New Roman" w:cs="Times New Roman"/>
          <w:sz w:val="26"/>
          <w:szCs w:val="26"/>
          <w:lang w:bidi="en-US"/>
        </w:rPr>
      </w:pPr>
    </w:p>
    <w:p w:rsidR="00B65E27" w:rsidRPr="000D2745" w:rsidRDefault="00B65E27"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EB3FA1" w:rsidP="000D2745">
      <w:pPr>
        <w:tabs>
          <w:tab w:val="left" w:pos="720"/>
          <w:tab w:val="left" w:pos="1440"/>
          <w:tab w:val="left" w:pos="2880"/>
          <w:tab w:val="left" w:pos="4320"/>
          <w:tab w:val="left" w:pos="5040"/>
          <w:tab w:val="left" w:pos="5760"/>
          <w:tab w:val="left" w:pos="6480"/>
          <w:tab w:val="left" w:pos="7200"/>
        </w:tabs>
        <w:spacing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5" style="width:468pt;height:1.5pt" o:hralign="center" o:hrstd="t" o:hrnoshade="t" o:hr="t" fillcolor="black" stroked="f"/>
        </w:pic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sidRPr="000D2745">
        <w:rPr>
          <w:rFonts w:ascii="Times New Roman" w:eastAsia="Times New Roman" w:hAnsi="Times New Roman" w:cs="Times New Roman"/>
          <w:b/>
          <w:sz w:val="36"/>
          <w:szCs w:val="36"/>
          <w:lang w:bidi="en-US"/>
        </w:rPr>
        <w:t>COMMENTS</w: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 xml:space="preserve">SUBMITTED ON BEHALF OF </w: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6"/>
          <w:szCs w:val="26"/>
          <w:lang w:bidi="en-US"/>
        </w:rPr>
      </w:pPr>
      <w:r w:rsidRPr="000D2745">
        <w:rPr>
          <w:rFonts w:ascii="Times New Roman" w:eastAsia="Times New Roman" w:hAnsi="Times New Roman" w:cs="Times New Roman"/>
          <w:b/>
          <w:sz w:val="26"/>
          <w:szCs w:val="26"/>
          <w:lang w:bidi="en-US"/>
        </w:rPr>
        <w:t>THE PUBLIC UTILITIES COMMISSION OF OHIO</w:t>
      </w:r>
    </w:p>
    <w:p w:rsidR="000D2745" w:rsidRPr="000D2745" w:rsidRDefault="00EB3FA1" w:rsidP="000D2745">
      <w:pPr>
        <w:tabs>
          <w:tab w:val="left" w:pos="720"/>
          <w:tab w:val="left" w:pos="1440"/>
          <w:tab w:val="left" w:pos="2880"/>
          <w:tab w:val="left" w:pos="4320"/>
          <w:tab w:val="left" w:pos="5040"/>
          <w:tab w:val="left" w:pos="5760"/>
          <w:tab w:val="left" w:pos="6480"/>
          <w:tab w:val="left" w:pos="7200"/>
        </w:tabs>
        <w:spacing w:line="48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6" style="width:468pt;height:1.5pt" o:hralign="center" o:hrstd="t" o:hrnoshade="t" o:hr="t" fillcolor="black" stroked="f"/>
        </w:pict>
      </w: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7F11F2" w:rsidRDefault="007F11F2" w:rsidP="0071757E">
      <w:pPr>
        <w:autoSpaceDE w:val="0"/>
        <w:autoSpaceDN w:val="0"/>
        <w:adjustRightInd w:val="0"/>
        <w:spacing w:after="0" w:line="240" w:lineRule="auto"/>
        <w:rPr>
          <w:rFonts w:ascii="Times New Roman" w:hAnsi="Times New Roman" w:cs="Times New Roman"/>
          <w:color w:val="000000"/>
          <w:sz w:val="24"/>
          <w:szCs w:val="24"/>
        </w:rPr>
        <w:sectPr w:rsidR="007F11F2" w:rsidSect="007F11F2">
          <w:headerReference w:type="default" r:id="rId10"/>
          <w:footerReference w:type="default" r:id="rId11"/>
          <w:footerReference w:type="first" r:id="rId12"/>
          <w:pgSz w:w="12240" w:h="15840"/>
          <w:pgMar w:top="1440" w:right="1440" w:bottom="1440" w:left="1440" w:header="720" w:footer="720" w:gutter="0"/>
          <w:cols w:space="720"/>
          <w:titlePg/>
          <w:docGrid w:linePitch="360"/>
        </w:sectPr>
      </w:pPr>
    </w:p>
    <w:p w:rsidR="00B65E27" w:rsidRPr="000D2745" w:rsidRDefault="00B65E27" w:rsidP="00B65E27">
      <w:pPr>
        <w:spacing w:after="0" w:line="240" w:lineRule="auto"/>
        <w:jc w:val="center"/>
        <w:rPr>
          <w:rFonts w:ascii="Times New Roman" w:eastAsia="Times New Roman" w:hAnsi="Times New Roman" w:cs="Times New Roman"/>
          <w:b/>
          <w:sz w:val="26"/>
          <w:szCs w:val="26"/>
          <w:lang w:bidi="en-US"/>
        </w:rPr>
      </w:pPr>
      <w:bookmarkStart w:id="0" w:name="_Toc320712740"/>
      <w:r w:rsidRPr="000D2745">
        <w:rPr>
          <w:rFonts w:ascii="Times New Roman" w:eastAsia="Times New Roman" w:hAnsi="Times New Roman" w:cs="Times New Roman"/>
          <w:b/>
          <w:sz w:val="26"/>
          <w:szCs w:val="26"/>
          <w:lang w:bidi="en-US"/>
        </w:rPr>
        <w:lastRenderedPageBreak/>
        <w:t>UNITED STATES OF AMERICA</w:t>
      </w:r>
    </w:p>
    <w:p w:rsidR="00B65E27" w:rsidRPr="000D2745" w:rsidRDefault="00B65E27" w:rsidP="00B65E27">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BEFORE THE</w:t>
      </w:r>
    </w:p>
    <w:p w:rsidR="00B65E27" w:rsidRDefault="00B65E27" w:rsidP="00B65E27">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FEDERAL ENERGY REGULATORY COMMISSION</w:t>
      </w:r>
    </w:p>
    <w:tbl>
      <w:tblPr>
        <w:tblW w:w="0" w:type="auto"/>
        <w:tblLook w:val="04A0" w:firstRow="1" w:lastRow="0" w:firstColumn="1" w:lastColumn="0" w:noHBand="0" w:noVBand="1"/>
      </w:tblPr>
      <w:tblGrid>
        <w:gridCol w:w="4868"/>
        <w:gridCol w:w="289"/>
        <w:gridCol w:w="4419"/>
      </w:tblGrid>
      <w:tr w:rsidR="00B65E27" w:rsidRPr="000D2745" w:rsidTr="003D1C65">
        <w:tc>
          <w:tcPr>
            <w:tcW w:w="4868" w:type="dxa"/>
            <w:shd w:val="clear" w:color="auto" w:fill="auto"/>
          </w:tcPr>
          <w:p w:rsidR="001330A9" w:rsidRDefault="001330A9" w:rsidP="001330A9">
            <w:pPr>
              <w:tabs>
                <w:tab w:val="left" w:pos="1980"/>
              </w:tabs>
              <w:spacing w:after="0" w:line="240" w:lineRule="auto"/>
              <w:rPr>
                <w:rFonts w:ascii="Times New Roman" w:eastAsia="Times New Roman" w:hAnsi="Times New Roman" w:cs="Times New Roman"/>
                <w:sz w:val="26"/>
                <w:szCs w:val="26"/>
                <w:lang w:bidi="en-US"/>
              </w:rPr>
            </w:pPr>
          </w:p>
          <w:p w:rsidR="004B412E" w:rsidRDefault="004B412E" w:rsidP="001330A9">
            <w:pPr>
              <w:tabs>
                <w:tab w:val="left" w:pos="1980"/>
              </w:tabs>
              <w:spacing w:after="0" w:line="240" w:lineRule="auto"/>
              <w:rPr>
                <w:rFonts w:ascii="Times New Roman" w:eastAsia="Times New Roman" w:hAnsi="Times New Roman" w:cs="Times New Roman"/>
                <w:sz w:val="26"/>
                <w:szCs w:val="26"/>
                <w:lang w:bidi="en-US"/>
              </w:rPr>
            </w:pPr>
          </w:p>
          <w:p w:rsidR="00B65E27" w:rsidRPr="000D2745" w:rsidRDefault="004B412E" w:rsidP="001330A9">
            <w:pPr>
              <w:tabs>
                <w:tab w:val="left" w:pos="198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p>
        </w:tc>
        <w:tc>
          <w:tcPr>
            <w:tcW w:w="289" w:type="dxa"/>
            <w:shd w:val="clear" w:color="auto" w:fill="auto"/>
          </w:tcPr>
          <w:p w:rsidR="00B65E27" w:rsidRDefault="00B65E27" w:rsidP="003D1C65">
            <w:pPr>
              <w:spacing w:after="0" w:line="240" w:lineRule="auto"/>
              <w:rPr>
                <w:rFonts w:ascii="Times New Roman" w:eastAsia="Times New Roman" w:hAnsi="Times New Roman" w:cs="Times New Roman"/>
                <w:sz w:val="26"/>
                <w:szCs w:val="26"/>
                <w:lang w:bidi="en-US"/>
              </w:rPr>
            </w:pPr>
          </w:p>
          <w:p w:rsidR="00B65E27" w:rsidRPr="000D2745" w:rsidRDefault="00B65E27" w:rsidP="003D1C6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B65E27" w:rsidRPr="000D2745" w:rsidRDefault="00B65E27" w:rsidP="003D1C6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B65E27" w:rsidRPr="000D2745" w:rsidRDefault="00B65E27" w:rsidP="003D1C6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tc>
        <w:tc>
          <w:tcPr>
            <w:tcW w:w="4419" w:type="dxa"/>
            <w:shd w:val="clear" w:color="auto" w:fill="auto"/>
          </w:tcPr>
          <w:p w:rsidR="00B65E27" w:rsidRPr="000D2745" w:rsidRDefault="00B65E27" w:rsidP="003D1C65">
            <w:pPr>
              <w:spacing w:after="0" w:line="240" w:lineRule="auto"/>
              <w:rPr>
                <w:rFonts w:ascii="Times New Roman" w:eastAsia="Times New Roman" w:hAnsi="Times New Roman" w:cs="Times New Roman"/>
                <w:sz w:val="26"/>
                <w:szCs w:val="26"/>
                <w:lang w:bidi="en-US"/>
              </w:rPr>
            </w:pPr>
          </w:p>
          <w:p w:rsidR="00B65E27" w:rsidRPr="000D2745" w:rsidRDefault="00B65E27" w:rsidP="003D1C65">
            <w:pPr>
              <w:spacing w:after="0" w:line="240" w:lineRule="auto"/>
              <w:rPr>
                <w:rFonts w:ascii="Times New Roman" w:eastAsia="Times New Roman" w:hAnsi="Times New Roman" w:cs="Times New Roman"/>
                <w:sz w:val="26"/>
                <w:szCs w:val="26"/>
                <w:lang w:bidi="en-US"/>
              </w:rPr>
            </w:pPr>
          </w:p>
          <w:p w:rsidR="00B65E27" w:rsidRPr="000D2745" w:rsidRDefault="00B65E27" w:rsidP="00304170">
            <w:pPr>
              <w:tabs>
                <w:tab w:val="left" w:pos="53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ab/>
            </w:r>
            <w:r w:rsidRPr="000D2745">
              <w:rPr>
                <w:rFonts w:ascii="Times New Roman" w:eastAsia="Times New Roman" w:hAnsi="Times New Roman" w:cs="Times New Roman"/>
                <w:sz w:val="26"/>
                <w:szCs w:val="26"/>
                <w:lang w:bidi="en-US"/>
              </w:rPr>
              <w:t xml:space="preserve">Docket No. </w:t>
            </w:r>
            <w:r>
              <w:rPr>
                <w:rFonts w:ascii="Times New Roman" w:eastAsia="Times New Roman" w:hAnsi="Times New Roman" w:cs="Times New Roman"/>
                <w:sz w:val="26"/>
                <w:szCs w:val="26"/>
                <w:lang w:bidi="en-US"/>
              </w:rPr>
              <w:t>ER13-</w:t>
            </w:r>
            <w:r w:rsidR="00304170">
              <w:rPr>
                <w:rFonts w:ascii="Times New Roman" w:eastAsia="Times New Roman" w:hAnsi="Times New Roman" w:cs="Times New Roman"/>
                <w:sz w:val="26"/>
                <w:szCs w:val="26"/>
                <w:lang w:bidi="en-US"/>
              </w:rPr>
              <w:t>535</w:t>
            </w:r>
            <w:r w:rsidRPr="000D2745">
              <w:rPr>
                <w:rFonts w:ascii="Times New Roman" w:eastAsia="Times New Roman" w:hAnsi="Times New Roman" w:cs="Times New Roman"/>
                <w:sz w:val="26"/>
                <w:szCs w:val="26"/>
                <w:lang w:bidi="en-US"/>
              </w:rPr>
              <w:t>-000</w:t>
            </w:r>
          </w:p>
        </w:tc>
      </w:tr>
    </w:tbl>
    <w:p w:rsidR="00B65E27" w:rsidRPr="000D2745" w:rsidRDefault="00B65E27" w:rsidP="00B65E27">
      <w:pPr>
        <w:spacing w:after="0" w:line="240" w:lineRule="auto"/>
        <w:rPr>
          <w:rFonts w:ascii="Times New Roman" w:eastAsia="Times New Roman" w:hAnsi="Times New Roman" w:cs="Times New Roman"/>
          <w:sz w:val="26"/>
          <w:szCs w:val="26"/>
          <w:lang w:bidi="en-US"/>
        </w:rPr>
      </w:pPr>
    </w:p>
    <w:p w:rsidR="00B65E27" w:rsidRPr="000D2745" w:rsidRDefault="00B65E27" w:rsidP="00B65E27">
      <w:pPr>
        <w:spacing w:after="0" w:line="240" w:lineRule="auto"/>
        <w:rPr>
          <w:rFonts w:ascii="Times New Roman" w:eastAsia="Times New Roman" w:hAnsi="Times New Roman" w:cs="Times New Roman"/>
          <w:sz w:val="26"/>
          <w:szCs w:val="26"/>
          <w:lang w:bidi="en-US"/>
        </w:rPr>
      </w:pPr>
    </w:p>
    <w:p w:rsidR="00B65E27" w:rsidRDefault="00B65E27" w:rsidP="00B65E27">
      <w:pPr>
        <w:spacing w:after="0" w:line="240" w:lineRule="auto"/>
        <w:rPr>
          <w:rFonts w:ascii="Times New Roman" w:eastAsia="Times New Roman" w:hAnsi="Times New Roman" w:cs="Times New Roman"/>
          <w:sz w:val="26"/>
          <w:szCs w:val="26"/>
          <w:lang w:bidi="en-US"/>
        </w:rPr>
      </w:pPr>
    </w:p>
    <w:p w:rsidR="00B65E27" w:rsidRPr="000D2745" w:rsidRDefault="00EB3FA1" w:rsidP="00B65E27">
      <w:pPr>
        <w:tabs>
          <w:tab w:val="left" w:pos="720"/>
          <w:tab w:val="left" w:pos="1440"/>
          <w:tab w:val="left" w:pos="2880"/>
          <w:tab w:val="left" w:pos="4320"/>
          <w:tab w:val="left" w:pos="5040"/>
          <w:tab w:val="left" w:pos="5760"/>
          <w:tab w:val="left" w:pos="6480"/>
          <w:tab w:val="left" w:pos="7200"/>
        </w:tabs>
        <w:spacing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7" style="width:468pt;height:1.5pt" o:hralign="center" o:hrstd="t" o:hrnoshade="t" o:hr="t" fillcolor="black" stroked="f"/>
        </w:pict>
      </w:r>
    </w:p>
    <w:p w:rsidR="00B65E27" w:rsidRPr="000D2745" w:rsidRDefault="00B65E27" w:rsidP="00B65E2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sidRPr="000D2745">
        <w:rPr>
          <w:rFonts w:ascii="Times New Roman" w:eastAsia="Times New Roman" w:hAnsi="Times New Roman" w:cs="Times New Roman"/>
          <w:b/>
          <w:sz w:val="36"/>
          <w:szCs w:val="36"/>
          <w:lang w:bidi="en-US"/>
        </w:rPr>
        <w:t>COMMENTS</w:t>
      </w:r>
    </w:p>
    <w:p w:rsidR="00B65E27" w:rsidRPr="000D2745" w:rsidRDefault="00B65E27" w:rsidP="00B65E2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 xml:space="preserve">SUBMITTED ON BEHALF OF </w:t>
      </w:r>
    </w:p>
    <w:p w:rsidR="00B65E27" w:rsidRPr="000D2745" w:rsidRDefault="00B65E27" w:rsidP="00B65E2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6"/>
          <w:szCs w:val="26"/>
          <w:lang w:bidi="en-US"/>
        </w:rPr>
      </w:pPr>
      <w:r w:rsidRPr="000D2745">
        <w:rPr>
          <w:rFonts w:ascii="Times New Roman" w:eastAsia="Times New Roman" w:hAnsi="Times New Roman" w:cs="Times New Roman"/>
          <w:b/>
          <w:sz w:val="26"/>
          <w:szCs w:val="26"/>
          <w:lang w:bidi="en-US"/>
        </w:rPr>
        <w:t>THE PUBLIC UTILITIES COMMISSION OF OHIO</w:t>
      </w:r>
    </w:p>
    <w:p w:rsidR="00B65E27" w:rsidRPr="000D2745" w:rsidRDefault="00EB3FA1" w:rsidP="00B65E27">
      <w:pPr>
        <w:tabs>
          <w:tab w:val="left" w:pos="720"/>
          <w:tab w:val="left" w:pos="1440"/>
          <w:tab w:val="left" w:pos="2880"/>
          <w:tab w:val="left" w:pos="4320"/>
          <w:tab w:val="left" w:pos="5040"/>
          <w:tab w:val="left" w:pos="5760"/>
          <w:tab w:val="left" w:pos="6480"/>
          <w:tab w:val="left" w:pos="7200"/>
        </w:tabs>
        <w:spacing w:line="48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8" style="width:468pt;height:1.5pt" o:hralign="center" o:hrstd="t" o:hrnoshade="t" o:hr="t" fillcolor="black" stroked="f"/>
        </w:pict>
      </w:r>
    </w:p>
    <w:p w:rsidR="009053E3" w:rsidRDefault="009053E3" w:rsidP="005843A6">
      <w:pPr>
        <w:pStyle w:val="Heading1"/>
      </w:pPr>
      <w:bookmarkStart w:id="1" w:name="_Toc339369242"/>
      <w:r>
        <w:t>INTRODUCTION</w:t>
      </w:r>
      <w:bookmarkEnd w:id="1"/>
      <w:r>
        <w:t xml:space="preserve"> </w:t>
      </w:r>
      <w:bookmarkEnd w:id="0"/>
      <w:r w:rsidR="00D162D7">
        <w:t>AND BACKGROUND</w:t>
      </w:r>
    </w:p>
    <w:p w:rsidR="00DC5101" w:rsidRDefault="00636BA7" w:rsidP="00DC5101">
      <w:pPr>
        <w:pStyle w:val="Textstyle"/>
      </w:pPr>
      <w:r>
        <w:tab/>
      </w:r>
      <w:r w:rsidR="004A3A57" w:rsidRPr="007F11F2">
        <w:t xml:space="preserve">On </w:t>
      </w:r>
      <w:r w:rsidR="0021534E">
        <w:t>December 7</w:t>
      </w:r>
      <w:r w:rsidR="004A3A57" w:rsidRPr="007F11F2">
        <w:t>, 2012,</w:t>
      </w:r>
      <w:r w:rsidR="00C41474" w:rsidRPr="007F11F2">
        <w:t xml:space="preserve"> PJ</w:t>
      </w:r>
      <w:r w:rsidR="001330A9">
        <w:t>M Interconnection, L.L.C</w:t>
      </w:r>
      <w:r w:rsidR="004B412E">
        <w:t>. (PJM), pursuant to section 205</w:t>
      </w:r>
      <w:r w:rsidR="001330A9">
        <w:t xml:space="preserve"> of the Federal Power Act (FPA</w:t>
      </w:r>
      <w:r w:rsidR="00C63338">
        <w:t>)</w:t>
      </w:r>
      <w:r w:rsidR="000F602C">
        <w:t>,</w:t>
      </w:r>
      <w:r w:rsidR="00C63338">
        <w:t xml:space="preserve"> </w:t>
      </w:r>
      <w:r w:rsidR="001330A9">
        <w:t xml:space="preserve">submitted </w:t>
      </w:r>
      <w:r w:rsidR="0021534E">
        <w:t xml:space="preserve">to </w:t>
      </w:r>
      <w:r w:rsidR="00DC5101">
        <w:t>the Federal Energy Regulatory Commission (</w:t>
      </w:r>
      <w:r w:rsidR="0021534E">
        <w:t>FERC</w:t>
      </w:r>
      <w:r w:rsidR="00DC5101">
        <w:t>)</w:t>
      </w:r>
      <w:r w:rsidR="0021534E">
        <w:t xml:space="preserve"> an application that </w:t>
      </w:r>
      <w:r w:rsidR="0021534E" w:rsidRPr="00DC5101">
        <w:t xml:space="preserve">delineates </w:t>
      </w:r>
      <w:r w:rsidR="0033733F">
        <w:t xml:space="preserve">proposed </w:t>
      </w:r>
      <w:r w:rsidR="00DC5101">
        <w:t>stakeholder</w:t>
      </w:r>
      <w:r w:rsidR="0033733F">
        <w:t>-</w:t>
      </w:r>
      <w:r w:rsidR="000A6F54">
        <w:t xml:space="preserve">driven </w:t>
      </w:r>
      <w:r w:rsidR="000A6F54" w:rsidRPr="00DC5101">
        <w:t>revisions</w:t>
      </w:r>
      <w:r w:rsidR="0021534E" w:rsidRPr="00DC5101">
        <w:t xml:space="preserve"> to its Minimum </w:t>
      </w:r>
      <w:r w:rsidR="000A6F54" w:rsidRPr="00DC5101">
        <w:t>Offer Pricing</w:t>
      </w:r>
      <w:r w:rsidR="0021534E" w:rsidRPr="00DC5101">
        <w:t xml:space="preserve"> Rule (MOPR)</w:t>
      </w:r>
      <w:r w:rsidR="00DC5101">
        <w:t>,</w:t>
      </w:r>
      <w:r w:rsidR="0021534E" w:rsidRPr="00DC5101">
        <w:t xml:space="preserve"> </w:t>
      </w:r>
      <w:r w:rsidR="00DC5101">
        <w:t xml:space="preserve">under PJM’s Reliability Pricing Model (RPM), </w:t>
      </w:r>
      <w:r w:rsidR="0021534E" w:rsidRPr="00DC5101">
        <w:t>to be effective February 5, 2013.</w:t>
      </w:r>
      <w:r w:rsidR="0033733F">
        <w:t xml:space="preserve">  </w:t>
      </w:r>
      <w:r w:rsidR="00034E78">
        <w:t xml:space="preserve">PJM’s proposed effective date ensures that the proposed tariff amendments be effectuated in time </w:t>
      </w:r>
      <w:r w:rsidR="0033733F">
        <w:t>for the May 2013 Base R</w:t>
      </w:r>
      <w:r w:rsidR="00756C0C">
        <w:t xml:space="preserve">esidual Auction.  </w:t>
      </w:r>
      <w:r w:rsidR="0018295B">
        <w:t>Among ot</w:t>
      </w:r>
      <w:r w:rsidR="008714D9">
        <w:t xml:space="preserve">her things, PJM’s </w:t>
      </w:r>
      <w:r w:rsidR="000A6F54">
        <w:t>application notes</w:t>
      </w:r>
      <w:r w:rsidR="00DC5101">
        <w:t xml:space="preserve"> that its proposed filing advances FERC’s </w:t>
      </w:r>
      <w:r w:rsidR="00034E78">
        <w:t xml:space="preserve">prior </w:t>
      </w:r>
      <w:r w:rsidR="004D30D0">
        <w:t>decisions</w:t>
      </w:r>
      <w:r w:rsidR="00034E78">
        <w:t xml:space="preserve"> regarding the need to protect against potential price suppression in the capacity market and to provide a greater certainty in the MOPR exception process.</w:t>
      </w:r>
      <w:r>
        <w:tab/>
      </w:r>
    </w:p>
    <w:p w:rsidR="00FF70DE" w:rsidRDefault="00727C27" w:rsidP="00306633">
      <w:pPr>
        <w:autoSpaceDE w:val="0"/>
        <w:autoSpaceDN w:val="0"/>
        <w:adjustRightInd w:val="0"/>
        <w:spacing w:after="0" w:line="480" w:lineRule="auto"/>
        <w:ind w:firstLine="720"/>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The application makes several changes to current practice.  </w:t>
      </w:r>
      <w:r w:rsidR="00756C0C">
        <w:rPr>
          <w:rFonts w:ascii="Times New Roman" w:eastAsia="Times New Roman" w:hAnsi="Times New Roman" w:cs="Times New Roman"/>
          <w:sz w:val="26"/>
          <w:szCs w:val="24"/>
        </w:rPr>
        <w:t xml:space="preserve">PJM’s application </w:t>
      </w:r>
      <w:r>
        <w:rPr>
          <w:rFonts w:ascii="Times New Roman" w:eastAsia="Times New Roman" w:hAnsi="Times New Roman" w:cs="Times New Roman"/>
          <w:sz w:val="26"/>
          <w:szCs w:val="24"/>
        </w:rPr>
        <w:t xml:space="preserve">creates </w:t>
      </w:r>
      <w:r w:rsidR="00756C0C" w:rsidRPr="00756C0C">
        <w:rPr>
          <w:rFonts w:ascii="Times New Roman" w:eastAsia="Times New Roman" w:hAnsi="Times New Roman" w:cs="Times New Roman"/>
          <w:sz w:val="26"/>
          <w:szCs w:val="24"/>
        </w:rPr>
        <w:t>two</w:t>
      </w:r>
      <w:r w:rsidR="00FF70DE">
        <w:rPr>
          <w:rFonts w:ascii="Times New Roman" w:eastAsia="Times New Roman" w:hAnsi="Times New Roman" w:cs="Times New Roman"/>
          <w:sz w:val="26"/>
          <w:szCs w:val="24"/>
        </w:rPr>
        <w:t xml:space="preserve"> new </w:t>
      </w:r>
      <w:r w:rsidR="00756C0C" w:rsidRPr="00756C0C">
        <w:rPr>
          <w:rFonts w:ascii="Times New Roman" w:eastAsia="Times New Roman" w:hAnsi="Times New Roman" w:cs="Times New Roman"/>
          <w:sz w:val="26"/>
          <w:szCs w:val="24"/>
        </w:rPr>
        <w:t>broad categorical</w:t>
      </w:r>
      <w:r w:rsidR="00756C0C">
        <w:rPr>
          <w:rFonts w:ascii="Times New Roman" w:eastAsia="Times New Roman" w:hAnsi="Times New Roman" w:cs="Times New Roman"/>
          <w:sz w:val="26"/>
          <w:szCs w:val="24"/>
        </w:rPr>
        <w:t xml:space="preserve"> </w:t>
      </w:r>
      <w:r w:rsidR="00756C0C" w:rsidRPr="00756C0C">
        <w:rPr>
          <w:rFonts w:ascii="Times New Roman" w:eastAsia="Times New Roman" w:hAnsi="Times New Roman" w:cs="Times New Roman"/>
          <w:sz w:val="26"/>
          <w:szCs w:val="24"/>
        </w:rPr>
        <w:t>exemptions to MOPR, displac</w:t>
      </w:r>
      <w:r>
        <w:rPr>
          <w:rFonts w:ascii="Times New Roman" w:eastAsia="Times New Roman" w:hAnsi="Times New Roman" w:cs="Times New Roman"/>
          <w:sz w:val="26"/>
          <w:szCs w:val="24"/>
        </w:rPr>
        <w:t>ing</w:t>
      </w:r>
      <w:r w:rsidR="00756C0C" w:rsidRPr="00756C0C">
        <w:rPr>
          <w:rFonts w:ascii="Times New Roman" w:eastAsia="Times New Roman" w:hAnsi="Times New Roman" w:cs="Times New Roman"/>
          <w:sz w:val="26"/>
          <w:szCs w:val="24"/>
        </w:rPr>
        <w:t xml:space="preserve"> the current unit-</w:t>
      </w:r>
      <w:r w:rsidR="00756C0C" w:rsidRPr="00756C0C">
        <w:rPr>
          <w:rFonts w:ascii="Times New Roman" w:eastAsia="Times New Roman" w:hAnsi="Times New Roman" w:cs="Times New Roman"/>
          <w:sz w:val="26"/>
          <w:szCs w:val="24"/>
        </w:rPr>
        <w:lastRenderedPageBreak/>
        <w:t xml:space="preserve">specific exemption. </w:t>
      </w:r>
      <w:r w:rsidR="00FF70DE">
        <w:rPr>
          <w:rFonts w:ascii="Times New Roman" w:eastAsia="Times New Roman" w:hAnsi="Times New Roman" w:cs="Times New Roman"/>
          <w:sz w:val="26"/>
          <w:szCs w:val="24"/>
        </w:rPr>
        <w:t xml:space="preserve"> </w:t>
      </w:r>
      <w:r w:rsidR="00756C0C" w:rsidRPr="00756C0C">
        <w:rPr>
          <w:rFonts w:ascii="Times New Roman" w:eastAsia="Times New Roman" w:hAnsi="Times New Roman" w:cs="Times New Roman"/>
          <w:sz w:val="26"/>
          <w:szCs w:val="24"/>
        </w:rPr>
        <w:t>The</w:t>
      </w:r>
      <w:r>
        <w:rPr>
          <w:rFonts w:ascii="Times New Roman" w:eastAsia="Times New Roman" w:hAnsi="Times New Roman" w:cs="Times New Roman"/>
          <w:sz w:val="26"/>
          <w:szCs w:val="24"/>
        </w:rPr>
        <w:t>se are</w:t>
      </w:r>
      <w:r w:rsidR="00756C0C" w:rsidRPr="00756C0C">
        <w:rPr>
          <w:rFonts w:ascii="Times New Roman" w:eastAsia="Times New Roman" w:hAnsi="Times New Roman" w:cs="Times New Roman"/>
          <w:sz w:val="26"/>
          <w:szCs w:val="24"/>
        </w:rPr>
        <w:t xml:space="preserve"> a self-supply exemption for load-serving entities</w:t>
      </w:r>
      <w:r w:rsidR="00FF70DE">
        <w:rPr>
          <w:rFonts w:ascii="Times New Roman" w:eastAsia="Times New Roman" w:hAnsi="Times New Roman" w:cs="Times New Roman"/>
          <w:sz w:val="26"/>
          <w:szCs w:val="24"/>
        </w:rPr>
        <w:t>,</w:t>
      </w:r>
      <w:r w:rsidR="00756C0C" w:rsidRPr="00756C0C">
        <w:rPr>
          <w:rFonts w:ascii="Times New Roman" w:eastAsia="Times New Roman" w:hAnsi="Times New Roman" w:cs="Times New Roman"/>
          <w:sz w:val="26"/>
          <w:szCs w:val="24"/>
        </w:rPr>
        <w:t xml:space="preserve"> and an</w:t>
      </w:r>
      <w:r w:rsidR="00756C0C">
        <w:rPr>
          <w:rFonts w:ascii="Times New Roman" w:eastAsia="Times New Roman" w:hAnsi="Times New Roman" w:cs="Times New Roman"/>
          <w:sz w:val="26"/>
          <w:szCs w:val="24"/>
        </w:rPr>
        <w:t xml:space="preserve"> </w:t>
      </w:r>
      <w:r w:rsidR="00756C0C" w:rsidRPr="00756C0C">
        <w:rPr>
          <w:rFonts w:ascii="Times New Roman" w:eastAsia="Times New Roman" w:hAnsi="Times New Roman" w:cs="Times New Roman"/>
          <w:sz w:val="26"/>
          <w:szCs w:val="24"/>
        </w:rPr>
        <w:t>exemption for competitive entry projects that are receiving no out</w:t>
      </w:r>
      <w:r w:rsidR="0033733F">
        <w:rPr>
          <w:rFonts w:ascii="Times New Roman" w:eastAsia="Times New Roman" w:hAnsi="Times New Roman" w:cs="Times New Roman"/>
          <w:sz w:val="26"/>
          <w:szCs w:val="24"/>
        </w:rPr>
        <w:t>-</w:t>
      </w:r>
      <w:r w:rsidR="00756C0C" w:rsidRPr="00756C0C">
        <w:rPr>
          <w:rFonts w:ascii="Times New Roman" w:eastAsia="Times New Roman" w:hAnsi="Times New Roman" w:cs="Times New Roman"/>
          <w:sz w:val="26"/>
          <w:szCs w:val="24"/>
        </w:rPr>
        <w:t>of</w:t>
      </w:r>
      <w:r w:rsidR="0033733F">
        <w:rPr>
          <w:rFonts w:ascii="Times New Roman" w:eastAsia="Times New Roman" w:hAnsi="Times New Roman" w:cs="Times New Roman"/>
          <w:sz w:val="26"/>
          <w:szCs w:val="24"/>
        </w:rPr>
        <w:t>-</w:t>
      </w:r>
      <w:r w:rsidR="00756C0C" w:rsidRPr="00756C0C">
        <w:rPr>
          <w:rFonts w:ascii="Times New Roman" w:eastAsia="Times New Roman" w:hAnsi="Times New Roman" w:cs="Times New Roman"/>
          <w:sz w:val="26"/>
          <w:szCs w:val="24"/>
        </w:rPr>
        <w:t>market payments</w:t>
      </w:r>
      <w:r w:rsidR="00756C0C">
        <w:rPr>
          <w:rFonts w:ascii="Times New Roman" w:eastAsia="Times New Roman" w:hAnsi="Times New Roman" w:cs="Times New Roman"/>
          <w:sz w:val="26"/>
          <w:szCs w:val="24"/>
        </w:rPr>
        <w:t xml:space="preserve"> </w:t>
      </w:r>
      <w:r w:rsidR="00756C0C" w:rsidRPr="00756C0C">
        <w:rPr>
          <w:rFonts w:ascii="Times New Roman" w:eastAsia="Times New Roman" w:hAnsi="Times New Roman" w:cs="Times New Roman"/>
          <w:sz w:val="26"/>
          <w:szCs w:val="24"/>
        </w:rPr>
        <w:t xml:space="preserve">related to the construction of new generation. </w:t>
      </w:r>
      <w:r w:rsidR="00FF70DE">
        <w:rPr>
          <w:rFonts w:ascii="Times New Roman" w:eastAsia="Times New Roman" w:hAnsi="Times New Roman" w:cs="Times New Roman"/>
          <w:sz w:val="26"/>
          <w:szCs w:val="24"/>
        </w:rPr>
        <w:t xml:space="preserve">The application </w:t>
      </w:r>
      <w:r w:rsidR="004D30D0">
        <w:rPr>
          <w:rFonts w:ascii="Times New Roman" w:eastAsia="Times New Roman" w:hAnsi="Times New Roman" w:cs="Times New Roman"/>
          <w:sz w:val="26"/>
          <w:szCs w:val="24"/>
        </w:rPr>
        <w:t>further</w:t>
      </w:r>
      <w:r w:rsidR="00FF70DE">
        <w:rPr>
          <w:rFonts w:ascii="Times New Roman" w:eastAsia="Times New Roman" w:hAnsi="Times New Roman" w:cs="Times New Roman"/>
          <w:sz w:val="26"/>
          <w:szCs w:val="24"/>
        </w:rPr>
        <w:t xml:space="preserve"> notes that </w:t>
      </w:r>
      <w:r w:rsidR="00756C0C" w:rsidRPr="00756C0C">
        <w:rPr>
          <w:rFonts w:ascii="Times New Roman" w:eastAsia="Times New Roman" w:hAnsi="Times New Roman" w:cs="Times New Roman"/>
          <w:sz w:val="26"/>
          <w:szCs w:val="24"/>
        </w:rPr>
        <w:t>State</w:t>
      </w:r>
      <w:r w:rsidR="00FF70DE">
        <w:rPr>
          <w:rFonts w:ascii="Times New Roman" w:eastAsia="Times New Roman" w:hAnsi="Times New Roman" w:cs="Times New Roman"/>
          <w:sz w:val="26"/>
          <w:szCs w:val="24"/>
        </w:rPr>
        <w:t>-</w:t>
      </w:r>
      <w:r w:rsidR="00756C0C" w:rsidRPr="00756C0C">
        <w:rPr>
          <w:rFonts w:ascii="Times New Roman" w:eastAsia="Times New Roman" w:hAnsi="Times New Roman" w:cs="Times New Roman"/>
          <w:sz w:val="26"/>
          <w:szCs w:val="24"/>
        </w:rPr>
        <w:t>sponsored generation can also receive</w:t>
      </w:r>
      <w:r w:rsidR="00756C0C">
        <w:rPr>
          <w:rFonts w:ascii="Times New Roman" w:eastAsia="Times New Roman" w:hAnsi="Times New Roman" w:cs="Times New Roman"/>
          <w:sz w:val="26"/>
          <w:szCs w:val="24"/>
        </w:rPr>
        <w:t xml:space="preserve"> </w:t>
      </w:r>
      <w:r w:rsidR="00756C0C" w:rsidRPr="00756C0C">
        <w:rPr>
          <w:rFonts w:ascii="Times New Roman" w:eastAsia="Times New Roman" w:hAnsi="Times New Roman" w:cs="Times New Roman"/>
          <w:sz w:val="26"/>
          <w:szCs w:val="24"/>
        </w:rPr>
        <w:t>an exemption if the generation project is selected through a competitive and nondiscriminatory</w:t>
      </w:r>
      <w:r w:rsidR="00756C0C">
        <w:rPr>
          <w:rFonts w:ascii="Times New Roman" w:eastAsia="Times New Roman" w:hAnsi="Times New Roman" w:cs="Times New Roman"/>
          <w:sz w:val="26"/>
          <w:szCs w:val="24"/>
        </w:rPr>
        <w:t xml:space="preserve"> </w:t>
      </w:r>
      <w:r w:rsidR="00756C0C" w:rsidRPr="00756C0C">
        <w:rPr>
          <w:rFonts w:ascii="Times New Roman" w:eastAsia="Times New Roman" w:hAnsi="Times New Roman" w:cs="Times New Roman"/>
          <w:sz w:val="26"/>
          <w:szCs w:val="24"/>
        </w:rPr>
        <w:t>state</w:t>
      </w:r>
      <w:r w:rsidR="00756C0C">
        <w:rPr>
          <w:rFonts w:ascii="Times New Roman" w:eastAsia="Times New Roman" w:hAnsi="Times New Roman" w:cs="Times New Roman"/>
          <w:sz w:val="26"/>
          <w:szCs w:val="24"/>
        </w:rPr>
        <w:t xml:space="preserve"> </w:t>
      </w:r>
      <w:r w:rsidR="00756C0C" w:rsidRPr="00756C0C">
        <w:rPr>
          <w:rFonts w:ascii="Times New Roman" w:eastAsia="Times New Roman" w:hAnsi="Times New Roman" w:cs="Times New Roman"/>
          <w:sz w:val="26"/>
          <w:szCs w:val="24"/>
        </w:rPr>
        <w:t>procurement process that is open to both new and existing capacity.</w:t>
      </w:r>
      <w:r w:rsidR="00FF70DE">
        <w:rPr>
          <w:rFonts w:ascii="Times New Roman" w:eastAsia="Times New Roman" w:hAnsi="Times New Roman" w:cs="Times New Roman"/>
          <w:sz w:val="26"/>
          <w:szCs w:val="24"/>
        </w:rPr>
        <w:t xml:space="preserve">  </w:t>
      </w:r>
      <w:r w:rsidR="00756C0C" w:rsidRPr="00756C0C">
        <w:rPr>
          <w:rFonts w:ascii="Times New Roman" w:eastAsia="Times New Roman" w:hAnsi="Times New Roman" w:cs="Times New Roman"/>
          <w:sz w:val="26"/>
          <w:szCs w:val="24"/>
        </w:rPr>
        <w:t>Another</w:t>
      </w:r>
      <w:r w:rsidR="00FF70DE">
        <w:rPr>
          <w:rFonts w:ascii="Times New Roman" w:eastAsia="Times New Roman" w:hAnsi="Times New Roman" w:cs="Times New Roman"/>
          <w:sz w:val="26"/>
          <w:szCs w:val="24"/>
        </w:rPr>
        <w:t xml:space="preserve"> significant </w:t>
      </w:r>
      <w:r w:rsidR="0033733F">
        <w:rPr>
          <w:rFonts w:ascii="Times New Roman" w:eastAsia="Times New Roman" w:hAnsi="Times New Roman" w:cs="Times New Roman"/>
          <w:sz w:val="26"/>
          <w:szCs w:val="24"/>
        </w:rPr>
        <w:t xml:space="preserve">proposed </w:t>
      </w:r>
      <w:r w:rsidR="00756C0C" w:rsidRPr="00756C0C">
        <w:rPr>
          <w:rFonts w:ascii="Times New Roman" w:eastAsia="Times New Roman" w:hAnsi="Times New Roman" w:cs="Times New Roman"/>
          <w:sz w:val="26"/>
          <w:szCs w:val="24"/>
        </w:rPr>
        <w:t>change</w:t>
      </w:r>
      <w:r w:rsidR="00FA2304">
        <w:rPr>
          <w:rFonts w:ascii="Times New Roman" w:eastAsia="Times New Roman" w:hAnsi="Times New Roman" w:cs="Times New Roman"/>
          <w:sz w:val="26"/>
          <w:szCs w:val="24"/>
        </w:rPr>
        <w:t xml:space="preserve"> </w:t>
      </w:r>
      <w:r w:rsidR="00756C0C" w:rsidRPr="00756C0C">
        <w:rPr>
          <w:rFonts w:ascii="Times New Roman" w:eastAsia="Times New Roman" w:hAnsi="Times New Roman" w:cs="Times New Roman"/>
          <w:sz w:val="26"/>
          <w:szCs w:val="24"/>
        </w:rPr>
        <w:t>is to</w:t>
      </w:r>
      <w:r w:rsidR="00756C0C">
        <w:rPr>
          <w:rFonts w:ascii="Times New Roman" w:eastAsia="Times New Roman" w:hAnsi="Times New Roman" w:cs="Times New Roman"/>
          <w:sz w:val="26"/>
          <w:szCs w:val="24"/>
        </w:rPr>
        <w:t xml:space="preserve"> </w:t>
      </w:r>
      <w:r w:rsidR="00756C0C" w:rsidRPr="00756C0C">
        <w:rPr>
          <w:rFonts w:ascii="Times New Roman" w:eastAsia="Times New Roman" w:hAnsi="Times New Roman" w:cs="Times New Roman"/>
          <w:sz w:val="26"/>
          <w:szCs w:val="24"/>
        </w:rPr>
        <w:t>narrow the MOPR to apply only to gas-fired combustion</w:t>
      </w:r>
      <w:r w:rsidR="00756C0C">
        <w:rPr>
          <w:rFonts w:ascii="Times New Roman" w:eastAsia="Times New Roman" w:hAnsi="Times New Roman" w:cs="Times New Roman"/>
          <w:sz w:val="26"/>
          <w:szCs w:val="24"/>
        </w:rPr>
        <w:t xml:space="preserve"> </w:t>
      </w:r>
      <w:r w:rsidR="00756C0C" w:rsidRPr="00756C0C">
        <w:rPr>
          <w:rFonts w:ascii="Times New Roman" w:eastAsia="Times New Roman" w:hAnsi="Times New Roman" w:cs="Times New Roman"/>
          <w:sz w:val="26"/>
          <w:szCs w:val="24"/>
        </w:rPr>
        <w:t>turbine, combined cycle, or integrated gasification combined cycle generating</w:t>
      </w:r>
      <w:r w:rsidR="00756C0C">
        <w:rPr>
          <w:rFonts w:ascii="Times New Roman" w:eastAsia="Times New Roman" w:hAnsi="Times New Roman" w:cs="Times New Roman"/>
          <w:sz w:val="26"/>
          <w:szCs w:val="24"/>
        </w:rPr>
        <w:t xml:space="preserve"> </w:t>
      </w:r>
      <w:r w:rsidR="00756C0C" w:rsidRPr="00756C0C">
        <w:rPr>
          <w:rFonts w:ascii="Times New Roman" w:eastAsia="Times New Roman" w:hAnsi="Times New Roman" w:cs="Times New Roman"/>
          <w:sz w:val="26"/>
          <w:szCs w:val="24"/>
        </w:rPr>
        <w:t xml:space="preserve">technologies. </w:t>
      </w:r>
    </w:p>
    <w:p w:rsidR="00FA2304" w:rsidRDefault="00FB0615" w:rsidP="00306633">
      <w:pPr>
        <w:autoSpaceDE w:val="0"/>
        <w:autoSpaceDN w:val="0"/>
        <w:adjustRightInd w:val="0"/>
        <w:spacing w:after="0" w:line="480" w:lineRule="auto"/>
        <w:ind w:firstLine="720"/>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To ensure meaningful mitigation, </w:t>
      </w:r>
      <w:r w:rsidR="00D41743">
        <w:rPr>
          <w:rFonts w:ascii="Times New Roman" w:eastAsia="Times New Roman" w:hAnsi="Times New Roman" w:cs="Times New Roman"/>
          <w:sz w:val="26"/>
          <w:szCs w:val="24"/>
        </w:rPr>
        <w:t>PJM</w:t>
      </w:r>
      <w:r w:rsidR="0038155C">
        <w:rPr>
          <w:rFonts w:ascii="Times New Roman" w:eastAsia="Times New Roman" w:hAnsi="Times New Roman" w:cs="Times New Roman"/>
          <w:sz w:val="26"/>
          <w:szCs w:val="24"/>
        </w:rPr>
        <w:t>’s</w:t>
      </w:r>
      <w:r w:rsidR="00D41743">
        <w:rPr>
          <w:rFonts w:ascii="Times New Roman" w:eastAsia="Times New Roman" w:hAnsi="Times New Roman" w:cs="Times New Roman"/>
          <w:sz w:val="26"/>
          <w:szCs w:val="24"/>
        </w:rPr>
        <w:t xml:space="preserve"> proposed MOPR application </w:t>
      </w:r>
      <w:r w:rsidR="00FA2304" w:rsidRPr="00FA2304">
        <w:rPr>
          <w:rFonts w:ascii="Times New Roman" w:eastAsia="Times New Roman" w:hAnsi="Times New Roman" w:cs="Times New Roman"/>
          <w:sz w:val="26"/>
          <w:szCs w:val="24"/>
        </w:rPr>
        <w:t>also strengthens the</w:t>
      </w:r>
      <w:r w:rsidR="00D41743">
        <w:rPr>
          <w:rFonts w:ascii="Times New Roman" w:eastAsia="Times New Roman" w:hAnsi="Times New Roman" w:cs="Times New Roman"/>
          <w:sz w:val="26"/>
          <w:szCs w:val="24"/>
        </w:rPr>
        <w:t xml:space="preserve"> </w:t>
      </w:r>
      <w:r w:rsidR="00FA2304" w:rsidRPr="00FA2304">
        <w:rPr>
          <w:rFonts w:ascii="Times New Roman" w:eastAsia="Times New Roman" w:hAnsi="Times New Roman" w:cs="Times New Roman"/>
          <w:sz w:val="26"/>
          <w:szCs w:val="24"/>
        </w:rPr>
        <w:t>criteria</w:t>
      </w:r>
      <w:r w:rsidR="00D41743">
        <w:rPr>
          <w:rFonts w:ascii="Times New Roman" w:eastAsia="Times New Roman" w:hAnsi="Times New Roman" w:cs="Times New Roman"/>
          <w:sz w:val="26"/>
          <w:szCs w:val="24"/>
        </w:rPr>
        <w:t xml:space="preserve"> applied to those generation </w:t>
      </w:r>
      <w:r w:rsidR="004D30D0">
        <w:rPr>
          <w:rFonts w:ascii="Times New Roman" w:eastAsia="Times New Roman" w:hAnsi="Times New Roman" w:cs="Times New Roman"/>
          <w:sz w:val="26"/>
          <w:szCs w:val="24"/>
        </w:rPr>
        <w:t>facilities</w:t>
      </w:r>
      <w:r w:rsidR="00D41743">
        <w:rPr>
          <w:rFonts w:ascii="Times New Roman" w:eastAsia="Times New Roman" w:hAnsi="Times New Roman" w:cs="Times New Roman"/>
          <w:sz w:val="26"/>
          <w:szCs w:val="24"/>
        </w:rPr>
        <w:t xml:space="preserve"> receiving out</w:t>
      </w:r>
      <w:r>
        <w:rPr>
          <w:rFonts w:ascii="Times New Roman" w:eastAsia="Times New Roman" w:hAnsi="Times New Roman" w:cs="Times New Roman"/>
          <w:sz w:val="26"/>
          <w:szCs w:val="24"/>
        </w:rPr>
        <w:t>-</w:t>
      </w:r>
      <w:r w:rsidR="00D41743">
        <w:rPr>
          <w:rFonts w:ascii="Times New Roman" w:eastAsia="Times New Roman" w:hAnsi="Times New Roman" w:cs="Times New Roman"/>
          <w:sz w:val="26"/>
          <w:szCs w:val="24"/>
        </w:rPr>
        <w:t>of</w:t>
      </w:r>
      <w:r>
        <w:rPr>
          <w:rFonts w:ascii="Times New Roman" w:eastAsia="Times New Roman" w:hAnsi="Times New Roman" w:cs="Times New Roman"/>
          <w:sz w:val="26"/>
          <w:szCs w:val="24"/>
        </w:rPr>
        <w:t>-</w:t>
      </w:r>
      <w:r w:rsidR="00D41743">
        <w:rPr>
          <w:rFonts w:ascii="Times New Roman" w:eastAsia="Times New Roman" w:hAnsi="Times New Roman" w:cs="Times New Roman"/>
          <w:sz w:val="26"/>
          <w:szCs w:val="24"/>
        </w:rPr>
        <w:t>market payments</w:t>
      </w:r>
      <w:r>
        <w:rPr>
          <w:rFonts w:ascii="Times New Roman" w:eastAsia="Times New Roman" w:hAnsi="Times New Roman" w:cs="Times New Roman"/>
          <w:sz w:val="26"/>
          <w:szCs w:val="24"/>
        </w:rPr>
        <w:t xml:space="preserve">.  </w:t>
      </w:r>
      <w:r w:rsidR="00D41743">
        <w:rPr>
          <w:rFonts w:ascii="Times New Roman" w:eastAsia="Times New Roman" w:hAnsi="Times New Roman" w:cs="Times New Roman"/>
          <w:sz w:val="26"/>
          <w:szCs w:val="24"/>
        </w:rPr>
        <w:t xml:space="preserve">Specifically, the </w:t>
      </w:r>
      <w:r w:rsidR="004D30D0">
        <w:rPr>
          <w:rFonts w:ascii="Times New Roman" w:eastAsia="Times New Roman" w:hAnsi="Times New Roman" w:cs="Times New Roman"/>
          <w:sz w:val="26"/>
          <w:szCs w:val="24"/>
        </w:rPr>
        <w:t>application</w:t>
      </w:r>
      <w:r w:rsidR="00D41743">
        <w:rPr>
          <w:rFonts w:ascii="Times New Roman" w:eastAsia="Times New Roman" w:hAnsi="Times New Roman" w:cs="Times New Roman"/>
          <w:sz w:val="26"/>
          <w:szCs w:val="24"/>
        </w:rPr>
        <w:t xml:space="preserve"> proposes (1)</w:t>
      </w:r>
      <w:r w:rsidR="00675EA6">
        <w:rPr>
          <w:rFonts w:ascii="Times New Roman" w:eastAsia="Times New Roman" w:hAnsi="Times New Roman" w:cs="Times New Roman"/>
          <w:sz w:val="26"/>
          <w:szCs w:val="24"/>
        </w:rPr>
        <w:t xml:space="preserve"> </w:t>
      </w:r>
      <w:r w:rsidR="0033733F">
        <w:rPr>
          <w:rFonts w:ascii="Times New Roman" w:eastAsia="Times New Roman" w:hAnsi="Times New Roman" w:cs="Times New Roman"/>
          <w:sz w:val="26"/>
          <w:szCs w:val="24"/>
        </w:rPr>
        <w:t xml:space="preserve">that, </w:t>
      </w:r>
      <w:r w:rsidR="00675EA6">
        <w:rPr>
          <w:rFonts w:ascii="Times New Roman" w:eastAsia="Times New Roman" w:hAnsi="Times New Roman" w:cs="Times New Roman"/>
          <w:sz w:val="26"/>
          <w:szCs w:val="24"/>
        </w:rPr>
        <w:t>as opposed to the current one-year requirement,</w:t>
      </w:r>
      <w:r w:rsidR="00D41743">
        <w:rPr>
          <w:rFonts w:ascii="Times New Roman" w:eastAsia="Times New Roman" w:hAnsi="Times New Roman" w:cs="Times New Roman"/>
          <w:sz w:val="26"/>
          <w:szCs w:val="24"/>
        </w:rPr>
        <w:t xml:space="preserve"> subsidized projects must clear the BRA for three years prior to eligibility to participate in the </w:t>
      </w:r>
      <w:r w:rsidR="00664DA1">
        <w:rPr>
          <w:rFonts w:ascii="Times New Roman" w:eastAsia="Times New Roman" w:hAnsi="Times New Roman" w:cs="Times New Roman"/>
          <w:sz w:val="26"/>
          <w:szCs w:val="24"/>
        </w:rPr>
        <w:t>auction a</w:t>
      </w:r>
      <w:r w:rsidR="00D41743">
        <w:rPr>
          <w:rFonts w:ascii="Times New Roman" w:eastAsia="Times New Roman" w:hAnsi="Times New Roman" w:cs="Times New Roman"/>
          <w:sz w:val="26"/>
          <w:szCs w:val="24"/>
        </w:rPr>
        <w:t>s a price taker,</w:t>
      </w:r>
      <w:r w:rsidR="00664DA1">
        <w:rPr>
          <w:rStyle w:val="FootnoteReference"/>
          <w:rFonts w:ascii="Times New Roman" w:eastAsia="Times New Roman" w:hAnsi="Times New Roman" w:cs="Times New Roman"/>
          <w:sz w:val="26"/>
          <w:szCs w:val="24"/>
        </w:rPr>
        <w:footnoteReference w:id="2"/>
      </w:r>
      <w:r w:rsidR="00D41743">
        <w:rPr>
          <w:rFonts w:ascii="Times New Roman" w:eastAsia="Times New Roman" w:hAnsi="Times New Roman" w:cs="Times New Roman"/>
          <w:sz w:val="26"/>
          <w:szCs w:val="24"/>
        </w:rPr>
        <w:t xml:space="preserve"> (2)</w:t>
      </w:r>
      <w:r w:rsidR="0038155C">
        <w:rPr>
          <w:rFonts w:ascii="Times New Roman" w:eastAsia="Times New Roman" w:hAnsi="Times New Roman" w:cs="Times New Roman"/>
          <w:sz w:val="26"/>
          <w:szCs w:val="24"/>
        </w:rPr>
        <w:t xml:space="preserve"> </w:t>
      </w:r>
      <w:r>
        <w:rPr>
          <w:rFonts w:ascii="Times New Roman" w:eastAsia="Times New Roman" w:hAnsi="Times New Roman" w:cs="Times New Roman"/>
          <w:sz w:val="26"/>
          <w:szCs w:val="24"/>
        </w:rPr>
        <w:t xml:space="preserve">to </w:t>
      </w:r>
      <w:r w:rsidR="00FA2304" w:rsidRPr="00FA2304">
        <w:rPr>
          <w:rFonts w:ascii="Times New Roman" w:eastAsia="Times New Roman" w:hAnsi="Times New Roman" w:cs="Times New Roman"/>
          <w:sz w:val="26"/>
          <w:szCs w:val="24"/>
        </w:rPr>
        <w:t>extend</w:t>
      </w:r>
      <w:r w:rsidR="00664DA1">
        <w:rPr>
          <w:rFonts w:ascii="Times New Roman" w:eastAsia="Times New Roman" w:hAnsi="Times New Roman" w:cs="Times New Roman"/>
          <w:sz w:val="26"/>
          <w:szCs w:val="24"/>
        </w:rPr>
        <w:t xml:space="preserve"> MOPR </w:t>
      </w:r>
      <w:r w:rsidR="00FA2304" w:rsidRPr="00FA2304">
        <w:rPr>
          <w:rFonts w:ascii="Times New Roman" w:eastAsia="Times New Roman" w:hAnsi="Times New Roman" w:cs="Times New Roman"/>
          <w:sz w:val="26"/>
          <w:szCs w:val="24"/>
        </w:rPr>
        <w:t xml:space="preserve">mitigation </w:t>
      </w:r>
      <w:r w:rsidR="00664DA1">
        <w:rPr>
          <w:rFonts w:ascii="Times New Roman" w:eastAsia="Times New Roman" w:hAnsi="Times New Roman" w:cs="Times New Roman"/>
          <w:sz w:val="26"/>
          <w:szCs w:val="24"/>
        </w:rPr>
        <w:t xml:space="preserve">beyond only </w:t>
      </w:r>
      <w:r w:rsidR="004D30D0">
        <w:rPr>
          <w:rFonts w:ascii="Times New Roman" w:eastAsia="Times New Roman" w:hAnsi="Times New Roman" w:cs="Times New Roman"/>
          <w:sz w:val="26"/>
          <w:szCs w:val="24"/>
        </w:rPr>
        <w:t>constrained</w:t>
      </w:r>
      <w:r w:rsidR="00664DA1">
        <w:rPr>
          <w:rFonts w:ascii="Times New Roman" w:eastAsia="Times New Roman" w:hAnsi="Times New Roman" w:cs="Times New Roman"/>
          <w:sz w:val="26"/>
          <w:szCs w:val="24"/>
        </w:rPr>
        <w:t xml:space="preserve"> locational deliverability areas (LDA) in PJM’s service area to include the entire RTO,</w:t>
      </w:r>
      <w:r w:rsidR="00FA2304" w:rsidRPr="00FA2304">
        <w:rPr>
          <w:rFonts w:ascii="Times New Roman" w:eastAsia="Times New Roman" w:hAnsi="Times New Roman" w:cs="Times New Roman"/>
          <w:sz w:val="26"/>
          <w:szCs w:val="24"/>
        </w:rPr>
        <w:t xml:space="preserve"> and </w:t>
      </w:r>
      <w:r w:rsidR="00664DA1">
        <w:rPr>
          <w:rFonts w:ascii="Times New Roman" w:eastAsia="Times New Roman" w:hAnsi="Times New Roman" w:cs="Times New Roman"/>
          <w:sz w:val="26"/>
          <w:szCs w:val="24"/>
        </w:rPr>
        <w:t>(</w:t>
      </w:r>
      <w:r w:rsidR="00FA2304" w:rsidRPr="00FA2304">
        <w:rPr>
          <w:rFonts w:ascii="Times New Roman" w:eastAsia="Times New Roman" w:hAnsi="Times New Roman" w:cs="Times New Roman"/>
          <w:sz w:val="26"/>
          <w:szCs w:val="24"/>
        </w:rPr>
        <w:t xml:space="preserve">3) </w:t>
      </w:r>
      <w:r>
        <w:rPr>
          <w:rFonts w:ascii="Times New Roman" w:eastAsia="Times New Roman" w:hAnsi="Times New Roman" w:cs="Times New Roman"/>
          <w:sz w:val="26"/>
          <w:szCs w:val="24"/>
        </w:rPr>
        <w:t xml:space="preserve">to </w:t>
      </w:r>
      <w:r w:rsidR="00FA2304" w:rsidRPr="00FA2304">
        <w:rPr>
          <w:rFonts w:ascii="Times New Roman" w:eastAsia="Times New Roman" w:hAnsi="Times New Roman" w:cs="Times New Roman"/>
          <w:sz w:val="26"/>
          <w:szCs w:val="24"/>
        </w:rPr>
        <w:t>set the MOPR benchmark</w:t>
      </w:r>
      <w:r w:rsidR="00664DA1">
        <w:rPr>
          <w:rFonts w:ascii="Times New Roman" w:eastAsia="Times New Roman" w:hAnsi="Times New Roman" w:cs="Times New Roman"/>
          <w:sz w:val="26"/>
          <w:szCs w:val="24"/>
        </w:rPr>
        <w:t xml:space="preserve"> at 100 percent of the </w:t>
      </w:r>
      <w:r w:rsidR="00FA2304" w:rsidRPr="00FA2304">
        <w:rPr>
          <w:rFonts w:ascii="Times New Roman" w:eastAsia="Times New Roman" w:hAnsi="Times New Roman" w:cs="Times New Roman"/>
          <w:sz w:val="26"/>
          <w:szCs w:val="24"/>
        </w:rPr>
        <w:t xml:space="preserve">value </w:t>
      </w:r>
      <w:r w:rsidR="00306633">
        <w:rPr>
          <w:rFonts w:ascii="Times New Roman" w:eastAsia="Times New Roman" w:hAnsi="Times New Roman" w:cs="Times New Roman"/>
          <w:sz w:val="26"/>
          <w:szCs w:val="24"/>
        </w:rPr>
        <w:t>of</w:t>
      </w:r>
      <w:r w:rsidR="00FA2304" w:rsidRPr="00FA2304">
        <w:rPr>
          <w:rFonts w:ascii="Times New Roman" w:eastAsia="Times New Roman" w:hAnsi="Times New Roman" w:cs="Times New Roman"/>
          <w:sz w:val="26"/>
          <w:szCs w:val="24"/>
        </w:rPr>
        <w:t xml:space="preserve"> the net cost</w:t>
      </w:r>
      <w:r w:rsidR="00306633">
        <w:rPr>
          <w:rFonts w:ascii="Times New Roman" w:eastAsia="Times New Roman" w:hAnsi="Times New Roman" w:cs="Times New Roman"/>
          <w:sz w:val="26"/>
          <w:szCs w:val="24"/>
        </w:rPr>
        <w:t xml:space="preserve"> of new entry (</w:t>
      </w:r>
      <w:r>
        <w:rPr>
          <w:rFonts w:ascii="Times New Roman" w:eastAsia="Times New Roman" w:hAnsi="Times New Roman" w:cs="Times New Roman"/>
          <w:sz w:val="26"/>
          <w:szCs w:val="24"/>
        </w:rPr>
        <w:t>N</w:t>
      </w:r>
      <w:r w:rsidR="00306633">
        <w:rPr>
          <w:rFonts w:ascii="Times New Roman" w:eastAsia="Times New Roman" w:hAnsi="Times New Roman" w:cs="Times New Roman"/>
          <w:sz w:val="26"/>
          <w:szCs w:val="24"/>
        </w:rPr>
        <w:t>et</w:t>
      </w:r>
      <w:r>
        <w:rPr>
          <w:rFonts w:ascii="Times New Roman" w:eastAsia="Times New Roman" w:hAnsi="Times New Roman" w:cs="Times New Roman"/>
          <w:sz w:val="26"/>
          <w:szCs w:val="24"/>
        </w:rPr>
        <w:t>-</w:t>
      </w:r>
      <w:r w:rsidR="00306633">
        <w:rPr>
          <w:rFonts w:ascii="Times New Roman" w:eastAsia="Times New Roman" w:hAnsi="Times New Roman" w:cs="Times New Roman"/>
          <w:sz w:val="26"/>
          <w:szCs w:val="24"/>
        </w:rPr>
        <w:t xml:space="preserve">CONE) </w:t>
      </w:r>
      <w:r>
        <w:rPr>
          <w:rFonts w:ascii="Times New Roman" w:eastAsia="Times New Roman" w:hAnsi="Times New Roman" w:cs="Times New Roman"/>
          <w:sz w:val="26"/>
          <w:szCs w:val="24"/>
        </w:rPr>
        <w:t xml:space="preserve">for </w:t>
      </w:r>
      <w:r w:rsidR="00306633">
        <w:rPr>
          <w:rFonts w:ascii="Times New Roman" w:eastAsia="Times New Roman" w:hAnsi="Times New Roman" w:cs="Times New Roman"/>
          <w:sz w:val="26"/>
          <w:szCs w:val="24"/>
        </w:rPr>
        <w:t>that specific asset class, as opposed to the current 90 percent</w:t>
      </w:r>
      <w:r>
        <w:rPr>
          <w:rFonts w:ascii="Times New Roman" w:eastAsia="Times New Roman" w:hAnsi="Times New Roman" w:cs="Times New Roman"/>
          <w:sz w:val="26"/>
          <w:szCs w:val="24"/>
        </w:rPr>
        <w:t xml:space="preserve"> requirement</w:t>
      </w:r>
      <w:r w:rsidR="00306633">
        <w:rPr>
          <w:rFonts w:ascii="Times New Roman" w:eastAsia="Times New Roman" w:hAnsi="Times New Roman" w:cs="Times New Roman"/>
          <w:sz w:val="26"/>
          <w:szCs w:val="24"/>
        </w:rPr>
        <w:t>.</w:t>
      </w:r>
    </w:p>
    <w:p w:rsidR="00D162D7" w:rsidRPr="000B2E19" w:rsidRDefault="00636BA7" w:rsidP="00636BA7">
      <w:pPr>
        <w:pStyle w:val="Textstyle"/>
      </w:pPr>
      <w:r>
        <w:tab/>
      </w:r>
      <w:r w:rsidR="006B014A">
        <w:t xml:space="preserve">On December 10, 2012, </w:t>
      </w:r>
      <w:r w:rsidR="00364663">
        <w:t>the Public Utilities Commission of Ohio (PUCO or Ohio Commis</w:t>
      </w:r>
      <w:r w:rsidR="00364663">
        <w:softHyphen/>
        <w:t xml:space="preserve">sion) filed its motion to intervene in this docket and is </w:t>
      </w:r>
      <w:r>
        <w:t>consequently</w:t>
      </w:r>
      <w:r w:rsidR="00364663">
        <w:t xml:space="preserve"> a party </w:t>
      </w:r>
      <w:r>
        <w:t>to this</w:t>
      </w:r>
      <w:r w:rsidR="00364663">
        <w:t xml:space="preserve"> investigation.  </w:t>
      </w:r>
      <w:r w:rsidR="00D162D7">
        <w:t xml:space="preserve">Comments in </w:t>
      </w:r>
      <w:r w:rsidR="00260A47">
        <w:t>this</w:t>
      </w:r>
      <w:r w:rsidR="00064A8C">
        <w:t xml:space="preserve"> </w:t>
      </w:r>
      <w:r w:rsidR="00D162D7">
        <w:t xml:space="preserve">proceeding are due on or before December </w:t>
      </w:r>
      <w:r w:rsidR="00462580">
        <w:t>2</w:t>
      </w:r>
      <w:r w:rsidR="0021534E">
        <w:t>8</w:t>
      </w:r>
      <w:r w:rsidR="00D162D7">
        <w:t xml:space="preserve">, </w:t>
      </w:r>
      <w:r w:rsidR="00D162D7">
        <w:lastRenderedPageBreak/>
        <w:t>2012.  The PUCO hereby submits its</w:t>
      </w:r>
      <w:r w:rsidR="00064A8C">
        <w:t xml:space="preserve"> comments r</w:t>
      </w:r>
      <w:r w:rsidR="00577BD5">
        <w:t>esponding to the PJM’s appli</w:t>
      </w:r>
      <w:r>
        <w:softHyphen/>
      </w:r>
      <w:r w:rsidR="00577BD5">
        <w:t xml:space="preserve">cation to revise </w:t>
      </w:r>
      <w:r w:rsidR="00DC5101">
        <w:t>its MOPR tariff.</w:t>
      </w:r>
    </w:p>
    <w:p w:rsidR="0033733F" w:rsidRPr="0033733F" w:rsidRDefault="0033733F" w:rsidP="00C35785">
      <w:pPr>
        <w:pStyle w:val="Heading1"/>
      </w:pPr>
      <w:r w:rsidRPr="0033733F">
        <w:t>DISCUSSION</w:t>
      </w:r>
    </w:p>
    <w:p w:rsidR="0033733F" w:rsidRPr="00220BD1" w:rsidRDefault="0033733F" w:rsidP="00C35785">
      <w:pPr>
        <w:pStyle w:val="Heading2"/>
        <w:rPr>
          <w:sz w:val="26"/>
        </w:rPr>
      </w:pPr>
      <w:r w:rsidRPr="00220BD1">
        <w:rPr>
          <w:sz w:val="26"/>
        </w:rPr>
        <w:t>General Comments</w:t>
      </w:r>
    </w:p>
    <w:p w:rsidR="0033733F" w:rsidRPr="0033733F" w:rsidRDefault="0033733F" w:rsidP="0033733F">
      <w:pPr>
        <w:widowControl w:val="0"/>
        <w:spacing w:before="17" w:after="0" w:line="480" w:lineRule="auto"/>
        <w:ind w:firstLine="720"/>
        <w:rPr>
          <w:rFonts w:ascii="Times New Roman" w:hAnsi="Times New Roman" w:cs="Times New Roman"/>
          <w:sz w:val="26"/>
          <w:szCs w:val="26"/>
        </w:rPr>
      </w:pPr>
      <w:r w:rsidRPr="0033733F">
        <w:rPr>
          <w:rFonts w:ascii="Times New Roman" w:hAnsi="Times New Roman" w:cs="Times New Roman"/>
          <w:sz w:val="26"/>
          <w:szCs w:val="26"/>
        </w:rPr>
        <w:t xml:space="preserve">As a retail competition state for electricity, the Ohio Commission supports PJM’s proposed revised MOPR (with exceptions of those items delineated, below).  The Ohio Commission avers that the revised MOPR provides a flexible rule based approach to prevent the exercise </w:t>
      </w:r>
      <w:proofErr w:type="gramStart"/>
      <w:r w:rsidRPr="0033733F">
        <w:rPr>
          <w:rFonts w:ascii="Times New Roman" w:hAnsi="Times New Roman" w:cs="Times New Roman"/>
          <w:sz w:val="26"/>
          <w:szCs w:val="26"/>
        </w:rPr>
        <w:t xml:space="preserve">of </w:t>
      </w:r>
      <w:r w:rsidR="00072D9C">
        <w:rPr>
          <w:rFonts w:ascii="Times New Roman" w:hAnsi="Times New Roman" w:cs="Times New Roman"/>
          <w:sz w:val="26"/>
          <w:szCs w:val="26"/>
        </w:rPr>
        <w:t xml:space="preserve"> buyer</w:t>
      </w:r>
      <w:proofErr w:type="gramEnd"/>
      <w:r w:rsidR="00072D9C">
        <w:rPr>
          <w:rFonts w:ascii="Times New Roman" w:hAnsi="Times New Roman" w:cs="Times New Roman"/>
          <w:sz w:val="26"/>
          <w:szCs w:val="26"/>
        </w:rPr>
        <w:t xml:space="preserve"> </w:t>
      </w:r>
      <w:r w:rsidRPr="0033733F">
        <w:rPr>
          <w:rFonts w:ascii="Times New Roman" w:hAnsi="Times New Roman" w:cs="Times New Roman"/>
          <w:sz w:val="26"/>
          <w:szCs w:val="26"/>
        </w:rPr>
        <w:t>ma</w:t>
      </w:r>
      <w:r w:rsidR="00072D9C">
        <w:rPr>
          <w:rFonts w:ascii="Times New Roman" w:hAnsi="Times New Roman" w:cs="Times New Roman"/>
          <w:sz w:val="26"/>
          <w:szCs w:val="26"/>
        </w:rPr>
        <w:t>rket power to</w:t>
      </w:r>
      <w:r w:rsidRPr="0033733F">
        <w:rPr>
          <w:rFonts w:ascii="Times New Roman" w:hAnsi="Times New Roman" w:cs="Times New Roman"/>
          <w:sz w:val="26"/>
          <w:szCs w:val="26"/>
        </w:rPr>
        <w:t xml:space="preserve"> reduce prices</w:t>
      </w:r>
      <w:r w:rsidR="00072D9C">
        <w:rPr>
          <w:rFonts w:ascii="Times New Roman" w:hAnsi="Times New Roman" w:cs="Times New Roman"/>
          <w:sz w:val="26"/>
          <w:szCs w:val="26"/>
        </w:rPr>
        <w:t xml:space="preserve"> to artificial levels</w:t>
      </w:r>
      <w:r w:rsidRPr="0033733F">
        <w:rPr>
          <w:rFonts w:ascii="Times New Roman" w:hAnsi="Times New Roman" w:cs="Times New Roman"/>
          <w:sz w:val="26"/>
          <w:szCs w:val="26"/>
        </w:rPr>
        <w:t>, ensuring that market participants have full flexibility to react to market conditions while achieving a level of certainty for market participants.</w:t>
      </w:r>
    </w:p>
    <w:p w:rsidR="0033733F" w:rsidRPr="00220BD1" w:rsidRDefault="0033733F" w:rsidP="0033733F">
      <w:pPr>
        <w:widowControl w:val="0"/>
        <w:autoSpaceDE w:val="0"/>
        <w:autoSpaceDN w:val="0"/>
        <w:spacing w:line="480" w:lineRule="auto"/>
        <w:ind w:firstLine="720"/>
        <w:rPr>
          <w:rFonts w:ascii="Times New Roman" w:hAnsi="Times New Roman"/>
          <w:sz w:val="26"/>
        </w:rPr>
      </w:pPr>
      <w:r w:rsidRPr="0033733F">
        <w:rPr>
          <w:rFonts w:ascii="Times New Roman" w:hAnsi="Times New Roman" w:cs="Times New Roman"/>
          <w:sz w:val="26"/>
          <w:szCs w:val="26"/>
        </w:rPr>
        <w:t xml:space="preserve">The Ohio Commission agrees with PJM that </w:t>
      </w:r>
      <w:r w:rsidRPr="0033733F">
        <w:rPr>
          <w:rFonts w:ascii="Times New Roman" w:hAnsi="Times New Roman" w:cs="Times New Roman"/>
          <w:bCs/>
          <w:sz w:val="26"/>
          <w:szCs w:val="26"/>
        </w:rPr>
        <w:t>this narrow application</w:t>
      </w:r>
      <w:r w:rsidRPr="0033733F">
        <w:rPr>
          <w:rFonts w:ascii="Times New Roman" w:hAnsi="Times New Roman" w:cs="Times New Roman"/>
          <w:bCs/>
          <w:sz w:val="26"/>
          <w:szCs w:val="26"/>
          <w:vertAlign w:val="superscript"/>
        </w:rPr>
        <w:footnoteReference w:id="3"/>
      </w:r>
      <w:r w:rsidRPr="0033733F">
        <w:rPr>
          <w:rFonts w:ascii="Times New Roman" w:hAnsi="Times New Roman" w:cs="Times New Roman"/>
          <w:bCs/>
          <w:sz w:val="26"/>
          <w:szCs w:val="26"/>
        </w:rPr>
        <w:t xml:space="preserve"> coupled with the two categorical exemptions is likely to exempt the vast majority of new generation projects from the MOPR, and leave only a very small number subject to mitigation. As revised, the only projects likely to be mitigated under the MOPR are those that: (</w:t>
      </w:r>
      <w:proofErr w:type="spellStart"/>
      <w:r w:rsidRPr="0033733F">
        <w:rPr>
          <w:rFonts w:ascii="Times New Roman" w:hAnsi="Times New Roman" w:cs="Times New Roman"/>
          <w:bCs/>
          <w:sz w:val="26"/>
          <w:szCs w:val="26"/>
        </w:rPr>
        <w:t>i</w:t>
      </w:r>
      <w:proofErr w:type="spellEnd"/>
      <w:r w:rsidRPr="0033733F">
        <w:rPr>
          <w:rFonts w:ascii="Times New Roman" w:hAnsi="Times New Roman" w:cs="Times New Roman"/>
          <w:bCs/>
          <w:sz w:val="26"/>
          <w:szCs w:val="26"/>
        </w:rPr>
        <w:t xml:space="preserve">) do not qualify for the self-supply exemption; (ii) are receiving out of market payments; and (iii) were selected through a process that was not competitive or non-discriminatory. These remaining projects—not conforming to traditional models, not qualifying as competitive entry and selected in a discriminatory process—properly should be the central focus of </w:t>
      </w:r>
      <w:r w:rsidRPr="0033733F">
        <w:rPr>
          <w:rFonts w:ascii="Times New Roman" w:hAnsi="Times New Roman" w:cs="Times New Roman"/>
          <w:bCs/>
          <w:sz w:val="26"/>
          <w:szCs w:val="26"/>
        </w:rPr>
        <w:lastRenderedPageBreak/>
        <w:t>the MOPR</w:t>
      </w:r>
      <w:r w:rsidR="00090C8C">
        <w:rPr>
          <w:rFonts w:ascii="Times New Roman" w:hAnsi="Times New Roman" w:cs="Times New Roman"/>
          <w:bCs/>
          <w:sz w:val="26"/>
          <w:szCs w:val="26"/>
        </w:rPr>
        <w:t>.</w:t>
      </w:r>
      <w:r w:rsidRPr="0033733F">
        <w:rPr>
          <w:rFonts w:ascii="Times New Roman" w:hAnsi="Times New Roman" w:cs="Times New Roman"/>
          <w:bCs/>
          <w:sz w:val="26"/>
          <w:szCs w:val="26"/>
        </w:rPr>
        <w:t xml:space="preserve"> </w:t>
      </w:r>
      <w:r w:rsidR="00090C8C">
        <w:rPr>
          <w:rFonts w:ascii="Times New Roman" w:hAnsi="Times New Roman" w:cs="Times New Roman"/>
          <w:bCs/>
          <w:sz w:val="26"/>
          <w:szCs w:val="26"/>
        </w:rPr>
        <w:t>T</w:t>
      </w:r>
      <w:r w:rsidRPr="0033733F">
        <w:rPr>
          <w:rFonts w:ascii="Times New Roman" w:hAnsi="Times New Roman" w:cs="Times New Roman"/>
          <w:bCs/>
          <w:sz w:val="26"/>
          <w:szCs w:val="26"/>
        </w:rPr>
        <w:t>hey are the projects most likely to be deployed in a way that artificially suppresses wholesale capacity prices.</w:t>
      </w:r>
    </w:p>
    <w:p w:rsidR="00A660E9" w:rsidRPr="00A61D64" w:rsidRDefault="00A660E9" w:rsidP="00EA0835">
      <w:pPr>
        <w:pStyle w:val="Heading2"/>
        <w:rPr>
          <w:rFonts w:eastAsia="Times New Roman"/>
          <w:sz w:val="26"/>
        </w:rPr>
      </w:pPr>
      <w:r w:rsidRPr="00A61D64">
        <w:rPr>
          <w:rFonts w:eastAsia="Times New Roman"/>
          <w:sz w:val="26"/>
        </w:rPr>
        <w:t>State Procurem</w:t>
      </w:r>
      <w:r w:rsidR="00EA0835" w:rsidRPr="00A61D64">
        <w:rPr>
          <w:rFonts w:eastAsia="Times New Roman"/>
          <w:sz w:val="26"/>
        </w:rPr>
        <w:t>ent Process and Ohio Law</w:t>
      </w:r>
    </w:p>
    <w:p w:rsidR="00A90E24" w:rsidRDefault="00072D9C" w:rsidP="00F6738C">
      <w:pPr>
        <w:widowControl w:val="0"/>
        <w:tabs>
          <w:tab w:val="left" w:pos="6390"/>
        </w:tabs>
        <w:spacing w:after="0" w:line="480" w:lineRule="auto"/>
        <w:ind w:right="58" w:firstLine="720"/>
        <w:rPr>
          <w:rFonts w:ascii="Times New Roman" w:eastAsia="Times New Roman" w:hAnsi="Times New Roman" w:cs="Times New Roman"/>
          <w:color w:val="020100"/>
          <w:spacing w:val="1"/>
          <w:sz w:val="26"/>
          <w:szCs w:val="26"/>
        </w:rPr>
      </w:pPr>
      <w:r w:rsidRPr="0033733F">
        <w:rPr>
          <w:rFonts w:ascii="Times New Roman" w:eastAsia="Times New Roman" w:hAnsi="Times New Roman" w:cs="Times New Roman"/>
          <w:color w:val="020100"/>
          <w:sz w:val="26"/>
          <w:szCs w:val="26"/>
        </w:rPr>
        <w:t>PJM explains that the</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 xml:space="preserve">proposed </w:t>
      </w:r>
      <w:r w:rsidR="00A660E9">
        <w:rPr>
          <w:rFonts w:ascii="Times New Roman" w:eastAsia="Times New Roman" w:hAnsi="Times New Roman" w:cs="Times New Roman"/>
          <w:color w:val="020100"/>
          <w:sz w:val="26"/>
          <w:szCs w:val="26"/>
        </w:rPr>
        <w:t>revised MOPR</w:t>
      </w:r>
      <w:r w:rsidRPr="0033733F">
        <w:rPr>
          <w:rFonts w:ascii="Times New Roman" w:eastAsia="Times New Roman" w:hAnsi="Times New Roman" w:cs="Times New Roman"/>
          <w:color w:val="020100"/>
          <w:spacing w:val="2"/>
          <w:sz w:val="26"/>
          <w:szCs w:val="26"/>
        </w:rPr>
        <w:t xml:space="preserve"> </w:t>
      </w:r>
      <w:r w:rsidRPr="0033733F">
        <w:rPr>
          <w:rFonts w:ascii="Times New Roman" w:eastAsia="Times New Roman" w:hAnsi="Times New Roman" w:cs="Times New Roman"/>
          <w:color w:val="020100"/>
          <w:sz w:val="26"/>
          <w:szCs w:val="26"/>
        </w:rPr>
        <w:t>does</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not</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prevent</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a state</w:t>
      </w:r>
      <w:r w:rsidRPr="0033733F">
        <w:rPr>
          <w:rFonts w:ascii="Times New Roman" w:eastAsia="Times New Roman" w:hAnsi="Times New Roman" w:cs="Times New Roman"/>
          <w:color w:val="020100"/>
          <w:spacing w:val="2"/>
          <w:sz w:val="26"/>
          <w:szCs w:val="26"/>
        </w:rPr>
        <w:t xml:space="preserve"> </w:t>
      </w:r>
      <w:r w:rsidRPr="0033733F">
        <w:rPr>
          <w:rFonts w:ascii="Times New Roman" w:eastAsia="Times New Roman" w:hAnsi="Times New Roman" w:cs="Times New Roman"/>
          <w:color w:val="020100"/>
          <w:sz w:val="26"/>
          <w:szCs w:val="26"/>
        </w:rPr>
        <w:t>from</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undertaking</w:t>
      </w:r>
      <w:r w:rsidRPr="0033733F">
        <w:rPr>
          <w:rFonts w:ascii="Times New Roman" w:eastAsia="Times New Roman" w:hAnsi="Times New Roman" w:cs="Times New Roman"/>
          <w:color w:val="020100"/>
          <w:spacing w:val="1"/>
          <w:sz w:val="26"/>
          <w:szCs w:val="26"/>
        </w:rPr>
        <w:t xml:space="preserve"> it</w:t>
      </w:r>
      <w:r w:rsidRPr="0033733F">
        <w:rPr>
          <w:rFonts w:ascii="Times New Roman" w:eastAsia="Times New Roman" w:hAnsi="Times New Roman" w:cs="Times New Roman"/>
          <w:color w:val="020100"/>
          <w:sz w:val="26"/>
          <w:szCs w:val="26"/>
        </w:rPr>
        <w:t>s</w:t>
      </w:r>
      <w:r w:rsidRPr="0033733F">
        <w:rPr>
          <w:rFonts w:ascii="Times New Roman" w:eastAsia="Times New Roman" w:hAnsi="Times New Roman" w:cs="Times New Roman"/>
          <w:color w:val="020100"/>
          <w:spacing w:val="2"/>
          <w:sz w:val="26"/>
          <w:szCs w:val="26"/>
        </w:rPr>
        <w:t xml:space="preserve"> </w:t>
      </w:r>
      <w:r w:rsidRPr="0033733F">
        <w:rPr>
          <w:rFonts w:ascii="Times New Roman" w:eastAsia="Times New Roman" w:hAnsi="Times New Roman" w:cs="Times New Roman"/>
          <w:color w:val="020100"/>
          <w:spacing w:val="-1"/>
          <w:sz w:val="26"/>
          <w:szCs w:val="26"/>
        </w:rPr>
        <w:t xml:space="preserve">own </w:t>
      </w:r>
      <w:r w:rsidRPr="0033733F">
        <w:rPr>
          <w:rFonts w:ascii="Times New Roman" w:eastAsia="Times New Roman" w:hAnsi="Times New Roman" w:cs="Times New Roman"/>
          <w:color w:val="020100"/>
          <w:sz w:val="26"/>
          <w:szCs w:val="26"/>
        </w:rPr>
        <w:t>competitive</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procurement</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process.</w:t>
      </w:r>
      <w:r w:rsidRPr="0033733F">
        <w:rPr>
          <w:rFonts w:ascii="Times New Roman" w:eastAsia="Times New Roman" w:hAnsi="Times New Roman" w:cs="Times New Roman"/>
          <w:color w:val="020100"/>
          <w:spacing w:val="4"/>
          <w:sz w:val="26"/>
          <w:szCs w:val="26"/>
        </w:rPr>
        <w:t xml:space="preserve"> </w:t>
      </w:r>
      <w:r w:rsidR="00A90E24">
        <w:rPr>
          <w:rFonts w:ascii="Times New Roman" w:eastAsia="Times New Roman" w:hAnsi="Times New Roman" w:cs="Times New Roman"/>
          <w:color w:val="020100"/>
          <w:spacing w:val="4"/>
          <w:sz w:val="26"/>
          <w:szCs w:val="26"/>
        </w:rPr>
        <w:t xml:space="preserve"> </w:t>
      </w:r>
      <w:r w:rsidR="00A90E24" w:rsidRPr="0033733F">
        <w:rPr>
          <w:rFonts w:ascii="Times New Roman" w:eastAsia="Times New Roman" w:hAnsi="Times New Roman" w:cs="Times New Roman"/>
          <w:color w:val="020100"/>
          <w:spacing w:val="1"/>
          <w:sz w:val="26"/>
          <w:szCs w:val="26"/>
        </w:rPr>
        <w:t>Stat</w:t>
      </w:r>
      <w:r w:rsidR="00A90E24" w:rsidRPr="0033733F">
        <w:rPr>
          <w:rFonts w:ascii="Times New Roman" w:eastAsia="Times New Roman" w:hAnsi="Times New Roman" w:cs="Times New Roman"/>
          <w:color w:val="020100"/>
          <w:sz w:val="26"/>
          <w:szCs w:val="26"/>
        </w:rPr>
        <w:t xml:space="preserve">e </w:t>
      </w:r>
      <w:r w:rsidR="00A90E24" w:rsidRPr="0033733F">
        <w:rPr>
          <w:rFonts w:ascii="Times New Roman" w:eastAsia="Times New Roman" w:hAnsi="Times New Roman" w:cs="Times New Roman"/>
          <w:color w:val="020100"/>
          <w:spacing w:val="1"/>
          <w:sz w:val="26"/>
          <w:szCs w:val="26"/>
        </w:rPr>
        <w:t>sponsore</w:t>
      </w:r>
      <w:r w:rsidR="00A90E24" w:rsidRPr="0033733F">
        <w:rPr>
          <w:rFonts w:ascii="Times New Roman" w:eastAsia="Times New Roman" w:hAnsi="Times New Roman" w:cs="Times New Roman"/>
          <w:color w:val="020100"/>
          <w:sz w:val="26"/>
          <w:szCs w:val="26"/>
        </w:rPr>
        <w:t xml:space="preserve">d </w:t>
      </w:r>
      <w:r w:rsidR="00A90E24" w:rsidRPr="0033733F">
        <w:rPr>
          <w:rFonts w:ascii="Times New Roman" w:eastAsia="Times New Roman" w:hAnsi="Times New Roman" w:cs="Times New Roman"/>
          <w:color w:val="020100"/>
          <w:spacing w:val="1"/>
          <w:sz w:val="26"/>
          <w:szCs w:val="26"/>
        </w:rPr>
        <w:t>generatio</w:t>
      </w:r>
      <w:r w:rsidR="00A90E24" w:rsidRPr="0033733F">
        <w:rPr>
          <w:rFonts w:ascii="Times New Roman" w:eastAsia="Times New Roman" w:hAnsi="Times New Roman" w:cs="Times New Roman"/>
          <w:color w:val="020100"/>
          <w:sz w:val="26"/>
          <w:szCs w:val="26"/>
        </w:rPr>
        <w:t xml:space="preserve">n </w:t>
      </w:r>
      <w:r w:rsidR="00A90E24" w:rsidRPr="0033733F">
        <w:rPr>
          <w:rFonts w:ascii="Times New Roman" w:eastAsia="Times New Roman" w:hAnsi="Times New Roman" w:cs="Times New Roman"/>
          <w:color w:val="020100"/>
          <w:spacing w:val="1"/>
          <w:sz w:val="26"/>
          <w:szCs w:val="26"/>
        </w:rPr>
        <w:t>ca</w:t>
      </w:r>
      <w:r w:rsidR="00A90E24" w:rsidRPr="0033733F">
        <w:rPr>
          <w:rFonts w:ascii="Times New Roman" w:eastAsia="Times New Roman" w:hAnsi="Times New Roman" w:cs="Times New Roman"/>
          <w:color w:val="020100"/>
          <w:sz w:val="26"/>
          <w:szCs w:val="26"/>
        </w:rPr>
        <w:t xml:space="preserve">n </w:t>
      </w:r>
      <w:r w:rsidR="00A90E24" w:rsidRPr="0033733F">
        <w:rPr>
          <w:rFonts w:ascii="Times New Roman" w:eastAsia="Times New Roman" w:hAnsi="Times New Roman" w:cs="Times New Roman"/>
          <w:color w:val="020100"/>
          <w:spacing w:val="1"/>
          <w:sz w:val="26"/>
          <w:szCs w:val="26"/>
        </w:rPr>
        <w:t xml:space="preserve">receive </w:t>
      </w:r>
      <w:r w:rsidR="00A90E24" w:rsidRPr="0033733F">
        <w:rPr>
          <w:rFonts w:ascii="Times New Roman" w:eastAsia="Times New Roman" w:hAnsi="Times New Roman" w:cs="Times New Roman"/>
          <w:color w:val="020100"/>
          <w:sz w:val="26"/>
          <w:szCs w:val="26"/>
        </w:rPr>
        <w:t>an e</w:t>
      </w:r>
      <w:r w:rsidR="0014453D">
        <w:rPr>
          <w:rFonts w:ascii="Times New Roman" w:eastAsia="Times New Roman" w:hAnsi="Times New Roman" w:cs="Times New Roman"/>
          <w:color w:val="020100"/>
          <w:sz w:val="26"/>
          <w:szCs w:val="26"/>
        </w:rPr>
        <w:t>xclusion</w:t>
      </w:r>
      <w:r w:rsidR="00A90E24">
        <w:rPr>
          <w:rFonts w:ascii="Times New Roman" w:eastAsia="Times New Roman" w:hAnsi="Times New Roman" w:cs="Times New Roman"/>
          <w:color w:val="020100"/>
          <w:sz w:val="26"/>
          <w:szCs w:val="26"/>
        </w:rPr>
        <w:t xml:space="preserve"> from MOPR</w:t>
      </w:r>
      <w:r w:rsidR="00EA0835">
        <w:rPr>
          <w:rFonts w:ascii="Times New Roman" w:eastAsia="Times New Roman" w:hAnsi="Times New Roman" w:cs="Times New Roman"/>
          <w:color w:val="020100"/>
          <w:sz w:val="26"/>
          <w:szCs w:val="26"/>
        </w:rPr>
        <w:t>, under the Competitive Entry Exemption</w:t>
      </w:r>
      <w:proofErr w:type="gramStart"/>
      <w:r w:rsidR="00EA0835">
        <w:rPr>
          <w:rFonts w:ascii="Times New Roman" w:eastAsia="Times New Roman" w:hAnsi="Times New Roman" w:cs="Times New Roman"/>
          <w:color w:val="020100"/>
          <w:sz w:val="26"/>
          <w:szCs w:val="26"/>
        </w:rPr>
        <w:t xml:space="preserve">, </w:t>
      </w:r>
      <w:r w:rsidR="00A90E24" w:rsidRPr="0033733F">
        <w:rPr>
          <w:rFonts w:ascii="Times New Roman" w:eastAsia="Times New Roman" w:hAnsi="Times New Roman" w:cs="Times New Roman"/>
          <w:color w:val="020100"/>
          <w:spacing w:val="1"/>
          <w:sz w:val="26"/>
          <w:szCs w:val="26"/>
        </w:rPr>
        <w:t xml:space="preserve"> </w:t>
      </w:r>
      <w:r w:rsidR="00A90E24" w:rsidRPr="0033733F">
        <w:rPr>
          <w:rFonts w:ascii="Times New Roman" w:eastAsia="Times New Roman" w:hAnsi="Times New Roman" w:cs="Times New Roman"/>
          <w:color w:val="020100"/>
          <w:sz w:val="26"/>
          <w:szCs w:val="26"/>
        </w:rPr>
        <w:t>if</w:t>
      </w:r>
      <w:proofErr w:type="gramEnd"/>
      <w:r w:rsidR="00A90E24" w:rsidRPr="0033733F">
        <w:rPr>
          <w:rFonts w:ascii="Times New Roman" w:eastAsia="Times New Roman" w:hAnsi="Times New Roman" w:cs="Times New Roman"/>
          <w:color w:val="020100"/>
          <w:spacing w:val="1"/>
          <w:sz w:val="26"/>
          <w:szCs w:val="26"/>
        </w:rPr>
        <w:t xml:space="preserve"> </w:t>
      </w:r>
      <w:r w:rsidR="00A90E24" w:rsidRPr="0033733F">
        <w:rPr>
          <w:rFonts w:ascii="Times New Roman" w:eastAsia="Times New Roman" w:hAnsi="Times New Roman" w:cs="Times New Roman"/>
          <w:color w:val="020100"/>
          <w:sz w:val="26"/>
          <w:szCs w:val="26"/>
        </w:rPr>
        <w:t>the</w:t>
      </w:r>
      <w:r w:rsidR="00A90E24" w:rsidRPr="0033733F">
        <w:rPr>
          <w:rFonts w:ascii="Times New Roman" w:eastAsia="Times New Roman" w:hAnsi="Times New Roman" w:cs="Times New Roman"/>
          <w:color w:val="020100"/>
          <w:spacing w:val="1"/>
          <w:sz w:val="26"/>
          <w:szCs w:val="26"/>
        </w:rPr>
        <w:t xml:space="preserve"> </w:t>
      </w:r>
      <w:r w:rsidR="00A90E24" w:rsidRPr="0033733F">
        <w:rPr>
          <w:rFonts w:ascii="Times New Roman" w:eastAsia="Times New Roman" w:hAnsi="Times New Roman" w:cs="Times New Roman"/>
          <w:color w:val="020100"/>
          <w:sz w:val="26"/>
          <w:szCs w:val="26"/>
        </w:rPr>
        <w:t>generation project</w:t>
      </w:r>
      <w:r w:rsidR="00A90E24" w:rsidRPr="0033733F">
        <w:rPr>
          <w:rFonts w:ascii="Times New Roman" w:eastAsia="Times New Roman" w:hAnsi="Times New Roman" w:cs="Times New Roman"/>
          <w:color w:val="020100"/>
          <w:spacing w:val="1"/>
          <w:sz w:val="26"/>
          <w:szCs w:val="26"/>
        </w:rPr>
        <w:t xml:space="preserve"> </w:t>
      </w:r>
      <w:r w:rsidR="00A90E24" w:rsidRPr="0033733F">
        <w:rPr>
          <w:rFonts w:ascii="Times New Roman" w:eastAsia="Times New Roman" w:hAnsi="Times New Roman" w:cs="Times New Roman"/>
          <w:color w:val="020100"/>
          <w:sz w:val="26"/>
          <w:szCs w:val="26"/>
        </w:rPr>
        <w:t>is</w:t>
      </w:r>
      <w:r w:rsidR="00A90E24" w:rsidRPr="0033733F">
        <w:rPr>
          <w:rFonts w:ascii="Times New Roman" w:eastAsia="Times New Roman" w:hAnsi="Times New Roman" w:cs="Times New Roman"/>
          <w:color w:val="020100"/>
          <w:spacing w:val="1"/>
          <w:sz w:val="26"/>
          <w:szCs w:val="26"/>
        </w:rPr>
        <w:t xml:space="preserve"> </w:t>
      </w:r>
      <w:r w:rsidR="00A90E24" w:rsidRPr="0033733F">
        <w:rPr>
          <w:rFonts w:ascii="Times New Roman" w:eastAsia="Times New Roman" w:hAnsi="Times New Roman" w:cs="Times New Roman"/>
          <w:color w:val="020100"/>
          <w:sz w:val="26"/>
          <w:szCs w:val="26"/>
        </w:rPr>
        <w:t>selected</w:t>
      </w:r>
      <w:r w:rsidR="00A90E24" w:rsidRPr="0033733F">
        <w:rPr>
          <w:rFonts w:ascii="Times New Roman" w:eastAsia="Times New Roman" w:hAnsi="Times New Roman" w:cs="Times New Roman"/>
          <w:color w:val="020100"/>
          <w:spacing w:val="1"/>
          <w:sz w:val="26"/>
          <w:szCs w:val="26"/>
        </w:rPr>
        <w:t xml:space="preserve"> </w:t>
      </w:r>
      <w:r w:rsidR="00A90E24" w:rsidRPr="0033733F">
        <w:rPr>
          <w:rFonts w:ascii="Times New Roman" w:eastAsia="Times New Roman" w:hAnsi="Times New Roman" w:cs="Times New Roman"/>
          <w:color w:val="020100"/>
          <w:sz w:val="26"/>
          <w:szCs w:val="26"/>
        </w:rPr>
        <w:t>through</w:t>
      </w:r>
      <w:r w:rsidR="00A90E24" w:rsidRPr="0033733F">
        <w:rPr>
          <w:rFonts w:ascii="Times New Roman" w:eastAsia="Times New Roman" w:hAnsi="Times New Roman" w:cs="Times New Roman"/>
          <w:color w:val="020100"/>
          <w:spacing w:val="3"/>
          <w:sz w:val="26"/>
          <w:szCs w:val="26"/>
        </w:rPr>
        <w:t xml:space="preserve"> </w:t>
      </w:r>
      <w:r w:rsidR="00A90E24" w:rsidRPr="0033733F">
        <w:rPr>
          <w:rFonts w:ascii="Times New Roman" w:eastAsia="Times New Roman" w:hAnsi="Times New Roman" w:cs="Times New Roman"/>
          <w:color w:val="020100"/>
          <w:sz w:val="26"/>
          <w:szCs w:val="26"/>
        </w:rPr>
        <w:t>a competitive and</w:t>
      </w:r>
      <w:r w:rsidR="00A90E24" w:rsidRPr="0033733F">
        <w:rPr>
          <w:rFonts w:ascii="Times New Roman" w:eastAsia="Times New Roman" w:hAnsi="Times New Roman" w:cs="Times New Roman"/>
          <w:color w:val="020100"/>
          <w:spacing w:val="1"/>
          <w:sz w:val="26"/>
          <w:szCs w:val="26"/>
        </w:rPr>
        <w:t xml:space="preserve"> </w:t>
      </w:r>
      <w:r w:rsidR="00A90E24" w:rsidRPr="0033733F">
        <w:rPr>
          <w:rFonts w:ascii="Times New Roman" w:eastAsia="Times New Roman" w:hAnsi="Times New Roman" w:cs="Times New Roman"/>
          <w:color w:val="020100"/>
          <w:sz w:val="26"/>
          <w:szCs w:val="26"/>
        </w:rPr>
        <w:t>non-discriminatory</w:t>
      </w:r>
      <w:r w:rsidR="00A90E24" w:rsidRPr="0033733F">
        <w:rPr>
          <w:rFonts w:ascii="Times New Roman" w:eastAsia="Times New Roman" w:hAnsi="Times New Roman" w:cs="Times New Roman"/>
          <w:color w:val="020100"/>
          <w:spacing w:val="-5"/>
          <w:sz w:val="26"/>
          <w:szCs w:val="26"/>
        </w:rPr>
        <w:t xml:space="preserve"> </w:t>
      </w:r>
      <w:r w:rsidR="00A90E24" w:rsidRPr="0033733F">
        <w:rPr>
          <w:rFonts w:ascii="Times New Roman" w:eastAsia="Times New Roman" w:hAnsi="Times New Roman" w:cs="Times New Roman"/>
          <w:color w:val="020100"/>
          <w:sz w:val="26"/>
          <w:szCs w:val="26"/>
        </w:rPr>
        <w:t xml:space="preserve">state procurement process that is open to both new and existing </w:t>
      </w:r>
      <w:r w:rsidR="003C0C9C">
        <w:rPr>
          <w:rFonts w:ascii="Times New Roman" w:eastAsia="Times New Roman" w:hAnsi="Times New Roman" w:cs="Times New Roman"/>
          <w:color w:val="020100"/>
          <w:sz w:val="26"/>
          <w:szCs w:val="26"/>
        </w:rPr>
        <w:t>resources</w:t>
      </w:r>
      <w:r w:rsidR="00A90E24" w:rsidRPr="0033733F">
        <w:rPr>
          <w:rFonts w:ascii="Times New Roman" w:eastAsia="Times New Roman" w:hAnsi="Times New Roman" w:cs="Times New Roman"/>
          <w:color w:val="020100"/>
          <w:sz w:val="26"/>
          <w:szCs w:val="26"/>
        </w:rPr>
        <w:t>.</w:t>
      </w:r>
      <w:r w:rsidR="00B95F63">
        <w:rPr>
          <w:rFonts w:ascii="Times New Roman" w:eastAsia="Times New Roman" w:hAnsi="Times New Roman" w:cs="Times New Roman"/>
          <w:color w:val="020100"/>
          <w:sz w:val="26"/>
          <w:szCs w:val="26"/>
        </w:rPr>
        <w:t xml:space="preserve">  </w:t>
      </w:r>
      <w:r w:rsidR="00C65135">
        <w:rPr>
          <w:rFonts w:ascii="Times New Roman" w:eastAsia="Times New Roman" w:hAnsi="Times New Roman" w:cs="Times New Roman"/>
          <w:color w:val="020100"/>
          <w:spacing w:val="1"/>
          <w:sz w:val="26"/>
          <w:szCs w:val="26"/>
        </w:rPr>
        <w:t>Ohio Revised Code Section 4928.143(B)(</w:t>
      </w:r>
      <w:r w:rsidR="00EA0835">
        <w:rPr>
          <w:rFonts w:ascii="Times New Roman" w:eastAsia="Times New Roman" w:hAnsi="Times New Roman" w:cs="Times New Roman"/>
          <w:color w:val="020100"/>
          <w:spacing w:val="1"/>
          <w:sz w:val="26"/>
          <w:szCs w:val="26"/>
        </w:rPr>
        <w:t>2)(c)</w:t>
      </w:r>
      <w:r w:rsidR="00817098">
        <w:rPr>
          <w:rFonts w:ascii="Times New Roman" w:eastAsia="Times New Roman" w:hAnsi="Times New Roman" w:cs="Times New Roman"/>
          <w:color w:val="020100"/>
          <w:spacing w:val="1"/>
          <w:sz w:val="26"/>
          <w:szCs w:val="26"/>
        </w:rPr>
        <w:t xml:space="preserve"> </w:t>
      </w:r>
      <w:r w:rsidR="003270E2">
        <w:rPr>
          <w:rFonts w:ascii="Times New Roman" w:eastAsia="Times New Roman" w:hAnsi="Times New Roman" w:cs="Times New Roman"/>
          <w:color w:val="020100"/>
          <w:spacing w:val="1"/>
          <w:sz w:val="26"/>
          <w:szCs w:val="26"/>
        </w:rPr>
        <w:t xml:space="preserve">permits the establishment of a </w:t>
      </w:r>
      <w:proofErr w:type="spellStart"/>
      <w:r w:rsidR="003270E2">
        <w:rPr>
          <w:rFonts w:ascii="Times New Roman" w:eastAsia="Times New Roman" w:hAnsi="Times New Roman" w:cs="Times New Roman"/>
          <w:color w:val="020100"/>
          <w:spacing w:val="1"/>
          <w:sz w:val="26"/>
          <w:szCs w:val="26"/>
        </w:rPr>
        <w:t>nonbypassable</w:t>
      </w:r>
      <w:proofErr w:type="spellEnd"/>
      <w:r w:rsidR="003270E2">
        <w:rPr>
          <w:rFonts w:ascii="Times New Roman" w:eastAsia="Times New Roman" w:hAnsi="Times New Roman" w:cs="Times New Roman"/>
          <w:color w:val="020100"/>
          <w:spacing w:val="1"/>
          <w:sz w:val="26"/>
          <w:szCs w:val="26"/>
        </w:rPr>
        <w:t xml:space="preserve"> surcharge for the life of an electric generating facility that was sourced through </w:t>
      </w:r>
      <w:r w:rsidR="00EA0835">
        <w:rPr>
          <w:rFonts w:ascii="Times New Roman" w:eastAsia="Times New Roman" w:hAnsi="Times New Roman" w:cs="Times New Roman"/>
          <w:color w:val="020100"/>
          <w:spacing w:val="1"/>
          <w:sz w:val="26"/>
          <w:szCs w:val="26"/>
        </w:rPr>
        <w:t xml:space="preserve">a competitive bid process under </w:t>
      </w:r>
      <w:r w:rsidR="006D3549">
        <w:rPr>
          <w:rFonts w:ascii="Times New Roman" w:eastAsia="Times New Roman" w:hAnsi="Times New Roman" w:cs="Times New Roman"/>
          <w:color w:val="020100"/>
          <w:spacing w:val="1"/>
          <w:sz w:val="26"/>
          <w:szCs w:val="26"/>
        </w:rPr>
        <w:t>rules establish</w:t>
      </w:r>
      <w:r w:rsidR="00EA0835">
        <w:rPr>
          <w:rFonts w:ascii="Times New Roman" w:eastAsia="Times New Roman" w:hAnsi="Times New Roman" w:cs="Times New Roman"/>
          <w:color w:val="020100"/>
          <w:spacing w:val="1"/>
          <w:sz w:val="26"/>
          <w:szCs w:val="26"/>
        </w:rPr>
        <w:t>ed by the Ohio Commission</w:t>
      </w:r>
      <w:r w:rsidR="003270E2">
        <w:rPr>
          <w:rFonts w:ascii="Times New Roman" w:eastAsia="Times New Roman" w:hAnsi="Times New Roman" w:cs="Times New Roman"/>
          <w:color w:val="020100"/>
          <w:spacing w:val="1"/>
          <w:sz w:val="26"/>
          <w:szCs w:val="26"/>
        </w:rPr>
        <w:t>.</w:t>
      </w:r>
      <w:r w:rsidR="003C1E54">
        <w:rPr>
          <w:rStyle w:val="FootnoteReference"/>
          <w:rFonts w:ascii="Times New Roman" w:eastAsia="Times New Roman" w:hAnsi="Times New Roman" w:cs="Times New Roman"/>
          <w:color w:val="020100"/>
          <w:spacing w:val="1"/>
          <w:sz w:val="26"/>
          <w:szCs w:val="26"/>
        </w:rPr>
        <w:footnoteReference w:id="4"/>
      </w:r>
      <w:r w:rsidR="003270E2">
        <w:rPr>
          <w:rFonts w:ascii="Times New Roman" w:eastAsia="Times New Roman" w:hAnsi="Times New Roman" w:cs="Times New Roman"/>
          <w:color w:val="020100"/>
          <w:spacing w:val="1"/>
          <w:sz w:val="26"/>
          <w:szCs w:val="26"/>
        </w:rPr>
        <w:t xml:space="preserve">  </w:t>
      </w:r>
      <w:r w:rsidR="00B95F63">
        <w:rPr>
          <w:rFonts w:ascii="Times New Roman" w:eastAsia="Times New Roman" w:hAnsi="Times New Roman" w:cs="Times New Roman"/>
          <w:color w:val="020100"/>
          <w:spacing w:val="1"/>
          <w:sz w:val="26"/>
          <w:szCs w:val="26"/>
        </w:rPr>
        <w:t xml:space="preserve">  </w:t>
      </w:r>
      <w:r w:rsidR="00050472">
        <w:rPr>
          <w:rFonts w:ascii="Times New Roman" w:eastAsia="Times New Roman" w:hAnsi="Times New Roman" w:cs="Times New Roman"/>
          <w:color w:val="020100"/>
          <w:spacing w:val="1"/>
          <w:sz w:val="26"/>
          <w:szCs w:val="26"/>
        </w:rPr>
        <w:t xml:space="preserve">It </w:t>
      </w:r>
      <w:r w:rsidR="004E5CE2">
        <w:rPr>
          <w:rFonts w:ascii="Times New Roman" w:eastAsia="Times New Roman" w:hAnsi="Times New Roman" w:cs="Times New Roman"/>
          <w:color w:val="020100"/>
          <w:spacing w:val="1"/>
          <w:sz w:val="26"/>
          <w:szCs w:val="26"/>
        </w:rPr>
        <w:t>is</w:t>
      </w:r>
      <w:r w:rsidR="006D3549">
        <w:rPr>
          <w:rFonts w:ascii="Times New Roman" w:eastAsia="Times New Roman" w:hAnsi="Times New Roman" w:cs="Times New Roman"/>
          <w:color w:val="020100"/>
          <w:spacing w:val="1"/>
          <w:sz w:val="26"/>
          <w:szCs w:val="26"/>
        </w:rPr>
        <w:t xml:space="preserve"> illogical </w:t>
      </w:r>
      <w:r w:rsidR="00536881">
        <w:rPr>
          <w:rFonts w:ascii="Times New Roman" w:eastAsia="Times New Roman" w:hAnsi="Times New Roman" w:cs="Times New Roman"/>
          <w:color w:val="020100"/>
          <w:spacing w:val="1"/>
          <w:sz w:val="26"/>
          <w:szCs w:val="26"/>
        </w:rPr>
        <w:t xml:space="preserve">to </w:t>
      </w:r>
      <w:r w:rsidR="004E6DC3">
        <w:rPr>
          <w:rFonts w:ascii="Times New Roman" w:eastAsia="Times New Roman" w:hAnsi="Times New Roman" w:cs="Times New Roman"/>
          <w:color w:val="020100"/>
          <w:spacing w:val="1"/>
          <w:sz w:val="26"/>
          <w:szCs w:val="26"/>
        </w:rPr>
        <w:t xml:space="preserve">require existing capacity </w:t>
      </w:r>
      <w:r w:rsidR="004E5CE2">
        <w:rPr>
          <w:rFonts w:ascii="Times New Roman" w:eastAsia="Times New Roman" w:hAnsi="Times New Roman" w:cs="Times New Roman"/>
          <w:color w:val="020100"/>
          <w:spacing w:val="1"/>
          <w:sz w:val="26"/>
          <w:szCs w:val="26"/>
        </w:rPr>
        <w:t xml:space="preserve">to </w:t>
      </w:r>
      <w:r w:rsidR="004E6DC3">
        <w:rPr>
          <w:rFonts w:ascii="Times New Roman" w:eastAsia="Times New Roman" w:hAnsi="Times New Roman" w:cs="Times New Roman"/>
          <w:color w:val="020100"/>
          <w:spacing w:val="1"/>
          <w:sz w:val="26"/>
          <w:szCs w:val="26"/>
        </w:rPr>
        <w:t xml:space="preserve">be </w:t>
      </w:r>
      <w:r w:rsidR="00B95F63">
        <w:rPr>
          <w:rFonts w:ascii="Times New Roman" w:eastAsia="Times New Roman" w:hAnsi="Times New Roman" w:cs="Times New Roman"/>
          <w:color w:val="020100"/>
          <w:spacing w:val="1"/>
          <w:sz w:val="26"/>
          <w:szCs w:val="26"/>
        </w:rPr>
        <w:t xml:space="preserve">required to </w:t>
      </w:r>
      <w:proofErr w:type="gramStart"/>
      <w:r w:rsidR="00B95F63">
        <w:rPr>
          <w:rFonts w:ascii="Times New Roman" w:eastAsia="Times New Roman" w:hAnsi="Times New Roman" w:cs="Times New Roman"/>
          <w:color w:val="020100"/>
          <w:spacing w:val="1"/>
          <w:sz w:val="26"/>
          <w:szCs w:val="26"/>
        </w:rPr>
        <w:t xml:space="preserve">participate </w:t>
      </w:r>
      <w:r w:rsidR="00536881">
        <w:rPr>
          <w:rFonts w:ascii="Times New Roman" w:eastAsia="Times New Roman" w:hAnsi="Times New Roman" w:cs="Times New Roman"/>
          <w:color w:val="020100"/>
          <w:spacing w:val="1"/>
          <w:sz w:val="26"/>
          <w:szCs w:val="26"/>
        </w:rPr>
        <w:t xml:space="preserve"> in</w:t>
      </w:r>
      <w:proofErr w:type="gramEnd"/>
      <w:r w:rsidR="00536881">
        <w:rPr>
          <w:rFonts w:ascii="Times New Roman" w:eastAsia="Times New Roman" w:hAnsi="Times New Roman" w:cs="Times New Roman"/>
          <w:color w:val="020100"/>
          <w:spacing w:val="1"/>
          <w:sz w:val="26"/>
          <w:szCs w:val="26"/>
        </w:rPr>
        <w:t xml:space="preserve"> a state procurement process for new </w:t>
      </w:r>
      <w:r w:rsidR="003C2CEC">
        <w:rPr>
          <w:rFonts w:ascii="Times New Roman" w:eastAsia="Times New Roman" w:hAnsi="Times New Roman" w:cs="Times New Roman"/>
          <w:color w:val="020100"/>
          <w:spacing w:val="1"/>
          <w:sz w:val="26"/>
          <w:szCs w:val="26"/>
        </w:rPr>
        <w:t>generation  in order to qualify for the MOPR exemption</w:t>
      </w:r>
      <w:r w:rsidR="00536881">
        <w:rPr>
          <w:rFonts w:ascii="Times New Roman" w:eastAsia="Times New Roman" w:hAnsi="Times New Roman" w:cs="Times New Roman"/>
          <w:color w:val="020100"/>
          <w:spacing w:val="1"/>
          <w:sz w:val="26"/>
          <w:szCs w:val="26"/>
        </w:rPr>
        <w:t xml:space="preserve">.  </w:t>
      </w:r>
      <w:r w:rsidR="00890630">
        <w:rPr>
          <w:rFonts w:ascii="Times New Roman" w:eastAsia="Times New Roman" w:hAnsi="Times New Roman" w:cs="Times New Roman"/>
          <w:color w:val="020100"/>
          <w:spacing w:val="1"/>
          <w:sz w:val="26"/>
          <w:szCs w:val="26"/>
        </w:rPr>
        <w:t xml:space="preserve"> </w:t>
      </w:r>
      <w:r w:rsidR="00B95F63">
        <w:rPr>
          <w:rFonts w:ascii="Times New Roman" w:eastAsia="Times New Roman" w:hAnsi="Times New Roman" w:cs="Times New Roman"/>
          <w:color w:val="020100"/>
          <w:spacing w:val="1"/>
          <w:sz w:val="26"/>
          <w:szCs w:val="26"/>
        </w:rPr>
        <w:t>Hypothetically</w:t>
      </w:r>
      <w:r w:rsidR="004E5CE2">
        <w:rPr>
          <w:rFonts w:ascii="Times New Roman" w:eastAsia="Times New Roman" w:hAnsi="Times New Roman" w:cs="Times New Roman"/>
          <w:color w:val="020100"/>
          <w:spacing w:val="1"/>
          <w:sz w:val="26"/>
          <w:szCs w:val="26"/>
        </w:rPr>
        <w:t xml:space="preserve">, </w:t>
      </w:r>
      <w:r w:rsidR="00B95F63">
        <w:rPr>
          <w:rFonts w:ascii="Times New Roman" w:eastAsia="Times New Roman" w:hAnsi="Times New Roman" w:cs="Times New Roman"/>
          <w:color w:val="020100"/>
          <w:spacing w:val="1"/>
          <w:sz w:val="26"/>
          <w:szCs w:val="26"/>
        </w:rPr>
        <w:t xml:space="preserve">if </w:t>
      </w:r>
      <w:r w:rsidR="004E5CE2">
        <w:rPr>
          <w:rFonts w:ascii="Times New Roman" w:eastAsia="Times New Roman" w:hAnsi="Times New Roman" w:cs="Times New Roman"/>
          <w:color w:val="020100"/>
          <w:spacing w:val="1"/>
          <w:sz w:val="26"/>
          <w:szCs w:val="26"/>
        </w:rPr>
        <w:t xml:space="preserve">a state commission sought to undertake its own competitive procurement, it would be effectuated to </w:t>
      </w:r>
      <w:r w:rsidR="00716B35">
        <w:rPr>
          <w:rFonts w:ascii="Times New Roman" w:eastAsia="Times New Roman" w:hAnsi="Times New Roman" w:cs="Times New Roman"/>
          <w:color w:val="020100"/>
          <w:spacing w:val="1"/>
          <w:sz w:val="26"/>
          <w:szCs w:val="26"/>
        </w:rPr>
        <w:t>acquire</w:t>
      </w:r>
      <w:r w:rsidR="004E5CE2">
        <w:rPr>
          <w:rFonts w:ascii="Times New Roman" w:eastAsia="Times New Roman" w:hAnsi="Times New Roman" w:cs="Times New Roman"/>
          <w:color w:val="020100"/>
          <w:spacing w:val="1"/>
          <w:sz w:val="26"/>
          <w:szCs w:val="26"/>
        </w:rPr>
        <w:t xml:space="preserve"> new generation resources</w:t>
      </w:r>
      <w:r w:rsidR="001329D3">
        <w:rPr>
          <w:rFonts w:ascii="Times New Roman" w:eastAsia="Times New Roman" w:hAnsi="Times New Roman" w:cs="Times New Roman"/>
          <w:color w:val="020100"/>
          <w:spacing w:val="1"/>
          <w:sz w:val="26"/>
          <w:szCs w:val="26"/>
        </w:rPr>
        <w:t>.  Following this hypothetical, i</w:t>
      </w:r>
      <w:r w:rsidR="006D3549">
        <w:rPr>
          <w:rFonts w:ascii="Times New Roman" w:eastAsia="Times New Roman" w:hAnsi="Times New Roman" w:cs="Times New Roman"/>
          <w:color w:val="020100"/>
          <w:spacing w:val="1"/>
          <w:sz w:val="26"/>
          <w:szCs w:val="26"/>
        </w:rPr>
        <w:t>t is the non-discriminatory</w:t>
      </w:r>
      <w:r w:rsidR="004E6DC3">
        <w:rPr>
          <w:rFonts w:ascii="Times New Roman" w:eastAsia="Times New Roman" w:hAnsi="Times New Roman" w:cs="Times New Roman"/>
          <w:color w:val="020100"/>
          <w:spacing w:val="1"/>
          <w:sz w:val="26"/>
          <w:szCs w:val="26"/>
        </w:rPr>
        <w:t>,</w:t>
      </w:r>
      <w:r w:rsidR="006D3549">
        <w:rPr>
          <w:rFonts w:ascii="Times New Roman" w:eastAsia="Times New Roman" w:hAnsi="Times New Roman" w:cs="Times New Roman"/>
          <w:color w:val="020100"/>
          <w:spacing w:val="1"/>
          <w:sz w:val="26"/>
          <w:szCs w:val="26"/>
        </w:rPr>
        <w:t xml:space="preserve"> </w:t>
      </w:r>
      <w:r w:rsidR="0014453D">
        <w:rPr>
          <w:rFonts w:ascii="Times New Roman" w:eastAsia="Times New Roman" w:hAnsi="Times New Roman" w:cs="Times New Roman"/>
          <w:color w:val="020100"/>
          <w:spacing w:val="1"/>
          <w:sz w:val="26"/>
          <w:szCs w:val="26"/>
        </w:rPr>
        <w:t>competitive bid for new resources</w:t>
      </w:r>
      <w:r w:rsidR="006D3549">
        <w:rPr>
          <w:rFonts w:ascii="Times New Roman" w:eastAsia="Times New Roman" w:hAnsi="Times New Roman" w:cs="Times New Roman"/>
          <w:color w:val="020100"/>
          <w:spacing w:val="1"/>
          <w:sz w:val="26"/>
          <w:szCs w:val="26"/>
        </w:rPr>
        <w:t xml:space="preserve"> that would </w:t>
      </w:r>
      <w:proofErr w:type="gramStart"/>
      <w:r w:rsidR="006D3549">
        <w:rPr>
          <w:rFonts w:ascii="Times New Roman" w:eastAsia="Times New Roman" w:hAnsi="Times New Roman" w:cs="Times New Roman"/>
          <w:color w:val="020100"/>
          <w:spacing w:val="1"/>
          <w:sz w:val="26"/>
          <w:szCs w:val="26"/>
        </w:rPr>
        <w:t>prevent  price</w:t>
      </w:r>
      <w:proofErr w:type="gramEnd"/>
      <w:r w:rsidR="006D3549">
        <w:rPr>
          <w:rFonts w:ascii="Times New Roman" w:eastAsia="Times New Roman" w:hAnsi="Times New Roman" w:cs="Times New Roman"/>
          <w:color w:val="020100"/>
          <w:spacing w:val="1"/>
          <w:sz w:val="26"/>
          <w:szCs w:val="26"/>
        </w:rPr>
        <w:t xml:space="preserve"> suppression; not the openness of t</w:t>
      </w:r>
      <w:r w:rsidR="0014453D">
        <w:rPr>
          <w:rFonts w:ascii="Times New Roman" w:eastAsia="Times New Roman" w:hAnsi="Times New Roman" w:cs="Times New Roman"/>
          <w:color w:val="020100"/>
          <w:spacing w:val="1"/>
          <w:sz w:val="26"/>
          <w:szCs w:val="26"/>
        </w:rPr>
        <w:t>he process to existing capacity</w:t>
      </w:r>
      <w:r w:rsidR="003C2CEC">
        <w:rPr>
          <w:rFonts w:ascii="Times New Roman" w:eastAsia="Times New Roman" w:hAnsi="Times New Roman" w:cs="Times New Roman"/>
          <w:color w:val="020100"/>
          <w:spacing w:val="1"/>
          <w:sz w:val="26"/>
          <w:szCs w:val="26"/>
        </w:rPr>
        <w:t xml:space="preserve"> -- </w:t>
      </w:r>
      <w:r w:rsidR="004E6DC3">
        <w:rPr>
          <w:rFonts w:ascii="Times New Roman" w:eastAsia="Times New Roman" w:hAnsi="Times New Roman" w:cs="Times New Roman"/>
          <w:color w:val="020100"/>
          <w:spacing w:val="1"/>
          <w:sz w:val="26"/>
          <w:szCs w:val="26"/>
        </w:rPr>
        <w:t xml:space="preserve">although there would be nothing to prevent existing capacity resource providers from </w:t>
      </w:r>
      <w:r w:rsidR="004E6DC3">
        <w:rPr>
          <w:rFonts w:ascii="Times New Roman" w:eastAsia="Times New Roman" w:hAnsi="Times New Roman" w:cs="Times New Roman"/>
          <w:color w:val="020100"/>
          <w:spacing w:val="1"/>
          <w:sz w:val="26"/>
          <w:szCs w:val="26"/>
        </w:rPr>
        <w:lastRenderedPageBreak/>
        <w:t>bidding in new resources to the state-procurement auction.</w:t>
      </w:r>
      <w:r w:rsidR="00EA0835">
        <w:rPr>
          <w:rFonts w:ascii="Times New Roman" w:eastAsia="Times New Roman" w:hAnsi="Times New Roman" w:cs="Times New Roman"/>
          <w:color w:val="020100"/>
          <w:spacing w:val="1"/>
          <w:sz w:val="26"/>
          <w:szCs w:val="26"/>
        </w:rPr>
        <w:t xml:space="preserve">   </w:t>
      </w:r>
      <w:r w:rsidR="00043628">
        <w:rPr>
          <w:rFonts w:ascii="Times New Roman" w:eastAsia="Times New Roman" w:hAnsi="Times New Roman" w:cs="Times New Roman"/>
          <w:color w:val="020100"/>
          <w:spacing w:val="1"/>
          <w:sz w:val="26"/>
          <w:szCs w:val="26"/>
        </w:rPr>
        <w:t>Consequently</w:t>
      </w:r>
      <w:r w:rsidR="00304170">
        <w:rPr>
          <w:rFonts w:ascii="Times New Roman" w:eastAsia="Times New Roman" w:hAnsi="Times New Roman" w:cs="Times New Roman"/>
          <w:color w:val="020100"/>
          <w:spacing w:val="1"/>
          <w:sz w:val="26"/>
          <w:szCs w:val="26"/>
        </w:rPr>
        <w:t>, t</w:t>
      </w:r>
      <w:r w:rsidR="00EA0835">
        <w:rPr>
          <w:rFonts w:ascii="Times New Roman" w:eastAsia="Times New Roman" w:hAnsi="Times New Roman" w:cs="Times New Roman"/>
          <w:color w:val="020100"/>
          <w:spacing w:val="1"/>
          <w:sz w:val="26"/>
          <w:szCs w:val="26"/>
        </w:rPr>
        <w:t xml:space="preserve">he Ohio Commission recommends that FERC direct PJM to amend the proposed tariff language in Section </w:t>
      </w:r>
      <w:r w:rsidR="003C0C9C">
        <w:rPr>
          <w:rFonts w:ascii="Times New Roman" w:eastAsia="Times New Roman" w:hAnsi="Times New Roman" w:cs="Times New Roman"/>
          <w:color w:val="020100"/>
          <w:spacing w:val="1"/>
          <w:sz w:val="26"/>
          <w:szCs w:val="26"/>
        </w:rPr>
        <w:t>5.14(h)(7)(ii)</w:t>
      </w:r>
      <w:r w:rsidR="00EA0835">
        <w:rPr>
          <w:rFonts w:ascii="Times New Roman" w:eastAsia="Times New Roman" w:hAnsi="Times New Roman" w:cs="Times New Roman"/>
          <w:color w:val="020100"/>
          <w:spacing w:val="1"/>
          <w:sz w:val="26"/>
          <w:szCs w:val="26"/>
        </w:rPr>
        <w:t xml:space="preserve"> </w:t>
      </w:r>
      <w:r w:rsidR="00304170" w:rsidRPr="00B95F63">
        <w:rPr>
          <w:rFonts w:ascii="Times New Roman" w:eastAsia="Times New Roman" w:hAnsi="Times New Roman" w:cs="Times New Roman"/>
          <w:color w:val="020100"/>
          <w:spacing w:val="1"/>
          <w:sz w:val="26"/>
          <w:szCs w:val="26"/>
        </w:rPr>
        <w:t xml:space="preserve">to reflect that </w:t>
      </w:r>
      <w:r w:rsidR="00304170">
        <w:rPr>
          <w:rFonts w:ascii="Times New Roman" w:eastAsia="Times New Roman" w:hAnsi="Times New Roman" w:cs="Times New Roman"/>
          <w:color w:val="020100"/>
          <w:spacing w:val="1"/>
          <w:sz w:val="26"/>
          <w:szCs w:val="26"/>
        </w:rPr>
        <w:t xml:space="preserve">a </w:t>
      </w:r>
      <w:r w:rsidR="00304170" w:rsidRPr="00B95F63">
        <w:rPr>
          <w:rFonts w:ascii="Times New Roman" w:eastAsia="Times New Roman" w:hAnsi="Times New Roman" w:cs="Times New Roman"/>
          <w:color w:val="020100"/>
          <w:spacing w:val="1"/>
          <w:sz w:val="26"/>
          <w:szCs w:val="26"/>
        </w:rPr>
        <w:t xml:space="preserve">state sponsored generation </w:t>
      </w:r>
      <w:r w:rsidR="00304170">
        <w:rPr>
          <w:rFonts w:ascii="Times New Roman" w:eastAsia="Times New Roman" w:hAnsi="Times New Roman" w:cs="Times New Roman"/>
          <w:color w:val="020100"/>
          <w:spacing w:val="1"/>
          <w:sz w:val="26"/>
          <w:szCs w:val="26"/>
        </w:rPr>
        <w:t xml:space="preserve">solicitation </w:t>
      </w:r>
      <w:r w:rsidR="00304170" w:rsidRPr="00B95F63">
        <w:rPr>
          <w:rFonts w:ascii="Times New Roman" w:eastAsia="Times New Roman" w:hAnsi="Times New Roman" w:cs="Times New Roman"/>
          <w:color w:val="020100"/>
          <w:spacing w:val="1"/>
          <w:sz w:val="26"/>
          <w:szCs w:val="26"/>
        </w:rPr>
        <w:t>limited to only new facilities can receive</w:t>
      </w:r>
      <w:r w:rsidR="00304170">
        <w:rPr>
          <w:rFonts w:ascii="Times New Roman" w:eastAsia="Times New Roman" w:hAnsi="Times New Roman" w:cs="Times New Roman"/>
          <w:color w:val="020100"/>
          <w:spacing w:val="1"/>
          <w:sz w:val="26"/>
          <w:szCs w:val="26"/>
        </w:rPr>
        <w:t xml:space="preserve"> a</w:t>
      </w:r>
      <w:r w:rsidR="00304170" w:rsidRPr="00B95F63">
        <w:rPr>
          <w:rFonts w:ascii="Times New Roman" w:eastAsia="Times New Roman" w:hAnsi="Times New Roman" w:cs="Times New Roman"/>
          <w:color w:val="020100"/>
          <w:spacing w:val="1"/>
          <w:sz w:val="26"/>
          <w:szCs w:val="26"/>
        </w:rPr>
        <w:t xml:space="preserve"> MOPR Competitive Entry Exemption if the generation project is selected through a competitive and non-discriminatory state procurement process.</w:t>
      </w:r>
    </w:p>
    <w:p w:rsidR="0033733F" w:rsidRPr="00220BD1" w:rsidRDefault="0033733F" w:rsidP="00C35785">
      <w:pPr>
        <w:pStyle w:val="Heading2"/>
        <w:rPr>
          <w:sz w:val="26"/>
        </w:rPr>
      </w:pPr>
      <w:r w:rsidRPr="00220BD1">
        <w:rPr>
          <w:sz w:val="26"/>
        </w:rPr>
        <w:t>Appli</w:t>
      </w:r>
      <w:bookmarkStart w:id="2" w:name="_GoBack"/>
      <w:bookmarkEnd w:id="2"/>
      <w:r w:rsidRPr="00220BD1">
        <w:rPr>
          <w:sz w:val="26"/>
        </w:rPr>
        <w:t>cability</w:t>
      </w:r>
    </w:p>
    <w:p w:rsidR="0033733F" w:rsidRPr="0033733F" w:rsidRDefault="003C2CEC" w:rsidP="0033733F">
      <w:pPr>
        <w:widowControl w:val="0"/>
        <w:spacing w:after="0" w:line="480" w:lineRule="auto"/>
        <w:ind w:right="58" w:firstLine="720"/>
        <w:rPr>
          <w:rFonts w:ascii="Times New Roman" w:eastAsia="Times New Roman" w:hAnsi="Times New Roman" w:cs="Times New Roman"/>
          <w:sz w:val="26"/>
          <w:szCs w:val="26"/>
        </w:rPr>
      </w:pPr>
      <w:r>
        <w:rPr>
          <w:rFonts w:ascii="Times New Roman" w:eastAsia="Times New Roman" w:hAnsi="Times New Roman" w:cs="Times New Roman"/>
          <w:color w:val="020100"/>
          <w:sz w:val="26"/>
          <w:szCs w:val="26"/>
        </w:rPr>
        <w:t>As previously noted, t</w:t>
      </w:r>
      <w:r w:rsidR="0033733F" w:rsidRPr="0033733F">
        <w:rPr>
          <w:rFonts w:ascii="Times New Roman" w:eastAsia="Times New Roman" w:hAnsi="Times New Roman" w:cs="Times New Roman"/>
          <w:color w:val="020100"/>
          <w:sz w:val="26"/>
          <w:szCs w:val="26"/>
        </w:rPr>
        <w:t>he major change contained in</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this</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filing is</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to</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 xml:space="preserve">add two broad, categorical </w:t>
      </w:r>
      <w:r w:rsidR="0033733F" w:rsidRPr="0033733F">
        <w:rPr>
          <w:rFonts w:ascii="Times New Roman" w:eastAsia="Times New Roman" w:hAnsi="Times New Roman" w:cs="Times New Roman"/>
          <w:color w:val="020100"/>
          <w:spacing w:val="1"/>
          <w:sz w:val="26"/>
          <w:szCs w:val="26"/>
        </w:rPr>
        <w:t>exemption</w:t>
      </w:r>
      <w:r w:rsidR="0033733F" w:rsidRPr="0033733F">
        <w:rPr>
          <w:rFonts w:ascii="Times New Roman" w:eastAsia="Times New Roman" w:hAnsi="Times New Roman" w:cs="Times New Roman"/>
          <w:color w:val="020100"/>
          <w:sz w:val="26"/>
          <w:szCs w:val="26"/>
        </w:rPr>
        <w:t>s</w:t>
      </w:r>
      <w:r w:rsidR="0033733F" w:rsidRPr="0033733F">
        <w:rPr>
          <w:rFonts w:ascii="Times New Roman" w:eastAsia="Times New Roman" w:hAnsi="Times New Roman" w:cs="Times New Roman"/>
          <w:color w:val="020100"/>
          <w:spacing w:val="1"/>
          <w:sz w:val="26"/>
          <w:szCs w:val="26"/>
        </w:rPr>
        <w:t xml:space="preserve"> t</w:t>
      </w:r>
      <w:r w:rsidR="0033733F" w:rsidRPr="0033733F">
        <w:rPr>
          <w:rFonts w:ascii="Times New Roman" w:eastAsia="Times New Roman" w:hAnsi="Times New Roman" w:cs="Times New Roman"/>
          <w:color w:val="020100"/>
          <w:sz w:val="26"/>
          <w:szCs w:val="26"/>
        </w:rPr>
        <w:t>o</w:t>
      </w:r>
      <w:r w:rsidR="0033733F" w:rsidRPr="0033733F">
        <w:rPr>
          <w:rFonts w:ascii="Times New Roman" w:eastAsia="Times New Roman" w:hAnsi="Times New Roman" w:cs="Times New Roman"/>
          <w:color w:val="020100"/>
          <w:spacing w:val="1"/>
          <w:sz w:val="26"/>
          <w:szCs w:val="26"/>
        </w:rPr>
        <w:t xml:space="preserve"> MOPR</w:t>
      </w:r>
      <w:r w:rsidR="0033733F" w:rsidRPr="0033733F">
        <w:rPr>
          <w:rFonts w:ascii="Times New Roman" w:eastAsia="Times New Roman" w:hAnsi="Times New Roman" w:cs="Times New Roman"/>
          <w:color w:val="020100"/>
          <w:sz w:val="26"/>
          <w:szCs w:val="26"/>
        </w:rPr>
        <w:t>,</w:t>
      </w:r>
      <w:r w:rsidR="0033733F" w:rsidRPr="0033733F">
        <w:rPr>
          <w:rFonts w:ascii="Times New Roman" w:eastAsia="Times New Roman" w:hAnsi="Times New Roman" w:cs="Times New Roman"/>
          <w:color w:val="020100"/>
          <w:spacing w:val="1"/>
          <w:sz w:val="26"/>
          <w:szCs w:val="26"/>
        </w:rPr>
        <w:t xml:space="preserve"> displac</w:t>
      </w:r>
      <w:r w:rsidR="00090C8C">
        <w:rPr>
          <w:rFonts w:ascii="Times New Roman" w:eastAsia="Times New Roman" w:hAnsi="Times New Roman" w:cs="Times New Roman"/>
          <w:color w:val="020100"/>
          <w:sz w:val="26"/>
          <w:szCs w:val="26"/>
        </w:rPr>
        <w:t>ing</w:t>
      </w:r>
      <w:r w:rsidR="0033733F" w:rsidRPr="0033733F">
        <w:rPr>
          <w:rFonts w:ascii="Times New Roman" w:eastAsia="Times New Roman" w:hAnsi="Times New Roman" w:cs="Times New Roman"/>
          <w:color w:val="020100"/>
          <w:spacing w:val="2"/>
          <w:sz w:val="26"/>
          <w:szCs w:val="26"/>
        </w:rPr>
        <w:t xml:space="preserve"> </w:t>
      </w:r>
      <w:r w:rsidR="0033733F" w:rsidRPr="0033733F">
        <w:rPr>
          <w:rFonts w:ascii="Times New Roman" w:eastAsia="Times New Roman" w:hAnsi="Times New Roman" w:cs="Times New Roman"/>
          <w:color w:val="020100"/>
          <w:spacing w:val="1"/>
          <w:sz w:val="26"/>
          <w:szCs w:val="26"/>
        </w:rPr>
        <w:t>th</w:t>
      </w:r>
      <w:r w:rsidR="0033733F" w:rsidRPr="0033733F">
        <w:rPr>
          <w:rFonts w:ascii="Times New Roman" w:eastAsia="Times New Roman" w:hAnsi="Times New Roman" w:cs="Times New Roman"/>
          <w:color w:val="020100"/>
          <w:sz w:val="26"/>
          <w:szCs w:val="26"/>
        </w:rPr>
        <w:t>e</w:t>
      </w:r>
      <w:r w:rsidR="0033733F" w:rsidRPr="0033733F">
        <w:rPr>
          <w:rFonts w:ascii="Times New Roman" w:eastAsia="Times New Roman" w:hAnsi="Times New Roman" w:cs="Times New Roman"/>
          <w:color w:val="020100"/>
          <w:spacing w:val="2"/>
          <w:sz w:val="26"/>
          <w:szCs w:val="26"/>
        </w:rPr>
        <w:t xml:space="preserve"> </w:t>
      </w:r>
      <w:r w:rsidR="0033733F" w:rsidRPr="0033733F">
        <w:rPr>
          <w:rFonts w:ascii="Times New Roman" w:eastAsia="Times New Roman" w:hAnsi="Times New Roman" w:cs="Times New Roman"/>
          <w:color w:val="020100"/>
          <w:spacing w:val="1"/>
          <w:sz w:val="26"/>
          <w:szCs w:val="26"/>
        </w:rPr>
        <w:t>curren</w:t>
      </w:r>
      <w:r w:rsidR="0033733F" w:rsidRPr="0033733F">
        <w:rPr>
          <w:rFonts w:ascii="Times New Roman" w:eastAsia="Times New Roman" w:hAnsi="Times New Roman" w:cs="Times New Roman"/>
          <w:color w:val="020100"/>
          <w:sz w:val="26"/>
          <w:szCs w:val="26"/>
        </w:rPr>
        <w:t>t</w:t>
      </w:r>
      <w:r w:rsidR="0033733F" w:rsidRPr="0033733F">
        <w:rPr>
          <w:rFonts w:ascii="Times New Roman" w:eastAsia="Times New Roman" w:hAnsi="Times New Roman" w:cs="Times New Roman"/>
          <w:color w:val="020100"/>
          <w:spacing w:val="2"/>
          <w:sz w:val="26"/>
          <w:szCs w:val="26"/>
        </w:rPr>
        <w:t xml:space="preserve"> </w:t>
      </w:r>
      <w:r w:rsidR="0033733F" w:rsidRPr="0033733F">
        <w:rPr>
          <w:rFonts w:ascii="Times New Roman" w:eastAsia="Times New Roman" w:hAnsi="Times New Roman" w:cs="Times New Roman"/>
          <w:color w:val="020100"/>
          <w:spacing w:val="1"/>
          <w:sz w:val="26"/>
          <w:szCs w:val="26"/>
        </w:rPr>
        <w:t>uni</w:t>
      </w:r>
      <w:r w:rsidR="0033733F" w:rsidRPr="0033733F">
        <w:rPr>
          <w:rFonts w:ascii="Times New Roman" w:eastAsia="Times New Roman" w:hAnsi="Times New Roman" w:cs="Times New Roman"/>
          <w:color w:val="020100"/>
          <w:sz w:val="26"/>
          <w:szCs w:val="26"/>
        </w:rPr>
        <w:t>t</w:t>
      </w:r>
      <w:r w:rsidR="0033733F" w:rsidRPr="0033733F">
        <w:rPr>
          <w:rFonts w:ascii="Times New Roman" w:eastAsia="Times New Roman" w:hAnsi="Times New Roman" w:cs="Times New Roman"/>
          <w:color w:val="020100"/>
          <w:spacing w:val="-1"/>
          <w:sz w:val="26"/>
          <w:szCs w:val="26"/>
        </w:rPr>
        <w:t>-</w:t>
      </w:r>
      <w:r w:rsidR="0033733F" w:rsidRPr="0033733F">
        <w:rPr>
          <w:rFonts w:ascii="Times New Roman" w:eastAsia="Times New Roman" w:hAnsi="Times New Roman" w:cs="Times New Roman"/>
          <w:color w:val="020100"/>
          <w:spacing w:val="1"/>
          <w:sz w:val="26"/>
          <w:szCs w:val="26"/>
        </w:rPr>
        <w:t>specifi</w:t>
      </w:r>
      <w:r w:rsidR="0033733F" w:rsidRPr="0033733F">
        <w:rPr>
          <w:rFonts w:ascii="Times New Roman" w:eastAsia="Times New Roman" w:hAnsi="Times New Roman" w:cs="Times New Roman"/>
          <w:color w:val="020100"/>
          <w:sz w:val="26"/>
          <w:szCs w:val="26"/>
        </w:rPr>
        <w:t>c</w:t>
      </w:r>
      <w:r w:rsidR="0033733F" w:rsidRPr="0033733F">
        <w:rPr>
          <w:rFonts w:ascii="Times New Roman" w:eastAsia="Times New Roman" w:hAnsi="Times New Roman" w:cs="Times New Roman"/>
          <w:color w:val="020100"/>
          <w:spacing w:val="1"/>
          <w:sz w:val="26"/>
          <w:szCs w:val="26"/>
        </w:rPr>
        <w:t xml:space="preserve"> exemption</w:t>
      </w:r>
      <w:r w:rsidR="0033733F" w:rsidRPr="0033733F">
        <w:rPr>
          <w:rFonts w:ascii="Times New Roman" w:eastAsia="Times New Roman" w:hAnsi="Times New Roman" w:cs="Times New Roman"/>
          <w:color w:val="020100"/>
          <w:sz w:val="26"/>
          <w:szCs w:val="26"/>
        </w:rPr>
        <w:t xml:space="preserve">. </w:t>
      </w:r>
      <w:r w:rsidR="0033733F" w:rsidRPr="0033733F">
        <w:rPr>
          <w:rFonts w:ascii="Times New Roman" w:eastAsia="Times New Roman" w:hAnsi="Times New Roman" w:cs="Times New Roman"/>
          <w:color w:val="020100"/>
          <w:spacing w:val="2"/>
          <w:sz w:val="26"/>
          <w:szCs w:val="26"/>
        </w:rPr>
        <w:t xml:space="preserve"> </w:t>
      </w:r>
      <w:r w:rsidR="0033733F" w:rsidRPr="0033733F">
        <w:rPr>
          <w:rFonts w:ascii="Times New Roman" w:eastAsia="Times New Roman" w:hAnsi="Times New Roman" w:cs="Times New Roman"/>
          <w:color w:val="020100"/>
          <w:spacing w:val="1"/>
          <w:sz w:val="26"/>
          <w:szCs w:val="26"/>
        </w:rPr>
        <w:t>Th</w:t>
      </w:r>
      <w:r w:rsidR="0033733F" w:rsidRPr="0033733F">
        <w:rPr>
          <w:rFonts w:ascii="Times New Roman" w:eastAsia="Times New Roman" w:hAnsi="Times New Roman" w:cs="Times New Roman"/>
          <w:color w:val="020100"/>
          <w:sz w:val="26"/>
          <w:szCs w:val="26"/>
        </w:rPr>
        <w:t>e</w:t>
      </w:r>
      <w:r w:rsidR="0033733F" w:rsidRPr="0033733F">
        <w:rPr>
          <w:rFonts w:ascii="Times New Roman" w:eastAsia="Times New Roman" w:hAnsi="Times New Roman" w:cs="Times New Roman"/>
          <w:color w:val="020100"/>
          <w:spacing w:val="4"/>
          <w:sz w:val="26"/>
          <w:szCs w:val="26"/>
        </w:rPr>
        <w:t xml:space="preserve"> </w:t>
      </w:r>
      <w:r w:rsidR="0033733F" w:rsidRPr="0033733F">
        <w:rPr>
          <w:rFonts w:ascii="Times New Roman" w:eastAsia="Times New Roman" w:hAnsi="Times New Roman" w:cs="Times New Roman"/>
          <w:color w:val="020100"/>
          <w:spacing w:val="-1"/>
          <w:sz w:val="26"/>
          <w:szCs w:val="26"/>
        </w:rPr>
        <w:t xml:space="preserve">two </w:t>
      </w:r>
      <w:r w:rsidR="0033733F" w:rsidRPr="0033733F">
        <w:rPr>
          <w:rFonts w:ascii="Times New Roman" w:eastAsia="Times New Roman" w:hAnsi="Times New Roman" w:cs="Times New Roman"/>
          <w:color w:val="020100"/>
          <w:sz w:val="26"/>
          <w:szCs w:val="26"/>
        </w:rPr>
        <w:t>new</w:t>
      </w:r>
      <w:r w:rsidR="0033733F" w:rsidRPr="0033733F">
        <w:rPr>
          <w:rFonts w:ascii="Times New Roman" w:eastAsia="Times New Roman" w:hAnsi="Times New Roman" w:cs="Times New Roman"/>
          <w:color w:val="020100"/>
          <w:spacing w:val="48"/>
          <w:sz w:val="26"/>
          <w:szCs w:val="26"/>
        </w:rPr>
        <w:t xml:space="preserve"> </w:t>
      </w:r>
      <w:r w:rsidR="0033733F" w:rsidRPr="0033733F">
        <w:rPr>
          <w:rFonts w:ascii="Times New Roman" w:eastAsia="Times New Roman" w:hAnsi="Times New Roman" w:cs="Times New Roman"/>
          <w:color w:val="020100"/>
          <w:sz w:val="26"/>
          <w:szCs w:val="26"/>
        </w:rPr>
        <w:t>categorical</w:t>
      </w:r>
      <w:r w:rsidR="0033733F" w:rsidRPr="0033733F">
        <w:rPr>
          <w:rFonts w:ascii="Times New Roman" w:eastAsia="Times New Roman" w:hAnsi="Times New Roman" w:cs="Times New Roman"/>
          <w:color w:val="020100"/>
          <w:spacing w:val="48"/>
          <w:sz w:val="26"/>
          <w:szCs w:val="26"/>
        </w:rPr>
        <w:t xml:space="preserve"> </w:t>
      </w:r>
      <w:r w:rsidR="0033733F" w:rsidRPr="0033733F">
        <w:rPr>
          <w:rFonts w:ascii="Times New Roman" w:eastAsia="Times New Roman" w:hAnsi="Times New Roman" w:cs="Times New Roman"/>
          <w:color w:val="020100"/>
          <w:sz w:val="26"/>
          <w:szCs w:val="26"/>
        </w:rPr>
        <w:t>exemptions</w:t>
      </w:r>
      <w:r w:rsidR="0033733F" w:rsidRPr="0033733F">
        <w:rPr>
          <w:rFonts w:ascii="Times New Roman" w:eastAsia="Times New Roman" w:hAnsi="Times New Roman" w:cs="Times New Roman"/>
          <w:color w:val="020100"/>
          <w:spacing w:val="48"/>
          <w:sz w:val="26"/>
          <w:szCs w:val="26"/>
        </w:rPr>
        <w:t xml:space="preserve"> </w:t>
      </w:r>
      <w:r w:rsidR="0033733F" w:rsidRPr="0033733F">
        <w:rPr>
          <w:rFonts w:ascii="Times New Roman" w:eastAsia="Times New Roman" w:hAnsi="Times New Roman" w:cs="Times New Roman"/>
          <w:color w:val="020100"/>
          <w:spacing w:val="-1"/>
          <w:sz w:val="26"/>
          <w:szCs w:val="26"/>
        </w:rPr>
        <w:t>ar</w:t>
      </w:r>
      <w:r w:rsidR="0033733F" w:rsidRPr="0033733F">
        <w:rPr>
          <w:rFonts w:ascii="Times New Roman" w:eastAsia="Times New Roman" w:hAnsi="Times New Roman" w:cs="Times New Roman"/>
          <w:color w:val="020100"/>
          <w:sz w:val="26"/>
          <w:szCs w:val="26"/>
        </w:rPr>
        <w:t>e</w:t>
      </w:r>
      <w:r w:rsidR="0033733F" w:rsidRPr="0033733F">
        <w:rPr>
          <w:rFonts w:ascii="Times New Roman" w:eastAsia="Times New Roman" w:hAnsi="Times New Roman" w:cs="Times New Roman"/>
          <w:color w:val="020100"/>
          <w:spacing w:val="47"/>
          <w:sz w:val="26"/>
          <w:szCs w:val="26"/>
        </w:rPr>
        <w:t xml:space="preserve"> </w:t>
      </w:r>
      <w:r w:rsidR="0033733F" w:rsidRPr="0033733F">
        <w:rPr>
          <w:rFonts w:ascii="Times New Roman" w:eastAsia="Times New Roman" w:hAnsi="Times New Roman" w:cs="Times New Roman"/>
          <w:color w:val="020100"/>
          <w:sz w:val="26"/>
          <w:szCs w:val="26"/>
        </w:rPr>
        <w:t>a</w:t>
      </w:r>
      <w:r w:rsidR="0033733F" w:rsidRPr="0033733F">
        <w:rPr>
          <w:rFonts w:ascii="Times New Roman" w:eastAsia="Times New Roman" w:hAnsi="Times New Roman" w:cs="Times New Roman"/>
          <w:color w:val="020100"/>
          <w:spacing w:val="47"/>
          <w:sz w:val="26"/>
          <w:szCs w:val="26"/>
        </w:rPr>
        <w:t xml:space="preserve"> </w:t>
      </w:r>
      <w:r w:rsidR="0033733F" w:rsidRPr="0033733F">
        <w:rPr>
          <w:rFonts w:ascii="Times New Roman" w:eastAsia="Times New Roman" w:hAnsi="Times New Roman" w:cs="Times New Roman"/>
          <w:color w:val="020100"/>
          <w:sz w:val="26"/>
          <w:szCs w:val="26"/>
        </w:rPr>
        <w:t>sel</w:t>
      </w:r>
      <w:r w:rsidR="0033733F" w:rsidRPr="0033733F">
        <w:rPr>
          <w:rFonts w:ascii="Times New Roman" w:eastAsia="Times New Roman" w:hAnsi="Times New Roman" w:cs="Times New Roman"/>
          <w:color w:val="020100"/>
          <w:spacing w:val="-1"/>
          <w:sz w:val="26"/>
          <w:szCs w:val="26"/>
        </w:rPr>
        <w:t>f-</w:t>
      </w:r>
      <w:r w:rsidR="0033733F" w:rsidRPr="0033733F">
        <w:rPr>
          <w:rFonts w:ascii="Times New Roman" w:eastAsia="Times New Roman" w:hAnsi="Times New Roman" w:cs="Times New Roman"/>
          <w:color w:val="020100"/>
          <w:sz w:val="26"/>
          <w:szCs w:val="26"/>
        </w:rPr>
        <w:t>supp</w:t>
      </w:r>
      <w:r w:rsidR="0033733F" w:rsidRPr="0033733F">
        <w:rPr>
          <w:rFonts w:ascii="Times New Roman" w:eastAsia="Times New Roman" w:hAnsi="Times New Roman" w:cs="Times New Roman"/>
          <w:color w:val="020100"/>
          <w:spacing w:val="5"/>
          <w:sz w:val="26"/>
          <w:szCs w:val="26"/>
        </w:rPr>
        <w:t>l</w:t>
      </w:r>
      <w:r w:rsidR="0033733F" w:rsidRPr="0033733F">
        <w:rPr>
          <w:rFonts w:ascii="Times New Roman" w:eastAsia="Times New Roman" w:hAnsi="Times New Roman" w:cs="Times New Roman"/>
          <w:color w:val="020100"/>
          <w:sz w:val="26"/>
          <w:szCs w:val="26"/>
        </w:rPr>
        <w:t>y</w:t>
      </w:r>
      <w:r w:rsidR="0033733F" w:rsidRPr="0033733F">
        <w:rPr>
          <w:rFonts w:ascii="Times New Roman" w:eastAsia="Times New Roman" w:hAnsi="Times New Roman" w:cs="Times New Roman"/>
          <w:color w:val="020100"/>
          <w:spacing w:val="41"/>
          <w:sz w:val="26"/>
          <w:szCs w:val="26"/>
        </w:rPr>
        <w:t xml:space="preserve"> </w:t>
      </w:r>
      <w:r w:rsidR="0033733F" w:rsidRPr="0033733F">
        <w:rPr>
          <w:rFonts w:ascii="Times New Roman" w:eastAsia="Times New Roman" w:hAnsi="Times New Roman" w:cs="Times New Roman"/>
          <w:color w:val="020100"/>
          <w:sz w:val="26"/>
          <w:szCs w:val="26"/>
        </w:rPr>
        <w:t>exemption</w:t>
      </w:r>
      <w:r w:rsidR="0033733F" w:rsidRPr="0033733F">
        <w:rPr>
          <w:rFonts w:ascii="Times New Roman" w:eastAsia="Times New Roman" w:hAnsi="Times New Roman" w:cs="Times New Roman"/>
          <w:color w:val="020100"/>
          <w:spacing w:val="48"/>
          <w:sz w:val="26"/>
          <w:szCs w:val="26"/>
        </w:rPr>
        <w:t xml:space="preserve"> </w:t>
      </w:r>
      <w:r w:rsidR="0033733F" w:rsidRPr="0033733F">
        <w:rPr>
          <w:rFonts w:ascii="Times New Roman" w:eastAsia="Times New Roman" w:hAnsi="Times New Roman" w:cs="Times New Roman"/>
          <w:color w:val="020100"/>
          <w:sz w:val="26"/>
          <w:szCs w:val="26"/>
        </w:rPr>
        <w:t>for</w:t>
      </w:r>
      <w:r w:rsidR="0033733F" w:rsidRPr="0033733F">
        <w:rPr>
          <w:rFonts w:ascii="Times New Roman" w:eastAsia="Times New Roman" w:hAnsi="Times New Roman" w:cs="Times New Roman"/>
          <w:color w:val="020100"/>
          <w:spacing w:val="48"/>
          <w:sz w:val="26"/>
          <w:szCs w:val="26"/>
        </w:rPr>
        <w:t xml:space="preserve"> </w:t>
      </w:r>
      <w:r w:rsidR="0033733F" w:rsidRPr="0033733F">
        <w:rPr>
          <w:rFonts w:ascii="Times New Roman" w:eastAsia="Times New Roman" w:hAnsi="Times New Roman" w:cs="Times New Roman"/>
          <w:color w:val="020100"/>
          <w:sz w:val="26"/>
          <w:szCs w:val="26"/>
        </w:rPr>
        <w:t>load</w:t>
      </w:r>
      <w:r w:rsidR="0033733F" w:rsidRPr="0033733F">
        <w:rPr>
          <w:rFonts w:ascii="Times New Roman" w:eastAsia="Times New Roman" w:hAnsi="Times New Roman" w:cs="Times New Roman"/>
          <w:color w:val="020100"/>
          <w:spacing w:val="-1"/>
          <w:sz w:val="26"/>
          <w:szCs w:val="26"/>
        </w:rPr>
        <w:t>-</w:t>
      </w:r>
      <w:r w:rsidR="0033733F" w:rsidRPr="0033733F">
        <w:rPr>
          <w:rFonts w:ascii="Times New Roman" w:eastAsia="Times New Roman" w:hAnsi="Times New Roman" w:cs="Times New Roman"/>
          <w:color w:val="020100"/>
          <w:sz w:val="26"/>
          <w:szCs w:val="26"/>
        </w:rPr>
        <w:t>serving</w:t>
      </w:r>
      <w:r w:rsidR="0033733F" w:rsidRPr="0033733F">
        <w:rPr>
          <w:rFonts w:ascii="Times New Roman" w:eastAsia="Times New Roman" w:hAnsi="Times New Roman" w:cs="Times New Roman"/>
          <w:color w:val="020100"/>
          <w:spacing w:val="47"/>
          <w:sz w:val="26"/>
          <w:szCs w:val="26"/>
        </w:rPr>
        <w:t xml:space="preserve"> </w:t>
      </w:r>
      <w:r w:rsidR="0033733F" w:rsidRPr="0033733F">
        <w:rPr>
          <w:rFonts w:ascii="Times New Roman" w:eastAsia="Times New Roman" w:hAnsi="Times New Roman" w:cs="Times New Roman"/>
          <w:color w:val="020100"/>
          <w:sz w:val="26"/>
          <w:szCs w:val="26"/>
        </w:rPr>
        <w:t>entities</w:t>
      </w:r>
      <w:r w:rsidR="0033733F" w:rsidRPr="0033733F">
        <w:rPr>
          <w:rFonts w:ascii="Times New Roman" w:eastAsia="Times New Roman" w:hAnsi="Times New Roman" w:cs="Times New Roman"/>
          <w:color w:val="020100"/>
          <w:spacing w:val="48"/>
          <w:sz w:val="26"/>
          <w:szCs w:val="26"/>
        </w:rPr>
        <w:t xml:space="preserve"> </w:t>
      </w:r>
      <w:r w:rsidR="0033733F" w:rsidRPr="0033733F">
        <w:rPr>
          <w:rFonts w:ascii="Times New Roman" w:eastAsia="Times New Roman" w:hAnsi="Times New Roman" w:cs="Times New Roman"/>
          <w:color w:val="020100"/>
          <w:spacing w:val="1"/>
          <w:sz w:val="26"/>
          <w:szCs w:val="26"/>
        </w:rPr>
        <w:t xml:space="preserve">that </w:t>
      </w:r>
      <w:r w:rsidR="0033733F" w:rsidRPr="0033733F">
        <w:rPr>
          <w:rFonts w:ascii="Times New Roman" w:eastAsia="Times New Roman" w:hAnsi="Times New Roman" w:cs="Times New Roman"/>
          <w:color w:val="020100"/>
          <w:sz w:val="26"/>
          <w:szCs w:val="26"/>
        </w:rPr>
        <w:t xml:space="preserve">meet certain </w:t>
      </w:r>
      <w:r w:rsidR="0033733F" w:rsidRPr="0033733F">
        <w:rPr>
          <w:rFonts w:ascii="Times New Roman" w:eastAsia="Times New Roman" w:hAnsi="Times New Roman" w:cs="Times New Roman"/>
          <w:color w:val="020100"/>
          <w:spacing w:val="1"/>
          <w:sz w:val="26"/>
          <w:szCs w:val="26"/>
        </w:rPr>
        <w:t>ne</w:t>
      </w:r>
      <w:r w:rsidR="0033733F" w:rsidRPr="0033733F">
        <w:rPr>
          <w:rFonts w:ascii="Times New Roman" w:eastAsia="Times New Roman" w:hAnsi="Times New Roman" w:cs="Times New Roman"/>
          <w:color w:val="020100"/>
          <w:sz w:val="26"/>
          <w:szCs w:val="26"/>
        </w:rPr>
        <w:t>t</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short</w:t>
      </w:r>
      <w:r w:rsidR="0033733F" w:rsidRPr="0033733F">
        <w:rPr>
          <w:rFonts w:ascii="Times New Roman" w:eastAsia="Times New Roman" w:hAnsi="Times New Roman" w:cs="Times New Roman"/>
          <w:color w:val="020100"/>
          <w:spacing w:val="3"/>
          <w:sz w:val="26"/>
          <w:szCs w:val="26"/>
        </w:rPr>
        <w:t xml:space="preserve"> </w:t>
      </w:r>
      <w:r w:rsidR="0033733F" w:rsidRPr="0033733F">
        <w:rPr>
          <w:rFonts w:ascii="Times New Roman" w:eastAsia="Times New Roman" w:hAnsi="Times New Roman" w:cs="Times New Roman"/>
          <w:color w:val="020100"/>
          <w:sz w:val="26"/>
          <w:szCs w:val="26"/>
        </w:rPr>
        <w:t>and</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net long</w:t>
      </w:r>
      <w:r w:rsidR="0033733F" w:rsidRPr="0033733F">
        <w:rPr>
          <w:rFonts w:ascii="Times New Roman" w:eastAsia="Times New Roman" w:hAnsi="Times New Roman" w:cs="Times New Roman"/>
          <w:color w:val="020100"/>
          <w:spacing w:val="3"/>
          <w:sz w:val="26"/>
          <w:szCs w:val="26"/>
        </w:rPr>
        <w:t xml:space="preserve"> </w:t>
      </w:r>
      <w:r w:rsidR="0033733F" w:rsidRPr="0033733F">
        <w:rPr>
          <w:rFonts w:ascii="Times New Roman" w:eastAsia="Times New Roman" w:hAnsi="Times New Roman" w:cs="Times New Roman"/>
          <w:color w:val="020100"/>
          <w:sz w:val="26"/>
          <w:szCs w:val="26"/>
        </w:rPr>
        <w:t>criteria and</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that</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are operating</w:t>
      </w:r>
      <w:r w:rsidR="0033733F" w:rsidRPr="0033733F">
        <w:rPr>
          <w:rFonts w:ascii="Times New Roman" w:eastAsia="Times New Roman" w:hAnsi="Times New Roman" w:cs="Times New Roman"/>
          <w:color w:val="020100"/>
          <w:spacing w:val="1"/>
          <w:sz w:val="26"/>
          <w:szCs w:val="26"/>
        </w:rPr>
        <w:t xml:space="preserve"> unde</w:t>
      </w:r>
      <w:r w:rsidR="0033733F" w:rsidRPr="0033733F">
        <w:rPr>
          <w:rFonts w:ascii="Times New Roman" w:eastAsia="Times New Roman" w:hAnsi="Times New Roman" w:cs="Times New Roman"/>
          <w:color w:val="020100"/>
          <w:sz w:val="26"/>
          <w:szCs w:val="26"/>
        </w:rPr>
        <w:t>r</w:t>
      </w:r>
      <w:r w:rsidR="0033733F" w:rsidRPr="0033733F">
        <w:rPr>
          <w:rFonts w:ascii="Times New Roman" w:eastAsia="Times New Roman" w:hAnsi="Times New Roman" w:cs="Times New Roman"/>
          <w:color w:val="020100"/>
          <w:spacing w:val="1"/>
          <w:sz w:val="26"/>
          <w:szCs w:val="26"/>
        </w:rPr>
        <w:t xml:space="preserve"> lon</w:t>
      </w:r>
      <w:r w:rsidR="0033733F" w:rsidRPr="0033733F">
        <w:rPr>
          <w:rFonts w:ascii="Times New Roman" w:eastAsia="Times New Roman" w:hAnsi="Times New Roman" w:cs="Times New Roman"/>
          <w:color w:val="020100"/>
          <w:spacing w:val="-2"/>
          <w:sz w:val="26"/>
          <w:szCs w:val="26"/>
        </w:rPr>
        <w:t>g</w:t>
      </w:r>
      <w:r w:rsidR="0033733F" w:rsidRPr="0033733F">
        <w:rPr>
          <w:rFonts w:ascii="Times New Roman" w:eastAsia="Times New Roman" w:hAnsi="Times New Roman" w:cs="Times New Roman"/>
          <w:color w:val="020100"/>
          <w:spacing w:val="-1"/>
          <w:sz w:val="26"/>
          <w:szCs w:val="26"/>
        </w:rPr>
        <w:t>-</w:t>
      </w:r>
      <w:r w:rsidR="0033733F" w:rsidRPr="0033733F">
        <w:rPr>
          <w:rFonts w:ascii="Times New Roman" w:eastAsia="Times New Roman" w:hAnsi="Times New Roman" w:cs="Times New Roman"/>
          <w:color w:val="020100"/>
          <w:sz w:val="26"/>
          <w:szCs w:val="26"/>
        </w:rPr>
        <w:t>standing business</w:t>
      </w:r>
      <w:r w:rsidR="0033733F" w:rsidRPr="0033733F">
        <w:rPr>
          <w:rFonts w:ascii="Times New Roman" w:eastAsia="Times New Roman" w:hAnsi="Times New Roman" w:cs="Times New Roman"/>
          <w:color w:val="020100"/>
          <w:spacing w:val="2"/>
          <w:sz w:val="26"/>
          <w:szCs w:val="26"/>
        </w:rPr>
        <w:t xml:space="preserve"> </w:t>
      </w:r>
      <w:r w:rsidR="0033733F" w:rsidRPr="0033733F">
        <w:rPr>
          <w:rFonts w:ascii="Times New Roman" w:eastAsia="Times New Roman" w:hAnsi="Times New Roman" w:cs="Times New Roman"/>
          <w:color w:val="020100"/>
          <w:sz w:val="26"/>
          <w:szCs w:val="26"/>
        </w:rPr>
        <w:t>models</w:t>
      </w:r>
      <w:r w:rsidR="0033733F" w:rsidRPr="0033733F">
        <w:rPr>
          <w:rFonts w:ascii="Times New Roman" w:eastAsia="Times New Roman" w:hAnsi="Times New Roman" w:cs="Times New Roman"/>
          <w:color w:val="020100"/>
          <w:spacing w:val="2"/>
          <w:sz w:val="26"/>
          <w:szCs w:val="26"/>
        </w:rPr>
        <w:t xml:space="preserve"> </w:t>
      </w:r>
      <w:r w:rsidR="0033733F" w:rsidRPr="0033733F">
        <w:rPr>
          <w:rFonts w:ascii="Times New Roman" w:eastAsia="Times New Roman" w:hAnsi="Times New Roman" w:cs="Times New Roman"/>
          <w:color w:val="020100"/>
          <w:sz w:val="26"/>
          <w:szCs w:val="26"/>
        </w:rPr>
        <w:t>that</w:t>
      </w:r>
      <w:r w:rsidR="0033733F" w:rsidRPr="0033733F">
        <w:rPr>
          <w:rFonts w:ascii="Times New Roman" w:eastAsia="Times New Roman" w:hAnsi="Times New Roman" w:cs="Times New Roman"/>
          <w:color w:val="020100"/>
          <w:spacing w:val="2"/>
          <w:sz w:val="26"/>
          <w:szCs w:val="26"/>
        </w:rPr>
        <w:t xml:space="preserve"> </w:t>
      </w:r>
      <w:r w:rsidR="0033733F" w:rsidRPr="0033733F">
        <w:rPr>
          <w:rFonts w:ascii="Times New Roman" w:eastAsia="Times New Roman" w:hAnsi="Times New Roman" w:cs="Times New Roman"/>
          <w:color w:val="020100"/>
          <w:sz w:val="26"/>
          <w:szCs w:val="26"/>
        </w:rPr>
        <w:t>predate</w:t>
      </w:r>
      <w:r w:rsidR="0033733F" w:rsidRPr="0033733F">
        <w:rPr>
          <w:rFonts w:ascii="Times New Roman" w:eastAsia="Times New Roman" w:hAnsi="Times New Roman" w:cs="Times New Roman"/>
          <w:color w:val="020100"/>
          <w:spacing w:val="2"/>
          <w:sz w:val="26"/>
          <w:szCs w:val="26"/>
        </w:rPr>
        <w:t xml:space="preserve"> </w:t>
      </w:r>
      <w:r w:rsidR="0033733F" w:rsidRPr="0033733F">
        <w:rPr>
          <w:rFonts w:ascii="Times New Roman" w:eastAsia="Times New Roman" w:hAnsi="Times New Roman" w:cs="Times New Roman"/>
          <w:color w:val="020100"/>
          <w:spacing w:val="1"/>
          <w:sz w:val="26"/>
          <w:szCs w:val="26"/>
        </w:rPr>
        <w:t>RP</w:t>
      </w:r>
      <w:r w:rsidR="0033733F" w:rsidRPr="0033733F">
        <w:rPr>
          <w:rFonts w:ascii="Times New Roman" w:eastAsia="Times New Roman" w:hAnsi="Times New Roman" w:cs="Times New Roman"/>
          <w:color w:val="020100"/>
          <w:sz w:val="26"/>
          <w:szCs w:val="26"/>
        </w:rPr>
        <w:t>M;</w:t>
      </w:r>
      <w:r w:rsidR="0033733F" w:rsidRPr="0033733F">
        <w:rPr>
          <w:rFonts w:ascii="Times New Roman" w:eastAsia="Times New Roman" w:hAnsi="Times New Roman" w:cs="Times New Roman"/>
          <w:color w:val="020100"/>
          <w:spacing w:val="2"/>
          <w:sz w:val="26"/>
          <w:szCs w:val="26"/>
        </w:rPr>
        <w:t xml:space="preserve"> </w:t>
      </w:r>
      <w:r w:rsidR="0033733F" w:rsidRPr="0033733F">
        <w:rPr>
          <w:rFonts w:ascii="Times New Roman" w:eastAsia="Times New Roman" w:hAnsi="Times New Roman" w:cs="Times New Roman"/>
          <w:color w:val="020100"/>
          <w:sz w:val="26"/>
          <w:szCs w:val="26"/>
        </w:rPr>
        <w:t>and</w:t>
      </w:r>
      <w:r w:rsidR="0033733F" w:rsidRPr="0033733F">
        <w:rPr>
          <w:rFonts w:ascii="Times New Roman" w:eastAsia="Times New Roman" w:hAnsi="Times New Roman" w:cs="Times New Roman"/>
          <w:color w:val="020100"/>
          <w:spacing w:val="3"/>
          <w:sz w:val="26"/>
          <w:szCs w:val="26"/>
        </w:rPr>
        <w:t xml:space="preserve"> </w:t>
      </w:r>
      <w:r w:rsidR="0033733F" w:rsidRPr="0033733F">
        <w:rPr>
          <w:rFonts w:ascii="Times New Roman" w:eastAsia="Times New Roman" w:hAnsi="Times New Roman" w:cs="Times New Roman"/>
          <w:color w:val="020100"/>
          <w:spacing w:val="2"/>
          <w:sz w:val="26"/>
          <w:szCs w:val="26"/>
        </w:rPr>
        <w:t xml:space="preserve">an </w:t>
      </w:r>
      <w:r w:rsidR="0033733F" w:rsidRPr="0033733F">
        <w:rPr>
          <w:rFonts w:ascii="Times New Roman" w:eastAsia="Times New Roman" w:hAnsi="Times New Roman" w:cs="Times New Roman"/>
          <w:color w:val="020100"/>
          <w:sz w:val="26"/>
          <w:szCs w:val="26"/>
        </w:rPr>
        <w:t>exemption</w:t>
      </w:r>
      <w:r w:rsidR="0033733F" w:rsidRPr="0033733F">
        <w:rPr>
          <w:rFonts w:ascii="Times New Roman" w:eastAsia="Times New Roman" w:hAnsi="Times New Roman" w:cs="Times New Roman"/>
          <w:color w:val="020100"/>
          <w:spacing w:val="31"/>
          <w:sz w:val="26"/>
          <w:szCs w:val="26"/>
        </w:rPr>
        <w:t xml:space="preserve"> </w:t>
      </w:r>
      <w:r w:rsidR="0033733F" w:rsidRPr="0033733F">
        <w:rPr>
          <w:rFonts w:ascii="Times New Roman" w:eastAsia="Times New Roman" w:hAnsi="Times New Roman" w:cs="Times New Roman"/>
          <w:color w:val="020100"/>
          <w:sz w:val="26"/>
          <w:szCs w:val="26"/>
        </w:rPr>
        <w:t>for</w:t>
      </w:r>
      <w:r w:rsidR="0033733F" w:rsidRPr="0033733F">
        <w:rPr>
          <w:rFonts w:ascii="Times New Roman" w:eastAsia="Times New Roman" w:hAnsi="Times New Roman" w:cs="Times New Roman"/>
          <w:color w:val="020100"/>
          <w:spacing w:val="31"/>
          <w:sz w:val="26"/>
          <w:szCs w:val="26"/>
        </w:rPr>
        <w:t xml:space="preserve"> </w:t>
      </w:r>
      <w:r w:rsidR="0033733F" w:rsidRPr="0033733F">
        <w:rPr>
          <w:rFonts w:ascii="Times New Roman" w:eastAsia="Times New Roman" w:hAnsi="Times New Roman" w:cs="Times New Roman"/>
          <w:color w:val="020100"/>
          <w:sz w:val="26"/>
          <w:szCs w:val="26"/>
        </w:rPr>
        <w:t>competitive</w:t>
      </w:r>
      <w:r w:rsidR="0033733F" w:rsidRPr="0033733F">
        <w:rPr>
          <w:rFonts w:ascii="Times New Roman" w:eastAsia="Times New Roman" w:hAnsi="Times New Roman" w:cs="Times New Roman"/>
          <w:color w:val="020100"/>
          <w:spacing w:val="31"/>
          <w:sz w:val="26"/>
          <w:szCs w:val="26"/>
        </w:rPr>
        <w:t xml:space="preserve"> </w:t>
      </w:r>
      <w:r w:rsidR="0033733F" w:rsidRPr="0033733F">
        <w:rPr>
          <w:rFonts w:ascii="Times New Roman" w:eastAsia="Times New Roman" w:hAnsi="Times New Roman" w:cs="Times New Roman"/>
          <w:color w:val="020100"/>
          <w:sz w:val="26"/>
          <w:szCs w:val="26"/>
        </w:rPr>
        <w:t>entry</w:t>
      </w:r>
      <w:r w:rsidR="0033733F" w:rsidRPr="0033733F">
        <w:rPr>
          <w:rFonts w:ascii="Times New Roman" w:eastAsia="Times New Roman" w:hAnsi="Times New Roman" w:cs="Times New Roman"/>
          <w:color w:val="020100"/>
          <w:spacing w:val="26"/>
          <w:sz w:val="26"/>
          <w:szCs w:val="26"/>
        </w:rPr>
        <w:t xml:space="preserve"> </w:t>
      </w:r>
      <w:r w:rsidR="0033733F" w:rsidRPr="0033733F">
        <w:rPr>
          <w:rFonts w:ascii="Times New Roman" w:eastAsia="Times New Roman" w:hAnsi="Times New Roman" w:cs="Times New Roman"/>
          <w:color w:val="020100"/>
          <w:sz w:val="26"/>
          <w:szCs w:val="26"/>
        </w:rPr>
        <w:t>projects</w:t>
      </w:r>
      <w:r w:rsidR="0033733F" w:rsidRPr="0033733F">
        <w:rPr>
          <w:rFonts w:ascii="Times New Roman" w:eastAsia="Times New Roman" w:hAnsi="Times New Roman" w:cs="Times New Roman"/>
          <w:color w:val="020100"/>
          <w:spacing w:val="31"/>
          <w:sz w:val="26"/>
          <w:szCs w:val="26"/>
        </w:rPr>
        <w:t xml:space="preserve"> </w:t>
      </w:r>
      <w:r w:rsidR="0033733F" w:rsidRPr="0033733F">
        <w:rPr>
          <w:rFonts w:ascii="Times New Roman" w:eastAsia="Times New Roman" w:hAnsi="Times New Roman" w:cs="Times New Roman"/>
          <w:color w:val="020100"/>
          <w:sz w:val="26"/>
          <w:szCs w:val="26"/>
        </w:rPr>
        <w:t>that</w:t>
      </w:r>
      <w:r w:rsidR="0033733F" w:rsidRPr="0033733F">
        <w:rPr>
          <w:rFonts w:ascii="Times New Roman" w:eastAsia="Times New Roman" w:hAnsi="Times New Roman" w:cs="Times New Roman"/>
          <w:color w:val="020100"/>
          <w:spacing w:val="31"/>
          <w:sz w:val="26"/>
          <w:szCs w:val="26"/>
        </w:rPr>
        <w:t xml:space="preserve"> </w:t>
      </w:r>
      <w:r w:rsidR="0033733F" w:rsidRPr="0033733F">
        <w:rPr>
          <w:rFonts w:ascii="Times New Roman" w:eastAsia="Times New Roman" w:hAnsi="Times New Roman" w:cs="Times New Roman"/>
          <w:color w:val="020100"/>
          <w:sz w:val="26"/>
          <w:szCs w:val="26"/>
        </w:rPr>
        <w:t>are</w:t>
      </w:r>
      <w:r w:rsidR="0033733F" w:rsidRPr="0033733F">
        <w:rPr>
          <w:rFonts w:ascii="Times New Roman" w:eastAsia="Times New Roman" w:hAnsi="Times New Roman" w:cs="Times New Roman"/>
          <w:color w:val="020100"/>
          <w:spacing w:val="31"/>
          <w:sz w:val="26"/>
          <w:szCs w:val="26"/>
        </w:rPr>
        <w:t xml:space="preserve"> </w:t>
      </w:r>
      <w:r w:rsidR="0033733F" w:rsidRPr="0033733F">
        <w:rPr>
          <w:rFonts w:ascii="Times New Roman" w:eastAsia="Times New Roman" w:hAnsi="Times New Roman" w:cs="Times New Roman"/>
          <w:color w:val="020100"/>
          <w:sz w:val="26"/>
          <w:szCs w:val="26"/>
        </w:rPr>
        <w:t>receiving</w:t>
      </w:r>
      <w:r w:rsidR="0033733F" w:rsidRPr="0033733F">
        <w:rPr>
          <w:rFonts w:ascii="Times New Roman" w:eastAsia="Times New Roman" w:hAnsi="Times New Roman" w:cs="Times New Roman"/>
          <w:color w:val="020100"/>
          <w:spacing w:val="31"/>
          <w:sz w:val="26"/>
          <w:szCs w:val="26"/>
        </w:rPr>
        <w:t xml:space="preserve"> </w:t>
      </w:r>
      <w:r w:rsidR="0033733F" w:rsidRPr="0033733F">
        <w:rPr>
          <w:rFonts w:ascii="Times New Roman" w:eastAsia="Times New Roman" w:hAnsi="Times New Roman" w:cs="Times New Roman"/>
          <w:color w:val="020100"/>
          <w:sz w:val="26"/>
          <w:szCs w:val="26"/>
        </w:rPr>
        <w:t>no</w:t>
      </w:r>
      <w:r w:rsidR="0033733F" w:rsidRPr="0033733F">
        <w:rPr>
          <w:rFonts w:ascii="Times New Roman" w:eastAsia="Times New Roman" w:hAnsi="Times New Roman" w:cs="Times New Roman"/>
          <w:color w:val="020100"/>
          <w:spacing w:val="31"/>
          <w:sz w:val="26"/>
          <w:szCs w:val="26"/>
        </w:rPr>
        <w:t xml:space="preserve"> </w:t>
      </w:r>
      <w:r w:rsidR="0033733F" w:rsidRPr="0033733F">
        <w:rPr>
          <w:rFonts w:ascii="Times New Roman" w:eastAsia="Times New Roman" w:hAnsi="Times New Roman" w:cs="Times New Roman"/>
          <w:color w:val="020100"/>
          <w:sz w:val="26"/>
          <w:szCs w:val="26"/>
        </w:rPr>
        <w:t>out</w:t>
      </w:r>
      <w:r w:rsidR="0033733F" w:rsidRPr="0033733F">
        <w:rPr>
          <w:rFonts w:ascii="Times New Roman" w:eastAsia="Times New Roman" w:hAnsi="Times New Roman" w:cs="Times New Roman"/>
          <w:color w:val="020100"/>
          <w:spacing w:val="31"/>
          <w:sz w:val="26"/>
          <w:szCs w:val="26"/>
        </w:rPr>
        <w:t xml:space="preserve"> </w:t>
      </w:r>
      <w:r w:rsidR="0033733F" w:rsidRPr="0033733F">
        <w:rPr>
          <w:rFonts w:ascii="Times New Roman" w:eastAsia="Times New Roman" w:hAnsi="Times New Roman" w:cs="Times New Roman"/>
          <w:color w:val="020100"/>
          <w:sz w:val="26"/>
          <w:szCs w:val="26"/>
        </w:rPr>
        <w:t>of</w:t>
      </w:r>
      <w:r w:rsidR="0033733F" w:rsidRPr="0033733F">
        <w:rPr>
          <w:rFonts w:ascii="Times New Roman" w:eastAsia="Times New Roman" w:hAnsi="Times New Roman" w:cs="Times New Roman"/>
          <w:color w:val="020100"/>
          <w:spacing w:val="31"/>
          <w:sz w:val="26"/>
          <w:szCs w:val="26"/>
        </w:rPr>
        <w:t xml:space="preserve"> </w:t>
      </w:r>
      <w:r w:rsidR="0033733F" w:rsidRPr="0033733F">
        <w:rPr>
          <w:rFonts w:ascii="Times New Roman" w:eastAsia="Times New Roman" w:hAnsi="Times New Roman" w:cs="Times New Roman"/>
          <w:color w:val="020100"/>
          <w:spacing w:val="-1"/>
          <w:sz w:val="26"/>
          <w:szCs w:val="26"/>
        </w:rPr>
        <w:t>marke</w:t>
      </w:r>
      <w:r w:rsidR="0033733F" w:rsidRPr="0033733F">
        <w:rPr>
          <w:rFonts w:ascii="Times New Roman" w:eastAsia="Times New Roman" w:hAnsi="Times New Roman" w:cs="Times New Roman"/>
          <w:color w:val="020100"/>
          <w:sz w:val="26"/>
          <w:szCs w:val="26"/>
        </w:rPr>
        <w:t>t</w:t>
      </w:r>
      <w:r w:rsidR="0033733F" w:rsidRPr="0033733F">
        <w:rPr>
          <w:rFonts w:ascii="Times New Roman" w:eastAsia="Times New Roman" w:hAnsi="Times New Roman" w:cs="Times New Roman"/>
          <w:color w:val="020100"/>
          <w:spacing w:val="30"/>
          <w:sz w:val="26"/>
          <w:szCs w:val="26"/>
        </w:rPr>
        <w:t xml:space="preserve"> </w:t>
      </w:r>
      <w:r w:rsidR="0033733F" w:rsidRPr="0033733F">
        <w:rPr>
          <w:rFonts w:ascii="Times New Roman" w:eastAsia="Times New Roman" w:hAnsi="Times New Roman" w:cs="Times New Roman"/>
          <w:color w:val="020100"/>
          <w:spacing w:val="2"/>
          <w:sz w:val="26"/>
          <w:szCs w:val="26"/>
        </w:rPr>
        <w:t>pa</w:t>
      </w:r>
      <w:r w:rsidR="0033733F" w:rsidRPr="0033733F">
        <w:rPr>
          <w:rFonts w:ascii="Times New Roman" w:eastAsia="Times New Roman" w:hAnsi="Times New Roman" w:cs="Times New Roman"/>
          <w:color w:val="020100"/>
          <w:spacing w:val="-5"/>
          <w:sz w:val="26"/>
          <w:szCs w:val="26"/>
        </w:rPr>
        <w:t>y</w:t>
      </w:r>
      <w:r w:rsidR="0033733F" w:rsidRPr="0033733F">
        <w:rPr>
          <w:rFonts w:ascii="Times New Roman" w:eastAsia="Times New Roman" w:hAnsi="Times New Roman" w:cs="Times New Roman"/>
          <w:color w:val="020100"/>
          <w:sz w:val="26"/>
          <w:szCs w:val="26"/>
        </w:rPr>
        <w:t>ments related</w:t>
      </w:r>
      <w:r w:rsidR="0033733F" w:rsidRPr="0033733F">
        <w:rPr>
          <w:rFonts w:ascii="Times New Roman" w:eastAsia="Times New Roman" w:hAnsi="Times New Roman" w:cs="Times New Roman"/>
          <w:color w:val="020100"/>
          <w:spacing w:val="3"/>
          <w:sz w:val="26"/>
          <w:szCs w:val="26"/>
        </w:rPr>
        <w:t xml:space="preserve"> </w:t>
      </w:r>
      <w:r w:rsidR="0033733F" w:rsidRPr="0033733F">
        <w:rPr>
          <w:rFonts w:ascii="Times New Roman" w:eastAsia="Times New Roman" w:hAnsi="Times New Roman" w:cs="Times New Roman"/>
          <w:color w:val="020100"/>
          <w:spacing w:val="1"/>
          <w:sz w:val="26"/>
          <w:szCs w:val="26"/>
        </w:rPr>
        <w:t>t</w:t>
      </w:r>
      <w:r w:rsidR="0033733F" w:rsidRPr="0033733F">
        <w:rPr>
          <w:rFonts w:ascii="Times New Roman" w:eastAsia="Times New Roman" w:hAnsi="Times New Roman" w:cs="Times New Roman"/>
          <w:color w:val="020100"/>
          <w:sz w:val="26"/>
          <w:szCs w:val="26"/>
        </w:rPr>
        <w:t xml:space="preserve">o </w:t>
      </w:r>
      <w:r w:rsidR="0033733F" w:rsidRPr="0033733F">
        <w:rPr>
          <w:rFonts w:ascii="Times New Roman" w:eastAsia="Times New Roman" w:hAnsi="Times New Roman" w:cs="Times New Roman"/>
          <w:color w:val="020100"/>
          <w:spacing w:val="1"/>
          <w:sz w:val="26"/>
          <w:szCs w:val="26"/>
        </w:rPr>
        <w:t>th</w:t>
      </w:r>
      <w:r w:rsidR="0033733F" w:rsidRPr="0033733F">
        <w:rPr>
          <w:rFonts w:ascii="Times New Roman" w:eastAsia="Times New Roman" w:hAnsi="Times New Roman" w:cs="Times New Roman"/>
          <w:color w:val="020100"/>
          <w:sz w:val="26"/>
          <w:szCs w:val="26"/>
        </w:rPr>
        <w:t xml:space="preserve">e </w:t>
      </w:r>
      <w:r w:rsidR="0033733F" w:rsidRPr="0033733F">
        <w:rPr>
          <w:rFonts w:ascii="Times New Roman" w:eastAsia="Times New Roman" w:hAnsi="Times New Roman" w:cs="Times New Roman"/>
          <w:color w:val="020100"/>
          <w:spacing w:val="1"/>
          <w:sz w:val="26"/>
          <w:szCs w:val="26"/>
        </w:rPr>
        <w:t>constructio</w:t>
      </w:r>
      <w:r w:rsidR="0033733F" w:rsidRPr="0033733F">
        <w:rPr>
          <w:rFonts w:ascii="Times New Roman" w:eastAsia="Times New Roman" w:hAnsi="Times New Roman" w:cs="Times New Roman"/>
          <w:color w:val="020100"/>
          <w:sz w:val="26"/>
          <w:szCs w:val="26"/>
        </w:rPr>
        <w:t xml:space="preserve">n </w:t>
      </w:r>
      <w:r w:rsidR="0033733F" w:rsidRPr="0033733F">
        <w:rPr>
          <w:rFonts w:ascii="Times New Roman" w:eastAsia="Times New Roman" w:hAnsi="Times New Roman" w:cs="Times New Roman"/>
          <w:color w:val="020100"/>
          <w:spacing w:val="1"/>
          <w:sz w:val="26"/>
          <w:szCs w:val="26"/>
        </w:rPr>
        <w:t>o</w:t>
      </w:r>
      <w:r w:rsidR="0033733F" w:rsidRPr="0033733F">
        <w:rPr>
          <w:rFonts w:ascii="Times New Roman" w:eastAsia="Times New Roman" w:hAnsi="Times New Roman" w:cs="Times New Roman"/>
          <w:color w:val="020100"/>
          <w:sz w:val="26"/>
          <w:szCs w:val="26"/>
        </w:rPr>
        <w:t xml:space="preserve">f </w:t>
      </w:r>
      <w:r w:rsidR="0033733F" w:rsidRPr="0033733F">
        <w:rPr>
          <w:rFonts w:ascii="Times New Roman" w:eastAsia="Times New Roman" w:hAnsi="Times New Roman" w:cs="Times New Roman"/>
          <w:color w:val="020100"/>
          <w:spacing w:val="1"/>
          <w:sz w:val="26"/>
          <w:szCs w:val="26"/>
        </w:rPr>
        <w:t>ne</w:t>
      </w:r>
      <w:r w:rsidR="0033733F" w:rsidRPr="0033733F">
        <w:rPr>
          <w:rFonts w:ascii="Times New Roman" w:eastAsia="Times New Roman" w:hAnsi="Times New Roman" w:cs="Times New Roman"/>
          <w:color w:val="020100"/>
          <w:sz w:val="26"/>
          <w:szCs w:val="26"/>
        </w:rPr>
        <w:t xml:space="preserve">w </w:t>
      </w:r>
      <w:r w:rsidR="0033733F" w:rsidRPr="0033733F">
        <w:rPr>
          <w:rFonts w:ascii="Times New Roman" w:eastAsia="Times New Roman" w:hAnsi="Times New Roman" w:cs="Times New Roman"/>
          <w:color w:val="020100"/>
          <w:spacing w:val="1"/>
          <w:sz w:val="26"/>
          <w:szCs w:val="26"/>
        </w:rPr>
        <w:t>generation</w:t>
      </w:r>
      <w:r w:rsidR="0033733F" w:rsidRPr="0033733F">
        <w:rPr>
          <w:rFonts w:ascii="Times New Roman" w:eastAsia="Times New Roman" w:hAnsi="Times New Roman" w:cs="Times New Roman"/>
          <w:color w:val="020100"/>
          <w:sz w:val="26"/>
          <w:szCs w:val="26"/>
        </w:rPr>
        <w:t xml:space="preserve">. </w:t>
      </w:r>
    </w:p>
    <w:p w:rsidR="0033733F" w:rsidRPr="0033733F" w:rsidRDefault="00090C8C" w:rsidP="00220BD1">
      <w:pPr>
        <w:widowControl w:val="0"/>
        <w:spacing w:after="0" w:line="480" w:lineRule="auto"/>
        <w:ind w:right="54" w:firstLine="720"/>
        <w:rPr>
          <w:rFonts w:ascii="Times New Roman" w:eastAsia="Times New Roman" w:hAnsi="Times New Roman" w:cs="Times New Roman"/>
          <w:color w:val="020100"/>
          <w:sz w:val="26"/>
          <w:szCs w:val="26"/>
        </w:rPr>
      </w:pPr>
      <w:r>
        <w:rPr>
          <w:rFonts w:ascii="Times New Roman" w:eastAsia="Times New Roman" w:hAnsi="Times New Roman" w:cs="Times New Roman"/>
          <w:color w:val="020100"/>
          <w:sz w:val="26"/>
          <w:szCs w:val="26"/>
        </w:rPr>
        <w:t>Further</w:t>
      </w:r>
      <w:r w:rsidR="002229FF">
        <w:rPr>
          <w:rFonts w:ascii="Times New Roman" w:eastAsia="Times New Roman" w:hAnsi="Times New Roman" w:cs="Times New Roman"/>
          <w:color w:val="020100"/>
          <w:sz w:val="26"/>
          <w:szCs w:val="26"/>
        </w:rPr>
        <w:t>,</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the</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MOPR</w:t>
      </w:r>
      <w:r w:rsidR="0033733F" w:rsidRPr="0033733F">
        <w:rPr>
          <w:rFonts w:ascii="Times New Roman" w:eastAsia="Times New Roman" w:hAnsi="Times New Roman" w:cs="Times New Roman"/>
          <w:color w:val="020100"/>
          <w:spacing w:val="5"/>
          <w:sz w:val="26"/>
          <w:szCs w:val="26"/>
        </w:rPr>
        <w:t xml:space="preserve"> </w:t>
      </w:r>
      <w:r>
        <w:rPr>
          <w:rFonts w:ascii="Times New Roman" w:eastAsia="Times New Roman" w:hAnsi="Times New Roman" w:cs="Times New Roman"/>
          <w:color w:val="020100"/>
          <w:sz w:val="26"/>
          <w:szCs w:val="26"/>
        </w:rPr>
        <w:t xml:space="preserve">would </w:t>
      </w:r>
      <w:r w:rsidR="0033733F" w:rsidRPr="0033733F">
        <w:rPr>
          <w:rFonts w:ascii="Times New Roman" w:eastAsia="Times New Roman" w:hAnsi="Times New Roman" w:cs="Times New Roman"/>
          <w:color w:val="020100"/>
          <w:spacing w:val="-1"/>
          <w:sz w:val="26"/>
          <w:szCs w:val="26"/>
        </w:rPr>
        <w:t>appl</w:t>
      </w:r>
      <w:r w:rsidR="0033733F" w:rsidRPr="0033733F">
        <w:rPr>
          <w:rFonts w:ascii="Times New Roman" w:eastAsia="Times New Roman" w:hAnsi="Times New Roman" w:cs="Times New Roman"/>
          <w:color w:val="020100"/>
          <w:sz w:val="26"/>
          <w:szCs w:val="26"/>
        </w:rPr>
        <w:t>y</w:t>
      </w:r>
      <w:r w:rsidR="0033733F" w:rsidRPr="0033733F">
        <w:rPr>
          <w:rFonts w:ascii="Times New Roman" w:eastAsia="Times New Roman" w:hAnsi="Times New Roman" w:cs="Times New Roman"/>
          <w:color w:val="020100"/>
          <w:spacing w:val="6"/>
          <w:sz w:val="26"/>
          <w:szCs w:val="26"/>
        </w:rPr>
        <w:t xml:space="preserve"> </w:t>
      </w:r>
      <w:r w:rsidR="0033733F" w:rsidRPr="0033733F">
        <w:rPr>
          <w:rFonts w:ascii="Times New Roman" w:eastAsia="Times New Roman" w:hAnsi="Times New Roman" w:cs="Times New Roman"/>
          <w:color w:val="020100"/>
          <w:sz w:val="26"/>
          <w:szCs w:val="26"/>
        </w:rPr>
        <w:t>on</w:t>
      </w:r>
      <w:r w:rsidR="0033733F" w:rsidRPr="0033733F">
        <w:rPr>
          <w:rFonts w:ascii="Times New Roman" w:eastAsia="Times New Roman" w:hAnsi="Times New Roman" w:cs="Times New Roman"/>
          <w:color w:val="020100"/>
          <w:spacing w:val="5"/>
          <w:sz w:val="26"/>
          <w:szCs w:val="26"/>
        </w:rPr>
        <w:t>l</w:t>
      </w:r>
      <w:r w:rsidR="0033733F" w:rsidRPr="0033733F">
        <w:rPr>
          <w:rFonts w:ascii="Times New Roman" w:eastAsia="Times New Roman" w:hAnsi="Times New Roman" w:cs="Times New Roman"/>
          <w:color w:val="020100"/>
          <w:sz w:val="26"/>
          <w:szCs w:val="26"/>
        </w:rPr>
        <w:t>y to</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gas</w:t>
      </w:r>
      <w:r w:rsidR="0033733F" w:rsidRPr="0033733F">
        <w:rPr>
          <w:rFonts w:ascii="Times New Roman" w:eastAsia="Times New Roman" w:hAnsi="Times New Roman" w:cs="Times New Roman"/>
          <w:color w:val="020100"/>
          <w:spacing w:val="-1"/>
          <w:sz w:val="26"/>
          <w:szCs w:val="26"/>
        </w:rPr>
        <w:t>-</w:t>
      </w:r>
      <w:r w:rsidR="0033733F" w:rsidRPr="0033733F">
        <w:rPr>
          <w:rFonts w:ascii="Times New Roman" w:eastAsia="Times New Roman" w:hAnsi="Times New Roman" w:cs="Times New Roman"/>
          <w:color w:val="020100"/>
          <w:sz w:val="26"/>
          <w:szCs w:val="26"/>
        </w:rPr>
        <w:t>fired</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 xml:space="preserve">combustion turbine (CT), combined </w:t>
      </w:r>
      <w:r w:rsidR="0033733F" w:rsidRPr="0033733F">
        <w:rPr>
          <w:rFonts w:ascii="Times New Roman" w:eastAsia="Times New Roman" w:hAnsi="Times New Roman" w:cs="Times New Roman"/>
          <w:color w:val="020100"/>
          <w:spacing w:val="1"/>
          <w:sz w:val="26"/>
          <w:szCs w:val="26"/>
        </w:rPr>
        <w:t>c</w:t>
      </w:r>
      <w:r w:rsidR="0033733F" w:rsidRPr="0033733F">
        <w:rPr>
          <w:rFonts w:ascii="Times New Roman" w:eastAsia="Times New Roman" w:hAnsi="Times New Roman" w:cs="Times New Roman"/>
          <w:color w:val="020100"/>
          <w:spacing w:val="-5"/>
          <w:sz w:val="26"/>
          <w:szCs w:val="26"/>
        </w:rPr>
        <w:t>y</w:t>
      </w:r>
      <w:r w:rsidR="0033733F" w:rsidRPr="0033733F">
        <w:rPr>
          <w:rFonts w:ascii="Times New Roman" w:eastAsia="Times New Roman" w:hAnsi="Times New Roman" w:cs="Times New Roman"/>
          <w:color w:val="020100"/>
          <w:spacing w:val="1"/>
          <w:sz w:val="26"/>
          <w:szCs w:val="26"/>
        </w:rPr>
        <w:t>cle (CC)</w:t>
      </w:r>
      <w:r w:rsidR="0033733F" w:rsidRPr="0033733F">
        <w:rPr>
          <w:rFonts w:ascii="Times New Roman" w:eastAsia="Times New Roman" w:hAnsi="Times New Roman" w:cs="Times New Roman"/>
          <w:color w:val="020100"/>
          <w:sz w:val="26"/>
          <w:szCs w:val="26"/>
        </w:rPr>
        <w:t>,</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or integrated</w:t>
      </w:r>
      <w:r w:rsidR="0033733F" w:rsidRPr="0033733F">
        <w:rPr>
          <w:rFonts w:ascii="Times New Roman" w:eastAsia="Times New Roman" w:hAnsi="Times New Roman" w:cs="Times New Roman"/>
          <w:color w:val="020100"/>
          <w:spacing w:val="2"/>
          <w:sz w:val="26"/>
          <w:szCs w:val="26"/>
        </w:rPr>
        <w:t xml:space="preserve"> </w:t>
      </w:r>
      <w:r w:rsidR="0033733F" w:rsidRPr="0033733F">
        <w:rPr>
          <w:rFonts w:ascii="Times New Roman" w:eastAsia="Times New Roman" w:hAnsi="Times New Roman" w:cs="Times New Roman"/>
          <w:color w:val="020100"/>
          <w:sz w:val="26"/>
          <w:szCs w:val="26"/>
        </w:rPr>
        <w:t xml:space="preserve">gasification combined </w:t>
      </w:r>
      <w:r w:rsidR="0033733F" w:rsidRPr="0033733F">
        <w:rPr>
          <w:rFonts w:ascii="Times New Roman" w:eastAsia="Times New Roman" w:hAnsi="Times New Roman" w:cs="Times New Roman"/>
          <w:color w:val="020100"/>
          <w:spacing w:val="1"/>
          <w:sz w:val="26"/>
          <w:szCs w:val="26"/>
        </w:rPr>
        <w:t>c</w:t>
      </w:r>
      <w:r w:rsidR="0033733F" w:rsidRPr="0033733F">
        <w:rPr>
          <w:rFonts w:ascii="Times New Roman" w:eastAsia="Times New Roman" w:hAnsi="Times New Roman" w:cs="Times New Roman"/>
          <w:color w:val="020100"/>
          <w:spacing w:val="-5"/>
          <w:sz w:val="26"/>
          <w:szCs w:val="26"/>
        </w:rPr>
        <w:t>y</w:t>
      </w:r>
      <w:r w:rsidR="0033733F" w:rsidRPr="0033733F">
        <w:rPr>
          <w:rFonts w:ascii="Times New Roman" w:eastAsia="Times New Roman" w:hAnsi="Times New Roman" w:cs="Times New Roman"/>
          <w:color w:val="020100"/>
          <w:spacing w:val="1"/>
          <w:sz w:val="26"/>
          <w:szCs w:val="26"/>
        </w:rPr>
        <w:t>cl</w:t>
      </w:r>
      <w:r w:rsidR="0033733F" w:rsidRPr="0033733F">
        <w:rPr>
          <w:rFonts w:ascii="Times New Roman" w:eastAsia="Times New Roman" w:hAnsi="Times New Roman" w:cs="Times New Roman"/>
          <w:color w:val="020100"/>
          <w:sz w:val="26"/>
          <w:szCs w:val="26"/>
        </w:rPr>
        <w:t>e</w:t>
      </w:r>
      <w:r w:rsidR="0033733F" w:rsidRPr="0033733F">
        <w:rPr>
          <w:rFonts w:ascii="Times New Roman" w:eastAsia="Times New Roman" w:hAnsi="Times New Roman" w:cs="Times New Roman"/>
          <w:color w:val="020100"/>
          <w:spacing w:val="1"/>
          <w:sz w:val="26"/>
          <w:szCs w:val="26"/>
        </w:rPr>
        <w:t xml:space="preserve"> (IGCC) </w:t>
      </w:r>
      <w:r w:rsidR="0033733F" w:rsidRPr="0033733F">
        <w:rPr>
          <w:rFonts w:ascii="Times New Roman" w:eastAsia="Times New Roman" w:hAnsi="Times New Roman" w:cs="Times New Roman"/>
          <w:color w:val="020100"/>
          <w:sz w:val="26"/>
          <w:szCs w:val="26"/>
        </w:rPr>
        <w:t>generating technologies.  PJM states that the</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revised</w:t>
      </w:r>
      <w:r w:rsidR="0033733F" w:rsidRPr="0033733F">
        <w:rPr>
          <w:rFonts w:ascii="Times New Roman" w:eastAsia="Times New Roman" w:hAnsi="Times New Roman" w:cs="Times New Roman"/>
          <w:color w:val="020100"/>
          <w:spacing w:val="1"/>
          <w:sz w:val="26"/>
          <w:szCs w:val="26"/>
        </w:rPr>
        <w:t xml:space="preserve"> MOP</w:t>
      </w:r>
      <w:r w:rsidR="0033733F" w:rsidRPr="0033733F">
        <w:rPr>
          <w:rFonts w:ascii="Times New Roman" w:eastAsia="Times New Roman" w:hAnsi="Times New Roman" w:cs="Times New Roman"/>
          <w:color w:val="020100"/>
          <w:sz w:val="26"/>
          <w:szCs w:val="26"/>
        </w:rPr>
        <w:t>R</w:t>
      </w:r>
      <w:r w:rsidR="0033733F" w:rsidRPr="0033733F">
        <w:rPr>
          <w:rFonts w:ascii="Times New Roman" w:eastAsia="Times New Roman" w:hAnsi="Times New Roman" w:cs="Times New Roman"/>
          <w:color w:val="020100"/>
          <w:spacing w:val="2"/>
          <w:sz w:val="26"/>
          <w:szCs w:val="26"/>
        </w:rPr>
        <w:t xml:space="preserve"> </w:t>
      </w:r>
      <w:r w:rsidR="0033733F" w:rsidRPr="0033733F">
        <w:rPr>
          <w:rFonts w:ascii="Times New Roman" w:eastAsia="Times New Roman" w:hAnsi="Times New Roman" w:cs="Times New Roman"/>
          <w:color w:val="020100"/>
          <w:sz w:val="26"/>
          <w:szCs w:val="26"/>
        </w:rPr>
        <w:t>also</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applies</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to</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uprates,</w:t>
      </w:r>
      <w:r w:rsidR="0033733F" w:rsidRPr="0033733F">
        <w:rPr>
          <w:rFonts w:ascii="Times New Roman" w:eastAsia="Times New Roman" w:hAnsi="Times New Roman" w:cs="Times New Roman"/>
          <w:color w:val="020100"/>
          <w:spacing w:val="1"/>
          <w:sz w:val="26"/>
          <w:szCs w:val="26"/>
        </w:rPr>
        <w:t xml:space="preserve"> </w:t>
      </w:r>
      <w:r w:rsidR="0033733F" w:rsidRPr="00220BD1">
        <w:rPr>
          <w:rFonts w:ascii="Times New Roman" w:hAnsi="Times New Roman"/>
          <w:i/>
          <w:color w:val="020100"/>
          <w:sz w:val="26"/>
        </w:rPr>
        <w:t>i.e</w:t>
      </w:r>
      <w:r w:rsidR="0033733F" w:rsidRPr="0033733F">
        <w:rPr>
          <w:rFonts w:ascii="Times New Roman" w:eastAsia="Times New Roman" w:hAnsi="Times New Roman" w:cs="Times New Roman"/>
          <w:color w:val="020100"/>
          <w:sz w:val="26"/>
          <w:szCs w:val="26"/>
        </w:rPr>
        <w:t>.,</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incremental increases</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in</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the capability</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of existing plants, but subject to a 20 MW screen that applies to any</w:t>
      </w:r>
      <w:r w:rsidR="0033733F" w:rsidRPr="0033733F">
        <w:rPr>
          <w:rFonts w:ascii="Times New Roman" w:eastAsia="Times New Roman" w:hAnsi="Times New Roman" w:cs="Times New Roman"/>
          <w:color w:val="020100"/>
          <w:spacing w:val="-4"/>
          <w:sz w:val="26"/>
          <w:szCs w:val="26"/>
        </w:rPr>
        <w:t xml:space="preserve"> </w:t>
      </w:r>
      <w:r w:rsidR="0033733F" w:rsidRPr="0033733F">
        <w:rPr>
          <w:rFonts w:ascii="Times New Roman" w:eastAsia="Times New Roman" w:hAnsi="Times New Roman" w:cs="Times New Roman"/>
          <w:color w:val="020100"/>
          <w:sz w:val="26"/>
          <w:szCs w:val="26"/>
        </w:rPr>
        <w:t>resourc</w:t>
      </w:r>
      <w:r w:rsidR="0033733F" w:rsidRPr="0033733F">
        <w:rPr>
          <w:rFonts w:ascii="Times New Roman" w:eastAsia="Times New Roman" w:hAnsi="Times New Roman" w:cs="Times New Roman"/>
          <w:color w:val="020100"/>
          <w:spacing w:val="-1"/>
          <w:sz w:val="26"/>
          <w:szCs w:val="26"/>
        </w:rPr>
        <w:t>e</w:t>
      </w:r>
      <w:r w:rsidR="0033733F" w:rsidRPr="0033733F">
        <w:rPr>
          <w:rFonts w:ascii="Times New Roman" w:eastAsia="Times New Roman" w:hAnsi="Times New Roman" w:cs="Times New Roman"/>
          <w:color w:val="020100"/>
          <w:sz w:val="26"/>
          <w:szCs w:val="26"/>
        </w:rPr>
        <w:t xml:space="preserve">— </w:t>
      </w:r>
      <w:r w:rsidR="0033733F" w:rsidRPr="0033733F">
        <w:rPr>
          <w:rFonts w:ascii="Times New Roman" w:hAnsi="Times New Roman" w:cs="Times New Roman"/>
          <w:sz w:val="26"/>
          <w:szCs w:val="26"/>
        </w:rPr>
        <w:t xml:space="preserve">existing or new, that is otherwise subject to the MOPR.  PJM maintains that this focuses the MOPR on projects that have the most potential to move auction-clearing prices.  </w:t>
      </w:r>
    </w:p>
    <w:p w:rsidR="0033733F" w:rsidRPr="0033733F" w:rsidRDefault="0033733F" w:rsidP="0033733F">
      <w:pPr>
        <w:widowControl w:val="0"/>
        <w:spacing w:before="29" w:after="0" w:line="480" w:lineRule="auto"/>
        <w:ind w:right="58" w:firstLine="720"/>
        <w:rPr>
          <w:rFonts w:ascii="Times New Roman" w:eastAsia="Times New Roman" w:hAnsi="Times New Roman" w:cs="Times New Roman"/>
          <w:sz w:val="26"/>
          <w:szCs w:val="26"/>
        </w:rPr>
      </w:pPr>
      <w:r w:rsidRPr="0033733F">
        <w:rPr>
          <w:rFonts w:ascii="Times New Roman" w:eastAsia="Times New Roman" w:hAnsi="Times New Roman" w:cs="Times New Roman"/>
          <w:color w:val="020100"/>
          <w:sz w:val="26"/>
          <w:szCs w:val="26"/>
        </w:rPr>
        <w:lastRenderedPageBreak/>
        <w:t xml:space="preserve">The Ohio Commission agrees with PJM that </w:t>
      </w:r>
      <w:r w:rsidR="00B50DDE">
        <w:rPr>
          <w:rFonts w:ascii="Times New Roman" w:eastAsia="Times New Roman" w:hAnsi="Times New Roman" w:cs="Times New Roman"/>
          <w:color w:val="020100"/>
          <w:sz w:val="26"/>
          <w:szCs w:val="26"/>
        </w:rPr>
        <w:t>the revised</w:t>
      </w:r>
      <w:r w:rsidR="00E10802">
        <w:rPr>
          <w:rFonts w:ascii="Times New Roman" w:eastAsia="Times New Roman" w:hAnsi="Times New Roman" w:cs="Times New Roman"/>
          <w:color w:val="020100"/>
          <w:sz w:val="26"/>
          <w:szCs w:val="26"/>
        </w:rPr>
        <w:t xml:space="preserve"> </w:t>
      </w:r>
      <w:r w:rsidRPr="0033733F">
        <w:rPr>
          <w:rFonts w:ascii="Times New Roman" w:eastAsia="Times New Roman" w:hAnsi="Times New Roman" w:cs="Times New Roman"/>
          <w:color w:val="020100"/>
          <w:sz w:val="26"/>
          <w:szCs w:val="26"/>
        </w:rPr>
        <w:t xml:space="preserve">MOPR will be more targeted at those resources that are the most </w:t>
      </w:r>
      <w:r w:rsidRPr="0033733F">
        <w:rPr>
          <w:rFonts w:ascii="Times New Roman" w:eastAsia="Times New Roman" w:hAnsi="Times New Roman" w:cs="Times New Roman"/>
          <w:color w:val="020100"/>
          <w:spacing w:val="1"/>
          <w:sz w:val="26"/>
          <w:szCs w:val="26"/>
        </w:rPr>
        <w:t>likel</w:t>
      </w:r>
      <w:r w:rsidRPr="0033733F">
        <w:rPr>
          <w:rFonts w:ascii="Times New Roman" w:eastAsia="Times New Roman" w:hAnsi="Times New Roman" w:cs="Times New Roman"/>
          <w:color w:val="020100"/>
          <w:sz w:val="26"/>
          <w:szCs w:val="26"/>
        </w:rPr>
        <w:t>y to</w:t>
      </w:r>
      <w:r w:rsidRPr="0033733F">
        <w:rPr>
          <w:rFonts w:ascii="Times New Roman" w:eastAsia="Times New Roman" w:hAnsi="Times New Roman" w:cs="Times New Roman"/>
          <w:color w:val="020100"/>
          <w:spacing w:val="5"/>
          <w:sz w:val="26"/>
          <w:szCs w:val="26"/>
        </w:rPr>
        <w:t xml:space="preserve"> </w:t>
      </w:r>
      <w:r w:rsidRPr="0033733F">
        <w:rPr>
          <w:rFonts w:ascii="Times New Roman" w:eastAsia="Times New Roman" w:hAnsi="Times New Roman" w:cs="Times New Roman"/>
          <w:color w:val="020100"/>
          <w:sz w:val="26"/>
          <w:szCs w:val="26"/>
        </w:rPr>
        <w:t>present</w:t>
      </w:r>
      <w:r w:rsidRPr="0033733F">
        <w:rPr>
          <w:rFonts w:ascii="Times New Roman" w:eastAsia="Times New Roman" w:hAnsi="Times New Roman" w:cs="Times New Roman"/>
          <w:color w:val="020100"/>
          <w:spacing w:val="6"/>
          <w:sz w:val="26"/>
          <w:szCs w:val="26"/>
        </w:rPr>
        <w:t xml:space="preserve"> </w:t>
      </w:r>
      <w:r w:rsidRPr="0033733F">
        <w:rPr>
          <w:rFonts w:ascii="Times New Roman" w:eastAsia="Times New Roman" w:hAnsi="Times New Roman" w:cs="Times New Roman"/>
          <w:color w:val="020100"/>
          <w:sz w:val="26"/>
          <w:szCs w:val="26"/>
        </w:rPr>
        <w:t>legitimate</w:t>
      </w:r>
      <w:r w:rsidRPr="0033733F">
        <w:rPr>
          <w:rFonts w:ascii="Times New Roman" w:eastAsia="Times New Roman" w:hAnsi="Times New Roman" w:cs="Times New Roman"/>
          <w:color w:val="020100"/>
          <w:spacing w:val="5"/>
          <w:sz w:val="26"/>
          <w:szCs w:val="26"/>
        </w:rPr>
        <w:t xml:space="preserve"> </w:t>
      </w:r>
      <w:r w:rsidRPr="0033733F">
        <w:rPr>
          <w:rFonts w:ascii="Times New Roman" w:eastAsia="Times New Roman" w:hAnsi="Times New Roman" w:cs="Times New Roman"/>
          <w:color w:val="020100"/>
          <w:sz w:val="26"/>
          <w:szCs w:val="26"/>
        </w:rPr>
        <w:t>price</w:t>
      </w:r>
      <w:r w:rsidRPr="0033733F">
        <w:rPr>
          <w:rFonts w:ascii="Times New Roman" w:eastAsia="Times New Roman" w:hAnsi="Times New Roman" w:cs="Times New Roman"/>
          <w:color w:val="020100"/>
          <w:spacing w:val="5"/>
          <w:sz w:val="26"/>
          <w:szCs w:val="26"/>
        </w:rPr>
        <w:t xml:space="preserve"> </w:t>
      </w:r>
      <w:r w:rsidR="000A6F54" w:rsidRPr="0033733F">
        <w:rPr>
          <w:rFonts w:ascii="Times New Roman" w:eastAsia="Times New Roman" w:hAnsi="Times New Roman" w:cs="Times New Roman"/>
          <w:color w:val="020100"/>
          <w:sz w:val="26"/>
          <w:szCs w:val="26"/>
        </w:rPr>
        <w:t>suppression (</w:t>
      </w:r>
      <w:r w:rsidRPr="0033733F">
        <w:rPr>
          <w:rFonts w:ascii="Times New Roman" w:eastAsia="Times New Roman" w:hAnsi="Times New Roman" w:cs="Times New Roman"/>
          <w:color w:val="020100"/>
          <w:sz w:val="26"/>
          <w:szCs w:val="26"/>
        </w:rPr>
        <w:t xml:space="preserve">i.e., non-competitively bid state-subsidized projects). </w:t>
      </w:r>
      <w:r w:rsidRPr="0033733F">
        <w:rPr>
          <w:rFonts w:ascii="Times New Roman" w:eastAsia="Times New Roman" w:hAnsi="Times New Roman" w:cs="Times New Roman"/>
          <w:color w:val="020100"/>
          <w:spacing w:val="5"/>
          <w:sz w:val="26"/>
          <w:szCs w:val="26"/>
        </w:rPr>
        <w:t xml:space="preserve"> </w:t>
      </w:r>
      <w:r w:rsidRPr="0033733F">
        <w:rPr>
          <w:rFonts w:ascii="Times New Roman" w:eastAsia="Times New Roman" w:hAnsi="Times New Roman" w:cs="Times New Roman"/>
          <w:color w:val="020100"/>
          <w:sz w:val="26"/>
          <w:szCs w:val="26"/>
        </w:rPr>
        <w:t>Moreover, the Ohio Commission also supports PJM’s statement that</w:t>
      </w:r>
      <w:r w:rsidRPr="0033733F">
        <w:rPr>
          <w:rFonts w:ascii="Times New Roman" w:eastAsia="Times New Roman" w:hAnsi="Times New Roman" w:cs="Times New Roman"/>
          <w:color w:val="020100"/>
          <w:spacing w:val="1"/>
          <w:sz w:val="26"/>
          <w:szCs w:val="26"/>
        </w:rPr>
        <w:t xml:space="preserve"> </w:t>
      </w:r>
      <w:r w:rsidR="00090C8C">
        <w:rPr>
          <w:rFonts w:ascii="Times New Roman" w:eastAsia="Times New Roman" w:hAnsi="Times New Roman" w:cs="Times New Roman"/>
          <w:color w:val="020100"/>
          <w:spacing w:val="1"/>
          <w:sz w:val="26"/>
          <w:szCs w:val="26"/>
        </w:rPr>
        <w:t xml:space="preserve">because </w:t>
      </w:r>
      <w:r w:rsidRPr="0033733F">
        <w:rPr>
          <w:rFonts w:ascii="Times New Roman" w:eastAsia="Times New Roman" w:hAnsi="Times New Roman" w:cs="Times New Roman"/>
          <w:color w:val="020100"/>
          <w:sz w:val="26"/>
          <w:szCs w:val="26"/>
        </w:rPr>
        <w:t xml:space="preserve">the </w:t>
      </w:r>
      <w:r w:rsidRPr="0033733F">
        <w:rPr>
          <w:rFonts w:ascii="Times New Roman" w:eastAsia="Times New Roman" w:hAnsi="Times New Roman" w:cs="Times New Roman"/>
          <w:color w:val="020100"/>
          <w:spacing w:val="1"/>
          <w:sz w:val="26"/>
          <w:szCs w:val="26"/>
        </w:rPr>
        <w:t>cate</w:t>
      </w:r>
      <w:r w:rsidRPr="0033733F">
        <w:rPr>
          <w:rFonts w:ascii="Times New Roman" w:eastAsia="Times New Roman" w:hAnsi="Times New Roman" w:cs="Times New Roman"/>
          <w:color w:val="020100"/>
          <w:spacing w:val="-2"/>
          <w:sz w:val="26"/>
          <w:szCs w:val="26"/>
        </w:rPr>
        <w:t>g</w:t>
      </w:r>
      <w:r w:rsidRPr="0033733F">
        <w:rPr>
          <w:rFonts w:ascii="Times New Roman" w:eastAsia="Times New Roman" w:hAnsi="Times New Roman" w:cs="Times New Roman"/>
          <w:color w:val="020100"/>
          <w:sz w:val="26"/>
          <w:szCs w:val="26"/>
        </w:rPr>
        <w:t>orical exemptions</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 xml:space="preserve">eliminate the </w:t>
      </w:r>
      <w:r w:rsidRPr="0033733F">
        <w:rPr>
          <w:rFonts w:ascii="Times New Roman" w:eastAsia="Times New Roman" w:hAnsi="Times New Roman" w:cs="Times New Roman"/>
          <w:color w:val="020100"/>
          <w:spacing w:val="3"/>
          <w:sz w:val="26"/>
          <w:szCs w:val="26"/>
        </w:rPr>
        <w:t>t</w:t>
      </w:r>
      <w:r w:rsidRPr="0033733F">
        <w:rPr>
          <w:rFonts w:ascii="Times New Roman" w:eastAsia="Times New Roman" w:hAnsi="Times New Roman" w:cs="Times New Roman"/>
          <w:color w:val="020100"/>
          <w:spacing w:val="-5"/>
          <w:sz w:val="26"/>
          <w:szCs w:val="26"/>
        </w:rPr>
        <w:t>y</w:t>
      </w:r>
      <w:r w:rsidRPr="0033733F">
        <w:rPr>
          <w:rFonts w:ascii="Times New Roman" w:eastAsia="Times New Roman" w:hAnsi="Times New Roman" w:cs="Times New Roman"/>
          <w:color w:val="020100"/>
          <w:sz w:val="26"/>
          <w:szCs w:val="26"/>
        </w:rPr>
        <w:t>pes of projects</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pacing w:val="-1"/>
          <w:sz w:val="26"/>
          <w:szCs w:val="26"/>
        </w:rPr>
        <w:t>that ar</w:t>
      </w:r>
      <w:r w:rsidRPr="0033733F">
        <w:rPr>
          <w:rFonts w:ascii="Times New Roman" w:eastAsia="Times New Roman" w:hAnsi="Times New Roman" w:cs="Times New Roman"/>
          <w:color w:val="020100"/>
          <w:sz w:val="26"/>
          <w:szCs w:val="26"/>
        </w:rPr>
        <w:t>e</w:t>
      </w:r>
      <w:r w:rsidRPr="0033733F">
        <w:rPr>
          <w:rFonts w:ascii="Times New Roman" w:eastAsia="Times New Roman" w:hAnsi="Times New Roman" w:cs="Times New Roman"/>
          <w:color w:val="020100"/>
          <w:spacing w:val="4"/>
          <w:sz w:val="26"/>
          <w:szCs w:val="26"/>
        </w:rPr>
        <w:t xml:space="preserve"> </w:t>
      </w:r>
      <w:r w:rsidRPr="0033733F">
        <w:rPr>
          <w:rFonts w:ascii="Times New Roman" w:eastAsia="Times New Roman" w:hAnsi="Times New Roman" w:cs="Times New Roman"/>
          <w:color w:val="020100"/>
          <w:sz w:val="26"/>
          <w:szCs w:val="26"/>
        </w:rPr>
        <w:t>not</w:t>
      </w:r>
      <w:r w:rsidRPr="0033733F">
        <w:rPr>
          <w:rFonts w:ascii="Times New Roman" w:eastAsia="Times New Roman" w:hAnsi="Times New Roman" w:cs="Times New Roman"/>
          <w:color w:val="020100"/>
          <w:spacing w:val="5"/>
          <w:sz w:val="26"/>
          <w:szCs w:val="26"/>
        </w:rPr>
        <w:t xml:space="preserve"> </w:t>
      </w:r>
      <w:r w:rsidRPr="0033733F">
        <w:rPr>
          <w:rFonts w:ascii="Times New Roman" w:eastAsia="Times New Roman" w:hAnsi="Times New Roman" w:cs="Times New Roman"/>
          <w:color w:val="020100"/>
          <w:sz w:val="26"/>
          <w:szCs w:val="26"/>
        </w:rPr>
        <w:t>like</w:t>
      </w:r>
      <w:r w:rsidRPr="0033733F">
        <w:rPr>
          <w:rFonts w:ascii="Times New Roman" w:eastAsia="Times New Roman" w:hAnsi="Times New Roman" w:cs="Times New Roman"/>
          <w:color w:val="020100"/>
          <w:spacing w:val="5"/>
          <w:sz w:val="26"/>
          <w:szCs w:val="26"/>
        </w:rPr>
        <w:t>l</w:t>
      </w:r>
      <w:r w:rsidRPr="0033733F">
        <w:rPr>
          <w:rFonts w:ascii="Times New Roman" w:eastAsia="Times New Roman" w:hAnsi="Times New Roman" w:cs="Times New Roman"/>
          <w:color w:val="020100"/>
          <w:sz w:val="26"/>
          <w:szCs w:val="26"/>
        </w:rPr>
        <w:t>y to</w:t>
      </w:r>
      <w:r w:rsidRPr="0033733F">
        <w:rPr>
          <w:rFonts w:ascii="Times New Roman" w:eastAsia="Times New Roman" w:hAnsi="Times New Roman" w:cs="Times New Roman"/>
          <w:color w:val="020100"/>
          <w:spacing w:val="8"/>
          <w:sz w:val="26"/>
          <w:szCs w:val="26"/>
        </w:rPr>
        <w:t xml:space="preserve"> </w:t>
      </w:r>
      <w:r w:rsidRPr="0033733F">
        <w:rPr>
          <w:rFonts w:ascii="Times New Roman" w:eastAsia="Times New Roman" w:hAnsi="Times New Roman" w:cs="Times New Roman"/>
          <w:color w:val="020100"/>
          <w:sz w:val="26"/>
          <w:szCs w:val="26"/>
        </w:rPr>
        <w:t>raise</w:t>
      </w:r>
      <w:r w:rsidRPr="0033733F">
        <w:rPr>
          <w:rFonts w:ascii="Times New Roman" w:eastAsia="Times New Roman" w:hAnsi="Times New Roman" w:cs="Times New Roman"/>
          <w:color w:val="020100"/>
          <w:spacing w:val="5"/>
          <w:sz w:val="26"/>
          <w:szCs w:val="26"/>
        </w:rPr>
        <w:t xml:space="preserve"> </w:t>
      </w:r>
      <w:r w:rsidRPr="0033733F">
        <w:rPr>
          <w:rFonts w:ascii="Times New Roman" w:eastAsia="Times New Roman" w:hAnsi="Times New Roman" w:cs="Times New Roman"/>
          <w:color w:val="020100"/>
          <w:sz w:val="26"/>
          <w:szCs w:val="26"/>
        </w:rPr>
        <w:t>price</w:t>
      </w:r>
      <w:r w:rsidRPr="0033733F">
        <w:rPr>
          <w:rFonts w:ascii="Times New Roman" w:eastAsia="Times New Roman" w:hAnsi="Times New Roman" w:cs="Times New Roman"/>
          <w:color w:val="020100"/>
          <w:spacing w:val="5"/>
          <w:sz w:val="26"/>
          <w:szCs w:val="26"/>
        </w:rPr>
        <w:t xml:space="preserve"> </w:t>
      </w:r>
      <w:r w:rsidRPr="0033733F">
        <w:rPr>
          <w:rFonts w:ascii="Times New Roman" w:eastAsia="Times New Roman" w:hAnsi="Times New Roman" w:cs="Times New Roman"/>
          <w:color w:val="020100"/>
          <w:sz w:val="26"/>
          <w:szCs w:val="26"/>
        </w:rPr>
        <w:t>suppression</w:t>
      </w:r>
      <w:r w:rsidRPr="0033733F">
        <w:rPr>
          <w:rFonts w:ascii="Times New Roman" w:eastAsia="Times New Roman" w:hAnsi="Times New Roman" w:cs="Times New Roman"/>
          <w:color w:val="020100"/>
          <w:spacing w:val="6"/>
          <w:sz w:val="26"/>
          <w:szCs w:val="26"/>
        </w:rPr>
        <w:t xml:space="preserve"> </w:t>
      </w:r>
      <w:r w:rsidRPr="0033733F">
        <w:rPr>
          <w:rFonts w:ascii="Times New Roman" w:eastAsia="Times New Roman" w:hAnsi="Times New Roman" w:cs="Times New Roman"/>
          <w:color w:val="020100"/>
          <w:sz w:val="26"/>
          <w:szCs w:val="26"/>
        </w:rPr>
        <w:t>concerns,</w:t>
      </w:r>
      <w:r w:rsidRPr="0033733F">
        <w:rPr>
          <w:rFonts w:ascii="Times New Roman" w:eastAsia="Times New Roman" w:hAnsi="Times New Roman" w:cs="Times New Roman"/>
          <w:color w:val="020100"/>
          <w:spacing w:val="5"/>
          <w:sz w:val="26"/>
          <w:szCs w:val="26"/>
        </w:rPr>
        <w:t xml:space="preserve"> </w:t>
      </w:r>
      <w:r w:rsidRPr="0033733F">
        <w:rPr>
          <w:rFonts w:ascii="Times New Roman" w:eastAsia="Times New Roman" w:hAnsi="Times New Roman" w:cs="Times New Roman"/>
          <w:color w:val="020100"/>
          <w:sz w:val="26"/>
          <w:szCs w:val="26"/>
        </w:rPr>
        <w:t>and</w:t>
      </w:r>
      <w:r w:rsidRPr="0033733F">
        <w:rPr>
          <w:rFonts w:ascii="Times New Roman" w:eastAsia="Times New Roman" w:hAnsi="Times New Roman" w:cs="Times New Roman"/>
          <w:color w:val="020100"/>
          <w:spacing w:val="5"/>
          <w:sz w:val="26"/>
          <w:szCs w:val="26"/>
        </w:rPr>
        <w:t xml:space="preserve"> </w:t>
      </w:r>
      <w:r w:rsidRPr="0033733F">
        <w:rPr>
          <w:rFonts w:ascii="Times New Roman" w:eastAsia="Times New Roman" w:hAnsi="Times New Roman" w:cs="Times New Roman"/>
          <w:color w:val="020100"/>
          <w:sz w:val="26"/>
          <w:szCs w:val="26"/>
        </w:rPr>
        <w:t>leave</w:t>
      </w:r>
      <w:r w:rsidRPr="0033733F">
        <w:rPr>
          <w:rFonts w:ascii="Times New Roman" w:eastAsia="Times New Roman" w:hAnsi="Times New Roman" w:cs="Times New Roman"/>
          <w:color w:val="020100"/>
          <w:spacing w:val="5"/>
          <w:sz w:val="26"/>
          <w:szCs w:val="26"/>
        </w:rPr>
        <w:t xml:space="preserve"> </w:t>
      </w:r>
      <w:r w:rsidRPr="0033733F">
        <w:rPr>
          <w:rFonts w:ascii="Times New Roman" w:eastAsia="Times New Roman" w:hAnsi="Times New Roman" w:cs="Times New Roman"/>
          <w:color w:val="020100"/>
          <w:sz w:val="26"/>
          <w:szCs w:val="26"/>
        </w:rPr>
        <w:t>behind</w:t>
      </w:r>
      <w:r w:rsidRPr="0033733F">
        <w:rPr>
          <w:rFonts w:ascii="Times New Roman" w:eastAsia="Times New Roman" w:hAnsi="Times New Roman" w:cs="Times New Roman"/>
          <w:color w:val="020100"/>
          <w:spacing w:val="5"/>
          <w:sz w:val="26"/>
          <w:szCs w:val="26"/>
        </w:rPr>
        <w:t xml:space="preserve"> </w:t>
      </w:r>
      <w:r w:rsidRPr="0033733F">
        <w:rPr>
          <w:rFonts w:ascii="Times New Roman" w:eastAsia="Times New Roman" w:hAnsi="Times New Roman" w:cs="Times New Roman"/>
          <w:color w:val="020100"/>
          <w:sz w:val="26"/>
          <w:szCs w:val="26"/>
        </w:rPr>
        <w:t>on</w:t>
      </w:r>
      <w:r w:rsidRPr="0033733F">
        <w:rPr>
          <w:rFonts w:ascii="Times New Roman" w:eastAsia="Times New Roman" w:hAnsi="Times New Roman" w:cs="Times New Roman"/>
          <w:color w:val="020100"/>
          <w:spacing w:val="5"/>
          <w:sz w:val="26"/>
          <w:szCs w:val="26"/>
        </w:rPr>
        <w:t>l</w:t>
      </w:r>
      <w:r w:rsidRPr="0033733F">
        <w:rPr>
          <w:rFonts w:ascii="Times New Roman" w:eastAsia="Times New Roman" w:hAnsi="Times New Roman" w:cs="Times New Roman"/>
          <w:color w:val="020100"/>
          <w:sz w:val="26"/>
          <w:szCs w:val="26"/>
        </w:rPr>
        <w:t>y</w:t>
      </w:r>
      <w:r w:rsidRPr="0033733F">
        <w:rPr>
          <w:rFonts w:ascii="Times New Roman" w:eastAsia="Times New Roman" w:hAnsi="Times New Roman" w:cs="Times New Roman"/>
          <w:color w:val="020100"/>
          <w:spacing w:val="3"/>
          <w:sz w:val="26"/>
          <w:szCs w:val="26"/>
        </w:rPr>
        <w:t xml:space="preserve"> </w:t>
      </w:r>
      <w:r w:rsidRPr="0033733F">
        <w:rPr>
          <w:rFonts w:ascii="Times New Roman" w:eastAsia="Times New Roman" w:hAnsi="Times New Roman" w:cs="Times New Roman"/>
          <w:color w:val="020100"/>
          <w:sz w:val="26"/>
          <w:szCs w:val="26"/>
        </w:rPr>
        <w:t>those</w:t>
      </w:r>
      <w:r w:rsidRPr="0033733F">
        <w:rPr>
          <w:rFonts w:ascii="Times New Roman" w:eastAsia="Times New Roman" w:hAnsi="Times New Roman" w:cs="Times New Roman"/>
          <w:color w:val="020100"/>
          <w:spacing w:val="5"/>
          <w:sz w:val="26"/>
          <w:szCs w:val="26"/>
        </w:rPr>
        <w:t xml:space="preserve"> </w:t>
      </w:r>
      <w:r w:rsidRPr="0033733F">
        <w:rPr>
          <w:rFonts w:ascii="Times New Roman" w:eastAsia="Times New Roman" w:hAnsi="Times New Roman" w:cs="Times New Roman"/>
          <w:color w:val="020100"/>
          <w:sz w:val="26"/>
          <w:szCs w:val="26"/>
        </w:rPr>
        <w:t>that</w:t>
      </w:r>
      <w:r w:rsidRPr="0033733F">
        <w:rPr>
          <w:rFonts w:ascii="Times New Roman" w:eastAsia="Times New Roman" w:hAnsi="Times New Roman" w:cs="Times New Roman"/>
          <w:color w:val="020100"/>
          <w:spacing w:val="5"/>
          <w:sz w:val="26"/>
          <w:szCs w:val="26"/>
        </w:rPr>
        <w:t xml:space="preserve"> </w:t>
      </w:r>
      <w:r w:rsidRPr="0033733F">
        <w:rPr>
          <w:rFonts w:ascii="Times New Roman" w:eastAsia="Times New Roman" w:hAnsi="Times New Roman" w:cs="Times New Roman"/>
          <w:color w:val="020100"/>
          <w:sz w:val="26"/>
          <w:szCs w:val="26"/>
        </w:rPr>
        <w:t>are</w:t>
      </w:r>
      <w:r w:rsidRPr="0033733F">
        <w:rPr>
          <w:rFonts w:ascii="Times New Roman" w:eastAsia="Times New Roman" w:hAnsi="Times New Roman" w:cs="Times New Roman"/>
          <w:i/>
          <w:color w:val="020100"/>
          <w:sz w:val="26"/>
          <w:szCs w:val="26"/>
        </w:rPr>
        <w:t xml:space="preserve"> </w:t>
      </w:r>
      <w:r w:rsidRPr="0033733F">
        <w:rPr>
          <w:rFonts w:ascii="Times New Roman" w:eastAsia="Times New Roman" w:hAnsi="Times New Roman" w:cs="Times New Roman"/>
          <w:color w:val="020100"/>
          <w:spacing w:val="1"/>
          <w:sz w:val="26"/>
          <w:szCs w:val="26"/>
        </w:rPr>
        <w:t>likel</w:t>
      </w:r>
      <w:r w:rsidRPr="0033733F">
        <w:rPr>
          <w:rFonts w:ascii="Times New Roman" w:eastAsia="Times New Roman" w:hAnsi="Times New Roman" w:cs="Times New Roman"/>
          <w:color w:val="020100"/>
          <w:sz w:val="26"/>
          <w:szCs w:val="26"/>
        </w:rPr>
        <w:t>y</w:t>
      </w:r>
      <w:r w:rsidRPr="0033733F">
        <w:rPr>
          <w:rFonts w:ascii="Times New Roman" w:eastAsia="Times New Roman" w:hAnsi="Times New Roman" w:cs="Times New Roman"/>
          <w:color w:val="020100"/>
          <w:spacing w:val="41"/>
          <w:sz w:val="26"/>
          <w:szCs w:val="26"/>
        </w:rPr>
        <w:t xml:space="preserve"> </w:t>
      </w:r>
      <w:r w:rsidRPr="0033733F">
        <w:rPr>
          <w:rFonts w:ascii="Times New Roman" w:eastAsia="Times New Roman" w:hAnsi="Times New Roman" w:cs="Times New Roman"/>
          <w:color w:val="020100"/>
          <w:sz w:val="26"/>
          <w:szCs w:val="26"/>
        </w:rPr>
        <w:t>to</w:t>
      </w:r>
      <w:r w:rsidRPr="0033733F">
        <w:rPr>
          <w:rFonts w:ascii="Times New Roman" w:eastAsia="Times New Roman" w:hAnsi="Times New Roman" w:cs="Times New Roman"/>
          <w:color w:val="020100"/>
          <w:spacing w:val="46"/>
          <w:sz w:val="26"/>
          <w:szCs w:val="26"/>
        </w:rPr>
        <w:t xml:space="preserve"> </w:t>
      </w:r>
      <w:r w:rsidRPr="0033733F">
        <w:rPr>
          <w:rFonts w:ascii="Times New Roman" w:eastAsia="Times New Roman" w:hAnsi="Times New Roman" w:cs="Times New Roman"/>
          <w:color w:val="020100"/>
          <w:sz w:val="26"/>
          <w:szCs w:val="26"/>
        </w:rPr>
        <w:t>raise</w:t>
      </w:r>
      <w:r w:rsidRPr="0033733F">
        <w:rPr>
          <w:rFonts w:ascii="Times New Roman" w:eastAsia="Times New Roman" w:hAnsi="Times New Roman" w:cs="Times New Roman"/>
          <w:color w:val="020100"/>
          <w:spacing w:val="45"/>
          <w:sz w:val="26"/>
          <w:szCs w:val="26"/>
        </w:rPr>
        <w:t xml:space="preserve"> </w:t>
      </w:r>
      <w:r w:rsidRPr="0033733F">
        <w:rPr>
          <w:rFonts w:ascii="Times New Roman" w:eastAsia="Times New Roman" w:hAnsi="Times New Roman" w:cs="Times New Roman"/>
          <w:color w:val="020100"/>
          <w:sz w:val="26"/>
          <w:szCs w:val="26"/>
        </w:rPr>
        <w:t>price</w:t>
      </w:r>
      <w:r w:rsidRPr="0033733F">
        <w:rPr>
          <w:rFonts w:ascii="Times New Roman" w:eastAsia="Times New Roman" w:hAnsi="Times New Roman" w:cs="Times New Roman"/>
          <w:color w:val="020100"/>
          <w:spacing w:val="46"/>
          <w:sz w:val="26"/>
          <w:szCs w:val="26"/>
        </w:rPr>
        <w:t xml:space="preserve"> </w:t>
      </w:r>
      <w:r w:rsidRPr="0033733F">
        <w:rPr>
          <w:rFonts w:ascii="Times New Roman" w:eastAsia="Times New Roman" w:hAnsi="Times New Roman" w:cs="Times New Roman"/>
          <w:color w:val="020100"/>
          <w:sz w:val="26"/>
          <w:szCs w:val="26"/>
        </w:rPr>
        <w:t>suppression</w:t>
      </w:r>
      <w:r w:rsidRPr="0033733F">
        <w:rPr>
          <w:rFonts w:ascii="Times New Roman" w:eastAsia="Times New Roman" w:hAnsi="Times New Roman" w:cs="Times New Roman"/>
          <w:color w:val="020100"/>
          <w:spacing w:val="46"/>
          <w:sz w:val="26"/>
          <w:szCs w:val="26"/>
        </w:rPr>
        <w:t xml:space="preserve"> </w:t>
      </w:r>
      <w:r w:rsidRPr="0033733F">
        <w:rPr>
          <w:rFonts w:ascii="Times New Roman" w:eastAsia="Times New Roman" w:hAnsi="Times New Roman" w:cs="Times New Roman"/>
          <w:color w:val="020100"/>
          <w:sz w:val="26"/>
          <w:szCs w:val="26"/>
        </w:rPr>
        <w:t>concerns;</w:t>
      </w:r>
      <w:r w:rsidRPr="0033733F">
        <w:rPr>
          <w:rFonts w:ascii="Times New Roman" w:eastAsia="Times New Roman" w:hAnsi="Times New Roman" w:cs="Times New Roman"/>
          <w:color w:val="020100"/>
          <w:spacing w:val="45"/>
          <w:sz w:val="26"/>
          <w:szCs w:val="26"/>
        </w:rPr>
        <w:t xml:space="preserve"> </w:t>
      </w:r>
      <w:r w:rsidRPr="0033733F">
        <w:rPr>
          <w:rFonts w:ascii="Times New Roman" w:eastAsia="Times New Roman" w:hAnsi="Times New Roman" w:cs="Times New Roman"/>
          <w:color w:val="020100"/>
          <w:spacing w:val="1"/>
          <w:sz w:val="26"/>
          <w:szCs w:val="26"/>
        </w:rPr>
        <w:t>i</w:t>
      </w:r>
      <w:r w:rsidRPr="0033733F">
        <w:rPr>
          <w:rFonts w:ascii="Times New Roman" w:eastAsia="Times New Roman" w:hAnsi="Times New Roman" w:cs="Times New Roman"/>
          <w:color w:val="020100"/>
          <w:sz w:val="26"/>
          <w:szCs w:val="26"/>
        </w:rPr>
        <w:t>t</w:t>
      </w:r>
      <w:r w:rsidRPr="0033733F">
        <w:rPr>
          <w:rFonts w:ascii="Times New Roman" w:eastAsia="Times New Roman" w:hAnsi="Times New Roman" w:cs="Times New Roman"/>
          <w:color w:val="020100"/>
          <w:spacing w:val="46"/>
          <w:sz w:val="26"/>
          <w:szCs w:val="26"/>
        </w:rPr>
        <w:t xml:space="preserve"> </w:t>
      </w:r>
      <w:r w:rsidRPr="0033733F">
        <w:rPr>
          <w:rFonts w:ascii="Times New Roman" w:eastAsia="Times New Roman" w:hAnsi="Times New Roman" w:cs="Times New Roman"/>
          <w:color w:val="020100"/>
          <w:sz w:val="26"/>
          <w:szCs w:val="26"/>
        </w:rPr>
        <w:t>is</w:t>
      </w:r>
      <w:r w:rsidRPr="0033733F">
        <w:rPr>
          <w:rFonts w:ascii="Times New Roman" w:eastAsia="Times New Roman" w:hAnsi="Times New Roman" w:cs="Times New Roman"/>
          <w:color w:val="020100"/>
          <w:spacing w:val="46"/>
          <w:sz w:val="26"/>
          <w:szCs w:val="26"/>
        </w:rPr>
        <w:t xml:space="preserve"> </w:t>
      </w:r>
      <w:r w:rsidRPr="0033733F">
        <w:rPr>
          <w:rFonts w:ascii="Times New Roman" w:eastAsia="Times New Roman" w:hAnsi="Times New Roman" w:cs="Times New Roman"/>
          <w:color w:val="020100"/>
          <w:sz w:val="26"/>
          <w:szCs w:val="26"/>
        </w:rPr>
        <w:t>no</w:t>
      </w:r>
      <w:r w:rsidRPr="0033733F">
        <w:rPr>
          <w:rFonts w:ascii="Times New Roman" w:eastAsia="Times New Roman" w:hAnsi="Times New Roman" w:cs="Times New Roman"/>
          <w:color w:val="020100"/>
          <w:spacing w:val="46"/>
          <w:sz w:val="26"/>
          <w:szCs w:val="26"/>
        </w:rPr>
        <w:t xml:space="preserve"> </w:t>
      </w:r>
      <w:r w:rsidRPr="0033733F">
        <w:rPr>
          <w:rFonts w:ascii="Times New Roman" w:eastAsia="Times New Roman" w:hAnsi="Times New Roman" w:cs="Times New Roman"/>
          <w:color w:val="020100"/>
          <w:spacing w:val="-1"/>
          <w:sz w:val="26"/>
          <w:szCs w:val="26"/>
        </w:rPr>
        <w:t>longe</w:t>
      </w:r>
      <w:r w:rsidRPr="0033733F">
        <w:rPr>
          <w:rFonts w:ascii="Times New Roman" w:eastAsia="Times New Roman" w:hAnsi="Times New Roman" w:cs="Times New Roman"/>
          <w:color w:val="020100"/>
          <w:sz w:val="26"/>
          <w:szCs w:val="26"/>
        </w:rPr>
        <w:t>r</w:t>
      </w:r>
      <w:r w:rsidRPr="0033733F">
        <w:rPr>
          <w:rFonts w:ascii="Times New Roman" w:eastAsia="Times New Roman" w:hAnsi="Times New Roman" w:cs="Times New Roman"/>
          <w:color w:val="020100"/>
          <w:spacing w:val="45"/>
          <w:sz w:val="26"/>
          <w:szCs w:val="26"/>
        </w:rPr>
        <w:t xml:space="preserve"> </w:t>
      </w:r>
      <w:r w:rsidRPr="0033733F">
        <w:rPr>
          <w:rFonts w:ascii="Times New Roman" w:eastAsia="Times New Roman" w:hAnsi="Times New Roman" w:cs="Times New Roman"/>
          <w:color w:val="020100"/>
          <w:spacing w:val="1"/>
          <w:sz w:val="26"/>
          <w:szCs w:val="26"/>
        </w:rPr>
        <w:t>necessar</w:t>
      </w:r>
      <w:r w:rsidRPr="0033733F">
        <w:rPr>
          <w:rFonts w:ascii="Times New Roman" w:eastAsia="Times New Roman" w:hAnsi="Times New Roman" w:cs="Times New Roman"/>
          <w:color w:val="020100"/>
          <w:sz w:val="26"/>
          <w:szCs w:val="26"/>
        </w:rPr>
        <w:t>y</w:t>
      </w:r>
      <w:r w:rsidRPr="0033733F">
        <w:rPr>
          <w:rFonts w:ascii="Times New Roman" w:eastAsia="Times New Roman" w:hAnsi="Times New Roman" w:cs="Times New Roman"/>
          <w:color w:val="020100"/>
          <w:spacing w:val="41"/>
          <w:sz w:val="26"/>
          <w:szCs w:val="26"/>
        </w:rPr>
        <w:t xml:space="preserve"> </w:t>
      </w:r>
      <w:r w:rsidRPr="0033733F">
        <w:rPr>
          <w:rFonts w:ascii="Times New Roman" w:eastAsia="Times New Roman" w:hAnsi="Times New Roman" w:cs="Times New Roman"/>
          <w:color w:val="020100"/>
          <w:sz w:val="26"/>
          <w:szCs w:val="26"/>
        </w:rPr>
        <w:t>or</w:t>
      </w:r>
      <w:r w:rsidRPr="0033733F">
        <w:rPr>
          <w:rFonts w:ascii="Times New Roman" w:eastAsia="Times New Roman" w:hAnsi="Times New Roman" w:cs="Times New Roman"/>
          <w:color w:val="020100"/>
          <w:spacing w:val="47"/>
          <w:sz w:val="26"/>
          <w:szCs w:val="26"/>
        </w:rPr>
        <w:t xml:space="preserve"> </w:t>
      </w:r>
      <w:r w:rsidRPr="0033733F">
        <w:rPr>
          <w:rFonts w:ascii="Times New Roman" w:eastAsia="Times New Roman" w:hAnsi="Times New Roman" w:cs="Times New Roman"/>
          <w:color w:val="020100"/>
          <w:sz w:val="26"/>
          <w:szCs w:val="26"/>
        </w:rPr>
        <w:t>appropriate</w:t>
      </w:r>
      <w:r w:rsidRPr="0033733F">
        <w:rPr>
          <w:rFonts w:ascii="Times New Roman" w:eastAsia="Times New Roman" w:hAnsi="Times New Roman" w:cs="Times New Roman"/>
          <w:color w:val="020100"/>
          <w:spacing w:val="45"/>
          <w:sz w:val="26"/>
          <w:szCs w:val="26"/>
        </w:rPr>
        <w:t xml:space="preserve"> </w:t>
      </w:r>
      <w:r w:rsidRPr="0033733F">
        <w:rPr>
          <w:rFonts w:ascii="Times New Roman" w:eastAsia="Times New Roman" w:hAnsi="Times New Roman" w:cs="Times New Roman"/>
          <w:color w:val="020100"/>
          <w:sz w:val="26"/>
          <w:szCs w:val="26"/>
        </w:rPr>
        <w:t>to retain</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a unit</w:t>
      </w:r>
      <w:r w:rsidRPr="0033733F">
        <w:rPr>
          <w:rFonts w:ascii="Times New Roman" w:eastAsia="Times New Roman" w:hAnsi="Times New Roman" w:cs="Times New Roman"/>
          <w:color w:val="020100"/>
          <w:spacing w:val="-1"/>
          <w:sz w:val="26"/>
          <w:szCs w:val="26"/>
        </w:rPr>
        <w:t>-</w:t>
      </w:r>
      <w:r w:rsidRPr="0033733F">
        <w:rPr>
          <w:rFonts w:ascii="Times New Roman" w:eastAsia="Times New Roman" w:hAnsi="Times New Roman" w:cs="Times New Roman"/>
          <w:color w:val="020100"/>
          <w:sz w:val="26"/>
          <w:szCs w:val="26"/>
        </w:rPr>
        <w:t>specific</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 xml:space="preserve">review. </w:t>
      </w:r>
      <w:r w:rsidRPr="0033733F">
        <w:rPr>
          <w:rFonts w:ascii="Times New Roman" w:eastAsia="Times New Roman" w:hAnsi="Times New Roman" w:cs="Times New Roman"/>
          <w:color w:val="020100"/>
          <w:spacing w:val="32"/>
          <w:sz w:val="26"/>
          <w:szCs w:val="26"/>
        </w:rPr>
        <w:t xml:space="preserve"> </w:t>
      </w:r>
      <w:r w:rsidRPr="0033733F">
        <w:rPr>
          <w:rFonts w:ascii="Times New Roman" w:eastAsia="Times New Roman" w:hAnsi="Times New Roman" w:cs="Times New Roman"/>
          <w:color w:val="020100"/>
          <w:sz w:val="26"/>
          <w:szCs w:val="26"/>
        </w:rPr>
        <w:t>Eliminating</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that</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review</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also</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eliminates</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a source</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of</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no</w:t>
      </w:r>
      <w:r w:rsidRPr="0033733F">
        <w:rPr>
          <w:rFonts w:ascii="Times New Roman" w:eastAsia="Times New Roman" w:hAnsi="Times New Roman" w:cs="Times New Roman"/>
          <w:color w:val="020100"/>
          <w:spacing w:val="2"/>
          <w:sz w:val="26"/>
          <w:szCs w:val="26"/>
        </w:rPr>
        <w:t>n</w:t>
      </w:r>
      <w:r w:rsidRPr="0033733F">
        <w:rPr>
          <w:rFonts w:ascii="Times New Roman" w:eastAsia="Times New Roman" w:hAnsi="Times New Roman" w:cs="Times New Roman"/>
          <w:color w:val="020100"/>
          <w:sz w:val="26"/>
          <w:szCs w:val="26"/>
        </w:rPr>
        <w:t>-transparent</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discretionary</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determinations,</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and</w:t>
      </w:r>
      <w:r w:rsidRPr="0033733F">
        <w:rPr>
          <w:rFonts w:ascii="Times New Roman" w:eastAsia="Times New Roman" w:hAnsi="Times New Roman" w:cs="Times New Roman"/>
          <w:color w:val="020100"/>
          <w:spacing w:val="3"/>
          <w:sz w:val="26"/>
          <w:szCs w:val="26"/>
        </w:rPr>
        <w:t xml:space="preserve"> </w:t>
      </w:r>
      <w:r w:rsidR="00B50DDE">
        <w:rPr>
          <w:rFonts w:ascii="Times New Roman" w:eastAsia="Times New Roman" w:hAnsi="Times New Roman" w:cs="Times New Roman"/>
          <w:color w:val="020100"/>
          <w:spacing w:val="1"/>
          <w:sz w:val="26"/>
          <w:szCs w:val="26"/>
        </w:rPr>
        <w:t xml:space="preserve">potentially </w:t>
      </w:r>
      <w:r w:rsidR="00B50DDE">
        <w:rPr>
          <w:rFonts w:ascii="Times New Roman" w:eastAsia="Times New Roman" w:hAnsi="Times New Roman" w:cs="Times New Roman"/>
          <w:color w:val="020100"/>
          <w:sz w:val="26"/>
          <w:szCs w:val="26"/>
        </w:rPr>
        <w:t xml:space="preserve">reduces the need </w:t>
      </w:r>
      <w:r w:rsidR="000A6F54">
        <w:rPr>
          <w:rFonts w:ascii="Times New Roman" w:eastAsia="Times New Roman" w:hAnsi="Times New Roman" w:cs="Times New Roman"/>
          <w:color w:val="020100"/>
          <w:sz w:val="26"/>
          <w:szCs w:val="26"/>
        </w:rPr>
        <w:t xml:space="preserve">for </w:t>
      </w:r>
      <w:r w:rsidR="000A6F54" w:rsidRPr="0033733F">
        <w:rPr>
          <w:rFonts w:ascii="Times New Roman" w:eastAsia="Times New Roman" w:hAnsi="Times New Roman" w:cs="Times New Roman"/>
          <w:color w:val="020100"/>
          <w:sz w:val="26"/>
          <w:szCs w:val="26"/>
        </w:rPr>
        <w:t>litigation</w:t>
      </w:r>
      <w:r w:rsidRPr="0033733F">
        <w:rPr>
          <w:rFonts w:ascii="Times New Roman" w:eastAsia="Times New Roman" w:hAnsi="Times New Roman" w:cs="Times New Roman"/>
          <w:color w:val="020100"/>
          <w:sz w:val="26"/>
          <w:szCs w:val="26"/>
        </w:rPr>
        <w:t>.</w:t>
      </w:r>
    </w:p>
    <w:p w:rsidR="0033733F" w:rsidRPr="00220BD1" w:rsidRDefault="0033733F" w:rsidP="00C35785">
      <w:pPr>
        <w:pStyle w:val="Heading2"/>
        <w:rPr>
          <w:sz w:val="26"/>
        </w:rPr>
      </w:pPr>
      <w:r w:rsidRPr="00220BD1">
        <w:rPr>
          <w:sz w:val="26"/>
        </w:rPr>
        <w:t>Competitive Entry Exemption</w:t>
      </w:r>
    </w:p>
    <w:p w:rsidR="0033733F" w:rsidRPr="0033733F" w:rsidRDefault="0033733F" w:rsidP="0033733F">
      <w:pPr>
        <w:widowControl w:val="0"/>
        <w:spacing w:after="0" w:line="480" w:lineRule="auto"/>
        <w:ind w:right="53" w:firstLine="720"/>
        <w:rPr>
          <w:rFonts w:ascii="Times New Roman" w:eastAsia="Times New Roman" w:hAnsi="Times New Roman" w:cs="Times New Roman"/>
          <w:color w:val="020100"/>
          <w:sz w:val="26"/>
          <w:szCs w:val="26"/>
        </w:rPr>
      </w:pPr>
      <w:r w:rsidRPr="0033733F">
        <w:rPr>
          <w:rFonts w:ascii="Times New Roman" w:eastAsia="Times New Roman" w:hAnsi="Times New Roman" w:cs="Times New Roman"/>
          <w:color w:val="020100"/>
          <w:sz w:val="26"/>
          <w:szCs w:val="26"/>
        </w:rPr>
        <w:t>PJM states that the</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Competitive</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Entry</w:t>
      </w:r>
      <w:r w:rsidRPr="0033733F">
        <w:rPr>
          <w:rFonts w:ascii="Times New Roman" w:eastAsia="Times New Roman" w:hAnsi="Times New Roman" w:cs="Times New Roman"/>
          <w:color w:val="020100"/>
          <w:spacing w:val="-4"/>
          <w:sz w:val="26"/>
          <w:szCs w:val="26"/>
        </w:rPr>
        <w:t xml:space="preserve"> </w:t>
      </w:r>
      <w:r w:rsidRPr="0033733F">
        <w:rPr>
          <w:rFonts w:ascii="Times New Roman" w:eastAsia="Times New Roman" w:hAnsi="Times New Roman" w:cs="Times New Roman"/>
          <w:color w:val="020100"/>
          <w:spacing w:val="1"/>
          <w:sz w:val="26"/>
          <w:szCs w:val="26"/>
        </w:rPr>
        <w:t>exemptio</w:t>
      </w:r>
      <w:r w:rsidRPr="0033733F">
        <w:rPr>
          <w:rFonts w:ascii="Times New Roman" w:eastAsia="Times New Roman" w:hAnsi="Times New Roman" w:cs="Times New Roman"/>
          <w:color w:val="020100"/>
          <w:sz w:val="26"/>
          <w:szCs w:val="26"/>
        </w:rPr>
        <w:t>n</w:t>
      </w:r>
      <w:r w:rsidRPr="0033733F">
        <w:rPr>
          <w:rFonts w:ascii="Times New Roman" w:eastAsia="Times New Roman" w:hAnsi="Times New Roman" w:cs="Times New Roman"/>
          <w:color w:val="020100"/>
          <w:spacing w:val="1"/>
          <w:sz w:val="26"/>
          <w:szCs w:val="26"/>
        </w:rPr>
        <w:t xml:space="preserve"> provide</w:t>
      </w:r>
      <w:r w:rsidRPr="0033733F">
        <w:rPr>
          <w:rFonts w:ascii="Times New Roman" w:eastAsia="Times New Roman" w:hAnsi="Times New Roman" w:cs="Times New Roman"/>
          <w:color w:val="020100"/>
          <w:sz w:val="26"/>
          <w:szCs w:val="26"/>
        </w:rPr>
        <w:t>s</w:t>
      </w:r>
      <w:r w:rsidRPr="0033733F">
        <w:rPr>
          <w:rFonts w:ascii="Times New Roman" w:eastAsia="Times New Roman" w:hAnsi="Times New Roman" w:cs="Times New Roman"/>
          <w:color w:val="020100"/>
          <w:spacing w:val="1"/>
          <w:sz w:val="26"/>
          <w:szCs w:val="26"/>
        </w:rPr>
        <w:t xml:space="preserve"> severa</w:t>
      </w:r>
      <w:r w:rsidRPr="0033733F">
        <w:rPr>
          <w:rFonts w:ascii="Times New Roman" w:eastAsia="Times New Roman" w:hAnsi="Times New Roman" w:cs="Times New Roman"/>
          <w:color w:val="020100"/>
          <w:sz w:val="26"/>
          <w:szCs w:val="26"/>
        </w:rPr>
        <w:t>l</w:t>
      </w:r>
      <w:r w:rsidRPr="0033733F">
        <w:rPr>
          <w:rFonts w:ascii="Times New Roman" w:eastAsia="Times New Roman" w:hAnsi="Times New Roman" w:cs="Times New Roman"/>
          <w:color w:val="020100"/>
          <w:spacing w:val="1"/>
          <w:sz w:val="26"/>
          <w:szCs w:val="26"/>
        </w:rPr>
        <w:t xml:space="preserve"> avenue</w:t>
      </w:r>
      <w:r w:rsidRPr="0033733F">
        <w:rPr>
          <w:rFonts w:ascii="Times New Roman" w:eastAsia="Times New Roman" w:hAnsi="Times New Roman" w:cs="Times New Roman"/>
          <w:color w:val="020100"/>
          <w:sz w:val="26"/>
          <w:szCs w:val="26"/>
        </w:rPr>
        <w:t>s</w:t>
      </w:r>
      <w:r w:rsidRPr="0033733F">
        <w:rPr>
          <w:rFonts w:ascii="Times New Roman" w:eastAsia="Times New Roman" w:hAnsi="Times New Roman" w:cs="Times New Roman"/>
          <w:color w:val="020100"/>
          <w:spacing w:val="1"/>
          <w:sz w:val="26"/>
          <w:szCs w:val="26"/>
        </w:rPr>
        <w:t xml:space="preserve"> t</w:t>
      </w:r>
      <w:r w:rsidRPr="0033733F">
        <w:rPr>
          <w:rFonts w:ascii="Times New Roman" w:eastAsia="Times New Roman" w:hAnsi="Times New Roman" w:cs="Times New Roman"/>
          <w:color w:val="020100"/>
          <w:sz w:val="26"/>
          <w:szCs w:val="26"/>
        </w:rPr>
        <w:t>o</w:t>
      </w:r>
      <w:r w:rsidRPr="0033733F">
        <w:rPr>
          <w:rFonts w:ascii="Times New Roman" w:eastAsia="Times New Roman" w:hAnsi="Times New Roman" w:cs="Times New Roman"/>
          <w:color w:val="020100"/>
          <w:spacing w:val="1"/>
          <w:sz w:val="26"/>
          <w:szCs w:val="26"/>
        </w:rPr>
        <w:t xml:space="preserve"> qualif</w:t>
      </w:r>
      <w:r w:rsidRPr="0033733F">
        <w:rPr>
          <w:rFonts w:ascii="Times New Roman" w:eastAsia="Times New Roman" w:hAnsi="Times New Roman" w:cs="Times New Roman"/>
          <w:color w:val="020100"/>
          <w:sz w:val="26"/>
          <w:szCs w:val="26"/>
        </w:rPr>
        <w:t>y</w:t>
      </w:r>
      <w:r w:rsidRPr="0033733F">
        <w:rPr>
          <w:rFonts w:ascii="Times New Roman" w:eastAsia="Times New Roman" w:hAnsi="Times New Roman" w:cs="Times New Roman"/>
          <w:color w:val="020100"/>
          <w:spacing w:val="1"/>
          <w:sz w:val="26"/>
          <w:szCs w:val="26"/>
        </w:rPr>
        <w:t xml:space="preserve"> fo</w:t>
      </w:r>
      <w:r w:rsidRPr="0033733F">
        <w:rPr>
          <w:rFonts w:ascii="Times New Roman" w:eastAsia="Times New Roman" w:hAnsi="Times New Roman" w:cs="Times New Roman"/>
          <w:color w:val="020100"/>
          <w:sz w:val="26"/>
          <w:szCs w:val="26"/>
        </w:rPr>
        <w:t>r</w:t>
      </w:r>
      <w:r w:rsidRPr="0033733F">
        <w:rPr>
          <w:rFonts w:ascii="Times New Roman" w:eastAsia="Times New Roman" w:hAnsi="Times New Roman" w:cs="Times New Roman"/>
          <w:color w:val="020100"/>
          <w:spacing w:val="1"/>
          <w:sz w:val="26"/>
          <w:szCs w:val="26"/>
        </w:rPr>
        <w:t xml:space="preserve"> the </w:t>
      </w:r>
      <w:r w:rsidRPr="0033733F">
        <w:rPr>
          <w:rFonts w:ascii="Times New Roman" w:eastAsia="Times New Roman" w:hAnsi="Times New Roman" w:cs="Times New Roman"/>
          <w:color w:val="020100"/>
          <w:sz w:val="26"/>
          <w:szCs w:val="26"/>
        </w:rPr>
        <w:t xml:space="preserve">exemption from MOPR. A market seller that </w:t>
      </w:r>
      <w:r w:rsidRPr="0033733F">
        <w:rPr>
          <w:rFonts w:ascii="Times New Roman" w:eastAsia="Times New Roman" w:hAnsi="Times New Roman" w:cs="Times New Roman"/>
          <w:color w:val="020100"/>
          <w:spacing w:val="2"/>
          <w:sz w:val="26"/>
          <w:szCs w:val="26"/>
        </w:rPr>
        <w:t>i</w:t>
      </w:r>
      <w:r w:rsidRPr="0033733F">
        <w:rPr>
          <w:rFonts w:ascii="Times New Roman" w:eastAsia="Times New Roman" w:hAnsi="Times New Roman" w:cs="Times New Roman"/>
          <w:color w:val="020100"/>
          <w:sz w:val="26"/>
          <w:szCs w:val="26"/>
        </w:rPr>
        <w:t>s</w:t>
      </w:r>
      <w:r w:rsidRPr="0033733F">
        <w:rPr>
          <w:rFonts w:ascii="Times New Roman" w:eastAsia="Times New Roman" w:hAnsi="Times New Roman" w:cs="Times New Roman"/>
          <w:color w:val="020100"/>
          <w:spacing w:val="2"/>
          <w:sz w:val="26"/>
          <w:szCs w:val="26"/>
        </w:rPr>
        <w:t xml:space="preserve"> </w:t>
      </w:r>
      <w:r w:rsidRPr="0033733F">
        <w:rPr>
          <w:rFonts w:ascii="Times New Roman" w:eastAsia="Times New Roman" w:hAnsi="Times New Roman" w:cs="Times New Roman"/>
          <w:color w:val="020100"/>
          <w:sz w:val="26"/>
          <w:szCs w:val="26"/>
        </w:rPr>
        <w:t>not receiving out</w:t>
      </w:r>
      <w:r w:rsidR="002229FF">
        <w:rPr>
          <w:rFonts w:ascii="Times New Roman" w:eastAsia="Times New Roman" w:hAnsi="Times New Roman" w:cs="Times New Roman"/>
          <w:color w:val="020100"/>
          <w:sz w:val="26"/>
          <w:szCs w:val="26"/>
        </w:rPr>
        <w:t>-</w:t>
      </w:r>
      <w:r w:rsidRPr="0033733F">
        <w:rPr>
          <w:rFonts w:ascii="Times New Roman" w:eastAsia="Times New Roman" w:hAnsi="Times New Roman" w:cs="Times New Roman"/>
          <w:color w:val="020100"/>
          <w:spacing w:val="1"/>
          <w:sz w:val="26"/>
          <w:szCs w:val="26"/>
        </w:rPr>
        <w:t>o</w:t>
      </w:r>
      <w:r w:rsidRPr="0033733F">
        <w:rPr>
          <w:rFonts w:ascii="Times New Roman" w:eastAsia="Times New Roman" w:hAnsi="Times New Roman" w:cs="Times New Roman"/>
          <w:color w:val="020100"/>
          <w:sz w:val="26"/>
          <w:szCs w:val="26"/>
        </w:rPr>
        <w:t>f</w:t>
      </w:r>
      <w:r w:rsidR="002229FF">
        <w:rPr>
          <w:rFonts w:ascii="Times New Roman" w:eastAsia="Times New Roman" w:hAnsi="Times New Roman" w:cs="Times New Roman"/>
          <w:color w:val="020100"/>
          <w:sz w:val="26"/>
          <w:szCs w:val="26"/>
        </w:rPr>
        <w:t>-</w:t>
      </w:r>
      <w:r w:rsidRPr="0033733F">
        <w:rPr>
          <w:rFonts w:ascii="Times New Roman" w:eastAsia="Times New Roman" w:hAnsi="Times New Roman" w:cs="Times New Roman"/>
          <w:color w:val="020100"/>
          <w:sz w:val="26"/>
          <w:szCs w:val="26"/>
        </w:rPr>
        <w:t xml:space="preserve">market </w:t>
      </w:r>
      <w:r w:rsidRPr="0033733F">
        <w:rPr>
          <w:rFonts w:ascii="Times New Roman" w:eastAsia="Times New Roman" w:hAnsi="Times New Roman" w:cs="Times New Roman"/>
          <w:color w:val="020100"/>
          <w:spacing w:val="3"/>
          <w:sz w:val="26"/>
          <w:szCs w:val="26"/>
        </w:rPr>
        <w:t>pa</w:t>
      </w:r>
      <w:r w:rsidRPr="0033733F">
        <w:rPr>
          <w:rFonts w:ascii="Times New Roman" w:eastAsia="Times New Roman" w:hAnsi="Times New Roman" w:cs="Times New Roman"/>
          <w:color w:val="020100"/>
          <w:spacing w:val="-2"/>
          <w:sz w:val="26"/>
          <w:szCs w:val="26"/>
        </w:rPr>
        <w:t>y</w:t>
      </w:r>
      <w:r w:rsidRPr="0033733F">
        <w:rPr>
          <w:rFonts w:ascii="Times New Roman" w:eastAsia="Times New Roman" w:hAnsi="Times New Roman" w:cs="Times New Roman"/>
          <w:color w:val="020100"/>
          <w:sz w:val="26"/>
          <w:szCs w:val="26"/>
        </w:rPr>
        <w:t>ments from a government</w:t>
      </w:r>
      <w:r w:rsidRPr="0033733F">
        <w:rPr>
          <w:rFonts w:ascii="Times New Roman" w:eastAsia="Times New Roman" w:hAnsi="Times New Roman" w:cs="Times New Roman"/>
          <w:color w:val="020100"/>
          <w:spacing w:val="3"/>
          <w:sz w:val="26"/>
          <w:szCs w:val="26"/>
        </w:rPr>
        <w:t xml:space="preserve"> </w:t>
      </w:r>
      <w:r w:rsidRPr="0033733F">
        <w:rPr>
          <w:rFonts w:ascii="Times New Roman" w:eastAsia="Times New Roman" w:hAnsi="Times New Roman" w:cs="Times New Roman"/>
          <w:color w:val="020100"/>
          <w:spacing w:val="1"/>
          <w:sz w:val="26"/>
          <w:szCs w:val="26"/>
        </w:rPr>
        <w:t>entit</w:t>
      </w:r>
      <w:r w:rsidRPr="0033733F">
        <w:rPr>
          <w:rFonts w:ascii="Times New Roman" w:eastAsia="Times New Roman" w:hAnsi="Times New Roman" w:cs="Times New Roman"/>
          <w:color w:val="020100"/>
          <w:sz w:val="26"/>
          <w:szCs w:val="26"/>
        </w:rPr>
        <w:t xml:space="preserve">y </w:t>
      </w:r>
      <w:r w:rsidRPr="0033733F">
        <w:rPr>
          <w:rFonts w:ascii="Times New Roman" w:eastAsia="Times New Roman" w:hAnsi="Times New Roman" w:cs="Times New Roman"/>
          <w:color w:val="020100"/>
          <w:spacing w:val="-1"/>
          <w:sz w:val="26"/>
          <w:szCs w:val="26"/>
        </w:rPr>
        <w:t>c</w:t>
      </w:r>
      <w:r w:rsidRPr="0033733F">
        <w:rPr>
          <w:rFonts w:ascii="Times New Roman" w:eastAsia="Times New Roman" w:hAnsi="Times New Roman" w:cs="Times New Roman"/>
          <w:color w:val="020100"/>
          <w:sz w:val="26"/>
          <w:szCs w:val="26"/>
        </w:rPr>
        <w:t>onnected</w:t>
      </w:r>
      <w:r w:rsidRPr="0033733F">
        <w:rPr>
          <w:rFonts w:ascii="Times New Roman" w:eastAsia="Times New Roman" w:hAnsi="Times New Roman" w:cs="Times New Roman"/>
          <w:color w:val="020100"/>
          <w:spacing w:val="3"/>
          <w:sz w:val="26"/>
          <w:szCs w:val="26"/>
        </w:rPr>
        <w:t xml:space="preserve"> </w:t>
      </w:r>
      <w:r w:rsidRPr="0033733F">
        <w:rPr>
          <w:rFonts w:ascii="Times New Roman" w:eastAsia="Times New Roman" w:hAnsi="Times New Roman" w:cs="Times New Roman"/>
          <w:color w:val="020100"/>
          <w:sz w:val="26"/>
          <w:szCs w:val="26"/>
        </w:rPr>
        <w:t>to</w:t>
      </w:r>
      <w:r w:rsidRPr="0033733F">
        <w:rPr>
          <w:rFonts w:ascii="Times New Roman" w:eastAsia="Times New Roman" w:hAnsi="Times New Roman" w:cs="Times New Roman"/>
          <w:color w:val="020100"/>
          <w:spacing w:val="3"/>
          <w:sz w:val="26"/>
          <w:szCs w:val="26"/>
        </w:rPr>
        <w:t xml:space="preserve"> </w:t>
      </w:r>
      <w:r w:rsidRPr="0033733F">
        <w:rPr>
          <w:rFonts w:ascii="Times New Roman" w:eastAsia="Times New Roman" w:hAnsi="Times New Roman" w:cs="Times New Roman"/>
          <w:color w:val="020100"/>
          <w:sz w:val="26"/>
          <w:szCs w:val="26"/>
        </w:rPr>
        <w:t>the</w:t>
      </w:r>
      <w:r w:rsidRPr="0033733F">
        <w:rPr>
          <w:rFonts w:ascii="Times New Roman" w:eastAsia="Times New Roman" w:hAnsi="Times New Roman" w:cs="Times New Roman"/>
          <w:color w:val="020100"/>
          <w:spacing w:val="3"/>
          <w:sz w:val="26"/>
          <w:szCs w:val="26"/>
        </w:rPr>
        <w:t xml:space="preserve"> </w:t>
      </w:r>
      <w:r w:rsidRPr="0033733F">
        <w:rPr>
          <w:rFonts w:ascii="Times New Roman" w:eastAsia="Times New Roman" w:hAnsi="Times New Roman" w:cs="Times New Roman"/>
          <w:color w:val="020100"/>
          <w:sz w:val="26"/>
          <w:szCs w:val="26"/>
        </w:rPr>
        <w:t>construction</w:t>
      </w:r>
      <w:r w:rsidRPr="0033733F">
        <w:rPr>
          <w:rFonts w:ascii="Times New Roman" w:eastAsia="Times New Roman" w:hAnsi="Times New Roman" w:cs="Times New Roman"/>
          <w:color w:val="020100"/>
          <w:spacing w:val="3"/>
          <w:sz w:val="26"/>
          <w:szCs w:val="26"/>
        </w:rPr>
        <w:t xml:space="preserve"> </w:t>
      </w:r>
      <w:r w:rsidRPr="0033733F">
        <w:rPr>
          <w:rFonts w:ascii="Times New Roman" w:eastAsia="Times New Roman" w:hAnsi="Times New Roman" w:cs="Times New Roman"/>
          <w:color w:val="020100"/>
          <w:sz w:val="26"/>
          <w:szCs w:val="26"/>
        </w:rPr>
        <w:t>or</w:t>
      </w:r>
      <w:r w:rsidRPr="0033733F">
        <w:rPr>
          <w:rFonts w:ascii="Times New Roman" w:eastAsia="Times New Roman" w:hAnsi="Times New Roman" w:cs="Times New Roman"/>
          <w:color w:val="020100"/>
          <w:spacing w:val="3"/>
          <w:sz w:val="26"/>
          <w:szCs w:val="26"/>
        </w:rPr>
        <w:t xml:space="preserve"> </w:t>
      </w:r>
      <w:r w:rsidRPr="0033733F">
        <w:rPr>
          <w:rFonts w:ascii="Times New Roman" w:eastAsia="Times New Roman" w:hAnsi="Times New Roman" w:cs="Times New Roman"/>
          <w:color w:val="020100"/>
          <w:sz w:val="26"/>
          <w:szCs w:val="26"/>
        </w:rPr>
        <w:t>clearing</w:t>
      </w:r>
      <w:r w:rsidRPr="0033733F">
        <w:rPr>
          <w:rFonts w:ascii="Times New Roman" w:eastAsia="Times New Roman" w:hAnsi="Times New Roman" w:cs="Times New Roman"/>
          <w:color w:val="020100"/>
          <w:spacing w:val="2"/>
          <w:sz w:val="26"/>
          <w:szCs w:val="26"/>
        </w:rPr>
        <w:t xml:space="preserve"> </w:t>
      </w:r>
      <w:r w:rsidRPr="0033733F">
        <w:rPr>
          <w:rFonts w:ascii="Times New Roman" w:eastAsia="Times New Roman" w:hAnsi="Times New Roman" w:cs="Times New Roman"/>
          <w:color w:val="020100"/>
          <w:sz w:val="26"/>
          <w:szCs w:val="26"/>
        </w:rPr>
        <w:t>in</w:t>
      </w:r>
      <w:r w:rsidRPr="0033733F">
        <w:rPr>
          <w:rFonts w:ascii="Times New Roman" w:eastAsia="Times New Roman" w:hAnsi="Times New Roman" w:cs="Times New Roman"/>
          <w:color w:val="020100"/>
          <w:spacing w:val="3"/>
          <w:sz w:val="26"/>
          <w:szCs w:val="26"/>
        </w:rPr>
        <w:t xml:space="preserve"> </w:t>
      </w:r>
      <w:r w:rsidRPr="0033733F">
        <w:rPr>
          <w:rFonts w:ascii="Times New Roman" w:eastAsia="Times New Roman" w:hAnsi="Times New Roman" w:cs="Times New Roman"/>
          <w:color w:val="020100"/>
          <w:sz w:val="26"/>
          <w:szCs w:val="26"/>
        </w:rPr>
        <w:t>an</w:t>
      </w:r>
      <w:r w:rsidRPr="0033733F">
        <w:rPr>
          <w:rFonts w:ascii="Times New Roman" w:eastAsia="Times New Roman" w:hAnsi="Times New Roman" w:cs="Times New Roman"/>
          <w:color w:val="020100"/>
          <w:spacing w:val="2"/>
          <w:sz w:val="26"/>
          <w:szCs w:val="26"/>
        </w:rPr>
        <w:t xml:space="preserve"> </w:t>
      </w:r>
      <w:r w:rsidRPr="0033733F">
        <w:rPr>
          <w:rFonts w:ascii="Times New Roman" w:eastAsia="Times New Roman" w:hAnsi="Times New Roman" w:cs="Times New Roman"/>
          <w:color w:val="020100"/>
          <w:spacing w:val="1"/>
          <w:sz w:val="26"/>
          <w:szCs w:val="26"/>
        </w:rPr>
        <w:t>RP</w:t>
      </w:r>
      <w:r w:rsidRPr="0033733F">
        <w:rPr>
          <w:rFonts w:ascii="Times New Roman" w:eastAsia="Times New Roman" w:hAnsi="Times New Roman" w:cs="Times New Roman"/>
          <w:color w:val="020100"/>
          <w:sz w:val="26"/>
          <w:szCs w:val="26"/>
        </w:rPr>
        <w:t>M</w:t>
      </w:r>
      <w:r w:rsidRPr="0033733F">
        <w:rPr>
          <w:rFonts w:ascii="Times New Roman" w:eastAsia="Times New Roman" w:hAnsi="Times New Roman" w:cs="Times New Roman"/>
          <w:color w:val="020100"/>
          <w:spacing w:val="5"/>
          <w:sz w:val="26"/>
          <w:szCs w:val="26"/>
        </w:rPr>
        <w:t xml:space="preserve"> </w:t>
      </w:r>
      <w:r w:rsidRPr="0033733F">
        <w:rPr>
          <w:rFonts w:ascii="Times New Roman" w:eastAsia="Times New Roman" w:hAnsi="Times New Roman" w:cs="Times New Roman"/>
          <w:color w:val="020100"/>
          <w:sz w:val="26"/>
          <w:szCs w:val="26"/>
        </w:rPr>
        <w:t>auction</w:t>
      </w:r>
      <w:r w:rsidRPr="0033733F">
        <w:rPr>
          <w:rFonts w:ascii="Times New Roman" w:eastAsia="Times New Roman" w:hAnsi="Times New Roman" w:cs="Times New Roman"/>
          <w:color w:val="020100"/>
          <w:spacing w:val="3"/>
          <w:sz w:val="26"/>
          <w:szCs w:val="26"/>
        </w:rPr>
        <w:t xml:space="preserve"> </w:t>
      </w:r>
      <w:r w:rsidRPr="0033733F">
        <w:rPr>
          <w:rFonts w:ascii="Times New Roman" w:eastAsia="Times New Roman" w:hAnsi="Times New Roman" w:cs="Times New Roman"/>
          <w:color w:val="020100"/>
          <w:sz w:val="26"/>
          <w:szCs w:val="26"/>
        </w:rPr>
        <w:t>may demonstrate</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the</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resource</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qualifies</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through</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submission</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of</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appropriate documentation</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 xml:space="preserve">and certifications. </w:t>
      </w:r>
      <w:r w:rsidRPr="0033733F">
        <w:rPr>
          <w:rFonts w:ascii="Times New Roman" w:eastAsia="Times New Roman" w:hAnsi="Times New Roman" w:cs="Times New Roman"/>
          <w:color w:val="020100"/>
          <w:spacing w:val="26"/>
          <w:sz w:val="26"/>
          <w:szCs w:val="26"/>
        </w:rPr>
        <w:t xml:space="preserve"> </w:t>
      </w:r>
    </w:p>
    <w:p w:rsidR="0033733F" w:rsidRPr="0033733F" w:rsidRDefault="0033733F" w:rsidP="0033733F">
      <w:pPr>
        <w:widowControl w:val="0"/>
        <w:spacing w:after="0" w:line="480" w:lineRule="auto"/>
        <w:ind w:right="52" w:firstLine="720"/>
        <w:rPr>
          <w:rFonts w:ascii="Times New Roman" w:eastAsia="Times New Roman" w:hAnsi="Times New Roman" w:cs="Times New Roman"/>
          <w:color w:val="020100"/>
          <w:spacing w:val="1"/>
          <w:sz w:val="26"/>
          <w:szCs w:val="26"/>
        </w:rPr>
      </w:pPr>
      <w:r w:rsidRPr="0033733F">
        <w:rPr>
          <w:rFonts w:ascii="Times New Roman" w:eastAsia="Times New Roman" w:hAnsi="Times New Roman" w:cs="Times New Roman"/>
          <w:color w:val="020100"/>
          <w:sz w:val="26"/>
          <w:szCs w:val="26"/>
        </w:rPr>
        <w:t>The Ohio Commission supports PJM’s assertion that this</w:t>
      </w:r>
      <w:r w:rsidRPr="0033733F">
        <w:rPr>
          <w:rFonts w:ascii="Times New Roman" w:eastAsia="Times New Roman" w:hAnsi="Times New Roman" w:cs="Times New Roman"/>
          <w:color w:val="020100"/>
          <w:spacing w:val="3"/>
          <w:sz w:val="26"/>
          <w:szCs w:val="26"/>
        </w:rPr>
        <w:t xml:space="preserve"> </w:t>
      </w:r>
      <w:r w:rsidRPr="0033733F">
        <w:rPr>
          <w:rFonts w:ascii="Times New Roman" w:eastAsia="Times New Roman" w:hAnsi="Times New Roman" w:cs="Times New Roman"/>
          <w:color w:val="020100"/>
          <w:sz w:val="26"/>
          <w:szCs w:val="26"/>
        </w:rPr>
        <w:t>exemption</w:t>
      </w:r>
      <w:r w:rsidRPr="0033733F">
        <w:rPr>
          <w:rFonts w:ascii="Times New Roman" w:eastAsia="Times New Roman" w:hAnsi="Times New Roman" w:cs="Times New Roman"/>
          <w:color w:val="020100"/>
          <w:spacing w:val="3"/>
          <w:sz w:val="26"/>
          <w:szCs w:val="26"/>
        </w:rPr>
        <w:t xml:space="preserve"> </w:t>
      </w:r>
      <w:r w:rsidRPr="0033733F">
        <w:rPr>
          <w:rFonts w:ascii="Times New Roman" w:eastAsia="Times New Roman" w:hAnsi="Times New Roman" w:cs="Times New Roman"/>
          <w:color w:val="020100"/>
          <w:sz w:val="26"/>
          <w:szCs w:val="26"/>
        </w:rPr>
        <w:t>is</w:t>
      </w:r>
      <w:r w:rsidRPr="0033733F">
        <w:rPr>
          <w:rFonts w:ascii="Times New Roman" w:eastAsia="Times New Roman" w:hAnsi="Times New Roman" w:cs="Times New Roman"/>
          <w:color w:val="020100"/>
          <w:spacing w:val="3"/>
          <w:sz w:val="26"/>
          <w:szCs w:val="26"/>
        </w:rPr>
        <w:t xml:space="preserve"> </w:t>
      </w:r>
      <w:r w:rsidRPr="0033733F">
        <w:rPr>
          <w:rFonts w:ascii="Times New Roman" w:eastAsia="Times New Roman" w:hAnsi="Times New Roman" w:cs="Times New Roman"/>
          <w:color w:val="020100"/>
          <w:sz w:val="26"/>
          <w:szCs w:val="26"/>
        </w:rPr>
        <w:t>reasonable</w:t>
      </w:r>
      <w:r w:rsidRPr="0033733F">
        <w:rPr>
          <w:rFonts w:ascii="Times New Roman" w:eastAsia="Times New Roman" w:hAnsi="Times New Roman" w:cs="Times New Roman"/>
          <w:color w:val="020100"/>
          <w:spacing w:val="2"/>
          <w:sz w:val="26"/>
          <w:szCs w:val="26"/>
        </w:rPr>
        <w:t xml:space="preserve"> </w:t>
      </w:r>
      <w:r w:rsidRPr="0033733F">
        <w:rPr>
          <w:rFonts w:ascii="Times New Roman" w:eastAsia="Times New Roman" w:hAnsi="Times New Roman" w:cs="Times New Roman"/>
          <w:color w:val="020100"/>
          <w:sz w:val="26"/>
          <w:szCs w:val="26"/>
        </w:rPr>
        <w:t>because</w:t>
      </w:r>
      <w:r w:rsidRPr="0033733F">
        <w:rPr>
          <w:rFonts w:ascii="Times New Roman" w:eastAsia="Times New Roman" w:hAnsi="Times New Roman" w:cs="Times New Roman"/>
          <w:color w:val="020100"/>
          <w:spacing w:val="2"/>
          <w:sz w:val="26"/>
          <w:szCs w:val="26"/>
        </w:rPr>
        <w:t xml:space="preserve"> </w:t>
      </w:r>
      <w:r w:rsidRPr="0033733F">
        <w:rPr>
          <w:rFonts w:ascii="Times New Roman" w:eastAsia="Times New Roman" w:hAnsi="Times New Roman" w:cs="Times New Roman"/>
          <w:color w:val="020100"/>
          <w:spacing w:val="1"/>
          <w:sz w:val="26"/>
          <w:szCs w:val="26"/>
        </w:rPr>
        <w:t>i</w:t>
      </w:r>
      <w:r w:rsidRPr="0033733F">
        <w:rPr>
          <w:rFonts w:ascii="Times New Roman" w:eastAsia="Times New Roman" w:hAnsi="Times New Roman" w:cs="Times New Roman"/>
          <w:color w:val="020100"/>
          <w:sz w:val="26"/>
          <w:szCs w:val="26"/>
        </w:rPr>
        <w:t>t</w:t>
      </w:r>
      <w:r w:rsidRPr="0033733F">
        <w:rPr>
          <w:rFonts w:ascii="Times New Roman" w:eastAsia="Times New Roman" w:hAnsi="Times New Roman" w:cs="Times New Roman"/>
          <w:color w:val="020100"/>
          <w:spacing w:val="3"/>
          <w:sz w:val="26"/>
          <w:szCs w:val="26"/>
        </w:rPr>
        <w:t xml:space="preserve"> </w:t>
      </w:r>
      <w:r w:rsidRPr="0033733F">
        <w:rPr>
          <w:rFonts w:ascii="Times New Roman" w:eastAsia="Times New Roman" w:hAnsi="Times New Roman" w:cs="Times New Roman"/>
          <w:color w:val="020100"/>
          <w:sz w:val="26"/>
          <w:szCs w:val="26"/>
        </w:rPr>
        <w:t xml:space="preserve">significantly </w:t>
      </w:r>
      <w:r w:rsidRPr="0033733F">
        <w:rPr>
          <w:rFonts w:ascii="Times New Roman" w:eastAsia="Times New Roman" w:hAnsi="Times New Roman" w:cs="Times New Roman"/>
          <w:color w:val="020100"/>
          <w:spacing w:val="-1"/>
          <w:sz w:val="26"/>
          <w:szCs w:val="26"/>
        </w:rPr>
        <w:t>r</w:t>
      </w:r>
      <w:r w:rsidRPr="0033733F">
        <w:rPr>
          <w:rFonts w:ascii="Times New Roman" w:eastAsia="Times New Roman" w:hAnsi="Times New Roman" w:cs="Times New Roman"/>
          <w:color w:val="020100"/>
          <w:sz w:val="26"/>
          <w:szCs w:val="26"/>
        </w:rPr>
        <w:t>educes</w:t>
      </w:r>
      <w:r w:rsidRPr="0033733F">
        <w:rPr>
          <w:rFonts w:ascii="Times New Roman" w:eastAsia="Times New Roman" w:hAnsi="Times New Roman" w:cs="Times New Roman"/>
          <w:color w:val="020100"/>
          <w:spacing w:val="3"/>
          <w:sz w:val="26"/>
          <w:szCs w:val="26"/>
        </w:rPr>
        <w:t xml:space="preserve"> </w:t>
      </w:r>
      <w:r w:rsidRPr="0033733F">
        <w:rPr>
          <w:rFonts w:ascii="Times New Roman" w:eastAsia="Times New Roman" w:hAnsi="Times New Roman" w:cs="Times New Roman"/>
          <w:color w:val="020100"/>
          <w:sz w:val="26"/>
          <w:szCs w:val="26"/>
        </w:rPr>
        <w:t>administrative burdens for merchant generation projects that are not receiving out</w:t>
      </w:r>
      <w:r w:rsidR="002229FF">
        <w:rPr>
          <w:rFonts w:ascii="Times New Roman" w:eastAsia="Times New Roman" w:hAnsi="Times New Roman" w:cs="Times New Roman"/>
          <w:color w:val="020100"/>
          <w:sz w:val="26"/>
          <w:szCs w:val="26"/>
        </w:rPr>
        <w:t>-</w:t>
      </w:r>
      <w:r w:rsidR="003C0C9C">
        <w:rPr>
          <w:rFonts w:ascii="Times New Roman" w:eastAsia="Times New Roman" w:hAnsi="Times New Roman" w:cs="Times New Roman"/>
          <w:color w:val="020100"/>
          <w:sz w:val="26"/>
          <w:szCs w:val="26"/>
        </w:rPr>
        <w:t>o</w:t>
      </w:r>
      <w:r w:rsidRPr="0033733F">
        <w:rPr>
          <w:rFonts w:ascii="Times New Roman" w:eastAsia="Times New Roman" w:hAnsi="Times New Roman" w:cs="Times New Roman"/>
          <w:color w:val="020100"/>
          <w:sz w:val="26"/>
          <w:szCs w:val="26"/>
        </w:rPr>
        <w:t>f</w:t>
      </w:r>
      <w:r w:rsidR="002229FF">
        <w:rPr>
          <w:rFonts w:ascii="Times New Roman" w:eastAsia="Times New Roman" w:hAnsi="Times New Roman" w:cs="Times New Roman"/>
          <w:color w:val="020100"/>
          <w:sz w:val="26"/>
          <w:szCs w:val="26"/>
        </w:rPr>
        <w:t>-</w:t>
      </w:r>
      <w:r w:rsidRPr="0033733F">
        <w:rPr>
          <w:rFonts w:ascii="Times New Roman" w:eastAsia="Times New Roman" w:hAnsi="Times New Roman" w:cs="Times New Roman"/>
          <w:color w:val="020100"/>
          <w:sz w:val="26"/>
          <w:szCs w:val="26"/>
        </w:rPr>
        <w:t>market pa</w:t>
      </w:r>
      <w:r w:rsidRPr="0033733F">
        <w:rPr>
          <w:rFonts w:ascii="Times New Roman" w:eastAsia="Times New Roman" w:hAnsi="Times New Roman" w:cs="Times New Roman"/>
          <w:color w:val="020100"/>
          <w:spacing w:val="-4"/>
          <w:sz w:val="26"/>
          <w:szCs w:val="26"/>
        </w:rPr>
        <w:t>y</w:t>
      </w:r>
      <w:r w:rsidRPr="0033733F">
        <w:rPr>
          <w:rFonts w:ascii="Times New Roman" w:eastAsia="Times New Roman" w:hAnsi="Times New Roman" w:cs="Times New Roman"/>
          <w:color w:val="020100"/>
          <w:spacing w:val="1"/>
          <w:sz w:val="26"/>
          <w:szCs w:val="26"/>
        </w:rPr>
        <w:t>ment</w:t>
      </w:r>
      <w:r w:rsidRPr="0033733F">
        <w:rPr>
          <w:rFonts w:ascii="Times New Roman" w:eastAsia="Times New Roman" w:hAnsi="Times New Roman" w:cs="Times New Roman"/>
          <w:color w:val="020100"/>
          <w:sz w:val="26"/>
          <w:szCs w:val="26"/>
        </w:rPr>
        <w:t>s</w:t>
      </w:r>
      <w:r w:rsidRPr="0033733F">
        <w:rPr>
          <w:rFonts w:ascii="Times New Roman" w:eastAsia="Times New Roman" w:hAnsi="Times New Roman" w:cs="Times New Roman"/>
          <w:color w:val="020100"/>
          <w:spacing w:val="1"/>
          <w:sz w:val="26"/>
          <w:szCs w:val="26"/>
        </w:rPr>
        <w:t xml:space="preserve"> to </w:t>
      </w:r>
      <w:r w:rsidRPr="0033733F">
        <w:rPr>
          <w:rFonts w:ascii="Times New Roman" w:eastAsia="Times New Roman" w:hAnsi="Times New Roman" w:cs="Times New Roman"/>
          <w:color w:val="020100"/>
          <w:sz w:val="26"/>
          <w:szCs w:val="26"/>
        </w:rPr>
        <w:t>obtain</w:t>
      </w:r>
      <w:r w:rsidRPr="0033733F">
        <w:rPr>
          <w:rFonts w:ascii="Times New Roman" w:eastAsia="Times New Roman" w:hAnsi="Times New Roman" w:cs="Times New Roman"/>
          <w:color w:val="020100"/>
          <w:spacing w:val="2"/>
          <w:sz w:val="26"/>
          <w:szCs w:val="26"/>
        </w:rPr>
        <w:t xml:space="preserve"> </w:t>
      </w:r>
      <w:r w:rsidRPr="0033733F">
        <w:rPr>
          <w:rFonts w:ascii="Times New Roman" w:eastAsia="Times New Roman" w:hAnsi="Times New Roman" w:cs="Times New Roman"/>
          <w:color w:val="020100"/>
          <w:sz w:val="26"/>
          <w:szCs w:val="26"/>
        </w:rPr>
        <w:t>an</w:t>
      </w:r>
      <w:r w:rsidRPr="0033733F">
        <w:rPr>
          <w:rFonts w:ascii="Times New Roman" w:eastAsia="Times New Roman" w:hAnsi="Times New Roman" w:cs="Times New Roman"/>
          <w:color w:val="020100"/>
          <w:spacing w:val="2"/>
          <w:sz w:val="26"/>
          <w:szCs w:val="26"/>
        </w:rPr>
        <w:t xml:space="preserve"> </w:t>
      </w:r>
      <w:r w:rsidRPr="0033733F">
        <w:rPr>
          <w:rFonts w:ascii="Times New Roman" w:eastAsia="Times New Roman" w:hAnsi="Times New Roman" w:cs="Times New Roman"/>
          <w:color w:val="020100"/>
          <w:sz w:val="26"/>
          <w:szCs w:val="26"/>
        </w:rPr>
        <w:t>exemption</w:t>
      </w:r>
      <w:r w:rsidRPr="0033733F">
        <w:rPr>
          <w:rFonts w:ascii="Times New Roman" w:eastAsia="Times New Roman" w:hAnsi="Times New Roman" w:cs="Times New Roman"/>
          <w:color w:val="020100"/>
          <w:spacing w:val="2"/>
          <w:sz w:val="26"/>
          <w:szCs w:val="26"/>
        </w:rPr>
        <w:t xml:space="preserve"> </w:t>
      </w:r>
      <w:r w:rsidRPr="0033733F">
        <w:rPr>
          <w:rFonts w:ascii="Times New Roman" w:eastAsia="Times New Roman" w:hAnsi="Times New Roman" w:cs="Times New Roman"/>
          <w:color w:val="020100"/>
          <w:sz w:val="26"/>
          <w:szCs w:val="26"/>
        </w:rPr>
        <w:t>from</w:t>
      </w:r>
      <w:r w:rsidRPr="0033733F">
        <w:rPr>
          <w:rFonts w:ascii="Times New Roman" w:eastAsia="Times New Roman" w:hAnsi="Times New Roman" w:cs="Times New Roman"/>
          <w:color w:val="020100"/>
          <w:spacing w:val="3"/>
          <w:sz w:val="26"/>
          <w:szCs w:val="26"/>
        </w:rPr>
        <w:t xml:space="preserve"> </w:t>
      </w:r>
      <w:r w:rsidRPr="0033733F">
        <w:rPr>
          <w:rFonts w:ascii="Times New Roman" w:eastAsia="Times New Roman" w:hAnsi="Times New Roman" w:cs="Times New Roman"/>
          <w:color w:val="020100"/>
          <w:sz w:val="26"/>
          <w:szCs w:val="26"/>
        </w:rPr>
        <w:t>the</w:t>
      </w:r>
      <w:r w:rsidRPr="0033733F">
        <w:rPr>
          <w:rFonts w:ascii="Times New Roman" w:eastAsia="Times New Roman" w:hAnsi="Times New Roman" w:cs="Times New Roman"/>
          <w:color w:val="020100"/>
          <w:spacing w:val="2"/>
          <w:sz w:val="26"/>
          <w:szCs w:val="26"/>
        </w:rPr>
        <w:t xml:space="preserve"> </w:t>
      </w:r>
      <w:r w:rsidRPr="0033733F">
        <w:rPr>
          <w:rFonts w:ascii="Times New Roman" w:eastAsia="Times New Roman" w:hAnsi="Times New Roman" w:cs="Times New Roman"/>
          <w:color w:val="020100"/>
          <w:sz w:val="26"/>
          <w:szCs w:val="26"/>
        </w:rPr>
        <w:t>MOPR</w:t>
      </w:r>
      <w:r w:rsidRPr="0033733F">
        <w:rPr>
          <w:rFonts w:ascii="Times New Roman" w:eastAsia="Times New Roman" w:hAnsi="Times New Roman" w:cs="Times New Roman"/>
          <w:color w:val="020100"/>
          <w:spacing w:val="3"/>
          <w:sz w:val="26"/>
          <w:szCs w:val="26"/>
        </w:rPr>
        <w:t xml:space="preserve"> </w:t>
      </w:r>
      <w:r w:rsidR="00E61773">
        <w:rPr>
          <w:rFonts w:ascii="Times New Roman" w:eastAsia="Times New Roman" w:hAnsi="Times New Roman" w:cs="Times New Roman"/>
          <w:color w:val="020100"/>
          <w:spacing w:val="3"/>
          <w:sz w:val="26"/>
          <w:szCs w:val="26"/>
        </w:rPr>
        <w:t xml:space="preserve">requirements </w:t>
      </w:r>
      <w:r w:rsidRPr="0033733F">
        <w:rPr>
          <w:rFonts w:ascii="Times New Roman" w:eastAsia="Times New Roman" w:hAnsi="Times New Roman" w:cs="Times New Roman"/>
          <w:color w:val="020100"/>
          <w:sz w:val="26"/>
          <w:szCs w:val="26"/>
        </w:rPr>
        <w:t>and</w:t>
      </w:r>
      <w:r w:rsidRPr="0033733F">
        <w:rPr>
          <w:rFonts w:ascii="Times New Roman" w:eastAsia="Times New Roman" w:hAnsi="Times New Roman" w:cs="Times New Roman"/>
          <w:color w:val="020100"/>
          <w:spacing w:val="2"/>
          <w:sz w:val="26"/>
          <w:szCs w:val="26"/>
        </w:rPr>
        <w:t xml:space="preserve"> </w:t>
      </w:r>
      <w:r w:rsidRPr="0033733F">
        <w:rPr>
          <w:rFonts w:ascii="Times New Roman" w:eastAsia="Times New Roman" w:hAnsi="Times New Roman" w:cs="Times New Roman"/>
          <w:color w:val="020100"/>
          <w:spacing w:val="1"/>
          <w:sz w:val="26"/>
          <w:szCs w:val="26"/>
        </w:rPr>
        <w:t>i</w:t>
      </w:r>
      <w:r w:rsidRPr="0033733F">
        <w:rPr>
          <w:rFonts w:ascii="Times New Roman" w:eastAsia="Times New Roman" w:hAnsi="Times New Roman" w:cs="Times New Roman"/>
          <w:color w:val="020100"/>
          <w:sz w:val="26"/>
          <w:szCs w:val="26"/>
        </w:rPr>
        <w:t>t</w:t>
      </w:r>
      <w:r w:rsidRPr="0033733F">
        <w:rPr>
          <w:rFonts w:ascii="Times New Roman" w:eastAsia="Times New Roman" w:hAnsi="Times New Roman" w:cs="Times New Roman"/>
          <w:color w:val="020100"/>
          <w:spacing w:val="5"/>
          <w:sz w:val="26"/>
          <w:szCs w:val="26"/>
        </w:rPr>
        <w:t xml:space="preserve"> </w:t>
      </w:r>
      <w:r w:rsidRPr="0033733F">
        <w:rPr>
          <w:rFonts w:ascii="Times New Roman" w:eastAsia="Times New Roman" w:hAnsi="Times New Roman" w:cs="Times New Roman"/>
          <w:color w:val="020100"/>
          <w:sz w:val="26"/>
          <w:szCs w:val="26"/>
        </w:rPr>
        <w:t>significant</w:t>
      </w:r>
      <w:r w:rsidRPr="0033733F">
        <w:rPr>
          <w:rFonts w:ascii="Times New Roman" w:eastAsia="Times New Roman" w:hAnsi="Times New Roman" w:cs="Times New Roman"/>
          <w:color w:val="020100"/>
          <w:spacing w:val="5"/>
          <w:sz w:val="26"/>
          <w:szCs w:val="26"/>
        </w:rPr>
        <w:t>l</w:t>
      </w:r>
      <w:r w:rsidRPr="0033733F">
        <w:rPr>
          <w:rFonts w:ascii="Times New Roman" w:eastAsia="Times New Roman" w:hAnsi="Times New Roman" w:cs="Times New Roman"/>
          <w:color w:val="020100"/>
          <w:sz w:val="26"/>
          <w:szCs w:val="26"/>
        </w:rPr>
        <w:t>y reduces</w:t>
      </w:r>
      <w:r w:rsidRPr="0033733F">
        <w:rPr>
          <w:rFonts w:ascii="Times New Roman" w:eastAsia="Times New Roman" w:hAnsi="Times New Roman" w:cs="Times New Roman"/>
          <w:color w:val="020100"/>
          <w:spacing w:val="2"/>
          <w:sz w:val="26"/>
          <w:szCs w:val="26"/>
        </w:rPr>
        <w:t xml:space="preserve"> </w:t>
      </w:r>
      <w:r w:rsidRPr="0033733F">
        <w:rPr>
          <w:rFonts w:ascii="Times New Roman" w:eastAsia="Times New Roman" w:hAnsi="Times New Roman" w:cs="Times New Roman"/>
          <w:color w:val="020100"/>
          <w:spacing w:val="1"/>
          <w:sz w:val="26"/>
          <w:szCs w:val="26"/>
        </w:rPr>
        <w:t>th</w:t>
      </w:r>
      <w:r w:rsidRPr="0033733F">
        <w:rPr>
          <w:rFonts w:ascii="Times New Roman" w:eastAsia="Times New Roman" w:hAnsi="Times New Roman" w:cs="Times New Roman"/>
          <w:color w:val="020100"/>
          <w:sz w:val="26"/>
          <w:szCs w:val="26"/>
        </w:rPr>
        <w:t>e</w:t>
      </w:r>
      <w:r w:rsidRPr="0033733F">
        <w:rPr>
          <w:rFonts w:ascii="Times New Roman" w:eastAsia="Times New Roman" w:hAnsi="Times New Roman" w:cs="Times New Roman"/>
          <w:color w:val="020100"/>
          <w:spacing w:val="3"/>
          <w:sz w:val="26"/>
          <w:szCs w:val="26"/>
        </w:rPr>
        <w:t xml:space="preserve"> </w:t>
      </w:r>
      <w:r w:rsidRPr="0033733F">
        <w:rPr>
          <w:rFonts w:ascii="Times New Roman" w:eastAsia="Times New Roman" w:hAnsi="Times New Roman" w:cs="Times New Roman"/>
          <w:color w:val="020100"/>
          <w:sz w:val="26"/>
          <w:szCs w:val="26"/>
        </w:rPr>
        <w:t>potential</w:t>
      </w:r>
      <w:r w:rsidRPr="0033733F">
        <w:rPr>
          <w:rFonts w:ascii="Times New Roman" w:eastAsia="Times New Roman" w:hAnsi="Times New Roman" w:cs="Times New Roman"/>
          <w:color w:val="020100"/>
          <w:spacing w:val="2"/>
          <w:sz w:val="26"/>
          <w:szCs w:val="26"/>
        </w:rPr>
        <w:t xml:space="preserve"> </w:t>
      </w:r>
      <w:r w:rsidRPr="0033733F">
        <w:rPr>
          <w:rFonts w:ascii="Times New Roman" w:eastAsia="Times New Roman" w:hAnsi="Times New Roman" w:cs="Times New Roman"/>
          <w:color w:val="020100"/>
          <w:sz w:val="26"/>
          <w:szCs w:val="26"/>
        </w:rPr>
        <w:t>for unintended</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barriers</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to</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 xml:space="preserve">entry </w:t>
      </w:r>
      <w:r w:rsidRPr="0033733F">
        <w:rPr>
          <w:rFonts w:ascii="Times New Roman" w:eastAsia="Times New Roman" w:hAnsi="Times New Roman" w:cs="Times New Roman"/>
          <w:color w:val="020100"/>
          <w:spacing w:val="-1"/>
          <w:sz w:val="26"/>
          <w:szCs w:val="26"/>
        </w:rPr>
        <w:t>f</w:t>
      </w:r>
      <w:r w:rsidRPr="0033733F">
        <w:rPr>
          <w:rFonts w:ascii="Times New Roman" w:eastAsia="Times New Roman" w:hAnsi="Times New Roman" w:cs="Times New Roman"/>
          <w:color w:val="020100"/>
          <w:sz w:val="26"/>
          <w:szCs w:val="26"/>
        </w:rPr>
        <w:t>or</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legitimate</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competitive</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new</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generation</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 xml:space="preserve">projects. </w:t>
      </w:r>
      <w:r w:rsidRPr="0033733F">
        <w:rPr>
          <w:rFonts w:ascii="Times New Roman" w:eastAsia="Times New Roman" w:hAnsi="Times New Roman" w:cs="Times New Roman"/>
          <w:color w:val="020100"/>
          <w:spacing w:val="1"/>
          <w:sz w:val="26"/>
          <w:szCs w:val="26"/>
        </w:rPr>
        <w:t xml:space="preserve"> </w:t>
      </w:r>
    </w:p>
    <w:p w:rsidR="0033733F" w:rsidRPr="0033733F" w:rsidRDefault="0033733F" w:rsidP="0033733F">
      <w:pPr>
        <w:widowControl w:val="0"/>
        <w:spacing w:after="0" w:line="480" w:lineRule="auto"/>
        <w:ind w:right="52" w:firstLine="720"/>
        <w:rPr>
          <w:rFonts w:ascii="Times New Roman" w:eastAsia="Times New Roman" w:hAnsi="Times New Roman" w:cs="Times New Roman"/>
          <w:color w:val="020100"/>
          <w:sz w:val="26"/>
          <w:szCs w:val="26"/>
        </w:rPr>
      </w:pPr>
      <w:r w:rsidRPr="0033733F">
        <w:rPr>
          <w:rFonts w:ascii="Times New Roman" w:eastAsia="Times New Roman" w:hAnsi="Times New Roman" w:cs="Times New Roman"/>
          <w:color w:val="020100"/>
          <w:sz w:val="26"/>
          <w:szCs w:val="26"/>
        </w:rPr>
        <w:t xml:space="preserve">The Ohio Commission notes, however, that PJM’s proposed tariff language in </w:t>
      </w:r>
      <w:r w:rsidRPr="0033733F">
        <w:rPr>
          <w:rFonts w:ascii="Times New Roman" w:eastAsia="Times New Roman" w:hAnsi="Times New Roman" w:cs="Times New Roman"/>
          <w:color w:val="020100"/>
          <w:sz w:val="26"/>
          <w:szCs w:val="26"/>
        </w:rPr>
        <w:lastRenderedPageBreak/>
        <w:t xml:space="preserve">Section 5.14(h)(8) requires that the Capacity Market Seller in its exemption request provide a description of its resource and “all documentation necessary to demonstrate that the exemption criteria are satisfied, including without limitation the applicable certification(s) specified in this subsection (h).”  The Ohio Commission maintains that “all documentation” is too broad and subjective.  The required “sworn, notarized certification of a duly authorized officer” that its exemption request meets the criteria of the exemption should be sufficient in conjunction with the MOPR’s proposed remedies process for fraudulent or material misrepresentations.  </w:t>
      </w:r>
      <w:r w:rsidR="00F93799">
        <w:rPr>
          <w:rFonts w:ascii="Times New Roman" w:eastAsia="Times New Roman" w:hAnsi="Times New Roman" w:cs="Times New Roman"/>
          <w:color w:val="020100"/>
          <w:sz w:val="26"/>
          <w:szCs w:val="26"/>
        </w:rPr>
        <w:t>With</w:t>
      </w:r>
      <w:r w:rsidR="00F93799" w:rsidRPr="0033733F">
        <w:rPr>
          <w:rFonts w:ascii="Times New Roman" w:eastAsia="Times New Roman" w:hAnsi="Times New Roman" w:cs="Times New Roman"/>
          <w:color w:val="020100"/>
          <w:sz w:val="26"/>
          <w:szCs w:val="26"/>
        </w:rPr>
        <w:t xml:space="preserve"> </w:t>
      </w:r>
      <w:r w:rsidRPr="0033733F">
        <w:rPr>
          <w:rFonts w:ascii="Times New Roman" w:eastAsia="Times New Roman" w:hAnsi="Times New Roman" w:cs="Times New Roman"/>
          <w:color w:val="020100"/>
          <w:sz w:val="26"/>
          <w:szCs w:val="26"/>
        </w:rPr>
        <w:t>the requisite affidavit, all new generation should be placed on par with existing facilities.  That is, to the extent possible</w:t>
      </w:r>
      <w:r w:rsidR="00F93799">
        <w:rPr>
          <w:rFonts w:ascii="Times New Roman" w:eastAsia="Times New Roman" w:hAnsi="Times New Roman" w:cs="Times New Roman"/>
          <w:color w:val="020100"/>
          <w:sz w:val="26"/>
          <w:szCs w:val="26"/>
        </w:rPr>
        <w:t>,</w:t>
      </w:r>
      <w:r w:rsidRPr="0033733F">
        <w:rPr>
          <w:rFonts w:ascii="Times New Roman" w:eastAsia="Times New Roman" w:hAnsi="Times New Roman" w:cs="Times New Roman"/>
          <w:color w:val="020100"/>
          <w:sz w:val="26"/>
          <w:szCs w:val="26"/>
        </w:rPr>
        <w:t xml:space="preserve"> new entry generation should not be required to provide any documentation or additional administrative reports as compared to existing facilities.</w:t>
      </w:r>
      <w:r w:rsidR="00EB7546">
        <w:rPr>
          <w:rFonts w:ascii="Times New Roman" w:eastAsia="Times New Roman" w:hAnsi="Times New Roman" w:cs="Times New Roman"/>
          <w:color w:val="020100"/>
          <w:sz w:val="26"/>
          <w:szCs w:val="26"/>
        </w:rPr>
        <w:t xml:space="preserve">  This</w:t>
      </w:r>
      <w:r w:rsidR="004E0A3F">
        <w:rPr>
          <w:rFonts w:ascii="Times New Roman" w:eastAsia="Times New Roman" w:hAnsi="Times New Roman" w:cs="Times New Roman"/>
          <w:color w:val="020100"/>
          <w:sz w:val="26"/>
          <w:szCs w:val="26"/>
        </w:rPr>
        <w:t xml:space="preserve"> </w:t>
      </w:r>
      <w:r w:rsidR="00EB7546">
        <w:rPr>
          <w:rFonts w:ascii="Times New Roman" w:eastAsia="Times New Roman" w:hAnsi="Times New Roman" w:cs="Times New Roman"/>
          <w:color w:val="020100"/>
          <w:sz w:val="26"/>
          <w:szCs w:val="26"/>
        </w:rPr>
        <w:t>recommendation is consistent with the State of Ohio’s “Common Sense Initiative”</w:t>
      </w:r>
      <w:r w:rsidR="003402D1">
        <w:rPr>
          <w:rStyle w:val="FootnoteReference"/>
          <w:rFonts w:ascii="Times New Roman" w:eastAsia="Times New Roman" w:hAnsi="Times New Roman" w:cs="Times New Roman"/>
          <w:color w:val="020100"/>
          <w:sz w:val="26"/>
          <w:szCs w:val="26"/>
        </w:rPr>
        <w:footnoteReference w:id="5"/>
      </w:r>
      <w:r w:rsidR="00EB7546">
        <w:rPr>
          <w:rFonts w:ascii="Times New Roman" w:eastAsia="Times New Roman" w:hAnsi="Times New Roman" w:cs="Times New Roman"/>
          <w:color w:val="020100"/>
          <w:sz w:val="26"/>
          <w:szCs w:val="26"/>
        </w:rPr>
        <w:t xml:space="preserve"> that seeks to mitigate the impact of administrative rules on businesses in Ohio.  Specifically, Ohio Revised Code Section 107.53 requires “standards that promote transparency, predictability</w:t>
      </w:r>
      <w:r w:rsidR="00711189">
        <w:rPr>
          <w:rFonts w:ascii="Times New Roman" w:eastAsia="Times New Roman" w:hAnsi="Times New Roman" w:cs="Times New Roman"/>
          <w:color w:val="020100"/>
          <w:sz w:val="26"/>
          <w:szCs w:val="26"/>
        </w:rPr>
        <w:t>,</w:t>
      </w:r>
      <w:r w:rsidR="00EB7546">
        <w:rPr>
          <w:rFonts w:ascii="Times New Roman" w:eastAsia="Times New Roman" w:hAnsi="Times New Roman" w:cs="Times New Roman"/>
          <w:color w:val="020100"/>
          <w:sz w:val="26"/>
          <w:szCs w:val="26"/>
        </w:rPr>
        <w:t xml:space="preserve"> consistency, and flexibility in the implementation and operation of a draft rule as well as an overall balance in a draft rule between its regulatory objectives and the cost of compliance it imposes on regulated persons.” </w:t>
      </w:r>
      <w:r w:rsidR="00EA2BB1">
        <w:rPr>
          <w:rFonts w:ascii="Times New Roman" w:eastAsia="Times New Roman" w:hAnsi="Times New Roman" w:cs="Times New Roman"/>
          <w:color w:val="020100"/>
          <w:sz w:val="26"/>
          <w:szCs w:val="26"/>
        </w:rPr>
        <w:t xml:space="preserve"> When implementing the Competitive Entry Exemption, PJM should be mindful of the </w:t>
      </w:r>
      <w:r w:rsidR="003C2CEC">
        <w:rPr>
          <w:rFonts w:ascii="Times New Roman" w:eastAsia="Times New Roman" w:hAnsi="Times New Roman" w:cs="Times New Roman"/>
          <w:color w:val="020100"/>
          <w:sz w:val="26"/>
          <w:szCs w:val="26"/>
        </w:rPr>
        <w:t>potential for unnecessary</w:t>
      </w:r>
      <w:r w:rsidR="00EA2BB1">
        <w:rPr>
          <w:rFonts w:ascii="Times New Roman" w:eastAsia="Times New Roman" w:hAnsi="Times New Roman" w:cs="Times New Roman"/>
          <w:color w:val="020100"/>
          <w:sz w:val="26"/>
          <w:szCs w:val="26"/>
        </w:rPr>
        <w:t xml:space="preserve"> administrative burdens it</w:t>
      </w:r>
      <w:r w:rsidR="003C2CEC">
        <w:rPr>
          <w:rFonts w:ascii="Times New Roman" w:eastAsia="Times New Roman" w:hAnsi="Times New Roman" w:cs="Times New Roman"/>
          <w:color w:val="020100"/>
          <w:sz w:val="26"/>
          <w:szCs w:val="26"/>
        </w:rPr>
        <w:t xml:space="preserve">s proposed tariff language </w:t>
      </w:r>
      <w:r w:rsidR="00EA2BB1">
        <w:rPr>
          <w:rFonts w:ascii="Times New Roman" w:eastAsia="Times New Roman" w:hAnsi="Times New Roman" w:cs="Times New Roman"/>
          <w:color w:val="020100"/>
          <w:sz w:val="26"/>
          <w:szCs w:val="26"/>
        </w:rPr>
        <w:t>places on new-entry generation.</w:t>
      </w:r>
      <w:r w:rsidR="00EB7546">
        <w:rPr>
          <w:rFonts w:ascii="Times New Roman" w:eastAsia="Times New Roman" w:hAnsi="Times New Roman" w:cs="Times New Roman"/>
          <w:color w:val="020100"/>
          <w:sz w:val="26"/>
          <w:szCs w:val="26"/>
        </w:rPr>
        <w:t xml:space="preserve">   </w:t>
      </w:r>
    </w:p>
    <w:p w:rsidR="0033733F" w:rsidRPr="00220BD1" w:rsidRDefault="00E61773" w:rsidP="00E61773">
      <w:pPr>
        <w:pStyle w:val="Heading2"/>
        <w:rPr>
          <w:sz w:val="26"/>
        </w:rPr>
      </w:pPr>
      <w:r w:rsidRPr="00A61D64">
        <w:rPr>
          <w:sz w:val="26"/>
        </w:rPr>
        <w:lastRenderedPageBreak/>
        <w:t>Other Proposed Modifications</w:t>
      </w:r>
      <w:r w:rsidRPr="00220BD1">
        <w:rPr>
          <w:sz w:val="26"/>
        </w:rPr>
        <w:t xml:space="preserve"> to MOPR</w:t>
      </w:r>
    </w:p>
    <w:p w:rsidR="0033733F" w:rsidRPr="0033733F" w:rsidRDefault="0033733F" w:rsidP="00C35785">
      <w:pPr>
        <w:pStyle w:val="Heading3"/>
      </w:pPr>
      <w:r w:rsidRPr="0033733F">
        <w:t>NET CONE Benchmark</w:t>
      </w:r>
    </w:p>
    <w:p w:rsidR="0033733F" w:rsidRPr="0033733F" w:rsidRDefault="0033733F" w:rsidP="0033733F">
      <w:pPr>
        <w:widowControl w:val="0"/>
        <w:spacing w:after="0" w:line="480" w:lineRule="auto"/>
        <w:ind w:right="58" w:firstLine="440"/>
        <w:rPr>
          <w:rFonts w:ascii="Times New Roman" w:eastAsia="Times New Roman" w:hAnsi="Times New Roman" w:cs="Times New Roman"/>
          <w:sz w:val="26"/>
          <w:szCs w:val="26"/>
        </w:rPr>
      </w:pPr>
      <w:r w:rsidRPr="0033733F">
        <w:rPr>
          <w:rFonts w:ascii="Times New Roman" w:eastAsia="Times New Roman" w:hAnsi="Times New Roman" w:cs="Times New Roman"/>
          <w:color w:val="020100"/>
          <w:sz w:val="26"/>
          <w:szCs w:val="26"/>
        </w:rPr>
        <w:t xml:space="preserve">PJM explains that the current </w:t>
      </w:r>
      <w:r w:rsidR="002229FF">
        <w:rPr>
          <w:rFonts w:ascii="Times New Roman" w:eastAsia="Times New Roman" w:hAnsi="Times New Roman" w:cs="Times New Roman"/>
          <w:color w:val="020100"/>
          <w:sz w:val="26"/>
          <w:szCs w:val="26"/>
        </w:rPr>
        <w:t>t</w:t>
      </w:r>
      <w:r w:rsidRPr="0033733F">
        <w:rPr>
          <w:rFonts w:ascii="Times New Roman" w:eastAsia="Times New Roman" w:hAnsi="Times New Roman" w:cs="Times New Roman"/>
          <w:color w:val="020100"/>
          <w:sz w:val="26"/>
          <w:szCs w:val="26"/>
        </w:rPr>
        <w:t>ariff</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sets</w:t>
      </w:r>
      <w:r w:rsidRPr="0033733F">
        <w:rPr>
          <w:rFonts w:ascii="Times New Roman" w:eastAsia="Times New Roman" w:hAnsi="Times New Roman" w:cs="Times New Roman"/>
          <w:color w:val="020100"/>
          <w:spacing w:val="1"/>
          <w:sz w:val="26"/>
          <w:szCs w:val="26"/>
        </w:rPr>
        <w:t xml:space="preserve"> th</w:t>
      </w:r>
      <w:r w:rsidRPr="0033733F">
        <w:rPr>
          <w:rFonts w:ascii="Times New Roman" w:eastAsia="Times New Roman" w:hAnsi="Times New Roman" w:cs="Times New Roman"/>
          <w:color w:val="020100"/>
          <w:sz w:val="26"/>
          <w:szCs w:val="26"/>
        </w:rPr>
        <w:t>e</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MOPR</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benchmark value</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 xml:space="preserve">at </w:t>
      </w:r>
      <w:r w:rsidRPr="0033733F">
        <w:rPr>
          <w:rFonts w:ascii="Times New Roman" w:eastAsia="Times New Roman" w:hAnsi="Times New Roman" w:cs="Times New Roman"/>
          <w:color w:val="020100"/>
          <w:spacing w:val="1"/>
          <w:sz w:val="26"/>
          <w:szCs w:val="26"/>
        </w:rPr>
        <w:t>90</w:t>
      </w:r>
      <w:r w:rsidRPr="0033733F">
        <w:rPr>
          <w:rFonts w:ascii="Times New Roman" w:eastAsia="Times New Roman" w:hAnsi="Times New Roman" w:cs="Times New Roman"/>
          <w:color w:val="020100"/>
          <w:sz w:val="26"/>
          <w:szCs w:val="26"/>
        </w:rPr>
        <w:t>%</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times</w:t>
      </w:r>
      <w:r w:rsidRPr="0033733F">
        <w:rPr>
          <w:rFonts w:ascii="Times New Roman" w:eastAsia="Times New Roman" w:hAnsi="Times New Roman" w:cs="Times New Roman"/>
          <w:color w:val="020100"/>
          <w:spacing w:val="1"/>
          <w:sz w:val="26"/>
          <w:szCs w:val="26"/>
        </w:rPr>
        <w:t xml:space="preserve"> PJM’</w:t>
      </w:r>
      <w:r w:rsidRPr="0033733F">
        <w:rPr>
          <w:rFonts w:ascii="Times New Roman" w:eastAsia="Times New Roman" w:hAnsi="Times New Roman" w:cs="Times New Roman"/>
          <w:color w:val="020100"/>
          <w:sz w:val="26"/>
          <w:szCs w:val="26"/>
        </w:rPr>
        <w:t>s</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estimate of</w:t>
      </w:r>
      <w:r w:rsidRPr="0033733F">
        <w:rPr>
          <w:rFonts w:ascii="Times New Roman" w:eastAsia="Times New Roman" w:hAnsi="Times New Roman" w:cs="Times New Roman"/>
          <w:color w:val="020100"/>
          <w:spacing w:val="19"/>
          <w:sz w:val="26"/>
          <w:szCs w:val="26"/>
        </w:rPr>
        <w:t xml:space="preserve"> </w:t>
      </w:r>
      <w:r w:rsidRPr="0033733F">
        <w:rPr>
          <w:rFonts w:ascii="Times New Roman" w:eastAsia="Times New Roman" w:hAnsi="Times New Roman" w:cs="Times New Roman"/>
          <w:color w:val="020100"/>
          <w:spacing w:val="-5"/>
          <w:sz w:val="26"/>
          <w:szCs w:val="26"/>
        </w:rPr>
        <w:t>N</w:t>
      </w:r>
      <w:r w:rsidR="002229FF">
        <w:rPr>
          <w:rFonts w:ascii="Times New Roman" w:eastAsia="Times New Roman" w:hAnsi="Times New Roman" w:cs="Times New Roman"/>
          <w:color w:val="020100"/>
          <w:spacing w:val="-5"/>
          <w:sz w:val="26"/>
          <w:szCs w:val="26"/>
        </w:rPr>
        <w:t>et-</w:t>
      </w:r>
      <w:r w:rsidR="00E61773">
        <w:rPr>
          <w:rFonts w:ascii="Times New Roman" w:eastAsia="Times New Roman" w:hAnsi="Times New Roman" w:cs="Times New Roman"/>
          <w:color w:val="020100"/>
          <w:spacing w:val="-5"/>
          <w:sz w:val="26"/>
          <w:szCs w:val="26"/>
        </w:rPr>
        <w:t>CONE</w:t>
      </w:r>
      <w:r w:rsidRPr="0033733F">
        <w:rPr>
          <w:rFonts w:ascii="Times New Roman" w:eastAsia="Times New Roman" w:hAnsi="Times New Roman" w:cs="Times New Roman"/>
          <w:color w:val="020100"/>
          <w:sz w:val="26"/>
          <w:szCs w:val="26"/>
        </w:rPr>
        <w:t xml:space="preserve">. </w:t>
      </w:r>
      <w:r w:rsidRPr="0033733F">
        <w:rPr>
          <w:rFonts w:ascii="Times New Roman" w:eastAsia="Times New Roman" w:hAnsi="Times New Roman" w:cs="Times New Roman"/>
          <w:color w:val="020100"/>
          <w:spacing w:val="38"/>
          <w:sz w:val="26"/>
          <w:szCs w:val="26"/>
        </w:rPr>
        <w:t xml:space="preserve"> </w:t>
      </w:r>
      <w:r w:rsidRPr="0033733F">
        <w:rPr>
          <w:rFonts w:ascii="Times New Roman" w:eastAsia="Times New Roman" w:hAnsi="Times New Roman" w:cs="Times New Roman"/>
          <w:color w:val="020100"/>
          <w:sz w:val="26"/>
          <w:szCs w:val="26"/>
        </w:rPr>
        <w:t>The</w:t>
      </w:r>
      <w:r w:rsidRPr="0033733F">
        <w:rPr>
          <w:rFonts w:ascii="Times New Roman" w:eastAsia="Times New Roman" w:hAnsi="Times New Roman" w:cs="Times New Roman"/>
          <w:color w:val="020100"/>
          <w:spacing w:val="21"/>
          <w:sz w:val="26"/>
          <w:szCs w:val="26"/>
        </w:rPr>
        <w:t xml:space="preserve"> </w:t>
      </w:r>
      <w:r w:rsidRPr="0033733F">
        <w:rPr>
          <w:rFonts w:ascii="Times New Roman" w:eastAsia="Times New Roman" w:hAnsi="Times New Roman" w:cs="Times New Roman"/>
          <w:color w:val="020100"/>
          <w:sz w:val="26"/>
          <w:szCs w:val="26"/>
        </w:rPr>
        <w:t>change</w:t>
      </w:r>
      <w:r w:rsidRPr="0033733F">
        <w:rPr>
          <w:rFonts w:ascii="Times New Roman" w:eastAsia="Times New Roman" w:hAnsi="Times New Roman" w:cs="Times New Roman"/>
          <w:color w:val="020100"/>
          <w:spacing w:val="21"/>
          <w:sz w:val="26"/>
          <w:szCs w:val="26"/>
        </w:rPr>
        <w:t xml:space="preserve"> </w:t>
      </w:r>
      <w:r w:rsidRPr="0033733F">
        <w:rPr>
          <w:rFonts w:ascii="Times New Roman" w:eastAsia="Times New Roman" w:hAnsi="Times New Roman" w:cs="Times New Roman"/>
          <w:color w:val="020100"/>
          <w:sz w:val="26"/>
          <w:szCs w:val="26"/>
        </w:rPr>
        <w:t>endorsed</w:t>
      </w:r>
      <w:r w:rsidRPr="0033733F">
        <w:rPr>
          <w:rFonts w:ascii="Times New Roman" w:eastAsia="Times New Roman" w:hAnsi="Times New Roman" w:cs="Times New Roman"/>
          <w:color w:val="020100"/>
          <w:spacing w:val="19"/>
          <w:sz w:val="26"/>
          <w:szCs w:val="26"/>
        </w:rPr>
        <w:t xml:space="preserve"> </w:t>
      </w:r>
      <w:r w:rsidRPr="0033733F">
        <w:rPr>
          <w:rFonts w:ascii="Times New Roman" w:eastAsia="Times New Roman" w:hAnsi="Times New Roman" w:cs="Times New Roman"/>
          <w:color w:val="020100"/>
          <w:spacing w:val="2"/>
          <w:sz w:val="26"/>
          <w:szCs w:val="26"/>
        </w:rPr>
        <w:t>b</w:t>
      </w:r>
      <w:r w:rsidRPr="0033733F">
        <w:rPr>
          <w:rFonts w:ascii="Times New Roman" w:eastAsia="Times New Roman" w:hAnsi="Times New Roman" w:cs="Times New Roman"/>
          <w:color w:val="020100"/>
          <w:sz w:val="26"/>
          <w:szCs w:val="26"/>
        </w:rPr>
        <w:t>y</w:t>
      </w:r>
      <w:r w:rsidRPr="0033733F">
        <w:rPr>
          <w:rFonts w:ascii="Times New Roman" w:eastAsia="Times New Roman" w:hAnsi="Times New Roman" w:cs="Times New Roman"/>
          <w:color w:val="020100"/>
          <w:spacing w:val="14"/>
          <w:sz w:val="26"/>
          <w:szCs w:val="26"/>
        </w:rPr>
        <w:t xml:space="preserve"> </w:t>
      </w:r>
      <w:r w:rsidRPr="0033733F">
        <w:rPr>
          <w:rFonts w:ascii="Times New Roman" w:eastAsia="Times New Roman" w:hAnsi="Times New Roman" w:cs="Times New Roman"/>
          <w:color w:val="020100"/>
          <w:sz w:val="26"/>
          <w:szCs w:val="26"/>
        </w:rPr>
        <w:t>the</w:t>
      </w:r>
      <w:r w:rsidRPr="0033733F">
        <w:rPr>
          <w:rFonts w:ascii="Times New Roman" w:eastAsia="Times New Roman" w:hAnsi="Times New Roman" w:cs="Times New Roman"/>
          <w:color w:val="020100"/>
          <w:spacing w:val="19"/>
          <w:sz w:val="26"/>
          <w:szCs w:val="26"/>
        </w:rPr>
        <w:t xml:space="preserve"> </w:t>
      </w:r>
      <w:r w:rsidRPr="0033733F">
        <w:rPr>
          <w:rFonts w:ascii="Times New Roman" w:eastAsia="Times New Roman" w:hAnsi="Times New Roman" w:cs="Times New Roman"/>
          <w:color w:val="020100"/>
          <w:spacing w:val="1"/>
          <w:sz w:val="26"/>
          <w:szCs w:val="26"/>
        </w:rPr>
        <w:t>vas</w:t>
      </w:r>
      <w:r w:rsidRPr="0033733F">
        <w:rPr>
          <w:rFonts w:ascii="Times New Roman" w:eastAsia="Times New Roman" w:hAnsi="Times New Roman" w:cs="Times New Roman"/>
          <w:color w:val="020100"/>
          <w:sz w:val="26"/>
          <w:szCs w:val="26"/>
        </w:rPr>
        <w:t>t</w:t>
      </w:r>
      <w:r w:rsidRPr="0033733F">
        <w:rPr>
          <w:rFonts w:ascii="Times New Roman" w:eastAsia="Times New Roman" w:hAnsi="Times New Roman" w:cs="Times New Roman"/>
          <w:color w:val="020100"/>
          <w:spacing w:val="20"/>
          <w:sz w:val="26"/>
          <w:szCs w:val="26"/>
        </w:rPr>
        <w:t xml:space="preserve"> </w:t>
      </w:r>
      <w:r w:rsidRPr="0033733F">
        <w:rPr>
          <w:rFonts w:ascii="Times New Roman" w:eastAsia="Times New Roman" w:hAnsi="Times New Roman" w:cs="Times New Roman"/>
          <w:color w:val="020100"/>
          <w:sz w:val="26"/>
          <w:szCs w:val="26"/>
        </w:rPr>
        <w:t>majority</w:t>
      </w:r>
      <w:r w:rsidRPr="0033733F">
        <w:rPr>
          <w:rFonts w:ascii="Times New Roman" w:eastAsia="Times New Roman" w:hAnsi="Times New Roman" w:cs="Times New Roman"/>
          <w:color w:val="020100"/>
          <w:spacing w:val="17"/>
          <w:sz w:val="26"/>
          <w:szCs w:val="26"/>
        </w:rPr>
        <w:t xml:space="preserve"> </w:t>
      </w:r>
      <w:r w:rsidRPr="0033733F">
        <w:rPr>
          <w:rFonts w:ascii="Times New Roman" w:eastAsia="Times New Roman" w:hAnsi="Times New Roman" w:cs="Times New Roman"/>
          <w:color w:val="020100"/>
          <w:sz w:val="26"/>
          <w:szCs w:val="26"/>
        </w:rPr>
        <w:t>of</w:t>
      </w:r>
      <w:r w:rsidRPr="0033733F">
        <w:rPr>
          <w:rFonts w:ascii="Times New Roman" w:eastAsia="Times New Roman" w:hAnsi="Times New Roman" w:cs="Times New Roman"/>
          <w:color w:val="020100"/>
          <w:spacing w:val="18"/>
          <w:sz w:val="26"/>
          <w:szCs w:val="26"/>
        </w:rPr>
        <w:t xml:space="preserve"> </w:t>
      </w:r>
      <w:r w:rsidRPr="0033733F">
        <w:rPr>
          <w:rFonts w:ascii="Times New Roman" w:eastAsia="Times New Roman" w:hAnsi="Times New Roman" w:cs="Times New Roman"/>
          <w:color w:val="020100"/>
          <w:sz w:val="26"/>
          <w:szCs w:val="26"/>
        </w:rPr>
        <w:t>stakeholders sets that benchmark at 1</w:t>
      </w:r>
      <w:r w:rsidR="00E61773">
        <w:rPr>
          <w:rFonts w:ascii="Times New Roman" w:eastAsia="Times New Roman" w:hAnsi="Times New Roman" w:cs="Times New Roman"/>
          <w:color w:val="020100"/>
          <w:sz w:val="26"/>
          <w:szCs w:val="26"/>
        </w:rPr>
        <w:t>00% of Net-CONE</w:t>
      </w:r>
      <w:r w:rsidRPr="0033733F">
        <w:rPr>
          <w:rFonts w:ascii="Times New Roman" w:eastAsia="Times New Roman" w:hAnsi="Times New Roman" w:cs="Times New Roman"/>
          <w:color w:val="020100"/>
          <w:sz w:val="26"/>
          <w:szCs w:val="26"/>
        </w:rPr>
        <w:t xml:space="preserve">. </w:t>
      </w:r>
    </w:p>
    <w:p w:rsidR="0033733F" w:rsidRPr="0033733F" w:rsidRDefault="0033733F" w:rsidP="0033733F">
      <w:pPr>
        <w:widowControl w:val="0"/>
        <w:spacing w:after="0" w:line="480" w:lineRule="auto"/>
        <w:ind w:right="58" w:firstLine="440"/>
        <w:rPr>
          <w:rFonts w:ascii="Times New Roman" w:eastAsia="Times New Roman" w:hAnsi="Times New Roman" w:cs="Times New Roman"/>
          <w:sz w:val="26"/>
          <w:szCs w:val="26"/>
        </w:rPr>
      </w:pPr>
      <w:r w:rsidRPr="0033733F">
        <w:rPr>
          <w:rFonts w:ascii="Times New Roman" w:eastAsia="Times New Roman" w:hAnsi="Times New Roman" w:cs="Times New Roman"/>
          <w:color w:val="020100"/>
          <w:sz w:val="26"/>
          <w:szCs w:val="26"/>
        </w:rPr>
        <w:t>The Ohio Commission agrees with PJM that, as</w:t>
      </w:r>
      <w:r w:rsidRPr="0033733F">
        <w:rPr>
          <w:rFonts w:ascii="Times New Roman" w:eastAsia="Times New Roman" w:hAnsi="Times New Roman" w:cs="Times New Roman"/>
          <w:color w:val="020100"/>
          <w:spacing w:val="27"/>
          <w:sz w:val="26"/>
          <w:szCs w:val="26"/>
        </w:rPr>
        <w:t xml:space="preserve"> </w:t>
      </w:r>
      <w:r w:rsidRPr="0033733F">
        <w:rPr>
          <w:rFonts w:ascii="Times New Roman" w:eastAsia="Times New Roman" w:hAnsi="Times New Roman" w:cs="Times New Roman"/>
          <w:color w:val="020100"/>
          <w:sz w:val="26"/>
          <w:szCs w:val="26"/>
        </w:rPr>
        <w:t>described previously,</w:t>
      </w:r>
      <w:r w:rsidRPr="0033733F">
        <w:rPr>
          <w:rFonts w:ascii="Times New Roman" w:eastAsia="Times New Roman" w:hAnsi="Times New Roman" w:cs="Times New Roman"/>
          <w:color w:val="020100"/>
          <w:spacing w:val="26"/>
          <w:sz w:val="26"/>
          <w:szCs w:val="26"/>
        </w:rPr>
        <w:t xml:space="preserve"> </w:t>
      </w:r>
      <w:r w:rsidRPr="0033733F">
        <w:rPr>
          <w:rFonts w:ascii="Times New Roman" w:eastAsia="Times New Roman" w:hAnsi="Times New Roman" w:cs="Times New Roman"/>
          <w:color w:val="020100"/>
          <w:sz w:val="26"/>
          <w:szCs w:val="26"/>
        </w:rPr>
        <w:t>the</w:t>
      </w:r>
      <w:r w:rsidRPr="0033733F">
        <w:rPr>
          <w:rFonts w:ascii="Times New Roman" w:eastAsia="Times New Roman" w:hAnsi="Times New Roman" w:cs="Times New Roman"/>
          <w:color w:val="020100"/>
          <w:spacing w:val="26"/>
          <w:sz w:val="26"/>
          <w:szCs w:val="26"/>
        </w:rPr>
        <w:t xml:space="preserve"> </w:t>
      </w:r>
      <w:r w:rsidRPr="0033733F">
        <w:rPr>
          <w:rFonts w:ascii="Times New Roman" w:eastAsia="Times New Roman" w:hAnsi="Times New Roman" w:cs="Times New Roman"/>
          <w:color w:val="020100"/>
          <w:sz w:val="26"/>
          <w:szCs w:val="26"/>
        </w:rPr>
        <w:t>two</w:t>
      </w:r>
      <w:r w:rsidRPr="0033733F">
        <w:rPr>
          <w:rFonts w:ascii="Times New Roman" w:eastAsia="Times New Roman" w:hAnsi="Times New Roman" w:cs="Times New Roman"/>
          <w:color w:val="020100"/>
          <w:spacing w:val="26"/>
          <w:sz w:val="26"/>
          <w:szCs w:val="26"/>
        </w:rPr>
        <w:t xml:space="preserve"> </w:t>
      </w:r>
      <w:r w:rsidRPr="0033733F">
        <w:rPr>
          <w:rFonts w:ascii="Times New Roman" w:eastAsia="Times New Roman" w:hAnsi="Times New Roman" w:cs="Times New Roman"/>
          <w:color w:val="020100"/>
          <w:sz w:val="26"/>
          <w:szCs w:val="26"/>
        </w:rPr>
        <w:t>categorical</w:t>
      </w:r>
      <w:r w:rsidRPr="0033733F">
        <w:rPr>
          <w:rFonts w:ascii="Times New Roman" w:eastAsia="Times New Roman" w:hAnsi="Times New Roman" w:cs="Times New Roman"/>
          <w:color w:val="020100"/>
          <w:spacing w:val="26"/>
          <w:sz w:val="26"/>
          <w:szCs w:val="26"/>
        </w:rPr>
        <w:t xml:space="preserve"> </w:t>
      </w:r>
      <w:r w:rsidRPr="0033733F">
        <w:rPr>
          <w:rFonts w:ascii="Times New Roman" w:eastAsia="Times New Roman" w:hAnsi="Times New Roman" w:cs="Times New Roman"/>
          <w:color w:val="020100"/>
          <w:sz w:val="26"/>
          <w:szCs w:val="26"/>
        </w:rPr>
        <w:t>exemptions</w:t>
      </w:r>
      <w:r w:rsidRPr="0033733F">
        <w:rPr>
          <w:rFonts w:ascii="Times New Roman" w:eastAsia="Times New Roman" w:hAnsi="Times New Roman" w:cs="Times New Roman"/>
          <w:color w:val="020100"/>
          <w:spacing w:val="27"/>
          <w:sz w:val="26"/>
          <w:szCs w:val="26"/>
        </w:rPr>
        <w:t xml:space="preserve"> </w:t>
      </w:r>
      <w:r w:rsidRPr="0033733F">
        <w:rPr>
          <w:rFonts w:ascii="Times New Roman" w:eastAsia="Times New Roman" w:hAnsi="Times New Roman" w:cs="Times New Roman"/>
          <w:color w:val="020100"/>
          <w:sz w:val="26"/>
          <w:szCs w:val="26"/>
        </w:rPr>
        <w:t>will</w:t>
      </w:r>
      <w:r w:rsidRPr="0033733F">
        <w:rPr>
          <w:rFonts w:ascii="Times New Roman" w:eastAsia="Times New Roman" w:hAnsi="Times New Roman" w:cs="Times New Roman"/>
          <w:color w:val="020100"/>
          <w:spacing w:val="26"/>
          <w:sz w:val="26"/>
          <w:szCs w:val="26"/>
        </w:rPr>
        <w:t xml:space="preserve"> </w:t>
      </w:r>
      <w:r w:rsidRPr="0033733F">
        <w:rPr>
          <w:rFonts w:ascii="Times New Roman" w:eastAsia="Times New Roman" w:hAnsi="Times New Roman" w:cs="Times New Roman"/>
          <w:color w:val="020100"/>
          <w:spacing w:val="-3"/>
          <w:sz w:val="26"/>
          <w:szCs w:val="26"/>
        </w:rPr>
        <w:t>e</w:t>
      </w:r>
      <w:r w:rsidRPr="0033733F">
        <w:rPr>
          <w:rFonts w:ascii="Times New Roman" w:eastAsia="Times New Roman" w:hAnsi="Times New Roman" w:cs="Times New Roman"/>
          <w:color w:val="020100"/>
          <w:spacing w:val="2"/>
          <w:sz w:val="26"/>
          <w:szCs w:val="26"/>
        </w:rPr>
        <w:t>x</w:t>
      </w:r>
      <w:r w:rsidRPr="0033733F">
        <w:rPr>
          <w:rFonts w:ascii="Times New Roman" w:eastAsia="Times New Roman" w:hAnsi="Times New Roman" w:cs="Times New Roman"/>
          <w:color w:val="020100"/>
          <w:sz w:val="26"/>
          <w:szCs w:val="26"/>
        </w:rPr>
        <w:t>empt</w:t>
      </w:r>
      <w:r w:rsidRPr="0033733F">
        <w:rPr>
          <w:rFonts w:ascii="Times New Roman" w:eastAsia="Times New Roman" w:hAnsi="Times New Roman" w:cs="Times New Roman"/>
          <w:color w:val="020100"/>
          <w:spacing w:val="26"/>
          <w:sz w:val="26"/>
          <w:szCs w:val="26"/>
        </w:rPr>
        <w:t xml:space="preserve"> </w:t>
      </w:r>
      <w:r w:rsidRPr="0033733F">
        <w:rPr>
          <w:rFonts w:ascii="Times New Roman" w:eastAsia="Times New Roman" w:hAnsi="Times New Roman" w:cs="Times New Roman"/>
          <w:color w:val="020100"/>
          <w:sz w:val="26"/>
          <w:szCs w:val="26"/>
        </w:rPr>
        <w:t>most</w:t>
      </w:r>
      <w:r w:rsidRPr="0033733F">
        <w:rPr>
          <w:rFonts w:ascii="Times New Roman" w:eastAsia="Times New Roman" w:hAnsi="Times New Roman" w:cs="Times New Roman"/>
          <w:color w:val="020100"/>
          <w:spacing w:val="27"/>
          <w:sz w:val="26"/>
          <w:szCs w:val="26"/>
        </w:rPr>
        <w:t xml:space="preserve"> </w:t>
      </w:r>
      <w:r w:rsidRPr="0033733F">
        <w:rPr>
          <w:rFonts w:ascii="Times New Roman" w:eastAsia="Times New Roman" w:hAnsi="Times New Roman" w:cs="Times New Roman"/>
          <w:color w:val="020100"/>
          <w:sz w:val="26"/>
          <w:szCs w:val="26"/>
        </w:rPr>
        <w:t xml:space="preserve">resources, and </w:t>
      </w:r>
      <w:r w:rsidRPr="0033733F">
        <w:rPr>
          <w:rFonts w:ascii="Times New Roman" w:eastAsia="Times New Roman" w:hAnsi="Times New Roman" w:cs="Times New Roman"/>
          <w:color w:val="020100"/>
          <w:spacing w:val="-1"/>
          <w:sz w:val="26"/>
          <w:szCs w:val="26"/>
        </w:rPr>
        <w:t>becaus</w:t>
      </w:r>
      <w:r w:rsidRPr="0033733F">
        <w:rPr>
          <w:rFonts w:ascii="Times New Roman" w:eastAsia="Times New Roman" w:hAnsi="Times New Roman" w:cs="Times New Roman"/>
          <w:color w:val="020100"/>
          <w:sz w:val="26"/>
          <w:szCs w:val="26"/>
        </w:rPr>
        <w:t>e projects</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 xml:space="preserve">that fail the </w:t>
      </w:r>
      <w:r w:rsidRPr="0033733F">
        <w:rPr>
          <w:rFonts w:ascii="Times New Roman" w:eastAsia="Times New Roman" w:hAnsi="Times New Roman" w:cs="Times New Roman"/>
          <w:color w:val="020100"/>
          <w:spacing w:val="-2"/>
          <w:sz w:val="26"/>
          <w:szCs w:val="26"/>
        </w:rPr>
        <w:t xml:space="preserve">two </w:t>
      </w:r>
      <w:r w:rsidRPr="0033733F">
        <w:rPr>
          <w:rFonts w:ascii="Times New Roman" w:eastAsia="Times New Roman" w:hAnsi="Times New Roman" w:cs="Times New Roman"/>
          <w:color w:val="020100"/>
          <w:sz w:val="26"/>
          <w:szCs w:val="26"/>
        </w:rPr>
        <w:t>exemptions</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are</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like</w:t>
      </w:r>
      <w:r w:rsidRPr="0033733F">
        <w:rPr>
          <w:rFonts w:ascii="Times New Roman" w:eastAsia="Times New Roman" w:hAnsi="Times New Roman" w:cs="Times New Roman"/>
          <w:color w:val="020100"/>
          <w:spacing w:val="5"/>
          <w:sz w:val="26"/>
          <w:szCs w:val="26"/>
        </w:rPr>
        <w:t>l</w:t>
      </w:r>
      <w:r w:rsidRPr="0033733F">
        <w:rPr>
          <w:rFonts w:ascii="Times New Roman" w:eastAsia="Times New Roman" w:hAnsi="Times New Roman" w:cs="Times New Roman"/>
          <w:color w:val="020100"/>
          <w:sz w:val="26"/>
          <w:szCs w:val="26"/>
        </w:rPr>
        <w:t xml:space="preserve">y </w:t>
      </w:r>
      <w:r w:rsidRPr="0033733F">
        <w:rPr>
          <w:rFonts w:ascii="Times New Roman" w:eastAsia="Times New Roman" w:hAnsi="Times New Roman" w:cs="Times New Roman"/>
          <w:color w:val="020100"/>
          <w:spacing w:val="1"/>
          <w:sz w:val="26"/>
          <w:szCs w:val="26"/>
        </w:rPr>
        <w:t>t</w:t>
      </w:r>
      <w:r w:rsidRPr="0033733F">
        <w:rPr>
          <w:rFonts w:ascii="Times New Roman" w:eastAsia="Times New Roman" w:hAnsi="Times New Roman" w:cs="Times New Roman"/>
          <w:color w:val="020100"/>
          <w:sz w:val="26"/>
          <w:szCs w:val="26"/>
        </w:rPr>
        <w:t>o</w:t>
      </w:r>
      <w:r w:rsidRPr="0033733F">
        <w:rPr>
          <w:rFonts w:ascii="Times New Roman" w:eastAsia="Times New Roman" w:hAnsi="Times New Roman" w:cs="Times New Roman"/>
          <w:color w:val="020100"/>
          <w:spacing w:val="1"/>
          <w:sz w:val="26"/>
          <w:szCs w:val="26"/>
        </w:rPr>
        <w:t xml:space="preserve"> presen</w:t>
      </w:r>
      <w:r w:rsidRPr="0033733F">
        <w:rPr>
          <w:rFonts w:ascii="Times New Roman" w:eastAsia="Times New Roman" w:hAnsi="Times New Roman" w:cs="Times New Roman"/>
          <w:color w:val="020100"/>
          <w:sz w:val="26"/>
          <w:szCs w:val="26"/>
        </w:rPr>
        <w:t>t</w:t>
      </w:r>
      <w:r w:rsidRPr="0033733F">
        <w:rPr>
          <w:rFonts w:ascii="Times New Roman" w:eastAsia="Times New Roman" w:hAnsi="Times New Roman" w:cs="Times New Roman"/>
          <w:color w:val="020100"/>
          <w:spacing w:val="1"/>
          <w:sz w:val="26"/>
          <w:szCs w:val="26"/>
        </w:rPr>
        <w:t xml:space="preserve"> significan</w:t>
      </w:r>
      <w:r w:rsidRPr="0033733F">
        <w:rPr>
          <w:rFonts w:ascii="Times New Roman" w:eastAsia="Times New Roman" w:hAnsi="Times New Roman" w:cs="Times New Roman"/>
          <w:color w:val="020100"/>
          <w:sz w:val="26"/>
          <w:szCs w:val="26"/>
        </w:rPr>
        <w:t>t</w:t>
      </w:r>
      <w:r w:rsidRPr="0033733F">
        <w:rPr>
          <w:rFonts w:ascii="Times New Roman" w:eastAsia="Times New Roman" w:hAnsi="Times New Roman" w:cs="Times New Roman"/>
          <w:color w:val="020100"/>
          <w:spacing w:val="1"/>
          <w:sz w:val="26"/>
          <w:szCs w:val="26"/>
        </w:rPr>
        <w:t xml:space="preserve"> risk</w:t>
      </w:r>
      <w:r w:rsidRPr="0033733F">
        <w:rPr>
          <w:rFonts w:ascii="Times New Roman" w:eastAsia="Times New Roman" w:hAnsi="Times New Roman" w:cs="Times New Roman"/>
          <w:color w:val="020100"/>
          <w:sz w:val="26"/>
          <w:szCs w:val="26"/>
        </w:rPr>
        <w:t>s</w:t>
      </w:r>
      <w:r w:rsidRPr="0033733F">
        <w:rPr>
          <w:rFonts w:ascii="Times New Roman" w:eastAsia="Times New Roman" w:hAnsi="Times New Roman" w:cs="Times New Roman"/>
          <w:color w:val="020100"/>
          <w:spacing w:val="1"/>
          <w:sz w:val="26"/>
          <w:szCs w:val="26"/>
        </w:rPr>
        <w:t xml:space="preserve"> o</w:t>
      </w:r>
      <w:r w:rsidRPr="0033733F">
        <w:rPr>
          <w:rFonts w:ascii="Times New Roman" w:eastAsia="Times New Roman" w:hAnsi="Times New Roman" w:cs="Times New Roman"/>
          <w:color w:val="020100"/>
          <w:sz w:val="26"/>
          <w:szCs w:val="26"/>
        </w:rPr>
        <w:t>f</w:t>
      </w:r>
      <w:r w:rsidRPr="0033733F">
        <w:rPr>
          <w:rFonts w:ascii="Times New Roman" w:eastAsia="Times New Roman" w:hAnsi="Times New Roman" w:cs="Times New Roman"/>
          <w:color w:val="020100"/>
          <w:spacing w:val="1"/>
          <w:sz w:val="26"/>
          <w:szCs w:val="26"/>
        </w:rPr>
        <w:t xml:space="preserve"> pric</w:t>
      </w:r>
      <w:r w:rsidRPr="0033733F">
        <w:rPr>
          <w:rFonts w:ascii="Times New Roman" w:eastAsia="Times New Roman" w:hAnsi="Times New Roman" w:cs="Times New Roman"/>
          <w:color w:val="020100"/>
          <w:sz w:val="26"/>
          <w:szCs w:val="26"/>
        </w:rPr>
        <w:t>e</w:t>
      </w:r>
      <w:r w:rsidRPr="0033733F">
        <w:rPr>
          <w:rFonts w:ascii="Times New Roman" w:eastAsia="Times New Roman" w:hAnsi="Times New Roman" w:cs="Times New Roman"/>
          <w:color w:val="020100"/>
          <w:spacing w:val="1"/>
          <w:sz w:val="26"/>
          <w:szCs w:val="26"/>
        </w:rPr>
        <w:t xml:space="preserve"> suppression</w:t>
      </w:r>
      <w:r w:rsidRPr="0033733F">
        <w:rPr>
          <w:rFonts w:ascii="Times New Roman" w:eastAsia="Times New Roman" w:hAnsi="Times New Roman" w:cs="Times New Roman"/>
          <w:color w:val="020100"/>
          <w:sz w:val="26"/>
          <w:szCs w:val="26"/>
        </w:rPr>
        <w:t>,</w:t>
      </w:r>
      <w:r w:rsidRPr="0033733F">
        <w:rPr>
          <w:rFonts w:ascii="Times New Roman" w:eastAsia="Times New Roman" w:hAnsi="Times New Roman" w:cs="Times New Roman"/>
          <w:color w:val="020100"/>
          <w:spacing w:val="1"/>
          <w:sz w:val="26"/>
          <w:szCs w:val="26"/>
        </w:rPr>
        <w:t xml:space="preserve"> t</w:t>
      </w:r>
      <w:r w:rsidRPr="0033733F">
        <w:rPr>
          <w:rFonts w:ascii="Times New Roman" w:eastAsia="Times New Roman" w:hAnsi="Times New Roman" w:cs="Times New Roman"/>
          <w:color w:val="020100"/>
          <w:spacing w:val="-1"/>
          <w:sz w:val="26"/>
          <w:szCs w:val="26"/>
        </w:rPr>
        <w:t>her</w:t>
      </w:r>
      <w:r w:rsidRPr="0033733F">
        <w:rPr>
          <w:rFonts w:ascii="Times New Roman" w:eastAsia="Times New Roman" w:hAnsi="Times New Roman" w:cs="Times New Roman"/>
          <w:color w:val="020100"/>
          <w:sz w:val="26"/>
          <w:szCs w:val="26"/>
        </w:rPr>
        <w:t>e</w:t>
      </w:r>
      <w:r w:rsidRPr="0033733F">
        <w:rPr>
          <w:rFonts w:ascii="Times New Roman" w:eastAsia="Times New Roman" w:hAnsi="Times New Roman" w:cs="Times New Roman"/>
          <w:color w:val="020100"/>
          <w:spacing w:val="4"/>
          <w:sz w:val="26"/>
          <w:szCs w:val="26"/>
        </w:rPr>
        <w:t xml:space="preserve"> </w:t>
      </w:r>
      <w:r w:rsidRPr="0033733F">
        <w:rPr>
          <w:rFonts w:ascii="Times New Roman" w:eastAsia="Times New Roman" w:hAnsi="Times New Roman" w:cs="Times New Roman"/>
          <w:color w:val="020100"/>
          <w:spacing w:val="2"/>
          <w:sz w:val="26"/>
          <w:szCs w:val="26"/>
        </w:rPr>
        <w:t xml:space="preserve">is </w:t>
      </w:r>
      <w:r w:rsidRPr="0033733F">
        <w:rPr>
          <w:rFonts w:ascii="Times New Roman" w:eastAsia="Times New Roman" w:hAnsi="Times New Roman" w:cs="Times New Roman"/>
          <w:color w:val="020100"/>
          <w:sz w:val="26"/>
          <w:szCs w:val="26"/>
        </w:rPr>
        <w:t>less reason to apply</w:t>
      </w:r>
      <w:r w:rsidRPr="0033733F">
        <w:rPr>
          <w:rFonts w:ascii="Times New Roman" w:eastAsia="Times New Roman" w:hAnsi="Times New Roman" w:cs="Times New Roman"/>
          <w:color w:val="020100"/>
          <w:spacing w:val="-5"/>
          <w:sz w:val="26"/>
          <w:szCs w:val="26"/>
        </w:rPr>
        <w:t xml:space="preserve"> </w:t>
      </w:r>
      <w:r w:rsidR="00E61773">
        <w:rPr>
          <w:rFonts w:ascii="Times New Roman" w:eastAsia="Times New Roman" w:hAnsi="Times New Roman" w:cs="Times New Roman"/>
          <w:color w:val="020100"/>
          <w:sz w:val="26"/>
          <w:szCs w:val="26"/>
        </w:rPr>
        <w:t>a discount factor to Net-</w:t>
      </w:r>
      <w:r w:rsidRPr="0033733F">
        <w:rPr>
          <w:rFonts w:ascii="Times New Roman" w:eastAsia="Times New Roman" w:hAnsi="Times New Roman" w:cs="Times New Roman"/>
          <w:color w:val="020100"/>
          <w:sz w:val="26"/>
          <w:szCs w:val="26"/>
        </w:rPr>
        <w:t>CONE.</w:t>
      </w:r>
    </w:p>
    <w:p w:rsidR="0033733F" w:rsidRPr="0033733F" w:rsidRDefault="0033733F" w:rsidP="00C35785">
      <w:pPr>
        <w:pStyle w:val="Heading3"/>
      </w:pPr>
      <w:r w:rsidRPr="0033733F">
        <w:t>Region-wide Application</w:t>
      </w:r>
    </w:p>
    <w:p w:rsidR="0033733F" w:rsidRPr="0033733F" w:rsidRDefault="0033733F" w:rsidP="0033733F">
      <w:pPr>
        <w:widowControl w:val="0"/>
        <w:spacing w:line="480" w:lineRule="auto"/>
        <w:ind w:firstLine="440"/>
        <w:rPr>
          <w:rFonts w:ascii="Times New Roman" w:eastAsia="Times New Roman" w:hAnsi="Times New Roman" w:cs="Times New Roman"/>
          <w:sz w:val="26"/>
          <w:szCs w:val="26"/>
        </w:rPr>
      </w:pPr>
      <w:r w:rsidRPr="0033733F">
        <w:rPr>
          <w:rFonts w:ascii="Times New Roman" w:eastAsia="Times New Roman" w:hAnsi="Times New Roman" w:cs="Times New Roman"/>
          <w:color w:val="020100"/>
          <w:sz w:val="26"/>
          <w:szCs w:val="26"/>
        </w:rPr>
        <w:t>PJM states that the</w:t>
      </w:r>
      <w:r w:rsidRPr="0033733F">
        <w:rPr>
          <w:rFonts w:ascii="Times New Roman" w:eastAsia="Times New Roman" w:hAnsi="Times New Roman" w:cs="Times New Roman"/>
          <w:color w:val="020100"/>
          <w:spacing w:val="4"/>
          <w:sz w:val="26"/>
          <w:szCs w:val="26"/>
        </w:rPr>
        <w:t xml:space="preserve"> </w:t>
      </w:r>
      <w:r w:rsidRPr="0033733F">
        <w:rPr>
          <w:rFonts w:ascii="Times New Roman" w:eastAsia="Times New Roman" w:hAnsi="Times New Roman" w:cs="Times New Roman"/>
          <w:color w:val="020100"/>
          <w:sz w:val="26"/>
          <w:szCs w:val="26"/>
        </w:rPr>
        <w:t>current</w:t>
      </w:r>
      <w:r w:rsidRPr="0033733F">
        <w:rPr>
          <w:rFonts w:ascii="Times New Roman" w:eastAsia="Times New Roman" w:hAnsi="Times New Roman" w:cs="Times New Roman"/>
          <w:color w:val="020100"/>
          <w:spacing w:val="4"/>
          <w:sz w:val="26"/>
          <w:szCs w:val="26"/>
        </w:rPr>
        <w:t xml:space="preserve"> </w:t>
      </w:r>
      <w:r w:rsidRPr="0033733F">
        <w:rPr>
          <w:rFonts w:ascii="Times New Roman" w:eastAsia="Times New Roman" w:hAnsi="Times New Roman" w:cs="Times New Roman"/>
          <w:color w:val="020100"/>
          <w:spacing w:val="1"/>
          <w:sz w:val="26"/>
          <w:szCs w:val="26"/>
        </w:rPr>
        <w:t>MOP</w:t>
      </w:r>
      <w:r w:rsidRPr="0033733F">
        <w:rPr>
          <w:rFonts w:ascii="Times New Roman" w:eastAsia="Times New Roman" w:hAnsi="Times New Roman" w:cs="Times New Roman"/>
          <w:color w:val="020100"/>
          <w:sz w:val="26"/>
          <w:szCs w:val="26"/>
        </w:rPr>
        <w:t>R</w:t>
      </w:r>
      <w:r w:rsidRPr="0033733F">
        <w:rPr>
          <w:rFonts w:ascii="Times New Roman" w:eastAsia="Times New Roman" w:hAnsi="Times New Roman" w:cs="Times New Roman"/>
          <w:color w:val="020100"/>
          <w:spacing w:val="6"/>
          <w:sz w:val="26"/>
          <w:szCs w:val="26"/>
        </w:rPr>
        <w:t xml:space="preserve"> </w:t>
      </w:r>
      <w:r w:rsidRPr="0033733F">
        <w:rPr>
          <w:rFonts w:ascii="Times New Roman" w:eastAsia="Times New Roman" w:hAnsi="Times New Roman" w:cs="Times New Roman"/>
          <w:color w:val="020100"/>
          <w:sz w:val="26"/>
          <w:szCs w:val="26"/>
        </w:rPr>
        <w:t>applies</w:t>
      </w:r>
      <w:r w:rsidRPr="0033733F">
        <w:rPr>
          <w:rFonts w:ascii="Times New Roman" w:eastAsia="Times New Roman" w:hAnsi="Times New Roman" w:cs="Times New Roman"/>
          <w:color w:val="020100"/>
          <w:spacing w:val="5"/>
          <w:sz w:val="26"/>
          <w:szCs w:val="26"/>
        </w:rPr>
        <w:t xml:space="preserve"> </w:t>
      </w:r>
      <w:r w:rsidRPr="0033733F">
        <w:rPr>
          <w:rFonts w:ascii="Times New Roman" w:eastAsia="Times New Roman" w:hAnsi="Times New Roman" w:cs="Times New Roman"/>
          <w:color w:val="020100"/>
          <w:spacing w:val="1"/>
          <w:sz w:val="26"/>
          <w:szCs w:val="26"/>
        </w:rPr>
        <w:t>onl</w:t>
      </w:r>
      <w:r w:rsidRPr="0033733F">
        <w:rPr>
          <w:rFonts w:ascii="Times New Roman" w:eastAsia="Times New Roman" w:hAnsi="Times New Roman" w:cs="Times New Roman"/>
          <w:color w:val="020100"/>
          <w:sz w:val="26"/>
          <w:szCs w:val="26"/>
        </w:rPr>
        <w:t>y in</w:t>
      </w:r>
      <w:r w:rsidRPr="0033733F">
        <w:rPr>
          <w:rFonts w:ascii="Times New Roman" w:eastAsia="Times New Roman" w:hAnsi="Times New Roman" w:cs="Times New Roman"/>
          <w:color w:val="020100"/>
          <w:spacing w:val="7"/>
          <w:sz w:val="26"/>
          <w:szCs w:val="26"/>
        </w:rPr>
        <w:t xml:space="preserve"> </w:t>
      </w:r>
      <w:r w:rsidRPr="0033733F">
        <w:rPr>
          <w:rFonts w:ascii="Times New Roman" w:eastAsia="Times New Roman" w:hAnsi="Times New Roman" w:cs="Times New Roman"/>
          <w:color w:val="020100"/>
          <w:sz w:val="26"/>
          <w:szCs w:val="26"/>
        </w:rPr>
        <w:t>constrained</w:t>
      </w:r>
      <w:r w:rsidRPr="0033733F">
        <w:rPr>
          <w:rFonts w:ascii="Times New Roman" w:eastAsia="Times New Roman" w:hAnsi="Times New Roman" w:cs="Times New Roman"/>
          <w:color w:val="020100"/>
          <w:spacing w:val="5"/>
          <w:sz w:val="26"/>
          <w:szCs w:val="26"/>
        </w:rPr>
        <w:t xml:space="preserve"> </w:t>
      </w:r>
      <w:r w:rsidRPr="0033733F">
        <w:rPr>
          <w:rFonts w:ascii="Times New Roman" w:eastAsia="Times New Roman" w:hAnsi="Times New Roman" w:cs="Times New Roman"/>
          <w:color w:val="020100"/>
          <w:sz w:val="26"/>
          <w:szCs w:val="26"/>
        </w:rPr>
        <w:t>areas</w:t>
      </w:r>
      <w:r w:rsidRPr="0033733F">
        <w:rPr>
          <w:rFonts w:ascii="Times New Roman" w:eastAsia="Times New Roman" w:hAnsi="Times New Roman" w:cs="Times New Roman"/>
          <w:color w:val="020100"/>
          <w:spacing w:val="5"/>
          <w:sz w:val="26"/>
          <w:szCs w:val="26"/>
        </w:rPr>
        <w:t xml:space="preserve"> </w:t>
      </w:r>
      <w:r w:rsidRPr="0033733F">
        <w:rPr>
          <w:rFonts w:ascii="Times New Roman" w:eastAsia="Times New Roman" w:hAnsi="Times New Roman" w:cs="Times New Roman"/>
          <w:color w:val="020100"/>
          <w:sz w:val="26"/>
          <w:szCs w:val="26"/>
        </w:rPr>
        <w:t>of</w:t>
      </w:r>
      <w:r w:rsidRPr="0033733F">
        <w:rPr>
          <w:rFonts w:ascii="Times New Roman" w:eastAsia="Times New Roman" w:hAnsi="Times New Roman" w:cs="Times New Roman"/>
          <w:color w:val="020100"/>
          <w:spacing w:val="4"/>
          <w:sz w:val="26"/>
          <w:szCs w:val="26"/>
        </w:rPr>
        <w:t xml:space="preserve"> </w:t>
      </w:r>
      <w:r w:rsidRPr="0033733F">
        <w:rPr>
          <w:rFonts w:ascii="Times New Roman" w:eastAsia="Times New Roman" w:hAnsi="Times New Roman" w:cs="Times New Roman"/>
          <w:color w:val="020100"/>
          <w:spacing w:val="1"/>
          <w:sz w:val="26"/>
          <w:szCs w:val="26"/>
        </w:rPr>
        <w:t>PJM</w:t>
      </w:r>
      <w:r w:rsidRPr="0033733F">
        <w:rPr>
          <w:rFonts w:ascii="Times New Roman" w:eastAsia="Times New Roman" w:hAnsi="Times New Roman" w:cs="Times New Roman"/>
          <w:color w:val="020100"/>
          <w:sz w:val="26"/>
          <w:szCs w:val="26"/>
        </w:rPr>
        <w:t>,</w:t>
      </w:r>
      <w:r w:rsidRPr="0033733F">
        <w:rPr>
          <w:rFonts w:ascii="Times New Roman" w:eastAsia="Times New Roman" w:hAnsi="Times New Roman" w:cs="Times New Roman"/>
          <w:color w:val="020100"/>
          <w:spacing w:val="6"/>
          <w:sz w:val="26"/>
          <w:szCs w:val="26"/>
        </w:rPr>
        <w:t xml:space="preserve"> </w:t>
      </w:r>
      <w:r w:rsidRPr="0033733F">
        <w:rPr>
          <w:rFonts w:ascii="Times New Roman" w:eastAsia="Times New Roman" w:hAnsi="Times New Roman" w:cs="Times New Roman"/>
          <w:color w:val="020100"/>
          <w:sz w:val="26"/>
          <w:szCs w:val="26"/>
        </w:rPr>
        <w:t>reflecting</w:t>
      </w:r>
      <w:r w:rsidRPr="0033733F">
        <w:rPr>
          <w:rFonts w:ascii="Times New Roman" w:eastAsia="Times New Roman" w:hAnsi="Times New Roman" w:cs="Times New Roman"/>
          <w:color w:val="020100"/>
          <w:spacing w:val="6"/>
          <w:sz w:val="26"/>
          <w:szCs w:val="26"/>
        </w:rPr>
        <w:t xml:space="preserve"> </w:t>
      </w:r>
      <w:r w:rsidRPr="0033733F">
        <w:rPr>
          <w:rFonts w:ascii="Times New Roman" w:eastAsia="Times New Roman" w:hAnsi="Times New Roman" w:cs="Times New Roman"/>
          <w:color w:val="020100"/>
          <w:sz w:val="26"/>
          <w:szCs w:val="26"/>
        </w:rPr>
        <w:t>a reasonable</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focus</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on</w:t>
      </w:r>
      <w:r w:rsidRPr="0033733F">
        <w:rPr>
          <w:rFonts w:ascii="Times New Roman" w:eastAsia="Times New Roman" w:hAnsi="Times New Roman" w:cs="Times New Roman"/>
          <w:color w:val="020100"/>
          <w:spacing w:val="1"/>
          <w:sz w:val="26"/>
          <w:szCs w:val="26"/>
        </w:rPr>
        <w:t xml:space="preserve"> th</w:t>
      </w:r>
      <w:r w:rsidRPr="0033733F">
        <w:rPr>
          <w:rFonts w:ascii="Times New Roman" w:eastAsia="Times New Roman" w:hAnsi="Times New Roman" w:cs="Times New Roman"/>
          <w:color w:val="020100"/>
          <w:sz w:val="26"/>
          <w:szCs w:val="26"/>
        </w:rPr>
        <w:t>e</w:t>
      </w:r>
      <w:r w:rsidRPr="0033733F">
        <w:rPr>
          <w:rFonts w:ascii="Times New Roman" w:eastAsia="Times New Roman" w:hAnsi="Times New Roman" w:cs="Times New Roman"/>
          <w:color w:val="020100"/>
          <w:spacing w:val="4"/>
          <w:sz w:val="26"/>
          <w:szCs w:val="26"/>
        </w:rPr>
        <w:t xml:space="preserve"> </w:t>
      </w:r>
      <w:r w:rsidRPr="0033733F">
        <w:rPr>
          <w:rFonts w:ascii="Times New Roman" w:eastAsia="Times New Roman" w:hAnsi="Times New Roman" w:cs="Times New Roman"/>
          <w:color w:val="020100"/>
          <w:spacing w:val="-1"/>
          <w:sz w:val="26"/>
          <w:szCs w:val="26"/>
        </w:rPr>
        <w:t>area</w:t>
      </w:r>
      <w:r w:rsidRPr="0033733F">
        <w:rPr>
          <w:rFonts w:ascii="Times New Roman" w:eastAsia="Times New Roman" w:hAnsi="Times New Roman" w:cs="Times New Roman"/>
          <w:color w:val="020100"/>
          <w:sz w:val="26"/>
          <w:szCs w:val="26"/>
        </w:rPr>
        <w:t>s in</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which</w:t>
      </w:r>
      <w:r w:rsidRPr="0033733F">
        <w:rPr>
          <w:rFonts w:ascii="Times New Roman" w:eastAsia="Times New Roman" w:hAnsi="Times New Roman" w:cs="Times New Roman"/>
          <w:color w:val="020100"/>
          <w:spacing w:val="2"/>
          <w:sz w:val="26"/>
          <w:szCs w:val="26"/>
        </w:rPr>
        <w:t xml:space="preserve"> </w:t>
      </w:r>
      <w:r w:rsidRPr="0033733F">
        <w:rPr>
          <w:rFonts w:ascii="Times New Roman" w:eastAsia="Times New Roman" w:hAnsi="Times New Roman" w:cs="Times New Roman"/>
          <w:color w:val="020100"/>
          <w:sz w:val="26"/>
          <w:szCs w:val="26"/>
        </w:rPr>
        <w:t>prices</w:t>
      </w:r>
      <w:r w:rsidRPr="0033733F">
        <w:rPr>
          <w:rFonts w:ascii="Times New Roman" w:eastAsia="Times New Roman" w:hAnsi="Times New Roman" w:cs="Times New Roman"/>
          <w:color w:val="020100"/>
          <w:spacing w:val="1"/>
          <w:sz w:val="26"/>
          <w:szCs w:val="26"/>
        </w:rPr>
        <w:t xml:space="preserve"> wil</w:t>
      </w:r>
      <w:r w:rsidRPr="0033733F">
        <w:rPr>
          <w:rFonts w:ascii="Times New Roman" w:eastAsia="Times New Roman" w:hAnsi="Times New Roman" w:cs="Times New Roman"/>
          <w:color w:val="020100"/>
          <w:sz w:val="26"/>
          <w:szCs w:val="26"/>
        </w:rPr>
        <w:t>l</w:t>
      </w:r>
      <w:r w:rsidRPr="0033733F">
        <w:rPr>
          <w:rFonts w:ascii="Times New Roman" w:eastAsia="Times New Roman" w:hAnsi="Times New Roman" w:cs="Times New Roman"/>
          <w:color w:val="020100"/>
          <w:spacing w:val="2"/>
          <w:sz w:val="26"/>
          <w:szCs w:val="26"/>
        </w:rPr>
        <w:t xml:space="preserve"> </w:t>
      </w:r>
      <w:r w:rsidRPr="0033733F">
        <w:rPr>
          <w:rFonts w:ascii="Times New Roman" w:eastAsia="Times New Roman" w:hAnsi="Times New Roman" w:cs="Times New Roman"/>
          <w:color w:val="020100"/>
          <w:sz w:val="26"/>
          <w:szCs w:val="26"/>
        </w:rPr>
        <w:t>tend</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to</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be</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highest,</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and</w:t>
      </w:r>
      <w:r w:rsidRPr="0033733F">
        <w:rPr>
          <w:rFonts w:ascii="Times New Roman" w:eastAsia="Times New Roman" w:hAnsi="Times New Roman" w:cs="Times New Roman"/>
          <w:color w:val="020100"/>
          <w:spacing w:val="2"/>
          <w:sz w:val="26"/>
          <w:szCs w:val="26"/>
        </w:rPr>
        <w:t xml:space="preserve"> </w:t>
      </w:r>
      <w:r w:rsidRPr="0033733F">
        <w:rPr>
          <w:rFonts w:ascii="Times New Roman" w:eastAsia="Times New Roman" w:hAnsi="Times New Roman" w:cs="Times New Roman"/>
          <w:color w:val="020100"/>
          <w:sz w:val="26"/>
          <w:szCs w:val="26"/>
        </w:rPr>
        <w:t>therefore</w:t>
      </w:r>
      <w:r w:rsidRPr="0033733F">
        <w:rPr>
          <w:rFonts w:ascii="Times New Roman" w:eastAsia="Times New Roman" w:hAnsi="Times New Roman" w:cs="Times New Roman"/>
          <w:color w:val="020100"/>
          <w:spacing w:val="1"/>
          <w:sz w:val="26"/>
          <w:szCs w:val="26"/>
        </w:rPr>
        <w:t xml:space="preserve"> </w:t>
      </w:r>
      <w:r w:rsidRPr="0033733F">
        <w:rPr>
          <w:rFonts w:ascii="Times New Roman" w:eastAsia="Times New Roman" w:hAnsi="Times New Roman" w:cs="Times New Roman"/>
          <w:color w:val="020100"/>
          <w:sz w:val="26"/>
          <w:szCs w:val="26"/>
        </w:rPr>
        <w:t>in which price suppression is most likely</w:t>
      </w:r>
      <w:r w:rsidRPr="0033733F">
        <w:rPr>
          <w:rFonts w:ascii="Times New Roman" w:eastAsia="Times New Roman" w:hAnsi="Times New Roman" w:cs="Times New Roman"/>
          <w:color w:val="020100"/>
          <w:spacing w:val="-7"/>
          <w:sz w:val="26"/>
          <w:szCs w:val="26"/>
        </w:rPr>
        <w:t xml:space="preserve"> </w:t>
      </w:r>
      <w:r w:rsidRPr="0033733F">
        <w:rPr>
          <w:rFonts w:ascii="Times New Roman" w:eastAsia="Times New Roman" w:hAnsi="Times New Roman" w:cs="Times New Roman"/>
          <w:color w:val="020100"/>
          <w:sz w:val="26"/>
          <w:szCs w:val="26"/>
        </w:rPr>
        <w:t>to be profitable.</w:t>
      </w:r>
    </w:p>
    <w:p w:rsidR="0033733F" w:rsidRPr="0033733F" w:rsidRDefault="00F93799" w:rsidP="0033733F">
      <w:pPr>
        <w:widowControl w:val="0"/>
        <w:spacing w:after="0" w:line="480" w:lineRule="auto"/>
        <w:ind w:right="58"/>
        <w:rPr>
          <w:rFonts w:ascii="Times New Roman" w:eastAsia="Times New Roman" w:hAnsi="Times New Roman" w:cs="Times New Roman"/>
          <w:sz w:val="26"/>
          <w:szCs w:val="26"/>
        </w:rPr>
      </w:pPr>
      <w:r>
        <w:rPr>
          <w:rFonts w:ascii="Times New Roman" w:eastAsia="Times New Roman" w:hAnsi="Times New Roman" w:cs="Times New Roman"/>
          <w:color w:val="020100"/>
          <w:sz w:val="26"/>
          <w:szCs w:val="26"/>
        </w:rPr>
        <w:tab/>
      </w:r>
      <w:r w:rsidR="0033733F" w:rsidRPr="0033733F">
        <w:rPr>
          <w:rFonts w:ascii="Times New Roman" w:eastAsia="Times New Roman" w:hAnsi="Times New Roman" w:cs="Times New Roman"/>
          <w:color w:val="020100"/>
          <w:sz w:val="26"/>
          <w:szCs w:val="26"/>
        </w:rPr>
        <w:t>The Ohio Commission agrees with PJM that because</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the</w:t>
      </w:r>
      <w:r w:rsidR="0033733F" w:rsidRPr="0033733F">
        <w:rPr>
          <w:rFonts w:ascii="Times New Roman" w:eastAsia="Times New Roman" w:hAnsi="Times New Roman" w:cs="Times New Roman"/>
          <w:color w:val="020100"/>
          <w:spacing w:val="4"/>
          <w:sz w:val="26"/>
          <w:szCs w:val="26"/>
        </w:rPr>
        <w:t xml:space="preserve"> </w:t>
      </w:r>
      <w:r w:rsidR="0033733F" w:rsidRPr="0033733F">
        <w:rPr>
          <w:rFonts w:ascii="Times New Roman" w:eastAsia="Times New Roman" w:hAnsi="Times New Roman" w:cs="Times New Roman"/>
          <w:color w:val="020100"/>
          <w:sz w:val="26"/>
          <w:szCs w:val="26"/>
        </w:rPr>
        <w:t xml:space="preserve">categorical </w:t>
      </w:r>
      <w:r w:rsidR="0033733F" w:rsidRPr="0033733F">
        <w:rPr>
          <w:rFonts w:ascii="Times New Roman" w:eastAsia="Times New Roman" w:hAnsi="Times New Roman" w:cs="Times New Roman"/>
          <w:color w:val="020100"/>
          <w:spacing w:val="-1"/>
          <w:sz w:val="26"/>
          <w:szCs w:val="26"/>
        </w:rPr>
        <w:t>e</w:t>
      </w:r>
      <w:r w:rsidR="0033733F" w:rsidRPr="0033733F">
        <w:rPr>
          <w:rFonts w:ascii="Times New Roman" w:eastAsia="Times New Roman" w:hAnsi="Times New Roman" w:cs="Times New Roman"/>
          <w:color w:val="020100"/>
          <w:sz w:val="26"/>
          <w:szCs w:val="26"/>
        </w:rPr>
        <w:t>xemptions</w:t>
      </w:r>
      <w:r w:rsidR="0033733F" w:rsidRPr="0033733F">
        <w:rPr>
          <w:rFonts w:ascii="Times New Roman" w:eastAsia="Times New Roman" w:hAnsi="Times New Roman" w:cs="Times New Roman"/>
          <w:color w:val="020100"/>
          <w:spacing w:val="7"/>
          <w:sz w:val="26"/>
          <w:szCs w:val="26"/>
        </w:rPr>
        <w:t xml:space="preserve"> </w:t>
      </w:r>
      <w:r w:rsidR="0033733F" w:rsidRPr="0033733F">
        <w:rPr>
          <w:rFonts w:ascii="Times New Roman" w:eastAsia="Times New Roman" w:hAnsi="Times New Roman" w:cs="Times New Roman"/>
          <w:color w:val="020100"/>
          <w:spacing w:val="-1"/>
          <w:sz w:val="26"/>
          <w:szCs w:val="26"/>
        </w:rPr>
        <w:t>ar</w:t>
      </w:r>
      <w:r w:rsidR="0033733F" w:rsidRPr="0033733F">
        <w:rPr>
          <w:rFonts w:ascii="Times New Roman" w:eastAsia="Times New Roman" w:hAnsi="Times New Roman" w:cs="Times New Roman"/>
          <w:color w:val="020100"/>
          <w:sz w:val="26"/>
          <w:szCs w:val="26"/>
        </w:rPr>
        <w:t>e</w:t>
      </w:r>
      <w:r w:rsidR="0033733F" w:rsidRPr="0033733F">
        <w:rPr>
          <w:rFonts w:ascii="Times New Roman" w:eastAsia="Times New Roman" w:hAnsi="Times New Roman" w:cs="Times New Roman"/>
          <w:color w:val="020100"/>
          <w:spacing w:val="6"/>
          <w:sz w:val="26"/>
          <w:szCs w:val="26"/>
        </w:rPr>
        <w:t xml:space="preserve"> </w:t>
      </w:r>
      <w:r w:rsidR="0033733F" w:rsidRPr="0033733F">
        <w:rPr>
          <w:rFonts w:ascii="Times New Roman" w:eastAsia="Times New Roman" w:hAnsi="Times New Roman" w:cs="Times New Roman"/>
          <w:color w:val="020100"/>
          <w:spacing w:val="1"/>
          <w:sz w:val="26"/>
          <w:szCs w:val="26"/>
        </w:rPr>
        <w:t>likel</w:t>
      </w:r>
      <w:r w:rsidR="0033733F" w:rsidRPr="0033733F">
        <w:rPr>
          <w:rFonts w:ascii="Times New Roman" w:eastAsia="Times New Roman" w:hAnsi="Times New Roman" w:cs="Times New Roman"/>
          <w:color w:val="020100"/>
          <w:sz w:val="26"/>
          <w:szCs w:val="26"/>
        </w:rPr>
        <w:t>y to</w:t>
      </w:r>
      <w:r w:rsidR="0033733F" w:rsidRPr="0033733F">
        <w:rPr>
          <w:rFonts w:ascii="Times New Roman" w:eastAsia="Times New Roman" w:hAnsi="Times New Roman" w:cs="Times New Roman"/>
          <w:color w:val="020100"/>
          <w:spacing w:val="7"/>
          <w:sz w:val="26"/>
          <w:szCs w:val="26"/>
        </w:rPr>
        <w:t xml:space="preserve"> </w:t>
      </w:r>
      <w:r w:rsidR="0033733F" w:rsidRPr="0033733F">
        <w:rPr>
          <w:rFonts w:ascii="Times New Roman" w:eastAsia="Times New Roman" w:hAnsi="Times New Roman" w:cs="Times New Roman"/>
          <w:color w:val="020100"/>
          <w:sz w:val="26"/>
          <w:szCs w:val="26"/>
        </w:rPr>
        <w:t>exempt</w:t>
      </w:r>
      <w:r w:rsidR="0033733F" w:rsidRPr="0033733F">
        <w:rPr>
          <w:rFonts w:ascii="Times New Roman" w:eastAsia="Times New Roman" w:hAnsi="Times New Roman" w:cs="Times New Roman"/>
          <w:color w:val="020100"/>
          <w:spacing w:val="7"/>
          <w:sz w:val="26"/>
          <w:szCs w:val="26"/>
        </w:rPr>
        <w:t xml:space="preserve"> </w:t>
      </w:r>
      <w:r w:rsidR="0033733F" w:rsidRPr="0033733F">
        <w:rPr>
          <w:rFonts w:ascii="Times New Roman" w:eastAsia="Times New Roman" w:hAnsi="Times New Roman" w:cs="Times New Roman"/>
          <w:color w:val="020100"/>
          <w:sz w:val="26"/>
          <w:szCs w:val="26"/>
        </w:rPr>
        <w:t>most</w:t>
      </w:r>
      <w:r w:rsidR="0033733F" w:rsidRPr="0033733F">
        <w:rPr>
          <w:rFonts w:ascii="Times New Roman" w:eastAsia="Times New Roman" w:hAnsi="Times New Roman" w:cs="Times New Roman"/>
          <w:color w:val="020100"/>
          <w:spacing w:val="7"/>
          <w:sz w:val="26"/>
          <w:szCs w:val="26"/>
        </w:rPr>
        <w:t xml:space="preserve"> </w:t>
      </w:r>
      <w:r w:rsidR="0033733F" w:rsidRPr="0033733F">
        <w:rPr>
          <w:rFonts w:ascii="Times New Roman" w:eastAsia="Times New Roman" w:hAnsi="Times New Roman" w:cs="Times New Roman"/>
          <w:color w:val="020100"/>
          <w:sz w:val="26"/>
          <w:szCs w:val="26"/>
        </w:rPr>
        <w:t>projects</w:t>
      </w:r>
      <w:r w:rsidR="0033733F" w:rsidRPr="0033733F">
        <w:rPr>
          <w:rFonts w:ascii="Times New Roman" w:eastAsia="Times New Roman" w:hAnsi="Times New Roman" w:cs="Times New Roman"/>
          <w:color w:val="020100"/>
          <w:spacing w:val="7"/>
          <w:sz w:val="26"/>
          <w:szCs w:val="26"/>
        </w:rPr>
        <w:t xml:space="preserve"> </w:t>
      </w:r>
      <w:r w:rsidR="0033733F" w:rsidRPr="0033733F">
        <w:rPr>
          <w:rFonts w:ascii="Times New Roman" w:eastAsia="Times New Roman" w:hAnsi="Times New Roman" w:cs="Times New Roman"/>
          <w:color w:val="020100"/>
          <w:sz w:val="26"/>
          <w:szCs w:val="26"/>
        </w:rPr>
        <w:t>from</w:t>
      </w:r>
      <w:r w:rsidR="0033733F" w:rsidRPr="0033733F">
        <w:rPr>
          <w:rFonts w:ascii="Times New Roman" w:eastAsia="Times New Roman" w:hAnsi="Times New Roman" w:cs="Times New Roman"/>
          <w:color w:val="020100"/>
          <w:spacing w:val="7"/>
          <w:sz w:val="26"/>
          <w:szCs w:val="26"/>
        </w:rPr>
        <w:t xml:space="preserve"> </w:t>
      </w:r>
      <w:r w:rsidR="0033733F" w:rsidRPr="0033733F">
        <w:rPr>
          <w:rFonts w:ascii="Times New Roman" w:eastAsia="Times New Roman" w:hAnsi="Times New Roman" w:cs="Times New Roman"/>
          <w:color w:val="020100"/>
          <w:sz w:val="26"/>
          <w:szCs w:val="26"/>
        </w:rPr>
        <w:t>MOPR,</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there</w:t>
      </w:r>
      <w:r w:rsidR="0033733F" w:rsidRPr="0033733F">
        <w:rPr>
          <w:rFonts w:ascii="Times New Roman" w:eastAsia="Times New Roman" w:hAnsi="Times New Roman" w:cs="Times New Roman"/>
          <w:color w:val="020100"/>
          <w:spacing w:val="6"/>
          <w:sz w:val="26"/>
          <w:szCs w:val="26"/>
        </w:rPr>
        <w:t xml:space="preserve"> </w:t>
      </w:r>
      <w:r w:rsidR="0033733F" w:rsidRPr="0033733F">
        <w:rPr>
          <w:rFonts w:ascii="Times New Roman" w:eastAsia="Times New Roman" w:hAnsi="Times New Roman" w:cs="Times New Roman"/>
          <w:color w:val="020100"/>
          <w:sz w:val="26"/>
          <w:szCs w:val="26"/>
        </w:rPr>
        <w:t>is</w:t>
      </w:r>
      <w:r w:rsidR="0033733F" w:rsidRPr="0033733F">
        <w:rPr>
          <w:rFonts w:ascii="Times New Roman" w:eastAsia="Times New Roman" w:hAnsi="Times New Roman" w:cs="Times New Roman"/>
          <w:color w:val="020100"/>
          <w:spacing w:val="7"/>
          <w:sz w:val="26"/>
          <w:szCs w:val="26"/>
        </w:rPr>
        <w:t xml:space="preserve"> </w:t>
      </w:r>
      <w:r w:rsidR="0033733F" w:rsidRPr="0033733F">
        <w:rPr>
          <w:rFonts w:ascii="Times New Roman" w:eastAsia="Times New Roman" w:hAnsi="Times New Roman" w:cs="Times New Roman"/>
          <w:color w:val="020100"/>
          <w:sz w:val="26"/>
          <w:szCs w:val="26"/>
        </w:rPr>
        <w:t>little</w:t>
      </w:r>
      <w:r w:rsidR="0033733F" w:rsidRPr="0033733F">
        <w:rPr>
          <w:rFonts w:ascii="Times New Roman" w:eastAsia="Times New Roman" w:hAnsi="Times New Roman" w:cs="Times New Roman"/>
          <w:color w:val="020100"/>
          <w:spacing w:val="4"/>
          <w:sz w:val="26"/>
          <w:szCs w:val="26"/>
        </w:rPr>
        <w:t xml:space="preserve"> </w:t>
      </w:r>
      <w:r w:rsidR="0033733F" w:rsidRPr="0033733F">
        <w:rPr>
          <w:rFonts w:ascii="Times New Roman" w:eastAsia="Times New Roman" w:hAnsi="Times New Roman" w:cs="Times New Roman"/>
          <w:color w:val="020100"/>
          <w:sz w:val="26"/>
          <w:szCs w:val="26"/>
        </w:rPr>
        <w:t>need</w:t>
      </w:r>
      <w:r w:rsidR="0033733F" w:rsidRPr="0033733F">
        <w:rPr>
          <w:rFonts w:ascii="Times New Roman" w:eastAsia="Times New Roman" w:hAnsi="Times New Roman" w:cs="Times New Roman"/>
          <w:color w:val="020100"/>
          <w:spacing w:val="6"/>
          <w:sz w:val="26"/>
          <w:szCs w:val="26"/>
        </w:rPr>
        <w:t xml:space="preserve"> </w:t>
      </w:r>
      <w:r w:rsidR="0033733F" w:rsidRPr="0033733F">
        <w:rPr>
          <w:rFonts w:ascii="Times New Roman" w:eastAsia="Times New Roman" w:hAnsi="Times New Roman" w:cs="Times New Roman"/>
          <w:color w:val="020100"/>
          <w:sz w:val="26"/>
          <w:szCs w:val="26"/>
        </w:rPr>
        <w:t>to</w:t>
      </w:r>
      <w:r w:rsidR="0033733F" w:rsidRPr="0033733F">
        <w:rPr>
          <w:rFonts w:ascii="Times New Roman" w:eastAsia="Times New Roman" w:hAnsi="Times New Roman" w:cs="Times New Roman"/>
          <w:color w:val="020100"/>
          <w:spacing w:val="7"/>
          <w:sz w:val="26"/>
          <w:szCs w:val="26"/>
        </w:rPr>
        <w:t xml:space="preserve"> </w:t>
      </w:r>
      <w:r w:rsidR="0033733F" w:rsidRPr="0033733F">
        <w:rPr>
          <w:rFonts w:ascii="Times New Roman" w:eastAsia="Times New Roman" w:hAnsi="Times New Roman" w:cs="Times New Roman"/>
          <w:color w:val="020100"/>
          <w:sz w:val="26"/>
          <w:szCs w:val="26"/>
        </w:rPr>
        <w:t xml:space="preserve">further </w:t>
      </w:r>
      <w:r w:rsidR="0033733F" w:rsidRPr="0033733F">
        <w:rPr>
          <w:rFonts w:ascii="Times New Roman" w:eastAsia="Times New Roman" w:hAnsi="Times New Roman" w:cs="Times New Roman"/>
          <w:color w:val="020100"/>
          <w:spacing w:val="1"/>
          <w:sz w:val="26"/>
          <w:szCs w:val="26"/>
        </w:rPr>
        <w:t>limi</w:t>
      </w:r>
      <w:r w:rsidR="0033733F" w:rsidRPr="0033733F">
        <w:rPr>
          <w:rFonts w:ascii="Times New Roman" w:eastAsia="Times New Roman" w:hAnsi="Times New Roman" w:cs="Times New Roman"/>
          <w:color w:val="020100"/>
          <w:sz w:val="26"/>
          <w:szCs w:val="26"/>
        </w:rPr>
        <w:t>t</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the</w:t>
      </w:r>
      <w:r w:rsidR="0033733F" w:rsidRPr="0033733F">
        <w:rPr>
          <w:rFonts w:ascii="Times New Roman" w:eastAsia="Times New Roman" w:hAnsi="Times New Roman" w:cs="Times New Roman"/>
          <w:color w:val="020100"/>
          <w:spacing w:val="4"/>
          <w:sz w:val="26"/>
          <w:szCs w:val="26"/>
        </w:rPr>
        <w:t xml:space="preserve"> </w:t>
      </w:r>
      <w:r w:rsidR="0033733F" w:rsidRPr="0033733F">
        <w:rPr>
          <w:rFonts w:ascii="Times New Roman" w:eastAsia="Times New Roman" w:hAnsi="Times New Roman" w:cs="Times New Roman"/>
          <w:color w:val="020100"/>
          <w:sz w:val="26"/>
          <w:szCs w:val="26"/>
        </w:rPr>
        <w:t>application</w:t>
      </w:r>
      <w:r w:rsidR="0033733F" w:rsidRPr="0033733F">
        <w:rPr>
          <w:rFonts w:ascii="Times New Roman" w:eastAsia="Times New Roman" w:hAnsi="Times New Roman" w:cs="Times New Roman"/>
          <w:color w:val="020100"/>
          <w:spacing w:val="4"/>
          <w:sz w:val="26"/>
          <w:szCs w:val="26"/>
        </w:rPr>
        <w:t xml:space="preserve"> </w:t>
      </w:r>
      <w:r w:rsidR="0033733F" w:rsidRPr="0033733F">
        <w:rPr>
          <w:rFonts w:ascii="Times New Roman" w:eastAsia="Times New Roman" w:hAnsi="Times New Roman" w:cs="Times New Roman"/>
          <w:color w:val="020100"/>
          <w:sz w:val="26"/>
          <w:szCs w:val="26"/>
        </w:rPr>
        <w:t>of</w:t>
      </w:r>
      <w:r w:rsidR="0033733F" w:rsidRPr="0033733F">
        <w:rPr>
          <w:rFonts w:ascii="Times New Roman" w:eastAsia="Times New Roman" w:hAnsi="Times New Roman" w:cs="Times New Roman"/>
          <w:color w:val="020100"/>
          <w:spacing w:val="2"/>
          <w:sz w:val="26"/>
          <w:szCs w:val="26"/>
        </w:rPr>
        <w:t xml:space="preserve"> </w:t>
      </w:r>
      <w:r w:rsidR="0033733F" w:rsidRPr="0033733F">
        <w:rPr>
          <w:rFonts w:ascii="Times New Roman" w:eastAsia="Times New Roman" w:hAnsi="Times New Roman" w:cs="Times New Roman"/>
          <w:color w:val="020100"/>
          <w:sz w:val="26"/>
          <w:szCs w:val="26"/>
        </w:rPr>
        <w:t>MOPR</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by</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focusing</w:t>
      </w:r>
      <w:r w:rsidR="0033733F" w:rsidRPr="0033733F">
        <w:rPr>
          <w:rFonts w:ascii="Times New Roman" w:eastAsia="Times New Roman" w:hAnsi="Times New Roman" w:cs="Times New Roman"/>
          <w:color w:val="020100"/>
          <w:spacing w:val="4"/>
          <w:sz w:val="26"/>
          <w:szCs w:val="26"/>
        </w:rPr>
        <w:t xml:space="preserve"> </w:t>
      </w:r>
      <w:r w:rsidR="0033733F" w:rsidRPr="0033733F">
        <w:rPr>
          <w:rFonts w:ascii="Times New Roman" w:eastAsia="Times New Roman" w:hAnsi="Times New Roman" w:cs="Times New Roman"/>
          <w:color w:val="020100"/>
          <w:spacing w:val="1"/>
          <w:sz w:val="26"/>
          <w:szCs w:val="26"/>
        </w:rPr>
        <w:t>i</w:t>
      </w:r>
      <w:r w:rsidR="0033733F" w:rsidRPr="0033733F">
        <w:rPr>
          <w:rFonts w:ascii="Times New Roman" w:eastAsia="Times New Roman" w:hAnsi="Times New Roman" w:cs="Times New Roman"/>
          <w:color w:val="020100"/>
          <w:sz w:val="26"/>
          <w:szCs w:val="26"/>
        </w:rPr>
        <w:t>t</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on</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pacing w:val="1"/>
          <w:sz w:val="26"/>
          <w:szCs w:val="26"/>
        </w:rPr>
        <w:t>onl</w:t>
      </w:r>
      <w:r w:rsidR="0033733F" w:rsidRPr="0033733F">
        <w:rPr>
          <w:rFonts w:ascii="Times New Roman" w:eastAsia="Times New Roman" w:hAnsi="Times New Roman" w:cs="Times New Roman"/>
          <w:color w:val="020100"/>
          <w:sz w:val="26"/>
          <w:szCs w:val="26"/>
        </w:rPr>
        <w:t>y part</w:t>
      </w:r>
      <w:r w:rsidR="0033733F" w:rsidRPr="0033733F">
        <w:rPr>
          <w:rFonts w:ascii="Times New Roman" w:eastAsia="Times New Roman" w:hAnsi="Times New Roman" w:cs="Times New Roman"/>
          <w:color w:val="020100"/>
          <w:spacing w:val="4"/>
          <w:sz w:val="26"/>
          <w:szCs w:val="26"/>
        </w:rPr>
        <w:t xml:space="preserve"> </w:t>
      </w:r>
      <w:r w:rsidR="0033733F" w:rsidRPr="0033733F">
        <w:rPr>
          <w:rFonts w:ascii="Times New Roman" w:eastAsia="Times New Roman" w:hAnsi="Times New Roman" w:cs="Times New Roman"/>
          <w:color w:val="020100"/>
          <w:sz w:val="26"/>
          <w:szCs w:val="26"/>
        </w:rPr>
        <w:t>of</w:t>
      </w:r>
      <w:r w:rsidR="0033733F" w:rsidRPr="0033733F">
        <w:rPr>
          <w:rFonts w:ascii="Times New Roman" w:eastAsia="Times New Roman" w:hAnsi="Times New Roman" w:cs="Times New Roman"/>
          <w:color w:val="020100"/>
          <w:spacing w:val="4"/>
          <w:sz w:val="26"/>
          <w:szCs w:val="26"/>
        </w:rPr>
        <w:t xml:space="preserve"> </w:t>
      </w:r>
      <w:r w:rsidR="0033733F" w:rsidRPr="0033733F">
        <w:rPr>
          <w:rFonts w:ascii="Times New Roman" w:eastAsia="Times New Roman" w:hAnsi="Times New Roman" w:cs="Times New Roman"/>
          <w:color w:val="020100"/>
          <w:sz w:val="26"/>
          <w:szCs w:val="26"/>
        </w:rPr>
        <w:t>the</w:t>
      </w:r>
      <w:r w:rsidR="0033733F" w:rsidRPr="0033733F">
        <w:rPr>
          <w:rFonts w:ascii="Times New Roman" w:eastAsia="Times New Roman" w:hAnsi="Times New Roman" w:cs="Times New Roman"/>
          <w:color w:val="020100"/>
          <w:spacing w:val="7"/>
          <w:sz w:val="26"/>
          <w:szCs w:val="26"/>
        </w:rPr>
        <w:t xml:space="preserve"> </w:t>
      </w:r>
      <w:r w:rsidR="0033733F" w:rsidRPr="0033733F">
        <w:rPr>
          <w:rFonts w:ascii="Times New Roman" w:eastAsia="Times New Roman" w:hAnsi="Times New Roman" w:cs="Times New Roman"/>
          <w:color w:val="020100"/>
          <w:sz w:val="26"/>
          <w:szCs w:val="26"/>
        </w:rPr>
        <w:t>region</w:t>
      </w:r>
      <w:r w:rsidR="002229FF">
        <w:rPr>
          <w:rFonts w:ascii="Times New Roman" w:eastAsia="Times New Roman" w:hAnsi="Times New Roman" w:cs="Times New Roman"/>
          <w:color w:val="020100"/>
          <w:sz w:val="26"/>
          <w:szCs w:val="26"/>
        </w:rPr>
        <w:t xml:space="preserve"> (</w:t>
      </w:r>
      <w:r w:rsidR="002229FF" w:rsidRPr="002229FF">
        <w:rPr>
          <w:rFonts w:ascii="Times New Roman" w:eastAsia="Times New Roman" w:hAnsi="Times New Roman" w:cs="Times New Roman"/>
          <w:i/>
          <w:color w:val="020100"/>
          <w:sz w:val="26"/>
          <w:szCs w:val="26"/>
        </w:rPr>
        <w:t>i.e.,</w:t>
      </w:r>
      <w:r w:rsidR="002229FF">
        <w:rPr>
          <w:rFonts w:ascii="Times New Roman" w:eastAsia="Times New Roman" w:hAnsi="Times New Roman" w:cs="Times New Roman"/>
          <w:color w:val="020100"/>
          <w:sz w:val="26"/>
          <w:szCs w:val="26"/>
        </w:rPr>
        <w:t xml:space="preserve"> the </w:t>
      </w:r>
      <w:r w:rsidR="00716B35">
        <w:rPr>
          <w:rFonts w:ascii="Times New Roman" w:eastAsia="Times New Roman" w:hAnsi="Times New Roman" w:cs="Times New Roman"/>
          <w:color w:val="020100"/>
          <w:sz w:val="26"/>
          <w:szCs w:val="26"/>
        </w:rPr>
        <w:t>constrained</w:t>
      </w:r>
      <w:r w:rsidR="002229FF">
        <w:rPr>
          <w:rFonts w:ascii="Times New Roman" w:eastAsia="Times New Roman" w:hAnsi="Times New Roman" w:cs="Times New Roman"/>
          <w:color w:val="020100"/>
          <w:sz w:val="26"/>
          <w:szCs w:val="26"/>
        </w:rPr>
        <w:t xml:space="preserve"> LDA)</w:t>
      </w:r>
      <w:r w:rsidR="003C0C9C">
        <w:rPr>
          <w:rFonts w:ascii="Times New Roman" w:eastAsia="Times New Roman" w:hAnsi="Times New Roman" w:cs="Times New Roman"/>
          <w:color w:val="020100"/>
          <w:sz w:val="26"/>
          <w:szCs w:val="26"/>
        </w:rPr>
        <w:t>.</w:t>
      </w:r>
      <w:r w:rsidR="0033733F" w:rsidRPr="0033733F">
        <w:rPr>
          <w:rFonts w:ascii="Times New Roman" w:eastAsia="Times New Roman" w:hAnsi="Times New Roman" w:cs="Times New Roman"/>
          <w:color w:val="020100"/>
          <w:sz w:val="26"/>
          <w:szCs w:val="26"/>
        </w:rPr>
        <w:t xml:space="preserve"> </w:t>
      </w:r>
      <w:r w:rsidR="0033733F" w:rsidRPr="0033733F">
        <w:rPr>
          <w:rFonts w:ascii="Times New Roman" w:eastAsia="Times New Roman" w:hAnsi="Times New Roman" w:cs="Times New Roman"/>
          <w:color w:val="020100"/>
          <w:spacing w:val="14"/>
          <w:sz w:val="26"/>
          <w:szCs w:val="26"/>
        </w:rPr>
        <w:t xml:space="preserve"> </w:t>
      </w:r>
      <w:r w:rsidR="0033733F" w:rsidRPr="0033733F">
        <w:rPr>
          <w:rFonts w:ascii="Times New Roman" w:eastAsia="Times New Roman" w:hAnsi="Times New Roman" w:cs="Times New Roman"/>
          <w:color w:val="020100"/>
          <w:sz w:val="26"/>
          <w:szCs w:val="26"/>
        </w:rPr>
        <w:t>Furthermore,</w:t>
      </w:r>
      <w:r w:rsidR="0033733F" w:rsidRPr="0033733F">
        <w:rPr>
          <w:rFonts w:ascii="Times New Roman" w:eastAsia="Times New Roman" w:hAnsi="Times New Roman" w:cs="Times New Roman"/>
          <w:color w:val="020100"/>
          <w:spacing w:val="2"/>
          <w:sz w:val="26"/>
          <w:szCs w:val="26"/>
        </w:rPr>
        <w:t xml:space="preserve"> </w:t>
      </w:r>
      <w:r w:rsidR="0033733F" w:rsidRPr="0033733F">
        <w:rPr>
          <w:rFonts w:ascii="Times New Roman" w:eastAsia="Times New Roman" w:hAnsi="Times New Roman" w:cs="Times New Roman"/>
          <w:color w:val="020100"/>
          <w:spacing w:val="1"/>
          <w:sz w:val="26"/>
          <w:szCs w:val="26"/>
        </w:rPr>
        <w:t xml:space="preserve">the Ohio Commission believes that the </w:t>
      </w:r>
      <w:r w:rsidR="0033733F" w:rsidRPr="0033733F">
        <w:rPr>
          <w:rFonts w:ascii="Times New Roman" w:eastAsia="Times New Roman" w:hAnsi="Times New Roman" w:cs="Times New Roman"/>
          <w:color w:val="020100"/>
          <w:sz w:val="26"/>
          <w:szCs w:val="26"/>
        </w:rPr>
        <w:t>proposed change is reasonable because there is no logical reason to geographically limit the methodology if the revised MOPR is to achieve its intended purpose.</w:t>
      </w:r>
    </w:p>
    <w:p w:rsidR="0033733F" w:rsidRPr="0033733F" w:rsidRDefault="0033733F" w:rsidP="00C35785">
      <w:pPr>
        <w:pStyle w:val="Heading3"/>
      </w:pPr>
      <w:r w:rsidRPr="0033733F">
        <w:t>Extension of time for MOPR application</w:t>
      </w:r>
    </w:p>
    <w:p w:rsidR="0033733F" w:rsidRPr="0033733F" w:rsidRDefault="0033733F" w:rsidP="0033733F">
      <w:pPr>
        <w:widowControl w:val="0"/>
        <w:spacing w:after="0" w:line="480" w:lineRule="auto"/>
        <w:ind w:right="53" w:firstLine="440"/>
        <w:rPr>
          <w:rFonts w:ascii="Times New Roman" w:eastAsia="Times New Roman" w:hAnsi="Times New Roman" w:cs="Times New Roman"/>
          <w:color w:val="020100"/>
          <w:sz w:val="26"/>
          <w:szCs w:val="26"/>
        </w:rPr>
      </w:pPr>
      <w:r w:rsidRPr="0033733F">
        <w:rPr>
          <w:rFonts w:ascii="Times New Roman" w:eastAsia="Times New Roman" w:hAnsi="Times New Roman" w:cs="Times New Roman"/>
          <w:color w:val="020100"/>
          <w:sz w:val="26"/>
          <w:szCs w:val="26"/>
        </w:rPr>
        <w:t>PJM proposes</w:t>
      </w:r>
      <w:r w:rsidR="003C2CEC">
        <w:rPr>
          <w:rFonts w:ascii="Times New Roman" w:eastAsia="Times New Roman" w:hAnsi="Times New Roman" w:cs="Times New Roman"/>
          <w:color w:val="020100"/>
          <w:sz w:val="26"/>
          <w:szCs w:val="26"/>
        </w:rPr>
        <w:t>,</w:t>
      </w:r>
      <w:r w:rsidRPr="0033733F">
        <w:rPr>
          <w:rFonts w:ascii="Times New Roman" w:eastAsia="Times New Roman" w:hAnsi="Times New Roman" w:cs="Times New Roman"/>
          <w:color w:val="020100"/>
          <w:sz w:val="26"/>
          <w:szCs w:val="26"/>
        </w:rPr>
        <w:t xml:space="preserve"> in the revised </w:t>
      </w:r>
      <w:r w:rsidR="00E61773">
        <w:rPr>
          <w:rFonts w:ascii="Times New Roman" w:eastAsia="Times New Roman" w:hAnsi="Times New Roman" w:cs="Times New Roman"/>
          <w:color w:val="020100"/>
          <w:sz w:val="26"/>
          <w:szCs w:val="26"/>
        </w:rPr>
        <w:t>MOPR</w:t>
      </w:r>
      <w:r w:rsidR="003C2CEC">
        <w:rPr>
          <w:rFonts w:ascii="Times New Roman" w:eastAsia="Times New Roman" w:hAnsi="Times New Roman" w:cs="Times New Roman"/>
          <w:color w:val="020100"/>
          <w:sz w:val="26"/>
          <w:szCs w:val="26"/>
        </w:rPr>
        <w:t>,</w:t>
      </w:r>
      <w:r w:rsidR="00E61773">
        <w:rPr>
          <w:rFonts w:ascii="Times New Roman" w:eastAsia="Times New Roman" w:hAnsi="Times New Roman" w:cs="Times New Roman"/>
          <w:color w:val="020100"/>
          <w:sz w:val="26"/>
          <w:szCs w:val="26"/>
        </w:rPr>
        <w:t xml:space="preserve"> that screened resources </w:t>
      </w:r>
      <w:r w:rsidRPr="0033733F">
        <w:rPr>
          <w:rFonts w:ascii="Times New Roman" w:eastAsia="Times New Roman" w:hAnsi="Times New Roman" w:cs="Times New Roman"/>
          <w:color w:val="020100"/>
          <w:sz w:val="26"/>
          <w:szCs w:val="26"/>
        </w:rPr>
        <w:t xml:space="preserve">maintain the MOPR </w:t>
      </w:r>
      <w:r w:rsidRPr="0033733F">
        <w:rPr>
          <w:rFonts w:ascii="Times New Roman" w:eastAsia="Times New Roman" w:hAnsi="Times New Roman" w:cs="Times New Roman"/>
          <w:color w:val="020100"/>
          <w:sz w:val="26"/>
          <w:szCs w:val="26"/>
        </w:rPr>
        <w:lastRenderedPageBreak/>
        <w:t xml:space="preserve">price floor until the resource clears in three separate RPM auctions for three separate delivery years; rather than the existing one-year rule.  The exception to this rule occurs where capacity is needed for reliability in those auctions where the region is short on capacity. </w:t>
      </w:r>
    </w:p>
    <w:p w:rsidR="0033733F" w:rsidRPr="0033733F" w:rsidRDefault="00F93799" w:rsidP="0033733F">
      <w:pPr>
        <w:widowControl w:val="0"/>
        <w:spacing w:after="0" w:line="480" w:lineRule="auto"/>
        <w:ind w:right="53"/>
        <w:rPr>
          <w:rFonts w:ascii="Times New Roman" w:eastAsia="Times New Roman" w:hAnsi="Times New Roman" w:cs="Times New Roman"/>
          <w:color w:val="020100"/>
          <w:sz w:val="26"/>
          <w:szCs w:val="26"/>
        </w:rPr>
      </w:pPr>
      <w:r>
        <w:rPr>
          <w:rFonts w:ascii="Times New Roman" w:eastAsia="Times New Roman" w:hAnsi="Times New Roman" w:cs="Times New Roman"/>
          <w:color w:val="020100"/>
          <w:sz w:val="26"/>
          <w:szCs w:val="26"/>
        </w:rPr>
        <w:tab/>
      </w:r>
      <w:r w:rsidR="0033733F" w:rsidRPr="0033733F">
        <w:rPr>
          <w:rFonts w:ascii="Times New Roman" w:eastAsia="Times New Roman" w:hAnsi="Times New Roman" w:cs="Times New Roman"/>
          <w:color w:val="020100"/>
          <w:sz w:val="26"/>
          <w:szCs w:val="26"/>
        </w:rPr>
        <w:t>PJM further explains that the</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revised</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MOPR,</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with</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its</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tighter</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focus</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on</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resources</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that</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are</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most</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likely</w:t>
      </w:r>
      <w:r w:rsidR="0033733F" w:rsidRPr="0033733F">
        <w:rPr>
          <w:rFonts w:ascii="Times New Roman" w:eastAsia="Times New Roman" w:hAnsi="Times New Roman" w:cs="Times New Roman"/>
          <w:color w:val="020100"/>
          <w:spacing w:val="-4"/>
          <w:sz w:val="26"/>
          <w:szCs w:val="26"/>
        </w:rPr>
        <w:t xml:space="preserve"> </w:t>
      </w:r>
      <w:r w:rsidR="0033733F" w:rsidRPr="0033733F">
        <w:rPr>
          <w:rFonts w:ascii="Times New Roman" w:eastAsia="Times New Roman" w:hAnsi="Times New Roman" w:cs="Times New Roman"/>
          <w:color w:val="020100"/>
          <w:spacing w:val="1"/>
          <w:sz w:val="26"/>
          <w:szCs w:val="26"/>
        </w:rPr>
        <w:t>t</w:t>
      </w:r>
      <w:r w:rsidR="0033733F" w:rsidRPr="0033733F">
        <w:rPr>
          <w:rFonts w:ascii="Times New Roman" w:eastAsia="Times New Roman" w:hAnsi="Times New Roman" w:cs="Times New Roman"/>
          <w:color w:val="020100"/>
          <w:sz w:val="26"/>
          <w:szCs w:val="26"/>
        </w:rPr>
        <w:t>o</w:t>
      </w:r>
      <w:r w:rsidR="0033733F" w:rsidRPr="0033733F">
        <w:rPr>
          <w:rFonts w:ascii="Times New Roman" w:eastAsia="Times New Roman" w:hAnsi="Times New Roman" w:cs="Times New Roman"/>
          <w:color w:val="020100"/>
          <w:spacing w:val="2"/>
          <w:sz w:val="26"/>
          <w:szCs w:val="26"/>
        </w:rPr>
        <w:t xml:space="preserve"> </w:t>
      </w:r>
      <w:r w:rsidR="0033733F" w:rsidRPr="0033733F">
        <w:rPr>
          <w:rFonts w:ascii="Times New Roman" w:eastAsia="Times New Roman" w:hAnsi="Times New Roman" w:cs="Times New Roman"/>
          <w:color w:val="020100"/>
          <w:spacing w:val="1"/>
          <w:sz w:val="26"/>
          <w:szCs w:val="26"/>
        </w:rPr>
        <w:t xml:space="preserve">pose </w:t>
      </w:r>
      <w:r w:rsidR="0033733F" w:rsidRPr="0033733F">
        <w:rPr>
          <w:rFonts w:ascii="Times New Roman" w:eastAsia="Times New Roman" w:hAnsi="Times New Roman" w:cs="Times New Roman"/>
          <w:color w:val="020100"/>
          <w:sz w:val="26"/>
          <w:szCs w:val="26"/>
        </w:rPr>
        <w:t>price</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suppression</w:t>
      </w:r>
      <w:r w:rsidR="0033733F" w:rsidRPr="0033733F">
        <w:rPr>
          <w:rFonts w:ascii="Times New Roman" w:eastAsia="Times New Roman" w:hAnsi="Times New Roman" w:cs="Times New Roman"/>
          <w:color w:val="020100"/>
          <w:spacing w:val="6"/>
          <w:sz w:val="26"/>
          <w:szCs w:val="26"/>
        </w:rPr>
        <w:t xml:space="preserve"> </w:t>
      </w:r>
      <w:r w:rsidR="0033733F" w:rsidRPr="0033733F">
        <w:rPr>
          <w:rFonts w:ascii="Times New Roman" w:eastAsia="Times New Roman" w:hAnsi="Times New Roman" w:cs="Times New Roman"/>
          <w:color w:val="020100"/>
          <w:sz w:val="26"/>
          <w:szCs w:val="26"/>
        </w:rPr>
        <w:t>concerns,</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proper</w:t>
      </w:r>
      <w:r w:rsidR="0033733F" w:rsidRPr="0033733F">
        <w:rPr>
          <w:rFonts w:ascii="Times New Roman" w:eastAsia="Times New Roman" w:hAnsi="Times New Roman" w:cs="Times New Roman"/>
          <w:color w:val="020100"/>
          <w:spacing w:val="5"/>
          <w:sz w:val="26"/>
          <w:szCs w:val="26"/>
        </w:rPr>
        <w:t>l</w:t>
      </w:r>
      <w:r w:rsidR="0033733F" w:rsidRPr="0033733F">
        <w:rPr>
          <w:rFonts w:ascii="Times New Roman" w:eastAsia="Times New Roman" w:hAnsi="Times New Roman" w:cs="Times New Roman"/>
          <w:color w:val="020100"/>
          <w:sz w:val="26"/>
          <w:szCs w:val="26"/>
        </w:rPr>
        <w:t>y should</w:t>
      </w:r>
      <w:r w:rsidR="0033733F" w:rsidRPr="0033733F">
        <w:rPr>
          <w:rFonts w:ascii="Times New Roman" w:eastAsia="Times New Roman" w:hAnsi="Times New Roman" w:cs="Times New Roman"/>
          <w:color w:val="020100"/>
          <w:spacing w:val="8"/>
          <w:sz w:val="26"/>
          <w:szCs w:val="26"/>
        </w:rPr>
        <w:t xml:space="preserve"> </w:t>
      </w:r>
      <w:r w:rsidR="0033733F" w:rsidRPr="0033733F">
        <w:rPr>
          <w:rFonts w:ascii="Times New Roman" w:eastAsia="Times New Roman" w:hAnsi="Times New Roman" w:cs="Times New Roman"/>
          <w:color w:val="020100"/>
          <w:spacing w:val="-1"/>
          <w:sz w:val="26"/>
          <w:szCs w:val="26"/>
        </w:rPr>
        <w:t>appl</w:t>
      </w:r>
      <w:r w:rsidR="0033733F" w:rsidRPr="0033733F">
        <w:rPr>
          <w:rFonts w:ascii="Times New Roman" w:eastAsia="Times New Roman" w:hAnsi="Times New Roman" w:cs="Times New Roman"/>
          <w:color w:val="020100"/>
          <w:sz w:val="26"/>
          <w:szCs w:val="26"/>
        </w:rPr>
        <w:t>y</w:t>
      </w:r>
      <w:r w:rsidR="0033733F" w:rsidRPr="0033733F">
        <w:rPr>
          <w:rFonts w:ascii="Times New Roman" w:eastAsia="Times New Roman" w:hAnsi="Times New Roman" w:cs="Times New Roman"/>
          <w:color w:val="020100"/>
          <w:spacing w:val="6"/>
          <w:sz w:val="26"/>
          <w:szCs w:val="26"/>
        </w:rPr>
        <w:t xml:space="preserve"> </w:t>
      </w:r>
      <w:r w:rsidR="0033733F" w:rsidRPr="0033733F">
        <w:rPr>
          <w:rFonts w:ascii="Times New Roman" w:eastAsia="Times New Roman" w:hAnsi="Times New Roman" w:cs="Times New Roman"/>
          <w:color w:val="020100"/>
          <w:sz w:val="26"/>
          <w:szCs w:val="26"/>
        </w:rPr>
        <w:t>for</w:t>
      </w:r>
      <w:r w:rsidR="0033733F" w:rsidRPr="0033733F">
        <w:rPr>
          <w:rFonts w:ascii="Times New Roman" w:eastAsia="Times New Roman" w:hAnsi="Times New Roman" w:cs="Times New Roman"/>
          <w:color w:val="020100"/>
          <w:spacing w:val="8"/>
          <w:sz w:val="26"/>
          <w:szCs w:val="26"/>
        </w:rPr>
        <w:t xml:space="preserve"> </w:t>
      </w:r>
      <w:r w:rsidR="0033733F" w:rsidRPr="0033733F">
        <w:rPr>
          <w:rFonts w:ascii="Times New Roman" w:eastAsia="Times New Roman" w:hAnsi="Times New Roman" w:cs="Times New Roman"/>
          <w:color w:val="020100"/>
          <w:sz w:val="26"/>
          <w:szCs w:val="26"/>
        </w:rPr>
        <w:t>a</w:t>
      </w:r>
      <w:r w:rsidR="0033733F" w:rsidRPr="0033733F">
        <w:rPr>
          <w:rFonts w:ascii="Times New Roman" w:eastAsia="Times New Roman" w:hAnsi="Times New Roman" w:cs="Times New Roman"/>
          <w:color w:val="020100"/>
          <w:spacing w:val="4"/>
          <w:sz w:val="26"/>
          <w:szCs w:val="26"/>
        </w:rPr>
        <w:t xml:space="preserve"> </w:t>
      </w:r>
      <w:r w:rsidR="0033733F" w:rsidRPr="0033733F">
        <w:rPr>
          <w:rFonts w:ascii="Times New Roman" w:eastAsia="Times New Roman" w:hAnsi="Times New Roman" w:cs="Times New Roman"/>
          <w:color w:val="020100"/>
          <w:sz w:val="26"/>
          <w:szCs w:val="26"/>
        </w:rPr>
        <w:t>longer</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 xml:space="preserve">period. </w:t>
      </w:r>
      <w:r w:rsidR="0033733F" w:rsidRPr="0033733F">
        <w:rPr>
          <w:rFonts w:ascii="Times New Roman" w:eastAsia="Times New Roman" w:hAnsi="Times New Roman" w:cs="Times New Roman"/>
          <w:color w:val="020100"/>
          <w:spacing w:val="15"/>
          <w:sz w:val="26"/>
          <w:szCs w:val="26"/>
        </w:rPr>
        <w:t xml:space="preserve"> </w:t>
      </w:r>
      <w:r w:rsidR="0033733F" w:rsidRPr="0033733F">
        <w:rPr>
          <w:rFonts w:ascii="Times New Roman" w:eastAsia="Times New Roman" w:hAnsi="Times New Roman" w:cs="Times New Roman"/>
          <w:color w:val="020100"/>
          <w:spacing w:val="2"/>
          <w:sz w:val="26"/>
          <w:szCs w:val="26"/>
        </w:rPr>
        <w:t>A</w:t>
      </w:r>
      <w:r w:rsidR="0033733F" w:rsidRPr="0033733F">
        <w:rPr>
          <w:rFonts w:ascii="Times New Roman" w:eastAsia="Times New Roman" w:hAnsi="Times New Roman" w:cs="Times New Roman"/>
          <w:color w:val="020100"/>
          <w:spacing w:val="1"/>
          <w:sz w:val="26"/>
          <w:szCs w:val="26"/>
        </w:rPr>
        <w:t>ppl</w:t>
      </w:r>
      <w:r w:rsidR="0033733F" w:rsidRPr="0033733F">
        <w:rPr>
          <w:rFonts w:ascii="Times New Roman" w:eastAsia="Times New Roman" w:hAnsi="Times New Roman" w:cs="Times New Roman"/>
          <w:color w:val="020100"/>
          <w:spacing w:val="-5"/>
          <w:sz w:val="26"/>
          <w:szCs w:val="26"/>
        </w:rPr>
        <w:t>y</w:t>
      </w:r>
      <w:r w:rsidR="0033733F" w:rsidRPr="0033733F">
        <w:rPr>
          <w:rFonts w:ascii="Times New Roman" w:eastAsia="Times New Roman" w:hAnsi="Times New Roman" w:cs="Times New Roman"/>
          <w:color w:val="020100"/>
          <w:sz w:val="26"/>
          <w:szCs w:val="26"/>
        </w:rPr>
        <w:t>ing</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the</w:t>
      </w:r>
      <w:r w:rsidR="0033733F" w:rsidRPr="0033733F">
        <w:rPr>
          <w:rFonts w:ascii="Times New Roman" w:eastAsia="Times New Roman" w:hAnsi="Times New Roman" w:cs="Times New Roman"/>
          <w:color w:val="020100"/>
          <w:spacing w:val="7"/>
          <w:sz w:val="26"/>
          <w:szCs w:val="26"/>
        </w:rPr>
        <w:t xml:space="preserve"> </w:t>
      </w:r>
      <w:r w:rsidR="0033733F" w:rsidRPr="0033733F">
        <w:rPr>
          <w:rFonts w:ascii="Times New Roman" w:eastAsia="Times New Roman" w:hAnsi="Times New Roman" w:cs="Times New Roman"/>
          <w:color w:val="020100"/>
          <w:sz w:val="26"/>
          <w:szCs w:val="26"/>
        </w:rPr>
        <w:t>rule for</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on</w:t>
      </w:r>
      <w:r w:rsidR="0033733F" w:rsidRPr="0033733F">
        <w:rPr>
          <w:rFonts w:ascii="Times New Roman" w:eastAsia="Times New Roman" w:hAnsi="Times New Roman" w:cs="Times New Roman"/>
          <w:color w:val="020100"/>
          <w:spacing w:val="5"/>
          <w:sz w:val="26"/>
          <w:szCs w:val="26"/>
        </w:rPr>
        <w:t>l</w:t>
      </w:r>
      <w:r w:rsidR="0033733F" w:rsidRPr="0033733F">
        <w:rPr>
          <w:rFonts w:ascii="Times New Roman" w:eastAsia="Times New Roman" w:hAnsi="Times New Roman" w:cs="Times New Roman"/>
          <w:color w:val="020100"/>
          <w:sz w:val="26"/>
          <w:szCs w:val="26"/>
        </w:rPr>
        <w:t>y one</w:t>
      </w:r>
      <w:r w:rsidR="0033733F" w:rsidRPr="0033733F">
        <w:rPr>
          <w:rFonts w:ascii="Times New Roman" w:eastAsia="Times New Roman" w:hAnsi="Times New Roman" w:cs="Times New Roman"/>
          <w:color w:val="020100"/>
          <w:spacing w:val="9"/>
          <w:sz w:val="26"/>
          <w:szCs w:val="26"/>
        </w:rPr>
        <w:t xml:space="preserve"> </w:t>
      </w:r>
      <w:r w:rsidR="0033733F" w:rsidRPr="0033733F">
        <w:rPr>
          <w:rFonts w:ascii="Times New Roman" w:eastAsia="Times New Roman" w:hAnsi="Times New Roman" w:cs="Times New Roman"/>
          <w:color w:val="020100"/>
          <w:spacing w:val="-5"/>
          <w:sz w:val="26"/>
          <w:szCs w:val="26"/>
        </w:rPr>
        <w:t>y</w:t>
      </w:r>
      <w:r w:rsidR="0033733F" w:rsidRPr="0033733F">
        <w:rPr>
          <w:rFonts w:ascii="Times New Roman" w:eastAsia="Times New Roman" w:hAnsi="Times New Roman" w:cs="Times New Roman"/>
          <w:color w:val="020100"/>
          <w:spacing w:val="1"/>
          <w:sz w:val="26"/>
          <w:szCs w:val="26"/>
        </w:rPr>
        <w:t>e</w:t>
      </w:r>
      <w:r w:rsidR="0033733F" w:rsidRPr="0033733F">
        <w:rPr>
          <w:rFonts w:ascii="Times New Roman" w:eastAsia="Times New Roman" w:hAnsi="Times New Roman" w:cs="Times New Roman"/>
          <w:color w:val="020100"/>
          <w:sz w:val="26"/>
          <w:szCs w:val="26"/>
        </w:rPr>
        <w:t>ar</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would</w:t>
      </w:r>
      <w:r w:rsidR="0033733F" w:rsidRPr="0033733F">
        <w:rPr>
          <w:rFonts w:ascii="Times New Roman" w:eastAsia="Times New Roman" w:hAnsi="Times New Roman" w:cs="Times New Roman"/>
          <w:color w:val="020100"/>
          <w:spacing w:val="7"/>
          <w:sz w:val="26"/>
          <w:szCs w:val="26"/>
        </w:rPr>
        <w:t xml:space="preserve"> </w:t>
      </w:r>
      <w:r w:rsidR="0033733F" w:rsidRPr="0033733F">
        <w:rPr>
          <w:rFonts w:ascii="Times New Roman" w:eastAsia="Times New Roman" w:hAnsi="Times New Roman" w:cs="Times New Roman"/>
          <w:color w:val="020100"/>
          <w:sz w:val="26"/>
          <w:szCs w:val="26"/>
        </w:rPr>
        <w:t>allow</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subsidized</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units</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pacing w:val="-1"/>
          <w:sz w:val="26"/>
          <w:szCs w:val="26"/>
        </w:rPr>
        <w:t>t</w:t>
      </w:r>
      <w:r w:rsidR="0033733F" w:rsidRPr="0033733F">
        <w:rPr>
          <w:rFonts w:ascii="Times New Roman" w:eastAsia="Times New Roman" w:hAnsi="Times New Roman" w:cs="Times New Roman"/>
          <w:color w:val="020100"/>
          <w:sz w:val="26"/>
          <w:szCs w:val="26"/>
        </w:rPr>
        <w:t>o</w:t>
      </w:r>
      <w:r w:rsidR="0033733F" w:rsidRPr="0033733F">
        <w:rPr>
          <w:rFonts w:ascii="Times New Roman" w:eastAsia="Times New Roman" w:hAnsi="Times New Roman" w:cs="Times New Roman"/>
          <w:color w:val="020100"/>
          <w:spacing w:val="4"/>
          <w:sz w:val="26"/>
          <w:szCs w:val="26"/>
        </w:rPr>
        <w:t xml:space="preserve"> </w:t>
      </w:r>
      <w:r w:rsidR="0033733F" w:rsidRPr="0033733F">
        <w:rPr>
          <w:rFonts w:ascii="Times New Roman" w:eastAsia="Times New Roman" w:hAnsi="Times New Roman" w:cs="Times New Roman"/>
          <w:color w:val="020100"/>
          <w:sz w:val="26"/>
          <w:szCs w:val="26"/>
        </w:rPr>
        <w:t>enter</w:t>
      </w:r>
      <w:r w:rsidR="0033733F" w:rsidRPr="0033733F">
        <w:rPr>
          <w:rFonts w:ascii="Times New Roman" w:eastAsia="Times New Roman" w:hAnsi="Times New Roman" w:cs="Times New Roman"/>
          <w:color w:val="020100"/>
          <w:spacing w:val="4"/>
          <w:sz w:val="26"/>
          <w:szCs w:val="26"/>
        </w:rPr>
        <w:t xml:space="preserve"> </w:t>
      </w:r>
      <w:r w:rsidR="0033733F" w:rsidRPr="0033733F">
        <w:rPr>
          <w:rFonts w:ascii="Times New Roman" w:eastAsia="Times New Roman" w:hAnsi="Times New Roman" w:cs="Times New Roman"/>
          <w:color w:val="020100"/>
          <w:spacing w:val="1"/>
          <w:sz w:val="26"/>
          <w:szCs w:val="26"/>
        </w:rPr>
        <w:t>th</w:t>
      </w:r>
      <w:r w:rsidR="0033733F" w:rsidRPr="0033733F">
        <w:rPr>
          <w:rFonts w:ascii="Times New Roman" w:eastAsia="Times New Roman" w:hAnsi="Times New Roman" w:cs="Times New Roman"/>
          <w:color w:val="020100"/>
          <w:sz w:val="26"/>
          <w:szCs w:val="26"/>
        </w:rPr>
        <w:t>e</w:t>
      </w:r>
      <w:r w:rsidR="0033733F" w:rsidRPr="0033733F">
        <w:rPr>
          <w:rFonts w:ascii="Times New Roman" w:eastAsia="Times New Roman" w:hAnsi="Times New Roman" w:cs="Times New Roman"/>
          <w:color w:val="020100"/>
          <w:spacing w:val="6"/>
          <w:sz w:val="26"/>
          <w:szCs w:val="26"/>
        </w:rPr>
        <w:t xml:space="preserve"> </w:t>
      </w:r>
      <w:r w:rsidR="0033733F" w:rsidRPr="0033733F">
        <w:rPr>
          <w:rFonts w:ascii="Times New Roman" w:eastAsia="Times New Roman" w:hAnsi="Times New Roman" w:cs="Times New Roman"/>
          <w:color w:val="020100"/>
          <w:sz w:val="26"/>
          <w:szCs w:val="26"/>
        </w:rPr>
        <w:t>market</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on</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a</w:t>
      </w:r>
      <w:r w:rsidR="0033733F" w:rsidRPr="0033733F">
        <w:rPr>
          <w:rFonts w:ascii="Times New Roman" w:eastAsia="Times New Roman" w:hAnsi="Times New Roman" w:cs="Times New Roman"/>
          <w:color w:val="020100"/>
          <w:spacing w:val="4"/>
          <w:sz w:val="26"/>
          <w:szCs w:val="26"/>
        </w:rPr>
        <w:t xml:space="preserve"> </w:t>
      </w:r>
      <w:r w:rsidR="0033733F" w:rsidRPr="0033733F">
        <w:rPr>
          <w:rFonts w:ascii="Times New Roman" w:eastAsia="Times New Roman" w:hAnsi="Times New Roman" w:cs="Times New Roman"/>
          <w:color w:val="020100"/>
          <w:spacing w:val="1"/>
          <w:sz w:val="26"/>
          <w:szCs w:val="26"/>
        </w:rPr>
        <w:t>no</w:t>
      </w:r>
      <w:r w:rsidR="0033733F" w:rsidRPr="0033733F">
        <w:rPr>
          <w:rFonts w:ascii="Times New Roman" w:eastAsia="Times New Roman" w:hAnsi="Times New Roman" w:cs="Times New Roman"/>
          <w:color w:val="020100"/>
          <w:sz w:val="26"/>
          <w:szCs w:val="26"/>
        </w:rPr>
        <w:t>n</w:t>
      </w:r>
      <w:r w:rsidR="0033733F" w:rsidRPr="0033733F">
        <w:rPr>
          <w:rFonts w:ascii="Times New Roman" w:eastAsia="Times New Roman" w:hAnsi="Times New Roman" w:cs="Times New Roman"/>
          <w:color w:val="020100"/>
          <w:spacing w:val="-1"/>
          <w:sz w:val="26"/>
          <w:szCs w:val="26"/>
        </w:rPr>
        <w:t>-</w:t>
      </w:r>
      <w:r w:rsidR="0033733F" w:rsidRPr="0033733F">
        <w:rPr>
          <w:rFonts w:ascii="Times New Roman" w:eastAsia="Times New Roman" w:hAnsi="Times New Roman" w:cs="Times New Roman"/>
          <w:color w:val="020100"/>
          <w:sz w:val="26"/>
          <w:szCs w:val="26"/>
        </w:rPr>
        <w:t xml:space="preserve">competitive basis </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 xml:space="preserve">based </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 xml:space="preserve">on </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 xml:space="preserve">a </w:t>
      </w:r>
      <w:r w:rsidR="0033733F" w:rsidRPr="0033733F">
        <w:rPr>
          <w:rFonts w:ascii="Times New Roman" w:eastAsia="Times New Roman" w:hAnsi="Times New Roman" w:cs="Times New Roman"/>
          <w:color w:val="020100"/>
          <w:spacing w:val="4"/>
          <w:sz w:val="26"/>
          <w:szCs w:val="26"/>
        </w:rPr>
        <w:t xml:space="preserve"> </w:t>
      </w:r>
      <w:r w:rsidR="0033733F" w:rsidRPr="0033733F">
        <w:rPr>
          <w:rFonts w:ascii="Times New Roman" w:eastAsia="Times New Roman" w:hAnsi="Times New Roman" w:cs="Times New Roman"/>
          <w:color w:val="020100"/>
          <w:spacing w:val="1"/>
          <w:sz w:val="26"/>
          <w:szCs w:val="26"/>
        </w:rPr>
        <w:t>temporar</w:t>
      </w:r>
      <w:r w:rsidR="0033733F" w:rsidRPr="0033733F">
        <w:rPr>
          <w:rFonts w:ascii="Times New Roman" w:eastAsia="Times New Roman" w:hAnsi="Times New Roman" w:cs="Times New Roman"/>
          <w:color w:val="020100"/>
          <w:spacing w:val="-5"/>
          <w:sz w:val="26"/>
          <w:szCs w:val="26"/>
        </w:rPr>
        <w:t>y</w:t>
      </w:r>
      <w:r w:rsidR="0033733F" w:rsidRPr="0033733F">
        <w:rPr>
          <w:rFonts w:ascii="Times New Roman" w:eastAsia="Times New Roman" w:hAnsi="Times New Roman" w:cs="Times New Roman"/>
          <w:color w:val="020100"/>
          <w:sz w:val="26"/>
          <w:szCs w:val="26"/>
        </w:rPr>
        <w:t xml:space="preserve">, </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 xml:space="preserve">coincident </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 xml:space="preserve">increase </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 xml:space="preserve">in </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z w:val="26"/>
          <w:szCs w:val="26"/>
        </w:rPr>
        <w:t xml:space="preserve">capacity  prices </w:t>
      </w:r>
      <w:r w:rsidR="0033733F" w:rsidRPr="0033733F">
        <w:rPr>
          <w:rFonts w:ascii="Times New Roman" w:eastAsia="Times New Roman" w:hAnsi="Times New Roman" w:cs="Times New Roman"/>
          <w:color w:val="020100"/>
          <w:spacing w:val="5"/>
          <w:sz w:val="26"/>
          <w:szCs w:val="26"/>
        </w:rPr>
        <w:t xml:space="preserve"> </w:t>
      </w:r>
      <w:r w:rsidR="0033733F" w:rsidRPr="0033733F">
        <w:rPr>
          <w:rFonts w:ascii="Times New Roman" w:eastAsia="Times New Roman" w:hAnsi="Times New Roman" w:cs="Times New Roman"/>
          <w:color w:val="020100"/>
          <w:spacing w:val="1"/>
          <w:sz w:val="26"/>
          <w:szCs w:val="26"/>
        </w:rPr>
        <w:t>o</w:t>
      </w:r>
      <w:r w:rsidR="0033733F" w:rsidRPr="0033733F">
        <w:rPr>
          <w:rFonts w:ascii="Times New Roman" w:eastAsia="Times New Roman" w:hAnsi="Times New Roman" w:cs="Times New Roman"/>
          <w:color w:val="020100"/>
          <w:sz w:val="26"/>
          <w:szCs w:val="26"/>
        </w:rPr>
        <w:t xml:space="preserve">r </w:t>
      </w:r>
      <w:r w:rsidR="0033733F" w:rsidRPr="0033733F">
        <w:rPr>
          <w:rFonts w:ascii="Times New Roman" w:eastAsia="Times New Roman" w:hAnsi="Times New Roman" w:cs="Times New Roman"/>
          <w:color w:val="020100"/>
          <w:spacing w:val="6"/>
          <w:sz w:val="26"/>
          <w:szCs w:val="26"/>
        </w:rPr>
        <w:t xml:space="preserve"> </w:t>
      </w:r>
      <w:r w:rsidR="0033733F" w:rsidRPr="0033733F">
        <w:rPr>
          <w:rFonts w:ascii="Times New Roman" w:eastAsia="Times New Roman" w:hAnsi="Times New Roman" w:cs="Times New Roman"/>
          <w:color w:val="020100"/>
          <w:sz w:val="26"/>
          <w:szCs w:val="26"/>
        </w:rPr>
        <w:t xml:space="preserve">a </w:t>
      </w:r>
      <w:r w:rsidR="0033733F" w:rsidRPr="0033733F">
        <w:rPr>
          <w:rFonts w:ascii="Times New Roman" w:eastAsia="Times New Roman" w:hAnsi="Times New Roman" w:cs="Times New Roman"/>
          <w:color w:val="020100"/>
          <w:spacing w:val="4"/>
          <w:sz w:val="26"/>
          <w:szCs w:val="26"/>
        </w:rPr>
        <w:t xml:space="preserve"> </w:t>
      </w:r>
      <w:r w:rsidR="0033733F" w:rsidRPr="0033733F">
        <w:rPr>
          <w:rFonts w:ascii="Times New Roman" w:eastAsia="Times New Roman" w:hAnsi="Times New Roman" w:cs="Times New Roman"/>
          <w:color w:val="020100"/>
          <w:spacing w:val="1"/>
          <w:sz w:val="26"/>
          <w:szCs w:val="26"/>
        </w:rPr>
        <w:t xml:space="preserve">temporary </w:t>
      </w:r>
      <w:r w:rsidR="0033733F" w:rsidRPr="0033733F">
        <w:rPr>
          <w:rFonts w:ascii="Times New Roman" w:eastAsia="Times New Roman" w:hAnsi="Times New Roman" w:cs="Times New Roman"/>
          <w:color w:val="020100"/>
          <w:sz w:val="26"/>
          <w:szCs w:val="26"/>
        </w:rPr>
        <w:t>decrease in the MOPR price floor.  PJM maintains that the MOPR price floor is just an estimate of new entry costs</w:t>
      </w:r>
      <w:r w:rsidR="0033733F" w:rsidRPr="0033733F">
        <w:rPr>
          <w:rFonts w:ascii="Times New Roman" w:eastAsia="Times New Roman" w:hAnsi="Times New Roman" w:cs="Times New Roman"/>
          <w:color w:val="020100"/>
          <w:spacing w:val="14"/>
          <w:sz w:val="26"/>
          <w:szCs w:val="26"/>
        </w:rPr>
        <w:t xml:space="preserve"> </w:t>
      </w:r>
      <w:r w:rsidR="0033733F" w:rsidRPr="0033733F">
        <w:rPr>
          <w:rFonts w:ascii="Times New Roman" w:eastAsia="Times New Roman" w:hAnsi="Times New Roman" w:cs="Times New Roman"/>
          <w:color w:val="020100"/>
          <w:sz w:val="26"/>
          <w:szCs w:val="26"/>
        </w:rPr>
        <w:t>and</w:t>
      </w:r>
      <w:r w:rsidR="0033733F" w:rsidRPr="0033733F">
        <w:rPr>
          <w:rFonts w:ascii="Times New Roman" w:eastAsia="Times New Roman" w:hAnsi="Times New Roman" w:cs="Times New Roman"/>
          <w:color w:val="020100"/>
          <w:spacing w:val="14"/>
          <w:sz w:val="26"/>
          <w:szCs w:val="26"/>
        </w:rPr>
        <w:t xml:space="preserve"> </w:t>
      </w:r>
      <w:r w:rsidR="0033733F" w:rsidRPr="0033733F">
        <w:rPr>
          <w:rFonts w:ascii="Times New Roman" w:eastAsia="Times New Roman" w:hAnsi="Times New Roman" w:cs="Times New Roman"/>
          <w:color w:val="020100"/>
          <w:sz w:val="26"/>
          <w:szCs w:val="26"/>
        </w:rPr>
        <w:t>if</w:t>
      </w:r>
      <w:r w:rsidR="0033733F" w:rsidRPr="0033733F">
        <w:rPr>
          <w:rFonts w:ascii="Times New Roman" w:eastAsia="Times New Roman" w:hAnsi="Times New Roman" w:cs="Times New Roman"/>
          <w:color w:val="020100"/>
          <w:spacing w:val="14"/>
          <w:sz w:val="26"/>
          <w:szCs w:val="26"/>
        </w:rPr>
        <w:t xml:space="preserve"> </w:t>
      </w:r>
      <w:r w:rsidR="0033733F" w:rsidRPr="0033733F">
        <w:rPr>
          <w:rFonts w:ascii="Times New Roman" w:eastAsia="Times New Roman" w:hAnsi="Times New Roman" w:cs="Times New Roman"/>
          <w:color w:val="020100"/>
          <w:sz w:val="26"/>
          <w:szCs w:val="26"/>
        </w:rPr>
        <w:t>a</w:t>
      </w:r>
      <w:r w:rsidR="0033733F" w:rsidRPr="0033733F">
        <w:rPr>
          <w:rFonts w:ascii="Times New Roman" w:eastAsia="Times New Roman" w:hAnsi="Times New Roman" w:cs="Times New Roman"/>
          <w:color w:val="020100"/>
          <w:spacing w:val="13"/>
          <w:sz w:val="26"/>
          <w:szCs w:val="26"/>
        </w:rPr>
        <w:t xml:space="preserve"> </w:t>
      </w:r>
      <w:r w:rsidR="0033733F" w:rsidRPr="0033733F">
        <w:rPr>
          <w:rFonts w:ascii="Times New Roman" w:eastAsia="Times New Roman" w:hAnsi="Times New Roman" w:cs="Times New Roman"/>
          <w:color w:val="020100"/>
          <w:sz w:val="26"/>
          <w:szCs w:val="26"/>
        </w:rPr>
        <w:t>unit</w:t>
      </w:r>
      <w:r w:rsidR="0033733F" w:rsidRPr="0033733F">
        <w:rPr>
          <w:rFonts w:ascii="Times New Roman" w:eastAsia="Times New Roman" w:hAnsi="Times New Roman" w:cs="Times New Roman"/>
          <w:color w:val="020100"/>
          <w:spacing w:val="15"/>
          <w:sz w:val="26"/>
          <w:szCs w:val="26"/>
        </w:rPr>
        <w:t xml:space="preserve"> </w:t>
      </w:r>
      <w:r w:rsidR="0033733F" w:rsidRPr="0033733F">
        <w:rPr>
          <w:rFonts w:ascii="Times New Roman" w:eastAsia="Times New Roman" w:hAnsi="Times New Roman" w:cs="Times New Roman"/>
          <w:color w:val="020100"/>
          <w:sz w:val="26"/>
          <w:szCs w:val="26"/>
        </w:rPr>
        <w:t>clears</w:t>
      </w:r>
      <w:r w:rsidR="0033733F" w:rsidRPr="0033733F">
        <w:rPr>
          <w:rFonts w:ascii="Times New Roman" w:eastAsia="Times New Roman" w:hAnsi="Times New Roman" w:cs="Times New Roman"/>
          <w:color w:val="020100"/>
          <w:spacing w:val="14"/>
          <w:sz w:val="26"/>
          <w:szCs w:val="26"/>
        </w:rPr>
        <w:t xml:space="preserve"> </w:t>
      </w:r>
      <w:r w:rsidR="0033733F" w:rsidRPr="0033733F">
        <w:rPr>
          <w:rFonts w:ascii="Times New Roman" w:eastAsia="Times New Roman" w:hAnsi="Times New Roman" w:cs="Times New Roman"/>
          <w:color w:val="020100"/>
          <w:sz w:val="26"/>
          <w:szCs w:val="26"/>
        </w:rPr>
        <w:t>at</w:t>
      </w:r>
      <w:r w:rsidR="0033733F" w:rsidRPr="0033733F">
        <w:rPr>
          <w:rFonts w:ascii="Times New Roman" w:eastAsia="Times New Roman" w:hAnsi="Times New Roman" w:cs="Times New Roman"/>
          <w:color w:val="020100"/>
          <w:spacing w:val="14"/>
          <w:sz w:val="26"/>
          <w:szCs w:val="26"/>
        </w:rPr>
        <w:t xml:space="preserve"> </w:t>
      </w:r>
      <w:r w:rsidR="0033733F" w:rsidRPr="0033733F">
        <w:rPr>
          <w:rFonts w:ascii="Times New Roman" w:eastAsia="Times New Roman" w:hAnsi="Times New Roman" w:cs="Times New Roman"/>
          <w:color w:val="020100"/>
          <w:sz w:val="26"/>
          <w:szCs w:val="26"/>
        </w:rPr>
        <w:t>that</w:t>
      </w:r>
      <w:r w:rsidR="0033733F" w:rsidRPr="0033733F">
        <w:rPr>
          <w:rFonts w:ascii="Times New Roman" w:eastAsia="Times New Roman" w:hAnsi="Times New Roman" w:cs="Times New Roman"/>
          <w:color w:val="020100"/>
          <w:spacing w:val="14"/>
          <w:sz w:val="26"/>
          <w:szCs w:val="26"/>
        </w:rPr>
        <w:t xml:space="preserve"> </w:t>
      </w:r>
      <w:r w:rsidR="0033733F" w:rsidRPr="0033733F">
        <w:rPr>
          <w:rFonts w:ascii="Times New Roman" w:eastAsia="Times New Roman" w:hAnsi="Times New Roman" w:cs="Times New Roman"/>
          <w:color w:val="020100"/>
          <w:sz w:val="26"/>
          <w:szCs w:val="26"/>
        </w:rPr>
        <w:t>price</w:t>
      </w:r>
      <w:r w:rsidR="0033733F" w:rsidRPr="0033733F">
        <w:rPr>
          <w:rFonts w:ascii="Times New Roman" w:eastAsia="Times New Roman" w:hAnsi="Times New Roman" w:cs="Times New Roman"/>
          <w:color w:val="020100"/>
          <w:spacing w:val="14"/>
          <w:sz w:val="26"/>
          <w:szCs w:val="26"/>
        </w:rPr>
        <w:t xml:space="preserve"> </w:t>
      </w:r>
      <w:r w:rsidR="0033733F" w:rsidRPr="0033733F">
        <w:rPr>
          <w:rFonts w:ascii="Times New Roman" w:eastAsia="Times New Roman" w:hAnsi="Times New Roman" w:cs="Times New Roman"/>
          <w:color w:val="020100"/>
          <w:sz w:val="26"/>
          <w:szCs w:val="26"/>
        </w:rPr>
        <w:t>in</w:t>
      </w:r>
      <w:r w:rsidR="0033733F" w:rsidRPr="0033733F">
        <w:rPr>
          <w:rFonts w:ascii="Times New Roman" w:eastAsia="Times New Roman" w:hAnsi="Times New Roman" w:cs="Times New Roman"/>
          <w:color w:val="020100"/>
          <w:spacing w:val="15"/>
          <w:sz w:val="26"/>
          <w:szCs w:val="26"/>
        </w:rPr>
        <w:t xml:space="preserve"> </w:t>
      </w:r>
      <w:r w:rsidR="0033733F" w:rsidRPr="0033733F">
        <w:rPr>
          <w:rFonts w:ascii="Times New Roman" w:eastAsia="Times New Roman" w:hAnsi="Times New Roman" w:cs="Times New Roman"/>
          <w:color w:val="020100"/>
          <w:sz w:val="26"/>
          <w:szCs w:val="26"/>
        </w:rPr>
        <w:t>a</w:t>
      </w:r>
      <w:r w:rsidR="0033733F" w:rsidRPr="0033733F">
        <w:rPr>
          <w:rFonts w:ascii="Times New Roman" w:eastAsia="Times New Roman" w:hAnsi="Times New Roman" w:cs="Times New Roman"/>
          <w:color w:val="020100"/>
          <w:spacing w:val="13"/>
          <w:sz w:val="26"/>
          <w:szCs w:val="26"/>
        </w:rPr>
        <w:t xml:space="preserve"> </w:t>
      </w:r>
      <w:r w:rsidR="0033733F" w:rsidRPr="0033733F">
        <w:rPr>
          <w:rFonts w:ascii="Times New Roman" w:eastAsia="Times New Roman" w:hAnsi="Times New Roman" w:cs="Times New Roman"/>
          <w:color w:val="020100"/>
          <w:sz w:val="26"/>
          <w:szCs w:val="26"/>
        </w:rPr>
        <w:t>single</w:t>
      </w:r>
      <w:r w:rsidR="0033733F" w:rsidRPr="0033733F">
        <w:rPr>
          <w:rFonts w:ascii="Times New Roman" w:eastAsia="Times New Roman" w:hAnsi="Times New Roman" w:cs="Times New Roman"/>
          <w:color w:val="020100"/>
          <w:spacing w:val="19"/>
          <w:sz w:val="26"/>
          <w:szCs w:val="26"/>
        </w:rPr>
        <w:t xml:space="preserve"> </w:t>
      </w:r>
      <w:r w:rsidR="0033733F" w:rsidRPr="0033733F">
        <w:rPr>
          <w:rFonts w:ascii="Times New Roman" w:eastAsia="Times New Roman" w:hAnsi="Times New Roman" w:cs="Times New Roman"/>
          <w:color w:val="020100"/>
          <w:spacing w:val="-1"/>
          <w:sz w:val="26"/>
          <w:szCs w:val="26"/>
        </w:rPr>
        <w:t>year</w:t>
      </w:r>
      <w:r w:rsidR="0033733F" w:rsidRPr="0033733F">
        <w:rPr>
          <w:rFonts w:ascii="Times New Roman" w:eastAsia="Times New Roman" w:hAnsi="Times New Roman" w:cs="Times New Roman"/>
          <w:color w:val="020100"/>
          <w:sz w:val="26"/>
          <w:szCs w:val="26"/>
        </w:rPr>
        <w:t>,</w:t>
      </w:r>
      <w:r w:rsidR="0033733F" w:rsidRPr="0033733F">
        <w:rPr>
          <w:rFonts w:ascii="Times New Roman" w:eastAsia="Times New Roman" w:hAnsi="Times New Roman" w:cs="Times New Roman"/>
          <w:color w:val="020100"/>
          <w:spacing w:val="13"/>
          <w:sz w:val="26"/>
          <w:szCs w:val="26"/>
        </w:rPr>
        <w:t xml:space="preserve"> </w:t>
      </w:r>
      <w:r w:rsidR="0033733F" w:rsidRPr="0033733F">
        <w:rPr>
          <w:rFonts w:ascii="Times New Roman" w:eastAsia="Times New Roman" w:hAnsi="Times New Roman" w:cs="Times New Roman"/>
          <w:color w:val="020100"/>
          <w:spacing w:val="1"/>
          <w:sz w:val="26"/>
          <w:szCs w:val="26"/>
        </w:rPr>
        <w:t>i</w:t>
      </w:r>
      <w:r w:rsidR="0033733F" w:rsidRPr="0033733F">
        <w:rPr>
          <w:rFonts w:ascii="Times New Roman" w:eastAsia="Times New Roman" w:hAnsi="Times New Roman" w:cs="Times New Roman"/>
          <w:color w:val="020100"/>
          <w:sz w:val="26"/>
          <w:szCs w:val="26"/>
        </w:rPr>
        <w:t>t</w:t>
      </w:r>
      <w:r w:rsidR="0033733F" w:rsidRPr="0033733F">
        <w:rPr>
          <w:rFonts w:ascii="Times New Roman" w:eastAsia="Times New Roman" w:hAnsi="Times New Roman" w:cs="Times New Roman"/>
          <w:color w:val="020100"/>
          <w:spacing w:val="15"/>
          <w:sz w:val="26"/>
          <w:szCs w:val="26"/>
        </w:rPr>
        <w:t xml:space="preserve"> </w:t>
      </w:r>
      <w:r w:rsidR="0033733F" w:rsidRPr="0033733F">
        <w:rPr>
          <w:rFonts w:ascii="Times New Roman" w:eastAsia="Times New Roman" w:hAnsi="Times New Roman" w:cs="Times New Roman"/>
          <w:color w:val="020100"/>
          <w:sz w:val="26"/>
          <w:szCs w:val="26"/>
        </w:rPr>
        <w:t>does</w:t>
      </w:r>
      <w:r w:rsidR="0033733F" w:rsidRPr="0033733F">
        <w:rPr>
          <w:rFonts w:ascii="Times New Roman" w:eastAsia="Times New Roman" w:hAnsi="Times New Roman" w:cs="Times New Roman"/>
          <w:color w:val="020100"/>
          <w:spacing w:val="14"/>
          <w:sz w:val="26"/>
          <w:szCs w:val="26"/>
        </w:rPr>
        <w:t xml:space="preserve"> </w:t>
      </w:r>
      <w:r w:rsidR="0033733F" w:rsidRPr="0033733F">
        <w:rPr>
          <w:rFonts w:ascii="Times New Roman" w:eastAsia="Times New Roman" w:hAnsi="Times New Roman" w:cs="Times New Roman"/>
          <w:color w:val="020100"/>
          <w:sz w:val="26"/>
          <w:szCs w:val="26"/>
        </w:rPr>
        <w:t>not</w:t>
      </w:r>
      <w:r w:rsidR="0033733F" w:rsidRPr="0033733F">
        <w:rPr>
          <w:rFonts w:ascii="Times New Roman" w:eastAsia="Times New Roman" w:hAnsi="Times New Roman" w:cs="Times New Roman"/>
          <w:color w:val="020100"/>
          <w:spacing w:val="15"/>
          <w:sz w:val="26"/>
          <w:szCs w:val="26"/>
        </w:rPr>
        <w:t xml:space="preserve"> </w:t>
      </w:r>
      <w:r w:rsidR="0033733F" w:rsidRPr="0033733F">
        <w:rPr>
          <w:rFonts w:ascii="Times New Roman" w:eastAsia="Times New Roman" w:hAnsi="Times New Roman" w:cs="Times New Roman"/>
          <w:color w:val="020100"/>
          <w:sz w:val="26"/>
          <w:szCs w:val="26"/>
        </w:rPr>
        <w:t>mean</w:t>
      </w:r>
      <w:r w:rsidR="0033733F" w:rsidRPr="0033733F">
        <w:rPr>
          <w:rFonts w:ascii="Times New Roman" w:eastAsia="Times New Roman" w:hAnsi="Times New Roman" w:cs="Times New Roman"/>
          <w:color w:val="020100"/>
          <w:spacing w:val="14"/>
          <w:sz w:val="26"/>
          <w:szCs w:val="26"/>
        </w:rPr>
        <w:t xml:space="preserve"> </w:t>
      </w:r>
      <w:r w:rsidR="0033733F" w:rsidRPr="0033733F">
        <w:rPr>
          <w:rFonts w:ascii="Times New Roman" w:eastAsia="Times New Roman" w:hAnsi="Times New Roman" w:cs="Times New Roman"/>
          <w:color w:val="020100"/>
          <w:sz w:val="26"/>
          <w:szCs w:val="26"/>
        </w:rPr>
        <w:t>that</w:t>
      </w:r>
      <w:r w:rsidR="0033733F" w:rsidRPr="0033733F">
        <w:rPr>
          <w:rFonts w:ascii="Times New Roman" w:eastAsia="Times New Roman" w:hAnsi="Times New Roman" w:cs="Times New Roman"/>
          <w:color w:val="020100"/>
          <w:spacing w:val="14"/>
          <w:sz w:val="26"/>
          <w:szCs w:val="26"/>
        </w:rPr>
        <w:t xml:space="preserve"> </w:t>
      </w:r>
      <w:r w:rsidR="0033733F" w:rsidRPr="0033733F">
        <w:rPr>
          <w:rFonts w:ascii="Times New Roman" w:eastAsia="Times New Roman" w:hAnsi="Times New Roman" w:cs="Times New Roman"/>
          <w:color w:val="020100"/>
          <w:sz w:val="26"/>
          <w:szCs w:val="26"/>
        </w:rPr>
        <w:t>the</w:t>
      </w:r>
      <w:r w:rsidR="0033733F" w:rsidRPr="0033733F">
        <w:rPr>
          <w:rFonts w:ascii="Times New Roman" w:eastAsia="Times New Roman" w:hAnsi="Times New Roman" w:cs="Times New Roman"/>
          <w:color w:val="020100"/>
          <w:spacing w:val="14"/>
          <w:sz w:val="26"/>
          <w:szCs w:val="26"/>
        </w:rPr>
        <w:t xml:space="preserve"> </w:t>
      </w:r>
      <w:r w:rsidR="0033733F" w:rsidRPr="0033733F">
        <w:rPr>
          <w:rFonts w:ascii="Times New Roman" w:eastAsia="Times New Roman" w:hAnsi="Times New Roman" w:cs="Times New Roman"/>
          <w:color w:val="020100"/>
          <w:sz w:val="26"/>
          <w:szCs w:val="26"/>
        </w:rPr>
        <w:t>unit</w:t>
      </w:r>
      <w:r w:rsidR="0033733F" w:rsidRPr="0033733F">
        <w:rPr>
          <w:rFonts w:ascii="Times New Roman" w:eastAsia="Times New Roman" w:hAnsi="Times New Roman" w:cs="Times New Roman"/>
          <w:color w:val="020100"/>
          <w:spacing w:val="15"/>
          <w:sz w:val="26"/>
          <w:szCs w:val="26"/>
        </w:rPr>
        <w:t xml:space="preserve"> </w:t>
      </w:r>
      <w:r w:rsidR="0033733F" w:rsidRPr="0033733F">
        <w:rPr>
          <w:rFonts w:ascii="Times New Roman" w:eastAsia="Times New Roman" w:hAnsi="Times New Roman" w:cs="Times New Roman"/>
          <w:color w:val="020100"/>
          <w:spacing w:val="-1"/>
          <w:sz w:val="26"/>
          <w:szCs w:val="26"/>
        </w:rPr>
        <w:t xml:space="preserve">will </w:t>
      </w:r>
      <w:r w:rsidR="0033733F" w:rsidRPr="0033733F">
        <w:rPr>
          <w:rFonts w:ascii="Times New Roman" w:eastAsia="Times New Roman" w:hAnsi="Times New Roman" w:cs="Times New Roman"/>
          <w:color w:val="020100"/>
          <w:sz w:val="26"/>
          <w:szCs w:val="26"/>
        </w:rPr>
        <w:t>not</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interfere with</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the competitive market in</w:t>
      </w:r>
      <w:r w:rsidR="0033733F" w:rsidRPr="0033733F">
        <w:rPr>
          <w:rFonts w:ascii="Times New Roman" w:eastAsia="Times New Roman" w:hAnsi="Times New Roman" w:cs="Times New Roman"/>
          <w:color w:val="020100"/>
          <w:spacing w:val="1"/>
          <w:sz w:val="26"/>
          <w:szCs w:val="26"/>
        </w:rPr>
        <w:t xml:space="preserve"> </w:t>
      </w:r>
      <w:r w:rsidR="0033733F" w:rsidRPr="0033733F">
        <w:rPr>
          <w:rFonts w:ascii="Times New Roman" w:eastAsia="Times New Roman" w:hAnsi="Times New Roman" w:cs="Times New Roman"/>
          <w:color w:val="020100"/>
          <w:sz w:val="26"/>
          <w:szCs w:val="26"/>
        </w:rPr>
        <w:t>subsequent</w:t>
      </w:r>
      <w:r w:rsidR="0033733F" w:rsidRPr="0033733F">
        <w:rPr>
          <w:rFonts w:ascii="Times New Roman" w:eastAsia="Times New Roman" w:hAnsi="Times New Roman" w:cs="Times New Roman"/>
          <w:color w:val="020100"/>
          <w:spacing w:val="3"/>
          <w:sz w:val="26"/>
          <w:szCs w:val="26"/>
        </w:rPr>
        <w:t xml:space="preserve"> </w:t>
      </w:r>
      <w:r w:rsidR="0033733F" w:rsidRPr="0033733F">
        <w:rPr>
          <w:rFonts w:ascii="Times New Roman" w:eastAsia="Times New Roman" w:hAnsi="Times New Roman" w:cs="Times New Roman"/>
          <w:color w:val="020100"/>
          <w:spacing w:val="-5"/>
          <w:sz w:val="26"/>
          <w:szCs w:val="26"/>
        </w:rPr>
        <w:t>y</w:t>
      </w:r>
      <w:r w:rsidR="0033733F" w:rsidRPr="0033733F">
        <w:rPr>
          <w:rFonts w:ascii="Times New Roman" w:eastAsia="Times New Roman" w:hAnsi="Times New Roman" w:cs="Times New Roman"/>
          <w:color w:val="020100"/>
          <w:spacing w:val="1"/>
          <w:sz w:val="26"/>
          <w:szCs w:val="26"/>
        </w:rPr>
        <w:t>e</w:t>
      </w:r>
      <w:r w:rsidR="0033733F" w:rsidRPr="0033733F">
        <w:rPr>
          <w:rFonts w:ascii="Times New Roman" w:eastAsia="Times New Roman" w:hAnsi="Times New Roman" w:cs="Times New Roman"/>
          <w:color w:val="020100"/>
          <w:sz w:val="26"/>
          <w:szCs w:val="26"/>
        </w:rPr>
        <w:t xml:space="preserve">ars. </w:t>
      </w:r>
      <w:r w:rsidR="0033733F" w:rsidRPr="0033733F">
        <w:rPr>
          <w:rFonts w:ascii="Times New Roman" w:eastAsia="Times New Roman" w:hAnsi="Times New Roman" w:cs="Times New Roman"/>
          <w:color w:val="020100"/>
          <w:spacing w:val="3"/>
          <w:sz w:val="26"/>
          <w:szCs w:val="26"/>
        </w:rPr>
        <w:t xml:space="preserve"> </w:t>
      </w:r>
      <w:r w:rsidR="0033733F" w:rsidRPr="0033733F">
        <w:rPr>
          <w:rFonts w:ascii="Times New Roman" w:eastAsia="Times New Roman" w:hAnsi="Times New Roman" w:cs="Times New Roman"/>
          <w:color w:val="020100"/>
          <w:sz w:val="26"/>
          <w:szCs w:val="26"/>
        </w:rPr>
        <w:t xml:space="preserve">The Ohio Commission agrees with PJM’s rationale for extending </w:t>
      </w:r>
      <w:r w:rsidR="00E10802">
        <w:rPr>
          <w:rFonts w:ascii="Times New Roman" w:eastAsia="Times New Roman" w:hAnsi="Times New Roman" w:cs="Times New Roman"/>
          <w:color w:val="020100"/>
          <w:sz w:val="26"/>
          <w:szCs w:val="26"/>
        </w:rPr>
        <w:t xml:space="preserve">to three </w:t>
      </w:r>
      <w:r w:rsidR="0033733F" w:rsidRPr="0033733F">
        <w:rPr>
          <w:rFonts w:ascii="Times New Roman" w:eastAsia="Times New Roman" w:hAnsi="Times New Roman" w:cs="Times New Roman"/>
          <w:color w:val="020100"/>
          <w:sz w:val="26"/>
          <w:szCs w:val="26"/>
        </w:rPr>
        <w:t xml:space="preserve">the years needed to clear </w:t>
      </w:r>
      <w:r w:rsidR="000A6F54">
        <w:rPr>
          <w:rFonts w:ascii="Times New Roman" w:eastAsia="Times New Roman" w:hAnsi="Times New Roman" w:cs="Times New Roman"/>
          <w:color w:val="020100"/>
          <w:sz w:val="26"/>
          <w:szCs w:val="26"/>
        </w:rPr>
        <w:t xml:space="preserve">the </w:t>
      </w:r>
      <w:r w:rsidR="000A6F54" w:rsidRPr="0033733F">
        <w:rPr>
          <w:rFonts w:ascii="Times New Roman" w:eastAsia="Times New Roman" w:hAnsi="Times New Roman" w:cs="Times New Roman"/>
          <w:color w:val="020100"/>
          <w:sz w:val="26"/>
          <w:szCs w:val="26"/>
        </w:rPr>
        <w:t>MOPR</w:t>
      </w:r>
      <w:r w:rsidR="00E10802">
        <w:rPr>
          <w:rFonts w:ascii="Times New Roman" w:eastAsia="Times New Roman" w:hAnsi="Times New Roman" w:cs="Times New Roman"/>
          <w:color w:val="020100"/>
          <w:sz w:val="26"/>
          <w:szCs w:val="26"/>
        </w:rPr>
        <w:t>.</w:t>
      </w:r>
      <w:r w:rsidR="0033733F" w:rsidRPr="0033733F">
        <w:rPr>
          <w:rFonts w:ascii="Times New Roman" w:eastAsia="Times New Roman" w:hAnsi="Times New Roman" w:cs="Times New Roman"/>
          <w:color w:val="020100"/>
          <w:sz w:val="26"/>
          <w:szCs w:val="26"/>
        </w:rPr>
        <w:t xml:space="preserve">  Similar to the revisions proposed to N</w:t>
      </w:r>
      <w:r w:rsidR="00C329E4">
        <w:rPr>
          <w:rFonts w:ascii="Times New Roman" w:eastAsia="Times New Roman" w:hAnsi="Times New Roman" w:cs="Times New Roman"/>
          <w:color w:val="020100"/>
          <w:sz w:val="26"/>
          <w:szCs w:val="26"/>
        </w:rPr>
        <w:t>et-</w:t>
      </w:r>
      <w:r w:rsidR="0033733F" w:rsidRPr="0033733F">
        <w:rPr>
          <w:rFonts w:ascii="Times New Roman" w:eastAsia="Times New Roman" w:hAnsi="Times New Roman" w:cs="Times New Roman"/>
          <w:color w:val="020100"/>
          <w:sz w:val="26"/>
          <w:szCs w:val="26"/>
        </w:rPr>
        <w:t xml:space="preserve"> CONE and the applicability of MOPR throughout the entire region, these criteria working together are necessary to ensure that MOPR functions appropriately to exclude the limited amount projects that create the greatest amount of price suppression concerns in a competitive wholesale market (</w:t>
      </w:r>
      <w:r w:rsidR="0033733F" w:rsidRPr="00220BD1">
        <w:rPr>
          <w:rFonts w:ascii="Times New Roman" w:hAnsi="Times New Roman"/>
          <w:i/>
          <w:color w:val="020100"/>
          <w:sz w:val="26"/>
        </w:rPr>
        <w:t>i.e</w:t>
      </w:r>
      <w:r w:rsidR="0033733F" w:rsidRPr="0033733F">
        <w:rPr>
          <w:rFonts w:ascii="Times New Roman" w:eastAsia="Times New Roman" w:hAnsi="Times New Roman" w:cs="Times New Roman"/>
          <w:color w:val="020100"/>
          <w:sz w:val="26"/>
          <w:szCs w:val="26"/>
        </w:rPr>
        <w:t>., support payments from captive customers tied to the clearing or construction of a capacity resource in the PJM region).</w:t>
      </w:r>
    </w:p>
    <w:p w:rsidR="0033733F" w:rsidRPr="0033733F" w:rsidRDefault="0033733F" w:rsidP="00C35785">
      <w:pPr>
        <w:pStyle w:val="Heading2"/>
      </w:pPr>
      <w:r w:rsidRPr="0033733F">
        <w:t>Cogeneration and MOPR</w:t>
      </w:r>
    </w:p>
    <w:p w:rsidR="0033733F" w:rsidRPr="0033733F" w:rsidRDefault="0033733F" w:rsidP="00220BD1">
      <w:pPr>
        <w:widowControl w:val="0"/>
        <w:spacing w:line="480" w:lineRule="auto"/>
        <w:ind w:firstLine="720"/>
        <w:rPr>
          <w:rFonts w:ascii="Times New Roman" w:hAnsi="Times New Roman" w:cs="Times New Roman"/>
          <w:sz w:val="26"/>
          <w:szCs w:val="26"/>
        </w:rPr>
      </w:pPr>
      <w:r w:rsidRPr="0033733F">
        <w:rPr>
          <w:rFonts w:ascii="Times New Roman" w:hAnsi="Times New Roman" w:cs="Times New Roman"/>
          <w:sz w:val="26"/>
          <w:szCs w:val="26"/>
        </w:rPr>
        <w:t xml:space="preserve">As explained previously, PJM states that the MOPR excludes certain combined </w:t>
      </w:r>
      <w:r w:rsidRPr="0033733F">
        <w:rPr>
          <w:rFonts w:ascii="Times New Roman" w:hAnsi="Times New Roman" w:cs="Times New Roman"/>
          <w:sz w:val="26"/>
          <w:szCs w:val="26"/>
        </w:rPr>
        <w:lastRenderedPageBreak/>
        <w:t xml:space="preserve">CC, CT, or IGCC resources that are unlikely to raise price suppression concerns </w:t>
      </w:r>
      <w:r w:rsidR="000A6F54" w:rsidRPr="0033733F">
        <w:rPr>
          <w:rFonts w:ascii="Times New Roman" w:hAnsi="Times New Roman" w:cs="Times New Roman"/>
          <w:sz w:val="26"/>
          <w:szCs w:val="26"/>
        </w:rPr>
        <w:t>(i.e</w:t>
      </w:r>
      <w:r w:rsidRPr="0033733F">
        <w:rPr>
          <w:rFonts w:ascii="Times New Roman" w:hAnsi="Times New Roman" w:cs="Times New Roman"/>
          <w:sz w:val="26"/>
          <w:szCs w:val="26"/>
        </w:rPr>
        <w:t>., qualifying facilities for cogeneration or landfill gas facilities).  While the Ohio Commission agrees with PJM’s statement in its application and supports the exclusion of any qualifying cogeneration facilities from MOPR screened generation, the actual tariff language proposed by PJM appears to be antithetical to this statement.  Upon examination of the PJM’s actual proposed tariff language in Section 5.14(h</w:t>
      </w:r>
      <w:proofErr w:type="gramStart"/>
      <w:r w:rsidRPr="0033733F">
        <w:rPr>
          <w:rFonts w:ascii="Times New Roman" w:hAnsi="Times New Roman" w:cs="Times New Roman"/>
          <w:sz w:val="26"/>
          <w:szCs w:val="26"/>
        </w:rPr>
        <w:t>)(</w:t>
      </w:r>
      <w:proofErr w:type="gramEnd"/>
      <w:r w:rsidRPr="0033733F">
        <w:rPr>
          <w:rFonts w:ascii="Times New Roman" w:hAnsi="Times New Roman" w:cs="Times New Roman"/>
          <w:sz w:val="26"/>
          <w:szCs w:val="26"/>
        </w:rPr>
        <w:t xml:space="preserve">2), the Ohio Commission notes that the </w:t>
      </w:r>
      <w:r w:rsidR="000A6F54" w:rsidRPr="0033733F">
        <w:rPr>
          <w:rFonts w:ascii="Times New Roman" w:hAnsi="Times New Roman" w:cs="Times New Roman"/>
          <w:sz w:val="26"/>
          <w:szCs w:val="26"/>
        </w:rPr>
        <w:t>proposed language</w:t>
      </w:r>
      <w:r w:rsidRPr="0033733F">
        <w:rPr>
          <w:rFonts w:ascii="Times New Roman" w:hAnsi="Times New Roman" w:cs="Times New Roman"/>
          <w:sz w:val="26"/>
          <w:szCs w:val="26"/>
        </w:rPr>
        <w:t xml:space="preserve"> would exclude from MOPR the following:</w:t>
      </w:r>
    </w:p>
    <w:p w:rsidR="0033733F" w:rsidRDefault="0033733F" w:rsidP="0033733F">
      <w:pPr>
        <w:widowControl w:val="0"/>
        <w:spacing w:line="240" w:lineRule="auto"/>
        <w:ind w:left="720" w:right="720"/>
        <w:jc w:val="both"/>
        <w:rPr>
          <w:rFonts w:ascii="Times New Roman" w:hAnsi="Times New Roman" w:cs="Times New Roman"/>
          <w:sz w:val="26"/>
          <w:szCs w:val="26"/>
        </w:rPr>
      </w:pPr>
      <w:r w:rsidRPr="0033733F">
        <w:rPr>
          <w:rFonts w:ascii="Times New Roman" w:hAnsi="Times New Roman" w:cs="Times New Roman"/>
          <w:sz w:val="26"/>
          <w:szCs w:val="26"/>
        </w:rPr>
        <w:t xml:space="preserve">(iii) any cogeneration unit that is certified or self-certified as a Qualifying Facility, where the Capacity Market Seller is owner of the Qualifying Facility and is the beneficial off-taker of the steam, electrical energy, and Unforced Capacity of the unit, the Unforced Capacity of the unit is no larger than approximately all of the Unforced Capacity Obligation of the host load, and all Unforced Capacity of the unit is used to meet the Unforced Capacity of the host load. </w:t>
      </w:r>
    </w:p>
    <w:p w:rsidR="0055259E" w:rsidRPr="0033733F" w:rsidRDefault="0055259E" w:rsidP="0033733F">
      <w:pPr>
        <w:widowControl w:val="0"/>
        <w:spacing w:line="240" w:lineRule="auto"/>
        <w:ind w:left="720" w:right="720"/>
        <w:jc w:val="both"/>
        <w:rPr>
          <w:rFonts w:ascii="Times New Roman" w:hAnsi="Times New Roman" w:cs="Times New Roman"/>
          <w:sz w:val="26"/>
          <w:szCs w:val="26"/>
        </w:rPr>
      </w:pPr>
    </w:p>
    <w:p w:rsidR="0033733F" w:rsidRPr="0033733F" w:rsidRDefault="0033733F" w:rsidP="0033733F">
      <w:pPr>
        <w:widowControl w:val="0"/>
        <w:spacing w:line="480" w:lineRule="auto"/>
        <w:ind w:firstLine="720"/>
        <w:rPr>
          <w:rFonts w:ascii="Times New Roman" w:hAnsi="Times New Roman" w:cs="Times New Roman"/>
          <w:sz w:val="26"/>
          <w:szCs w:val="26"/>
        </w:rPr>
      </w:pPr>
      <w:r w:rsidRPr="0033733F">
        <w:rPr>
          <w:rFonts w:ascii="Times New Roman" w:hAnsi="Times New Roman" w:cs="Times New Roman"/>
          <w:sz w:val="26"/>
          <w:szCs w:val="26"/>
        </w:rPr>
        <w:t>Instead of exempting all cogeneration units from MOPR, the proposed tariff language would appear to only exclude those units that are not sized larger than the host load.  Nowhere in its application does PJM explain why the cap on cogeneration is necessary or just and reasonable.   To the contrary, as previously mentioned, PJM appears to recognize that cogeneration facilities are unlikely to raise price suppression concerns.  If allowed to remain as currently proposed, the tariff language will likely have a chilling effect on the fledgling cogeneration and Combined Heat and Power (CHP) industry and its participation in RPM.</w:t>
      </w:r>
    </w:p>
    <w:p w:rsidR="0033733F" w:rsidRPr="0033733F" w:rsidRDefault="0033733F" w:rsidP="0033733F">
      <w:pPr>
        <w:widowControl w:val="0"/>
        <w:spacing w:line="480" w:lineRule="auto"/>
        <w:ind w:firstLine="720"/>
        <w:rPr>
          <w:rFonts w:ascii="Times New Roman" w:hAnsi="Times New Roman" w:cs="Times New Roman"/>
          <w:sz w:val="26"/>
          <w:szCs w:val="26"/>
        </w:rPr>
      </w:pPr>
      <w:r w:rsidRPr="0033733F">
        <w:rPr>
          <w:rFonts w:ascii="Times New Roman" w:hAnsi="Times New Roman" w:cs="Times New Roman"/>
          <w:sz w:val="26"/>
          <w:szCs w:val="26"/>
        </w:rPr>
        <w:t xml:space="preserve">As FERC is aware, both federal and state actions have been initiated to promote </w:t>
      </w:r>
      <w:r w:rsidRPr="0033733F">
        <w:rPr>
          <w:rFonts w:ascii="Times New Roman" w:hAnsi="Times New Roman" w:cs="Times New Roman"/>
          <w:sz w:val="26"/>
          <w:szCs w:val="26"/>
        </w:rPr>
        <w:lastRenderedPageBreak/>
        <w:t xml:space="preserve">and incent cogeneration and CHP initiatives. President Barack Obama signed an executive order on August 30, 2012, encouraging investment in industrial energy efficiency and increased investment in CHP.   Chairman Todd Snitchler stated in a press release, in response to the President’s executive order, that Ohio and the Ohio Commission have been at the forefront of cogeneration/CHP development by teaming with the Department of Energy in February of 2012 to facilitate dialog between regulators and potential CHP developers with the goal of removing education and regulatory barriers to CHP development. Additionally,  the Ohio General Assembly passed legislation (Ohio Senate Bill 315), signed by Governor Kasich on June 11, 2012, that created a state policy to fully promote and </w:t>
      </w:r>
      <w:r w:rsidR="00C329E4">
        <w:rPr>
          <w:rFonts w:ascii="Times New Roman" w:hAnsi="Times New Roman" w:cs="Times New Roman"/>
          <w:sz w:val="26"/>
          <w:szCs w:val="26"/>
        </w:rPr>
        <w:t>incent</w:t>
      </w:r>
      <w:r w:rsidR="00C329E4" w:rsidRPr="0033733F">
        <w:rPr>
          <w:rFonts w:ascii="Times New Roman" w:hAnsi="Times New Roman" w:cs="Times New Roman"/>
          <w:sz w:val="26"/>
          <w:szCs w:val="26"/>
        </w:rPr>
        <w:t xml:space="preserve"> </w:t>
      </w:r>
      <w:r w:rsidRPr="0033733F">
        <w:rPr>
          <w:rFonts w:ascii="Times New Roman" w:hAnsi="Times New Roman" w:cs="Times New Roman"/>
          <w:sz w:val="26"/>
          <w:szCs w:val="26"/>
        </w:rPr>
        <w:t xml:space="preserve">cogeneration efforts.  This legislation recognized the important role of CHP by allowing CHP to help satisfy energy efficiency standards.  The proposed MOPR tariff language would hinder the goals of Ohio’s legislation by placing caps, which do not exist in Ohio law, on those cogeneration units exempted from MOPR. </w:t>
      </w:r>
    </w:p>
    <w:p w:rsidR="0033733F" w:rsidRPr="0033733F" w:rsidRDefault="0033733F" w:rsidP="0033733F">
      <w:pPr>
        <w:widowControl w:val="0"/>
        <w:spacing w:line="480" w:lineRule="auto"/>
        <w:ind w:firstLine="720"/>
        <w:rPr>
          <w:rFonts w:ascii="Times New Roman" w:hAnsi="Times New Roman" w:cs="Times New Roman"/>
          <w:sz w:val="26"/>
          <w:szCs w:val="26"/>
        </w:rPr>
      </w:pPr>
      <w:r w:rsidRPr="0033733F">
        <w:rPr>
          <w:rFonts w:ascii="Times New Roman" w:hAnsi="Times New Roman" w:cs="Times New Roman"/>
          <w:sz w:val="26"/>
          <w:szCs w:val="26"/>
        </w:rPr>
        <w:t xml:space="preserve">Furthermore, the Ohio Commission is concerned that a cogeneration unit may be subject to the MOPR if a cogenerator receives incentives in the form of state or federal grants, loans and other financial assistance designed to promote deployment of cogeneration/CHP.   To the extent a cogenerator may seek to obtain a Competitive Entry Exemption for its facilities that would otherwise be subject to the MOPR, it would be subject to the proposed provision that prohibits a capacity market seller from arrangements that provide material payments, concessions, rebates, or subsidies directly </w:t>
      </w:r>
      <w:r w:rsidRPr="0033733F">
        <w:rPr>
          <w:rFonts w:ascii="Times New Roman" w:hAnsi="Times New Roman" w:cs="Times New Roman"/>
          <w:sz w:val="26"/>
          <w:szCs w:val="26"/>
        </w:rPr>
        <w:lastRenderedPageBreak/>
        <w:t xml:space="preserve">or indirectly from any governmental entity connected with the construction or clearing of the resource in any RPM auction.    Similarly, FERC should clarify that if cogeneration units are not entirely exempted from MOPR, such facilities may receive concessions, rebates, subsidies or incentives from any governmental entity and still be eligible for the Competitive Entry Exemption.   </w:t>
      </w:r>
    </w:p>
    <w:p w:rsidR="0033733F" w:rsidRDefault="0062330C" w:rsidP="0033733F">
      <w:pPr>
        <w:widowControl w:val="0"/>
        <w:spacing w:line="480" w:lineRule="auto"/>
        <w:rPr>
          <w:rFonts w:ascii="Times New Roman" w:hAnsi="Times New Roman" w:cs="Times New Roman"/>
          <w:sz w:val="26"/>
          <w:szCs w:val="26"/>
        </w:rPr>
      </w:pPr>
      <w:r>
        <w:rPr>
          <w:rFonts w:ascii="Times New Roman" w:hAnsi="Times New Roman" w:cs="Times New Roman"/>
          <w:sz w:val="26"/>
          <w:szCs w:val="26"/>
        </w:rPr>
        <w:tab/>
      </w:r>
      <w:r w:rsidR="0033733F" w:rsidRPr="0033733F">
        <w:rPr>
          <w:rFonts w:ascii="Times New Roman" w:hAnsi="Times New Roman" w:cs="Times New Roman"/>
          <w:sz w:val="26"/>
          <w:szCs w:val="26"/>
        </w:rPr>
        <w:t xml:space="preserve">In sum, it is important that FERC review the applicability of PJM’s proposed tariff language to cogeneration facilities. In its current form, the language does not appear to be just and reasonable when such facilities are unlikely to raise price suppression concerns.  Therefore, FERC should order PJM to remove the language which caps the MOPR exemption for cogeneration in tariff Section 5.14(h)(2)(iii) and clarify the status of cogeneration facilities with regard to governmental subsidies and the Competitive Entry Exemption under Section 5.14(7)(iii). </w:t>
      </w:r>
    </w:p>
    <w:p w:rsidR="0055259E" w:rsidRDefault="0055259E">
      <w:pPr>
        <w:rPr>
          <w:rFonts w:ascii="Times New Roman" w:hAnsi="Times New Roman" w:cs="Times New Roman"/>
          <w:sz w:val="26"/>
          <w:szCs w:val="26"/>
        </w:rPr>
      </w:pPr>
      <w:r>
        <w:rPr>
          <w:rFonts w:ascii="Times New Roman" w:hAnsi="Times New Roman" w:cs="Times New Roman"/>
          <w:sz w:val="26"/>
          <w:szCs w:val="26"/>
        </w:rPr>
        <w:br w:type="page"/>
      </w:r>
    </w:p>
    <w:p w:rsidR="005843A6" w:rsidRPr="00C35785" w:rsidRDefault="005843A6" w:rsidP="00C35785">
      <w:pPr>
        <w:pStyle w:val="Heading1"/>
      </w:pPr>
      <w:r w:rsidRPr="00C35785">
        <w:lastRenderedPageBreak/>
        <w:t>CONCLUSION</w:t>
      </w:r>
    </w:p>
    <w:p w:rsidR="0018316D" w:rsidRPr="005843A6" w:rsidRDefault="0018316D" w:rsidP="005843A6">
      <w:pPr>
        <w:spacing w:line="480" w:lineRule="auto"/>
        <w:ind w:firstLine="720"/>
        <w:rPr>
          <w:rFonts w:ascii="Times New Roman" w:eastAsia="Times New Roman" w:hAnsi="Times New Roman" w:cs="Times New Roman"/>
          <w:sz w:val="26"/>
          <w:szCs w:val="24"/>
        </w:rPr>
      </w:pPr>
      <w:r w:rsidRPr="005843A6">
        <w:rPr>
          <w:rFonts w:ascii="Times New Roman" w:eastAsia="Times New Roman" w:hAnsi="Times New Roman" w:cs="Times New Roman"/>
          <w:sz w:val="26"/>
          <w:szCs w:val="24"/>
        </w:rPr>
        <w:t>The Ohio Commission thanks FERC for the opportunity to provide com</w:t>
      </w:r>
      <w:r w:rsidR="00FA7B56" w:rsidRPr="005843A6">
        <w:rPr>
          <w:rFonts w:ascii="Times New Roman" w:eastAsia="Times New Roman" w:hAnsi="Times New Roman" w:cs="Times New Roman"/>
          <w:sz w:val="26"/>
          <w:szCs w:val="24"/>
        </w:rPr>
        <w:softHyphen/>
      </w:r>
      <w:r w:rsidRPr="005843A6">
        <w:rPr>
          <w:rFonts w:ascii="Times New Roman" w:eastAsia="Times New Roman" w:hAnsi="Times New Roman" w:cs="Times New Roman"/>
          <w:sz w:val="26"/>
          <w:szCs w:val="24"/>
        </w:rPr>
        <w:t xml:space="preserve">ments on </w:t>
      </w:r>
      <w:r w:rsidR="00CA7AA1" w:rsidRPr="005843A6">
        <w:rPr>
          <w:rFonts w:ascii="Times New Roman" w:eastAsia="Times New Roman" w:hAnsi="Times New Roman" w:cs="Times New Roman"/>
          <w:sz w:val="26"/>
          <w:szCs w:val="24"/>
        </w:rPr>
        <w:t>PJM</w:t>
      </w:r>
      <w:r w:rsidRPr="005843A6">
        <w:rPr>
          <w:rFonts w:ascii="Times New Roman" w:eastAsia="Times New Roman" w:hAnsi="Times New Roman" w:cs="Times New Roman"/>
          <w:sz w:val="26"/>
          <w:szCs w:val="24"/>
        </w:rPr>
        <w:t>’</w:t>
      </w:r>
      <w:r w:rsidR="00CA7AA1" w:rsidRPr="005843A6">
        <w:rPr>
          <w:rFonts w:ascii="Times New Roman" w:eastAsia="Times New Roman" w:hAnsi="Times New Roman" w:cs="Times New Roman"/>
          <w:sz w:val="26"/>
          <w:szCs w:val="24"/>
        </w:rPr>
        <w:t xml:space="preserve">s </w:t>
      </w:r>
      <w:r w:rsidR="00636BA7" w:rsidRPr="005843A6">
        <w:rPr>
          <w:rFonts w:ascii="Times New Roman" w:eastAsia="Times New Roman" w:hAnsi="Times New Roman" w:cs="Times New Roman"/>
          <w:sz w:val="26"/>
          <w:szCs w:val="24"/>
        </w:rPr>
        <w:t>proposed filing</w:t>
      </w:r>
      <w:r w:rsidR="00577BD5" w:rsidRPr="005843A6">
        <w:rPr>
          <w:rFonts w:ascii="Times New Roman" w:eastAsia="Times New Roman" w:hAnsi="Times New Roman" w:cs="Times New Roman"/>
          <w:sz w:val="26"/>
          <w:szCs w:val="24"/>
        </w:rPr>
        <w:t xml:space="preserve"> to </w:t>
      </w:r>
      <w:r w:rsidR="00636BA7" w:rsidRPr="005843A6">
        <w:rPr>
          <w:rFonts w:ascii="Times New Roman" w:eastAsia="Times New Roman" w:hAnsi="Times New Roman" w:cs="Times New Roman"/>
          <w:sz w:val="26"/>
          <w:szCs w:val="24"/>
        </w:rPr>
        <w:t>revise</w:t>
      </w:r>
      <w:r w:rsidR="00577BD5" w:rsidRPr="005843A6">
        <w:rPr>
          <w:rFonts w:ascii="Times New Roman" w:eastAsia="Times New Roman" w:hAnsi="Times New Roman" w:cs="Times New Roman"/>
          <w:sz w:val="26"/>
          <w:szCs w:val="24"/>
        </w:rPr>
        <w:t xml:space="preserve"> </w:t>
      </w:r>
      <w:r w:rsidR="00E61773">
        <w:rPr>
          <w:rFonts w:ascii="Times New Roman" w:eastAsia="Times New Roman" w:hAnsi="Times New Roman" w:cs="Times New Roman"/>
          <w:sz w:val="26"/>
          <w:szCs w:val="24"/>
        </w:rPr>
        <w:t>its MOPR requiremen</w:t>
      </w:r>
      <w:r w:rsidR="002229FF">
        <w:rPr>
          <w:rFonts w:ascii="Times New Roman" w:eastAsia="Times New Roman" w:hAnsi="Times New Roman" w:cs="Times New Roman"/>
          <w:sz w:val="26"/>
          <w:szCs w:val="24"/>
        </w:rPr>
        <w:t>t</w:t>
      </w:r>
      <w:r w:rsidR="00E61773">
        <w:rPr>
          <w:rFonts w:ascii="Times New Roman" w:eastAsia="Times New Roman" w:hAnsi="Times New Roman" w:cs="Times New Roman"/>
          <w:sz w:val="26"/>
          <w:szCs w:val="24"/>
        </w:rPr>
        <w:t>s</w:t>
      </w:r>
      <w:r w:rsidRPr="005843A6">
        <w:rPr>
          <w:rFonts w:ascii="Times New Roman" w:eastAsia="Times New Roman" w:hAnsi="Times New Roman" w:cs="Times New Roman"/>
          <w:sz w:val="26"/>
          <w:szCs w:val="24"/>
        </w:rPr>
        <w:t>.</w:t>
      </w:r>
    </w:p>
    <w:p w:rsidR="0018316D" w:rsidRPr="005843A6" w:rsidRDefault="0018316D" w:rsidP="00FA7B56">
      <w:pPr>
        <w:spacing w:after="0" w:line="240" w:lineRule="auto"/>
        <w:ind w:left="4320"/>
        <w:rPr>
          <w:rFonts w:ascii="Times New Roman" w:eastAsia="Times New Roman" w:hAnsi="Times New Roman" w:cs="Times New Roman"/>
          <w:sz w:val="26"/>
          <w:szCs w:val="24"/>
        </w:rPr>
      </w:pPr>
      <w:r w:rsidRPr="005843A6">
        <w:rPr>
          <w:rFonts w:ascii="Times New Roman" w:eastAsia="Times New Roman" w:hAnsi="Times New Roman" w:cs="Times New Roman"/>
          <w:sz w:val="26"/>
          <w:szCs w:val="24"/>
        </w:rPr>
        <w:t>Respectfully submitted,</w:t>
      </w:r>
    </w:p>
    <w:p w:rsidR="00FA7B56" w:rsidRDefault="00FA7B56" w:rsidP="00FA7B56">
      <w:pPr>
        <w:spacing w:after="0" w:line="240" w:lineRule="auto"/>
        <w:ind w:left="4320"/>
        <w:rPr>
          <w:rFonts w:ascii="Times New Roman" w:eastAsia="Times New Roman" w:hAnsi="Times New Roman" w:cs="Times New Roman"/>
          <w:sz w:val="16"/>
          <w:szCs w:val="16"/>
        </w:rPr>
      </w:pPr>
    </w:p>
    <w:p w:rsidR="0055259E" w:rsidRDefault="0055259E" w:rsidP="00FA7B56">
      <w:pPr>
        <w:spacing w:after="0" w:line="240" w:lineRule="auto"/>
        <w:ind w:left="4320"/>
        <w:rPr>
          <w:rFonts w:ascii="Times New Roman" w:eastAsia="Times New Roman" w:hAnsi="Times New Roman" w:cs="Times New Roman"/>
          <w:sz w:val="16"/>
          <w:szCs w:val="16"/>
        </w:rPr>
      </w:pPr>
    </w:p>
    <w:p w:rsidR="0055259E" w:rsidRPr="0055259E" w:rsidRDefault="0055259E" w:rsidP="00FA7B56">
      <w:pPr>
        <w:spacing w:after="0" w:line="240" w:lineRule="auto"/>
        <w:ind w:left="4320"/>
        <w:rPr>
          <w:rFonts w:ascii="Times New Roman" w:eastAsia="Times New Roman" w:hAnsi="Times New Roman" w:cs="Times New Roman"/>
          <w:sz w:val="16"/>
          <w:szCs w:val="16"/>
        </w:rPr>
      </w:pPr>
    </w:p>
    <w:p w:rsidR="0018316D" w:rsidRPr="00FA7B56" w:rsidRDefault="0055259E" w:rsidP="0055259E">
      <w:pPr>
        <w:tabs>
          <w:tab w:val="left" w:pos="8640"/>
        </w:tabs>
        <w:spacing w:after="0" w:line="240" w:lineRule="auto"/>
        <w:ind w:left="4320"/>
        <w:rPr>
          <w:rFonts w:ascii="Times New Roman" w:eastAsia="Times New Roman" w:hAnsi="Times New Roman" w:cs="Times New Roman"/>
          <w:i/>
          <w:sz w:val="26"/>
          <w:szCs w:val="26"/>
          <w:u w:val="single"/>
        </w:rPr>
      </w:pPr>
      <w:r>
        <w:rPr>
          <w:rFonts w:ascii="Times New Roman" w:eastAsia="Times New Roman" w:hAnsi="Times New Roman" w:cs="Times New Roman"/>
          <w:i/>
          <w:sz w:val="26"/>
          <w:szCs w:val="26"/>
          <w:u w:val="single"/>
        </w:rPr>
        <w:t>/s/Thomas W. McNamee</w:t>
      </w:r>
      <w:r>
        <w:rPr>
          <w:rFonts w:ascii="Times New Roman" w:eastAsia="Times New Roman" w:hAnsi="Times New Roman" w:cs="Times New Roman"/>
          <w:i/>
          <w:sz w:val="26"/>
          <w:szCs w:val="26"/>
          <w:u w:val="single"/>
        </w:rPr>
        <w:tab/>
      </w: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Thomas W. McNamee</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Public Utilities Section</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180 East Broad Street</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Columbus, OH 43215-3793</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614.466.4396 (telephone)</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614.644.8764 (fax)</w:t>
      </w:r>
    </w:p>
    <w:p w:rsidR="0018316D" w:rsidRPr="00FA7B56" w:rsidRDefault="00EB3FA1" w:rsidP="0018316D">
      <w:pPr>
        <w:spacing w:after="0" w:line="240" w:lineRule="auto"/>
        <w:ind w:left="4320"/>
        <w:rPr>
          <w:rFonts w:ascii="Times New Roman" w:eastAsia="Calibri" w:hAnsi="Times New Roman" w:cs="Times New Roman"/>
          <w:sz w:val="26"/>
          <w:szCs w:val="26"/>
        </w:rPr>
      </w:pPr>
      <w:hyperlink r:id="rId13" w:history="1">
        <w:r w:rsidR="0018316D" w:rsidRPr="00FA7B56">
          <w:rPr>
            <w:rFonts w:ascii="Times New Roman" w:eastAsia="Calibri" w:hAnsi="Times New Roman" w:cs="Times New Roman"/>
            <w:color w:val="0000FF"/>
            <w:sz w:val="26"/>
            <w:szCs w:val="26"/>
            <w:u w:val="single"/>
          </w:rPr>
          <w:t>thomas.mcnamee@puc.state.oh.us</w:t>
        </w:r>
      </w:hyperlink>
    </w:p>
    <w:p w:rsidR="0018316D" w:rsidRPr="0055259E" w:rsidRDefault="0018316D" w:rsidP="0018316D">
      <w:pPr>
        <w:spacing w:after="0" w:line="240" w:lineRule="auto"/>
        <w:ind w:left="4320"/>
        <w:rPr>
          <w:rFonts w:ascii="Times New Roman" w:eastAsia="Calibri" w:hAnsi="Times New Roman" w:cs="Times New Roman"/>
          <w:sz w:val="16"/>
          <w:szCs w:val="16"/>
        </w:rPr>
      </w:pP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On behalf of The Public Utilities Commission of Ohio</w:t>
      </w:r>
    </w:p>
    <w:p w:rsidR="00B65E27" w:rsidRDefault="00B65E27" w:rsidP="0018316D">
      <w:pPr>
        <w:keepNext/>
        <w:spacing w:before="360" w:after="240" w:line="240" w:lineRule="auto"/>
        <w:jc w:val="center"/>
        <w:outlineLvl w:val="0"/>
        <w:rPr>
          <w:rFonts w:ascii="Times New Roman" w:eastAsia="Times New Roman" w:hAnsi="Times New Roman" w:cs="Times New Roman"/>
          <w:b/>
          <w:bCs/>
          <w:kern w:val="32"/>
          <w:sz w:val="26"/>
          <w:szCs w:val="26"/>
        </w:rPr>
      </w:pPr>
    </w:p>
    <w:p w:rsidR="00737603" w:rsidRPr="00B65E27" w:rsidRDefault="00737603" w:rsidP="0018316D">
      <w:pPr>
        <w:keepNext/>
        <w:spacing w:before="360" w:after="240" w:line="240" w:lineRule="auto"/>
        <w:jc w:val="center"/>
        <w:outlineLvl w:val="0"/>
        <w:rPr>
          <w:rFonts w:ascii="Times New Roman" w:eastAsia="Times New Roman" w:hAnsi="Times New Roman" w:cs="Times New Roman"/>
          <w:b/>
          <w:bCs/>
          <w:kern w:val="32"/>
          <w:sz w:val="26"/>
          <w:szCs w:val="26"/>
        </w:rPr>
      </w:pPr>
    </w:p>
    <w:p w:rsidR="0018316D" w:rsidRDefault="00157920" w:rsidP="005843A6">
      <w:pPr>
        <w:pStyle w:val="Heading1"/>
      </w:pPr>
      <w:bookmarkStart w:id="3" w:name="_Toc339369253"/>
      <w:r>
        <w:t>CERTIFICATE OF SERVICE</w:t>
      </w:r>
      <w:bookmarkEnd w:id="3"/>
    </w:p>
    <w:p w:rsidR="00FA7B56" w:rsidRPr="00292490" w:rsidRDefault="00FA7B56" w:rsidP="00FA7B56">
      <w:pPr>
        <w:pStyle w:val="Textstyle"/>
      </w:pPr>
      <w:r w:rsidRPr="00292490">
        <w:tab/>
        <w:t>I hereby certify that the foregoing have been served in accordance with 18 C.F.R. Sec. 385.2010 upon each person designated on the official service list compiled by the Secretary in this proceeding.</w:t>
      </w:r>
    </w:p>
    <w:p w:rsidR="00B65E27" w:rsidRPr="00FA7B56" w:rsidRDefault="0055259E" w:rsidP="0055259E">
      <w:pPr>
        <w:tabs>
          <w:tab w:val="left" w:pos="8640"/>
        </w:tabs>
        <w:spacing w:after="0" w:line="240" w:lineRule="auto"/>
        <w:ind w:left="4320"/>
        <w:rPr>
          <w:rFonts w:ascii="Times New Roman" w:eastAsia="Times New Roman" w:hAnsi="Times New Roman" w:cs="Times New Roman"/>
          <w:i/>
          <w:sz w:val="26"/>
          <w:szCs w:val="26"/>
          <w:u w:val="single"/>
        </w:rPr>
      </w:pPr>
      <w:proofErr w:type="gramStart"/>
      <w:r>
        <w:rPr>
          <w:rFonts w:ascii="Times New Roman" w:eastAsia="Times New Roman" w:hAnsi="Times New Roman" w:cs="Times New Roman"/>
          <w:i/>
          <w:sz w:val="26"/>
          <w:szCs w:val="26"/>
          <w:u w:val="single"/>
        </w:rPr>
        <w:t>/s/Thomas W.</w:t>
      </w:r>
      <w:proofErr w:type="gramEnd"/>
      <w:r>
        <w:rPr>
          <w:rFonts w:ascii="Times New Roman" w:eastAsia="Times New Roman" w:hAnsi="Times New Roman" w:cs="Times New Roman"/>
          <w:i/>
          <w:sz w:val="26"/>
          <w:szCs w:val="26"/>
          <w:u w:val="single"/>
        </w:rPr>
        <w:t xml:space="preserve"> McNamee</w:t>
      </w:r>
      <w:r w:rsidR="00B65E27" w:rsidRPr="00FA7B56">
        <w:rPr>
          <w:rFonts w:ascii="Times New Roman" w:eastAsia="Times New Roman" w:hAnsi="Times New Roman" w:cs="Times New Roman"/>
          <w:i/>
          <w:sz w:val="26"/>
          <w:szCs w:val="26"/>
          <w:u w:val="single"/>
        </w:rPr>
        <w:tab/>
      </w:r>
    </w:p>
    <w:p w:rsidR="00B65E27" w:rsidRDefault="00B65E27" w:rsidP="00B65E27">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Thomas W. McNamee</w:t>
      </w:r>
    </w:p>
    <w:p w:rsidR="00B65E27" w:rsidRDefault="00B65E27" w:rsidP="00B65E27">
      <w:pPr>
        <w:spacing w:after="0" w:line="240" w:lineRule="auto"/>
        <w:ind w:left="4320"/>
        <w:rPr>
          <w:rFonts w:ascii="Times New Roman" w:eastAsia="Calibri" w:hAnsi="Times New Roman" w:cs="Times New Roman"/>
          <w:b/>
          <w:sz w:val="26"/>
          <w:szCs w:val="26"/>
        </w:rPr>
      </w:pPr>
    </w:p>
    <w:p w:rsidR="00B65E27" w:rsidRPr="00FA7B56" w:rsidRDefault="00B65E27" w:rsidP="00B65E27">
      <w:pPr>
        <w:spacing w:after="0" w:line="240" w:lineRule="auto"/>
        <w:ind w:left="4320"/>
        <w:rPr>
          <w:rFonts w:ascii="Times New Roman" w:eastAsia="Calibri" w:hAnsi="Times New Roman" w:cs="Times New Roman"/>
          <w:b/>
          <w:sz w:val="26"/>
          <w:szCs w:val="26"/>
        </w:rPr>
      </w:pPr>
    </w:p>
    <w:p w:rsidR="00FA7B56" w:rsidRPr="00FA7B56" w:rsidRDefault="00FA7B56" w:rsidP="00FA7B56">
      <w:pPr>
        <w:rPr>
          <w:rFonts w:ascii="Times New Roman" w:hAnsi="Times New Roman" w:cs="Times New Roman"/>
          <w:sz w:val="26"/>
          <w:szCs w:val="26"/>
        </w:rPr>
      </w:pPr>
      <w:proofErr w:type="gramStart"/>
      <w:r w:rsidRPr="00FA7B56">
        <w:rPr>
          <w:rFonts w:ascii="Times New Roman" w:hAnsi="Times New Roman" w:cs="Times New Roman"/>
          <w:sz w:val="26"/>
          <w:szCs w:val="26"/>
        </w:rPr>
        <w:t xml:space="preserve">Dated at Columbus, Ohio this </w:t>
      </w:r>
      <w:r w:rsidR="00B351E6">
        <w:rPr>
          <w:rFonts w:ascii="Times New Roman" w:hAnsi="Times New Roman" w:cs="Times New Roman"/>
          <w:sz w:val="26"/>
          <w:szCs w:val="26"/>
        </w:rPr>
        <w:t xml:space="preserve">December </w:t>
      </w:r>
      <w:r w:rsidR="00577BD5">
        <w:rPr>
          <w:rFonts w:ascii="Times New Roman" w:hAnsi="Times New Roman" w:cs="Times New Roman"/>
          <w:sz w:val="26"/>
          <w:szCs w:val="26"/>
        </w:rPr>
        <w:t>2</w:t>
      </w:r>
      <w:r w:rsidR="00DC5101">
        <w:rPr>
          <w:rFonts w:ascii="Times New Roman" w:hAnsi="Times New Roman" w:cs="Times New Roman"/>
          <w:sz w:val="26"/>
          <w:szCs w:val="26"/>
        </w:rPr>
        <w:t>8</w:t>
      </w:r>
      <w:r w:rsidRPr="00FA7B56">
        <w:rPr>
          <w:rFonts w:ascii="Times New Roman" w:hAnsi="Times New Roman" w:cs="Times New Roman"/>
          <w:sz w:val="26"/>
          <w:szCs w:val="26"/>
        </w:rPr>
        <w:t>, 2012.</w:t>
      </w:r>
      <w:proofErr w:type="gramEnd"/>
    </w:p>
    <w:sectPr w:rsidR="00FA7B56" w:rsidRPr="00FA7B56" w:rsidSect="007F11F2">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36" w:rsidRDefault="00C30436" w:rsidP="009C7391">
      <w:pPr>
        <w:spacing w:after="0" w:line="240" w:lineRule="auto"/>
      </w:pPr>
      <w:r>
        <w:separator/>
      </w:r>
    </w:p>
  </w:endnote>
  <w:endnote w:type="continuationSeparator" w:id="0">
    <w:p w:rsidR="00C30436" w:rsidRDefault="00C30436" w:rsidP="009C7391">
      <w:pPr>
        <w:spacing w:after="0" w:line="240" w:lineRule="auto"/>
      </w:pPr>
      <w:r>
        <w:continuationSeparator/>
      </w:r>
    </w:p>
  </w:endnote>
  <w:endnote w:type="continuationNotice" w:id="1">
    <w:p w:rsidR="00C30436" w:rsidRDefault="00C304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96170"/>
      <w:docPartObj>
        <w:docPartGallery w:val="Page Numbers (Bottom of Page)"/>
        <w:docPartUnique/>
      </w:docPartObj>
    </w:sdtPr>
    <w:sdtEndPr>
      <w:rPr>
        <w:noProof/>
      </w:rPr>
    </w:sdtEndPr>
    <w:sdtContent>
      <w:p w:rsidR="00C65135" w:rsidRDefault="00C65135">
        <w:pPr>
          <w:pStyle w:val="Footer"/>
        </w:pPr>
        <w:r>
          <w:fldChar w:fldCharType="begin"/>
        </w:r>
        <w:r>
          <w:instrText xml:space="preserve"> PAGE   \* MERGEFORMAT </w:instrText>
        </w:r>
        <w:r>
          <w:fldChar w:fldCharType="separate"/>
        </w:r>
        <w:r>
          <w:rPr>
            <w:noProof/>
          </w:rPr>
          <w:t>3</w:t>
        </w:r>
        <w:r>
          <w:rPr>
            <w:noProof/>
          </w:rPr>
          <w:fldChar w:fldCharType="end"/>
        </w:r>
      </w:p>
    </w:sdtContent>
  </w:sdt>
  <w:p w:rsidR="00C65135" w:rsidRDefault="00C65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35" w:rsidRPr="00220BD1" w:rsidRDefault="00C65135" w:rsidP="00072D9C">
    <w:pPr>
      <w:autoSpaceDE w:val="0"/>
      <w:autoSpaceDN w:val="0"/>
      <w:adjustRightInd w:val="0"/>
      <w:spacing w:after="0" w:line="240" w:lineRule="auto"/>
      <w:jc w:val="center"/>
      <w:rPr>
        <w:rFonts w:ascii="Times New Roman" w:hAnsi="Times New Roman"/>
        <w:b/>
        <w:sz w:val="26"/>
      </w:rPr>
    </w:pPr>
    <w:r>
      <w:rPr>
        <w:rFonts w:ascii="Times New Roman" w:eastAsia="Times New Roman" w:hAnsi="Times New Roman" w:cs="Times New Roman"/>
        <w:b/>
        <w:sz w:val="26"/>
        <w:szCs w:val="26"/>
        <w:lang w:bidi="en-US"/>
      </w:rPr>
      <w:t>December 28</w:t>
    </w:r>
    <w:r w:rsidRPr="000D2745">
      <w:rPr>
        <w:rFonts w:ascii="Times New Roman" w:eastAsia="Times New Roman" w:hAnsi="Times New Roman" w:cs="Times New Roman"/>
        <w:b/>
        <w:sz w:val="26"/>
        <w:szCs w:val="26"/>
        <w:lang w:bidi="en-US"/>
      </w:rPr>
      <w:t>, 201</w:t>
    </w:r>
    <w:r>
      <w:rPr>
        <w:rFonts w:ascii="Times New Roman" w:eastAsia="Times New Roman" w:hAnsi="Times New Roman" w:cs="Times New Roman"/>
        <w:b/>
        <w:sz w:val="26"/>
        <w:szCs w:val="26"/>
        <w:lang w:bidi="en-US"/>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65123672"/>
      <w:docPartObj>
        <w:docPartGallery w:val="Page Numbers (Bottom of Page)"/>
        <w:docPartUnique/>
      </w:docPartObj>
    </w:sdtPr>
    <w:sdtEndPr>
      <w:rPr>
        <w:noProof/>
      </w:rPr>
    </w:sdtEndPr>
    <w:sdtContent>
      <w:p w:rsidR="00C65135" w:rsidRPr="007F11F2" w:rsidRDefault="00C65135" w:rsidP="007F11F2">
        <w:pPr>
          <w:pStyle w:val="Footer"/>
          <w:jc w:val="center"/>
          <w:rPr>
            <w:rFonts w:ascii="Times New Roman" w:hAnsi="Times New Roman" w:cs="Times New Roman"/>
            <w:sz w:val="24"/>
            <w:szCs w:val="24"/>
          </w:rPr>
        </w:pPr>
        <w:r w:rsidRPr="007F11F2">
          <w:rPr>
            <w:rFonts w:ascii="Times New Roman" w:hAnsi="Times New Roman" w:cs="Times New Roman"/>
            <w:sz w:val="24"/>
            <w:szCs w:val="24"/>
          </w:rPr>
          <w:fldChar w:fldCharType="begin"/>
        </w:r>
        <w:r w:rsidRPr="007F11F2">
          <w:rPr>
            <w:rFonts w:ascii="Times New Roman" w:hAnsi="Times New Roman" w:cs="Times New Roman"/>
            <w:sz w:val="24"/>
            <w:szCs w:val="24"/>
          </w:rPr>
          <w:instrText xml:space="preserve"> PAGE   \* MERGEFORMAT </w:instrText>
        </w:r>
        <w:r w:rsidRPr="007F11F2">
          <w:rPr>
            <w:rFonts w:ascii="Times New Roman" w:hAnsi="Times New Roman" w:cs="Times New Roman"/>
            <w:sz w:val="24"/>
            <w:szCs w:val="24"/>
          </w:rPr>
          <w:fldChar w:fldCharType="separate"/>
        </w:r>
        <w:r w:rsidR="0055259E">
          <w:rPr>
            <w:rFonts w:ascii="Times New Roman" w:hAnsi="Times New Roman" w:cs="Times New Roman"/>
            <w:noProof/>
            <w:sz w:val="24"/>
            <w:szCs w:val="24"/>
          </w:rPr>
          <w:t>2</w:t>
        </w:r>
        <w:r w:rsidRPr="007F11F2">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35" w:rsidRPr="00B65E27" w:rsidRDefault="00C65135" w:rsidP="00B65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36" w:rsidRDefault="00C30436" w:rsidP="009C7391">
      <w:pPr>
        <w:spacing w:after="0" w:line="240" w:lineRule="auto"/>
      </w:pPr>
      <w:r>
        <w:separator/>
      </w:r>
    </w:p>
  </w:footnote>
  <w:footnote w:type="continuationSeparator" w:id="0">
    <w:p w:rsidR="00C30436" w:rsidRDefault="00C30436" w:rsidP="009C7391">
      <w:pPr>
        <w:spacing w:after="0" w:line="240" w:lineRule="auto"/>
      </w:pPr>
      <w:r>
        <w:continuationSeparator/>
      </w:r>
    </w:p>
  </w:footnote>
  <w:footnote w:type="continuationNotice" w:id="1">
    <w:p w:rsidR="00C30436" w:rsidRDefault="00C30436">
      <w:pPr>
        <w:spacing w:after="0" w:line="240" w:lineRule="auto"/>
      </w:pPr>
    </w:p>
  </w:footnote>
  <w:footnote w:id="2">
    <w:p w:rsidR="00C65135" w:rsidRPr="00C35785" w:rsidRDefault="00C65135" w:rsidP="00664DA1">
      <w:pPr>
        <w:autoSpaceDE w:val="0"/>
        <w:autoSpaceDN w:val="0"/>
        <w:adjustRightInd w:val="0"/>
        <w:spacing w:after="0" w:line="240" w:lineRule="auto"/>
        <w:rPr>
          <w:rFonts w:ascii="Times New Roman" w:hAnsi="Times New Roman" w:cs="Times New Roman"/>
        </w:rPr>
      </w:pPr>
      <w:r>
        <w:rPr>
          <w:rStyle w:val="FootnoteReference"/>
        </w:rPr>
        <w:footnoteRef/>
      </w:r>
      <w:r>
        <w:t xml:space="preserve"> </w:t>
      </w:r>
      <w:r w:rsidRPr="00C35785">
        <w:rPr>
          <w:rFonts w:ascii="Times New Roman" w:hAnsi="Times New Roman" w:cs="Times New Roman"/>
        </w:rPr>
        <w:t>PJM’s application notes that a one year-requirement will continue to apply if the RPM auction clears with a significant capacity shortage in that year and reliability could be in jeopardy.</w:t>
      </w:r>
    </w:p>
  </w:footnote>
  <w:footnote w:id="3">
    <w:p w:rsidR="00C65135" w:rsidRPr="00C35785" w:rsidRDefault="00C65135" w:rsidP="00C35785">
      <w:pPr>
        <w:pStyle w:val="FootnoteText"/>
      </w:pPr>
      <w:r w:rsidRPr="00C35785">
        <w:rPr>
          <w:rStyle w:val="FootnoteReference"/>
        </w:rPr>
        <w:footnoteRef/>
      </w:r>
      <w:r w:rsidRPr="00C35785">
        <w:t xml:space="preserve"> Application at Page 15, December 7, 2012.</w:t>
      </w:r>
    </w:p>
  </w:footnote>
  <w:footnote w:id="4">
    <w:p w:rsidR="003C1E54" w:rsidRDefault="003C1E54">
      <w:pPr>
        <w:pStyle w:val="FootnoteText"/>
      </w:pPr>
      <w:r>
        <w:rPr>
          <w:rStyle w:val="FootnoteReference"/>
        </w:rPr>
        <w:footnoteRef/>
      </w:r>
      <w:r>
        <w:t xml:space="preserve"> </w:t>
      </w:r>
      <w:r w:rsidR="009A1B69">
        <w:t xml:space="preserve">To date, the Ohio Commission has not approved an application for a </w:t>
      </w:r>
      <w:proofErr w:type="spellStart"/>
      <w:r w:rsidR="009A1B69">
        <w:t>nonbypassable</w:t>
      </w:r>
      <w:proofErr w:type="spellEnd"/>
      <w:r w:rsidR="009A1B69">
        <w:t xml:space="preserve"> surcharge for new generation facilities, </w:t>
      </w:r>
      <w:r w:rsidR="00F6738C">
        <w:t>nor is any active combustible turbine, combined cycle,</w:t>
      </w:r>
      <w:r w:rsidR="0065314F">
        <w:t xml:space="preserve"> </w:t>
      </w:r>
      <w:r w:rsidR="00F6738C" w:rsidRPr="0065314F">
        <w:t>integrated gasification combined cycle</w:t>
      </w:r>
      <w:r w:rsidR="0065314F">
        <w:t xml:space="preserve"> </w:t>
      </w:r>
      <w:r w:rsidR="00F6738C">
        <w:t>generation application pending before the PUCO.</w:t>
      </w:r>
      <w:r>
        <w:t xml:space="preserve"> </w:t>
      </w:r>
    </w:p>
  </w:footnote>
  <w:footnote w:id="5">
    <w:p w:rsidR="003402D1" w:rsidRDefault="003402D1">
      <w:pPr>
        <w:pStyle w:val="FootnoteText"/>
      </w:pPr>
      <w:r>
        <w:rPr>
          <w:rStyle w:val="FootnoteReference"/>
        </w:rPr>
        <w:footnoteRef/>
      </w:r>
      <w:r>
        <w:t xml:space="preserve"> </w:t>
      </w:r>
      <w:r w:rsidRPr="00BA465E">
        <w:t>Amended Substitute Senate Bill</w:t>
      </w:r>
      <w:r w:rsidRPr="003402D1">
        <w:rPr>
          <w:i/>
        </w:rPr>
        <w:t xml:space="preserve"> 2</w:t>
      </w:r>
      <w:r>
        <w:t>, 129</w:t>
      </w:r>
      <w:r w:rsidRPr="003402D1">
        <w:rPr>
          <w:vertAlign w:val="superscript"/>
        </w:rPr>
        <w:t>th</w:t>
      </w:r>
      <w:r>
        <w:t xml:space="preserve"> Ohio General Assembly, </w:t>
      </w:r>
      <w:proofErr w:type="gramStart"/>
      <w:r>
        <w:t>effective</w:t>
      </w:r>
      <w:proofErr w:type="gramEnd"/>
      <w:r>
        <w:t xml:space="preserve"> June 7,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35" w:rsidRPr="007F11F2" w:rsidRDefault="00C65135" w:rsidP="007F11F2">
    <w:pPr>
      <w:pStyle w:val="Header"/>
      <w:jc w:val="center"/>
      <w:rPr>
        <w:rFonts w:ascii="Arial" w:hAnsi="Arial" w:cs="Arial"/>
        <w:b/>
        <w:color w:val="FF0000"/>
        <w:sz w:val="16"/>
        <w:szCs w:val="16"/>
      </w:rPr>
    </w:pPr>
    <w:r>
      <w:rPr>
        <w:rFonts w:ascii="Arial" w:hAnsi="Arial" w:cs="Arial"/>
        <w:b/>
        <w:color w:val="FF0000"/>
        <w:sz w:val="16"/>
        <w:szCs w:val="16"/>
      </w:rPr>
      <w:t xml:space="preserve">DRAFT - </w:t>
    </w:r>
    <w:r>
      <w:rPr>
        <w:rFonts w:ascii="Arial" w:hAnsi="Arial" w:cs="Arial"/>
        <w:b/>
        <w:color w:val="FF0000"/>
        <w:sz w:val="16"/>
        <w:szCs w:val="16"/>
      </w:rPr>
      <w:fldChar w:fldCharType="begin"/>
    </w:r>
    <w:r>
      <w:rPr>
        <w:rFonts w:ascii="Arial" w:hAnsi="Arial" w:cs="Arial"/>
        <w:b/>
        <w:color w:val="FF0000"/>
        <w:sz w:val="16"/>
        <w:szCs w:val="16"/>
      </w:rPr>
      <w:instrText xml:space="preserve"> DATE \@ "M/d/yyyy h:mm am/pm" </w:instrText>
    </w:r>
    <w:r>
      <w:rPr>
        <w:rFonts w:ascii="Arial" w:hAnsi="Arial" w:cs="Arial"/>
        <w:b/>
        <w:color w:val="FF0000"/>
        <w:sz w:val="16"/>
        <w:szCs w:val="16"/>
      </w:rPr>
      <w:fldChar w:fldCharType="separate"/>
    </w:r>
    <w:r w:rsidR="0055259E">
      <w:rPr>
        <w:rFonts w:ascii="Arial" w:hAnsi="Arial" w:cs="Arial"/>
        <w:b/>
        <w:noProof/>
        <w:color w:val="FF0000"/>
        <w:sz w:val="16"/>
        <w:szCs w:val="16"/>
      </w:rPr>
      <w:t>12/28/2012 9:49 AM</w:t>
    </w:r>
    <w:r>
      <w:rPr>
        <w:rFonts w:ascii="Arial" w:hAnsi="Arial" w:cs="Arial"/>
        <w:b/>
        <w:color w:val="FF0000"/>
        <w:sz w:val="16"/>
        <w:szCs w:val="16"/>
      </w:rPr>
      <w:fldChar w:fldCharType="end"/>
    </w:r>
    <w:r>
      <w:rPr>
        <w:rFonts w:ascii="Arial" w:hAnsi="Arial" w:cs="Arial"/>
        <w:b/>
        <w:color w:val="FF0000"/>
        <w:sz w:val="16"/>
        <w:szCs w:val="16"/>
      </w:rPr>
      <w:br/>
    </w:r>
    <w:r w:rsidR="00EB3FA1">
      <w:fldChar w:fldCharType="begin"/>
    </w:r>
    <w:r w:rsidR="00EB3FA1">
      <w:instrText xml:space="preserve"> FILENAME  \* Lower \p  \* MERGEFORMAT </w:instrText>
    </w:r>
    <w:r w:rsidR="00EB3FA1">
      <w:fldChar w:fldCharType="separate"/>
    </w:r>
    <w:r w:rsidR="0055259E" w:rsidRPr="0055259E">
      <w:rPr>
        <w:rFonts w:ascii="Arial" w:hAnsi="Arial" w:cs="Arial"/>
        <w:b/>
        <w:noProof/>
        <w:color w:val="FF0000"/>
        <w:sz w:val="16"/>
        <w:szCs w:val="16"/>
      </w:rPr>
      <w:t>c:\users\scott\appdata\local\microsoft\windows\temporary internet files\content.outlook\</w:t>
    </w:r>
    <w:r w:rsidR="0055259E">
      <w:rPr>
        <w:noProof/>
      </w:rPr>
      <w:t>sn38b0k3\mopr comments final 122812 710am.docx</w:t>
    </w:r>
    <w:r w:rsidR="00EB3FA1">
      <w:rPr>
        <w:noProof/>
      </w:rPr>
      <w:fldChar w:fldCharType="end"/>
    </w:r>
    <w:r w:rsidRPr="007F11F2">
      <w:rPr>
        <w:rFonts w:ascii="Arial" w:hAnsi="Arial" w:cs="Arial"/>
        <w:b/>
        <w:color w:val="FF0000"/>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35" w:rsidRPr="00DC5101" w:rsidRDefault="00C65135" w:rsidP="00DC5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35" w:rsidRPr="00C10A01" w:rsidRDefault="00C65135" w:rsidP="00C10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579"/>
    <w:multiLevelType w:val="hybridMultilevel"/>
    <w:tmpl w:val="7EE8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1726A"/>
    <w:multiLevelType w:val="hybridMultilevel"/>
    <w:tmpl w:val="38662FF4"/>
    <w:lvl w:ilvl="0" w:tplc="124E8A9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21594"/>
    <w:multiLevelType w:val="hybridMultilevel"/>
    <w:tmpl w:val="72CA1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22FFC"/>
    <w:multiLevelType w:val="hybridMultilevel"/>
    <w:tmpl w:val="AE022A6A"/>
    <w:lvl w:ilvl="0" w:tplc="DC0C6156">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nsid w:val="6800158D"/>
    <w:multiLevelType w:val="hybridMultilevel"/>
    <w:tmpl w:val="027C8B10"/>
    <w:lvl w:ilvl="0" w:tplc="1324AF4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77A79"/>
    <w:multiLevelType w:val="hybridMultilevel"/>
    <w:tmpl w:val="FCEC7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0D214E"/>
    <w:multiLevelType w:val="hybridMultilevel"/>
    <w:tmpl w:val="5E1A91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307AB6"/>
    <w:multiLevelType w:val="hybridMultilevel"/>
    <w:tmpl w:val="FC0AC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5140FC"/>
    <w:multiLevelType w:val="hybridMultilevel"/>
    <w:tmpl w:val="C024BBA2"/>
    <w:lvl w:ilvl="0" w:tplc="60C61850">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1"/>
  </w:num>
  <w:num w:numId="6">
    <w:abstractNumId w:val="6"/>
  </w:num>
  <w:num w:numId="7">
    <w:abstractNumId w:val="3"/>
  </w:num>
  <w:num w:numId="8">
    <w:abstractNumId w:val="0"/>
  </w:num>
  <w:num w:numId="9">
    <w:abstractNumId w:val="2"/>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7E"/>
    <w:rsid w:val="00006CEE"/>
    <w:rsid w:val="0002276F"/>
    <w:rsid w:val="00034E78"/>
    <w:rsid w:val="00040957"/>
    <w:rsid w:val="00043628"/>
    <w:rsid w:val="000457D0"/>
    <w:rsid w:val="00050472"/>
    <w:rsid w:val="00052D52"/>
    <w:rsid w:val="00064A8C"/>
    <w:rsid w:val="000704C1"/>
    <w:rsid w:val="00070CE7"/>
    <w:rsid w:val="00072D9C"/>
    <w:rsid w:val="00082DC3"/>
    <w:rsid w:val="00090C8C"/>
    <w:rsid w:val="00091CDD"/>
    <w:rsid w:val="00096F2D"/>
    <w:rsid w:val="000975DB"/>
    <w:rsid w:val="000A488E"/>
    <w:rsid w:val="000A6F54"/>
    <w:rsid w:val="000B0006"/>
    <w:rsid w:val="000B1B8C"/>
    <w:rsid w:val="000B2E19"/>
    <w:rsid w:val="000C4097"/>
    <w:rsid w:val="000C4CF5"/>
    <w:rsid w:val="000C5C6D"/>
    <w:rsid w:val="000D2745"/>
    <w:rsid w:val="000D372C"/>
    <w:rsid w:val="000D4ABB"/>
    <w:rsid w:val="000D4E18"/>
    <w:rsid w:val="000D509B"/>
    <w:rsid w:val="000F163D"/>
    <w:rsid w:val="000F493F"/>
    <w:rsid w:val="000F602C"/>
    <w:rsid w:val="00102482"/>
    <w:rsid w:val="001210FA"/>
    <w:rsid w:val="001329D3"/>
    <w:rsid w:val="00132D0A"/>
    <w:rsid w:val="001330A9"/>
    <w:rsid w:val="001434C0"/>
    <w:rsid w:val="0014453D"/>
    <w:rsid w:val="001453BA"/>
    <w:rsid w:val="00157920"/>
    <w:rsid w:val="001732DE"/>
    <w:rsid w:val="0018295B"/>
    <w:rsid w:val="0018316D"/>
    <w:rsid w:val="00185A12"/>
    <w:rsid w:val="001972DA"/>
    <w:rsid w:val="00197499"/>
    <w:rsid w:val="00197E43"/>
    <w:rsid w:val="001A24F0"/>
    <w:rsid w:val="001B2AC8"/>
    <w:rsid w:val="001B6F2A"/>
    <w:rsid w:val="001C545A"/>
    <w:rsid w:val="001C6FCA"/>
    <w:rsid w:val="001D2F9F"/>
    <w:rsid w:val="001D7D03"/>
    <w:rsid w:val="001E1254"/>
    <w:rsid w:val="001F13A3"/>
    <w:rsid w:val="001F76F7"/>
    <w:rsid w:val="00205A70"/>
    <w:rsid w:val="002146EB"/>
    <w:rsid w:val="0021534E"/>
    <w:rsid w:val="00217F5D"/>
    <w:rsid w:val="00220BD1"/>
    <w:rsid w:val="00221B2C"/>
    <w:rsid w:val="00221FD0"/>
    <w:rsid w:val="002229FF"/>
    <w:rsid w:val="002231E6"/>
    <w:rsid w:val="00255C32"/>
    <w:rsid w:val="00255CC9"/>
    <w:rsid w:val="00260A47"/>
    <w:rsid w:val="00281767"/>
    <w:rsid w:val="002A2D9D"/>
    <w:rsid w:val="002A77DD"/>
    <w:rsid w:val="002B21F6"/>
    <w:rsid w:val="002C0C90"/>
    <w:rsid w:val="002E0EFB"/>
    <w:rsid w:val="002E7EAA"/>
    <w:rsid w:val="002F5183"/>
    <w:rsid w:val="00304170"/>
    <w:rsid w:val="00306633"/>
    <w:rsid w:val="003249F3"/>
    <w:rsid w:val="003270E2"/>
    <w:rsid w:val="0033733F"/>
    <w:rsid w:val="003402D1"/>
    <w:rsid w:val="00344BB9"/>
    <w:rsid w:val="0034694C"/>
    <w:rsid w:val="00364663"/>
    <w:rsid w:val="00364890"/>
    <w:rsid w:val="00365C41"/>
    <w:rsid w:val="003734DC"/>
    <w:rsid w:val="0037671D"/>
    <w:rsid w:val="00376B17"/>
    <w:rsid w:val="00380001"/>
    <w:rsid w:val="0038155C"/>
    <w:rsid w:val="00391688"/>
    <w:rsid w:val="00396365"/>
    <w:rsid w:val="003B2EE3"/>
    <w:rsid w:val="003C0C9C"/>
    <w:rsid w:val="003C1E54"/>
    <w:rsid w:val="003C26CE"/>
    <w:rsid w:val="003C2CEC"/>
    <w:rsid w:val="003D1C65"/>
    <w:rsid w:val="003D725B"/>
    <w:rsid w:val="003E0883"/>
    <w:rsid w:val="003E21E2"/>
    <w:rsid w:val="003F7467"/>
    <w:rsid w:val="004008A9"/>
    <w:rsid w:val="004011FE"/>
    <w:rsid w:val="00411EC4"/>
    <w:rsid w:val="0041703C"/>
    <w:rsid w:val="00427BC3"/>
    <w:rsid w:val="0043068C"/>
    <w:rsid w:val="00430E20"/>
    <w:rsid w:val="00435456"/>
    <w:rsid w:val="00437BCE"/>
    <w:rsid w:val="004412DF"/>
    <w:rsid w:val="0045300D"/>
    <w:rsid w:val="00462580"/>
    <w:rsid w:val="00476D2F"/>
    <w:rsid w:val="00487DCD"/>
    <w:rsid w:val="004919FD"/>
    <w:rsid w:val="00493878"/>
    <w:rsid w:val="00494180"/>
    <w:rsid w:val="004A3A57"/>
    <w:rsid w:val="004A6286"/>
    <w:rsid w:val="004B1D25"/>
    <w:rsid w:val="004B2F34"/>
    <w:rsid w:val="004B412E"/>
    <w:rsid w:val="004B7BD4"/>
    <w:rsid w:val="004C31DA"/>
    <w:rsid w:val="004D30D0"/>
    <w:rsid w:val="004D37F0"/>
    <w:rsid w:val="004E0996"/>
    <w:rsid w:val="004E0A3F"/>
    <w:rsid w:val="004E1114"/>
    <w:rsid w:val="004E5CE2"/>
    <w:rsid w:val="004E5EFC"/>
    <w:rsid w:val="004E6DC3"/>
    <w:rsid w:val="005146A6"/>
    <w:rsid w:val="00536881"/>
    <w:rsid w:val="00546AFF"/>
    <w:rsid w:val="0055259E"/>
    <w:rsid w:val="00553E47"/>
    <w:rsid w:val="005618A9"/>
    <w:rsid w:val="005634BF"/>
    <w:rsid w:val="00577BD5"/>
    <w:rsid w:val="00583126"/>
    <w:rsid w:val="005843A6"/>
    <w:rsid w:val="00594342"/>
    <w:rsid w:val="00597E37"/>
    <w:rsid w:val="005A6BEF"/>
    <w:rsid w:val="005B6EC5"/>
    <w:rsid w:val="005E7B8E"/>
    <w:rsid w:val="005F133B"/>
    <w:rsid w:val="005F2A6B"/>
    <w:rsid w:val="006170BC"/>
    <w:rsid w:val="0062330C"/>
    <w:rsid w:val="00624BAE"/>
    <w:rsid w:val="00635D85"/>
    <w:rsid w:val="00636BA7"/>
    <w:rsid w:val="006400F6"/>
    <w:rsid w:val="00640479"/>
    <w:rsid w:val="006478CF"/>
    <w:rsid w:val="0065314F"/>
    <w:rsid w:val="00655527"/>
    <w:rsid w:val="006639F9"/>
    <w:rsid w:val="00664DA1"/>
    <w:rsid w:val="00675315"/>
    <w:rsid w:val="00675EA6"/>
    <w:rsid w:val="00695BC7"/>
    <w:rsid w:val="006A7B79"/>
    <w:rsid w:val="006B014A"/>
    <w:rsid w:val="006D3549"/>
    <w:rsid w:val="006E611D"/>
    <w:rsid w:val="00705028"/>
    <w:rsid w:val="00711189"/>
    <w:rsid w:val="00716B35"/>
    <w:rsid w:val="0071757E"/>
    <w:rsid w:val="007258B0"/>
    <w:rsid w:val="00725F1A"/>
    <w:rsid w:val="00727C27"/>
    <w:rsid w:val="00734843"/>
    <w:rsid w:val="00735B6C"/>
    <w:rsid w:val="00737603"/>
    <w:rsid w:val="00742F31"/>
    <w:rsid w:val="00756C0C"/>
    <w:rsid w:val="00761354"/>
    <w:rsid w:val="00765C58"/>
    <w:rsid w:val="00767CD4"/>
    <w:rsid w:val="00773CF3"/>
    <w:rsid w:val="00781CCB"/>
    <w:rsid w:val="007A2E23"/>
    <w:rsid w:val="007A434B"/>
    <w:rsid w:val="007C35FE"/>
    <w:rsid w:val="007D2CCE"/>
    <w:rsid w:val="007D5081"/>
    <w:rsid w:val="007E0A5D"/>
    <w:rsid w:val="007E3C5C"/>
    <w:rsid w:val="007F11F2"/>
    <w:rsid w:val="007F4CBF"/>
    <w:rsid w:val="00800516"/>
    <w:rsid w:val="00801896"/>
    <w:rsid w:val="00817098"/>
    <w:rsid w:val="00821AC2"/>
    <w:rsid w:val="008266F7"/>
    <w:rsid w:val="008461AA"/>
    <w:rsid w:val="00867A92"/>
    <w:rsid w:val="008714D9"/>
    <w:rsid w:val="00882BEA"/>
    <w:rsid w:val="00890094"/>
    <w:rsid w:val="00890630"/>
    <w:rsid w:val="008909B3"/>
    <w:rsid w:val="00895C90"/>
    <w:rsid w:val="00895D28"/>
    <w:rsid w:val="008A7A3C"/>
    <w:rsid w:val="008B0163"/>
    <w:rsid w:val="008B0453"/>
    <w:rsid w:val="008C2DC7"/>
    <w:rsid w:val="008D02EE"/>
    <w:rsid w:val="008D1024"/>
    <w:rsid w:val="008D4737"/>
    <w:rsid w:val="008D716A"/>
    <w:rsid w:val="008F4F0B"/>
    <w:rsid w:val="008F64A6"/>
    <w:rsid w:val="008F7D1B"/>
    <w:rsid w:val="009053E3"/>
    <w:rsid w:val="00906063"/>
    <w:rsid w:val="00907CA0"/>
    <w:rsid w:val="00911137"/>
    <w:rsid w:val="00927710"/>
    <w:rsid w:val="00933C4C"/>
    <w:rsid w:val="0094539F"/>
    <w:rsid w:val="00945AAD"/>
    <w:rsid w:val="009528DE"/>
    <w:rsid w:val="00960DB7"/>
    <w:rsid w:val="009717F2"/>
    <w:rsid w:val="0098000D"/>
    <w:rsid w:val="009A1B69"/>
    <w:rsid w:val="009B21B3"/>
    <w:rsid w:val="009B4E2F"/>
    <w:rsid w:val="009C7391"/>
    <w:rsid w:val="009D05D5"/>
    <w:rsid w:val="009D1106"/>
    <w:rsid w:val="009E7AAD"/>
    <w:rsid w:val="00A04BAB"/>
    <w:rsid w:val="00A05B09"/>
    <w:rsid w:val="00A13461"/>
    <w:rsid w:val="00A22BC4"/>
    <w:rsid w:val="00A2396E"/>
    <w:rsid w:val="00A3053A"/>
    <w:rsid w:val="00A34C14"/>
    <w:rsid w:val="00A572FB"/>
    <w:rsid w:val="00A61097"/>
    <w:rsid w:val="00A61D64"/>
    <w:rsid w:val="00A6304A"/>
    <w:rsid w:val="00A660E9"/>
    <w:rsid w:val="00A7170A"/>
    <w:rsid w:val="00A73CAC"/>
    <w:rsid w:val="00A756F2"/>
    <w:rsid w:val="00A90E24"/>
    <w:rsid w:val="00AA64F9"/>
    <w:rsid w:val="00AB11FD"/>
    <w:rsid w:val="00AD372A"/>
    <w:rsid w:val="00AE6834"/>
    <w:rsid w:val="00B00803"/>
    <w:rsid w:val="00B030C9"/>
    <w:rsid w:val="00B11738"/>
    <w:rsid w:val="00B12724"/>
    <w:rsid w:val="00B26C0D"/>
    <w:rsid w:val="00B351E6"/>
    <w:rsid w:val="00B50DDE"/>
    <w:rsid w:val="00B520EC"/>
    <w:rsid w:val="00B65E27"/>
    <w:rsid w:val="00B660F7"/>
    <w:rsid w:val="00B7264F"/>
    <w:rsid w:val="00B75F60"/>
    <w:rsid w:val="00B75F74"/>
    <w:rsid w:val="00B77E71"/>
    <w:rsid w:val="00B83AA0"/>
    <w:rsid w:val="00B9128B"/>
    <w:rsid w:val="00B95F63"/>
    <w:rsid w:val="00BA465E"/>
    <w:rsid w:val="00BB2DA7"/>
    <w:rsid w:val="00BD13D3"/>
    <w:rsid w:val="00BE4E20"/>
    <w:rsid w:val="00C100AB"/>
    <w:rsid w:val="00C10A01"/>
    <w:rsid w:val="00C26859"/>
    <w:rsid w:val="00C30436"/>
    <w:rsid w:val="00C31303"/>
    <w:rsid w:val="00C329E4"/>
    <w:rsid w:val="00C35785"/>
    <w:rsid w:val="00C41474"/>
    <w:rsid w:val="00C4281E"/>
    <w:rsid w:val="00C63338"/>
    <w:rsid w:val="00C65135"/>
    <w:rsid w:val="00C70B32"/>
    <w:rsid w:val="00C837F6"/>
    <w:rsid w:val="00CA0246"/>
    <w:rsid w:val="00CA7AA1"/>
    <w:rsid w:val="00CB332B"/>
    <w:rsid w:val="00CD15CA"/>
    <w:rsid w:val="00D01740"/>
    <w:rsid w:val="00D01B38"/>
    <w:rsid w:val="00D162D7"/>
    <w:rsid w:val="00D325E3"/>
    <w:rsid w:val="00D41743"/>
    <w:rsid w:val="00D456F7"/>
    <w:rsid w:val="00D51B9A"/>
    <w:rsid w:val="00D67CB7"/>
    <w:rsid w:val="00D82448"/>
    <w:rsid w:val="00D96244"/>
    <w:rsid w:val="00DA2FB8"/>
    <w:rsid w:val="00DB34B2"/>
    <w:rsid w:val="00DC5101"/>
    <w:rsid w:val="00DD28B7"/>
    <w:rsid w:val="00DD49F0"/>
    <w:rsid w:val="00E02D64"/>
    <w:rsid w:val="00E03B10"/>
    <w:rsid w:val="00E05EC8"/>
    <w:rsid w:val="00E10802"/>
    <w:rsid w:val="00E15014"/>
    <w:rsid w:val="00E15C14"/>
    <w:rsid w:val="00E25CF0"/>
    <w:rsid w:val="00E31243"/>
    <w:rsid w:val="00E36B73"/>
    <w:rsid w:val="00E532A0"/>
    <w:rsid w:val="00E5652D"/>
    <w:rsid w:val="00E61773"/>
    <w:rsid w:val="00E62C49"/>
    <w:rsid w:val="00E8114A"/>
    <w:rsid w:val="00E85F69"/>
    <w:rsid w:val="00E93688"/>
    <w:rsid w:val="00EA0835"/>
    <w:rsid w:val="00EA0C83"/>
    <w:rsid w:val="00EA27A2"/>
    <w:rsid w:val="00EA2BB1"/>
    <w:rsid w:val="00EB7546"/>
    <w:rsid w:val="00ED4A9F"/>
    <w:rsid w:val="00ED5EF5"/>
    <w:rsid w:val="00ED6D47"/>
    <w:rsid w:val="00EE46E3"/>
    <w:rsid w:val="00EF0257"/>
    <w:rsid w:val="00EF1C33"/>
    <w:rsid w:val="00EF3B66"/>
    <w:rsid w:val="00F0151C"/>
    <w:rsid w:val="00F057B8"/>
    <w:rsid w:val="00F064BB"/>
    <w:rsid w:val="00F227B0"/>
    <w:rsid w:val="00F25204"/>
    <w:rsid w:val="00F270FE"/>
    <w:rsid w:val="00F273D0"/>
    <w:rsid w:val="00F40BEC"/>
    <w:rsid w:val="00F42488"/>
    <w:rsid w:val="00F455AF"/>
    <w:rsid w:val="00F6738C"/>
    <w:rsid w:val="00F93799"/>
    <w:rsid w:val="00F94E29"/>
    <w:rsid w:val="00FA2304"/>
    <w:rsid w:val="00FA23F6"/>
    <w:rsid w:val="00FA6C1D"/>
    <w:rsid w:val="00FA7B56"/>
    <w:rsid w:val="00FB0615"/>
    <w:rsid w:val="00FB6131"/>
    <w:rsid w:val="00FD4291"/>
    <w:rsid w:val="00FF6B8F"/>
    <w:rsid w:val="00FF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C35785"/>
    <w:pPr>
      <w:keepNext/>
      <w:spacing w:before="360" w:after="240" w:line="480" w:lineRule="auto"/>
      <w:jc w:val="center"/>
      <w:outlineLvl w:val="0"/>
    </w:pPr>
    <w:rPr>
      <w:rFonts w:ascii="Times New Roman" w:eastAsia="Times New Roman" w:hAnsi="Times New Roman" w:cs="Times New Roman"/>
      <w:b/>
      <w:sz w:val="26"/>
      <w:szCs w:val="24"/>
    </w:rPr>
  </w:style>
  <w:style w:type="paragraph" w:styleId="Heading2">
    <w:name w:val="heading 2"/>
    <w:basedOn w:val="Normal"/>
    <w:next w:val="Normal"/>
    <w:link w:val="Heading2Char"/>
    <w:autoRedefine/>
    <w:uiPriority w:val="9"/>
    <w:unhideWhenUsed/>
    <w:qFormat/>
    <w:rsid w:val="007F11F2"/>
    <w:pPr>
      <w:keepNext/>
      <w:keepLines/>
      <w:numPr>
        <w:numId w:val="1"/>
      </w:numPr>
      <w:spacing w:before="360" w:after="240" w:line="240" w:lineRule="auto"/>
      <w:ind w:right="14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C35785"/>
    <w:pPr>
      <w:keepNext/>
      <w:keepLines/>
      <w:numPr>
        <w:numId w:val="12"/>
      </w:numPr>
      <w:spacing w:before="240" w:after="240" w:line="240" w:lineRule="auto"/>
      <w:ind w:left="1152" w:hanging="432"/>
      <w:outlineLvl w:val="2"/>
    </w:pPr>
    <w:rPr>
      <w:rFonts w:ascii="Times New Roman" w:eastAsiaTheme="majorEastAsia" w:hAnsi="Times New Roman"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785"/>
    <w:rPr>
      <w:rFonts w:ascii="Times New Roman" w:eastAsia="Times New Roman" w:hAnsi="Times New Roman" w:cs="Times New Roman"/>
      <w:b/>
      <w:sz w:val="26"/>
      <w:szCs w:val="24"/>
    </w:rPr>
  </w:style>
  <w:style w:type="paragraph" w:styleId="FootnoteText">
    <w:name w:val="footnote text"/>
    <w:basedOn w:val="Normal"/>
    <w:link w:val="FootnoteTextChar"/>
    <w:autoRedefine/>
    <w:uiPriority w:val="99"/>
    <w:unhideWhenUsed/>
    <w:rsid w:val="00C35785"/>
    <w:pPr>
      <w:spacing w:before="240" w:after="24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C35785"/>
    <w:rPr>
      <w:rFonts w:ascii="Times New Roman" w:hAnsi="Times New Roman" w:cs="Times New Roman"/>
      <w:sz w:val="24"/>
      <w:szCs w:val="24"/>
    </w:rPr>
  </w:style>
  <w:style w:type="character" w:styleId="FootnoteReference">
    <w:name w:val="footnote reference"/>
    <w:aliases w:val="Style 30"/>
    <w:basedOn w:val="DefaultParagraphFont"/>
    <w:uiPriority w:val="99"/>
    <w:unhideWhenUsed/>
    <w:rsid w:val="009C7391"/>
    <w:rPr>
      <w:vertAlign w:val="superscript"/>
    </w:rPr>
  </w:style>
  <w:style w:type="character" w:customStyle="1" w:styleId="Heading2Char">
    <w:name w:val="Heading 2 Char"/>
    <w:basedOn w:val="DefaultParagraphFont"/>
    <w:link w:val="Heading2"/>
    <w:uiPriority w:val="9"/>
    <w:rsid w:val="007F11F2"/>
    <w:rPr>
      <w:rFonts w:ascii="Times New Roman" w:eastAsiaTheme="majorEastAsia" w:hAnsi="Times New Roman" w:cstheme="majorBidi"/>
      <w:b/>
      <w:bCs/>
      <w:sz w:val="28"/>
      <w:szCs w:val="26"/>
    </w:rPr>
  </w:style>
  <w:style w:type="paragraph" w:styleId="BalloonText">
    <w:name w:val="Balloon Text"/>
    <w:basedOn w:val="Normal"/>
    <w:link w:val="BalloonTextChar"/>
    <w:uiPriority w:val="99"/>
    <w:semiHidden/>
    <w:unhideWhenUsed/>
    <w:rsid w:val="000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C3"/>
    <w:rPr>
      <w:rFonts w:ascii="Tahoma" w:hAnsi="Tahoma" w:cs="Tahoma"/>
      <w:sz w:val="16"/>
      <w:szCs w:val="16"/>
    </w:rPr>
  </w:style>
  <w:style w:type="character" w:styleId="Hyperlink">
    <w:name w:val="Hyperlink"/>
    <w:uiPriority w:val="99"/>
    <w:unhideWhenUsed/>
    <w:rsid w:val="000B1B8C"/>
    <w:rPr>
      <w:color w:val="0000FF"/>
      <w:u w:val="single"/>
    </w:rPr>
  </w:style>
  <w:style w:type="paragraph" w:styleId="Header">
    <w:name w:val="header"/>
    <w:basedOn w:val="Normal"/>
    <w:link w:val="HeaderChar"/>
    <w:uiPriority w:val="99"/>
    <w:unhideWhenUsed/>
    <w:rsid w:val="0020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70"/>
  </w:style>
  <w:style w:type="paragraph" w:styleId="Footer">
    <w:name w:val="footer"/>
    <w:basedOn w:val="Normal"/>
    <w:link w:val="FooterChar"/>
    <w:uiPriority w:val="99"/>
    <w:unhideWhenUsed/>
    <w:rsid w:val="0020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70"/>
  </w:style>
  <w:style w:type="character" w:styleId="CommentReference">
    <w:name w:val="annotation reference"/>
    <w:basedOn w:val="DefaultParagraphFont"/>
    <w:uiPriority w:val="99"/>
    <w:semiHidden/>
    <w:unhideWhenUsed/>
    <w:rsid w:val="00344BB9"/>
    <w:rPr>
      <w:sz w:val="16"/>
      <w:szCs w:val="16"/>
    </w:rPr>
  </w:style>
  <w:style w:type="paragraph" w:styleId="CommentText">
    <w:name w:val="annotation text"/>
    <w:basedOn w:val="Normal"/>
    <w:link w:val="CommentTextChar"/>
    <w:uiPriority w:val="99"/>
    <w:semiHidden/>
    <w:unhideWhenUsed/>
    <w:rsid w:val="00344BB9"/>
    <w:pPr>
      <w:spacing w:line="240" w:lineRule="auto"/>
    </w:pPr>
    <w:rPr>
      <w:sz w:val="20"/>
      <w:szCs w:val="20"/>
    </w:rPr>
  </w:style>
  <w:style w:type="character" w:customStyle="1" w:styleId="CommentTextChar">
    <w:name w:val="Comment Text Char"/>
    <w:basedOn w:val="DefaultParagraphFont"/>
    <w:link w:val="CommentText"/>
    <w:uiPriority w:val="99"/>
    <w:semiHidden/>
    <w:rsid w:val="00344BB9"/>
    <w:rPr>
      <w:sz w:val="20"/>
      <w:szCs w:val="20"/>
    </w:rPr>
  </w:style>
  <w:style w:type="paragraph" w:styleId="CommentSubject">
    <w:name w:val="annotation subject"/>
    <w:basedOn w:val="CommentText"/>
    <w:next w:val="CommentText"/>
    <w:link w:val="CommentSubjectChar"/>
    <w:uiPriority w:val="99"/>
    <w:semiHidden/>
    <w:unhideWhenUsed/>
    <w:rsid w:val="00344BB9"/>
    <w:rPr>
      <w:b/>
      <w:bCs/>
    </w:rPr>
  </w:style>
  <w:style w:type="character" w:customStyle="1" w:styleId="CommentSubjectChar">
    <w:name w:val="Comment Subject Char"/>
    <w:basedOn w:val="CommentTextChar"/>
    <w:link w:val="CommentSubject"/>
    <w:uiPriority w:val="99"/>
    <w:semiHidden/>
    <w:rsid w:val="00344BB9"/>
    <w:rPr>
      <w:b/>
      <w:bCs/>
      <w:sz w:val="20"/>
      <w:szCs w:val="20"/>
    </w:rPr>
  </w:style>
  <w:style w:type="paragraph" w:customStyle="1" w:styleId="Blockquote">
    <w:name w:val="Block quote"/>
    <w:basedOn w:val="Normal"/>
    <w:autoRedefine/>
    <w:rsid w:val="00157920"/>
    <w:pPr>
      <w:spacing w:after="240" w:line="240" w:lineRule="auto"/>
      <w:ind w:left="1440" w:right="1440"/>
    </w:pPr>
    <w:rPr>
      <w:rFonts w:ascii="Times New Roman" w:eastAsia="Calibri" w:hAnsi="Times New Roman" w:cs="Times New Roman"/>
      <w:sz w:val="26"/>
      <w:szCs w:val="24"/>
    </w:rPr>
  </w:style>
  <w:style w:type="paragraph" w:styleId="NoSpacing">
    <w:name w:val="No Spacing"/>
    <w:uiPriority w:val="1"/>
    <w:qFormat/>
    <w:rsid w:val="00157920"/>
    <w:pPr>
      <w:spacing w:after="0" w:line="240" w:lineRule="auto"/>
    </w:pPr>
  </w:style>
  <w:style w:type="paragraph" w:customStyle="1" w:styleId="Textstyle">
    <w:name w:val="Text style"/>
    <w:basedOn w:val="Normal"/>
    <w:link w:val="TextstyleChar"/>
    <w:autoRedefine/>
    <w:rsid w:val="00FA7B56"/>
    <w:pPr>
      <w:tabs>
        <w:tab w:val="left" w:pos="720"/>
      </w:tabs>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
    <w:rsid w:val="00FA7B56"/>
    <w:rPr>
      <w:rFonts w:ascii="Times New Roman" w:eastAsia="Times New Roman" w:hAnsi="Times New Roman" w:cs="Times New Roman"/>
      <w:sz w:val="26"/>
      <w:szCs w:val="24"/>
    </w:rPr>
  </w:style>
  <w:style w:type="paragraph" w:styleId="TOC1">
    <w:name w:val="toc 1"/>
    <w:basedOn w:val="Normal"/>
    <w:next w:val="Normal"/>
    <w:autoRedefine/>
    <w:uiPriority w:val="39"/>
    <w:unhideWhenUsed/>
    <w:rsid w:val="008D1024"/>
    <w:pPr>
      <w:tabs>
        <w:tab w:val="right" w:leader="dot" w:pos="9346"/>
      </w:tabs>
      <w:spacing w:before="240" w:after="240" w:line="240" w:lineRule="auto"/>
    </w:pPr>
    <w:rPr>
      <w:rFonts w:ascii="Times New Roman" w:hAnsi="Times New Roman"/>
      <w:sz w:val="26"/>
    </w:rPr>
  </w:style>
  <w:style w:type="paragraph" w:styleId="TOC2">
    <w:name w:val="toc 2"/>
    <w:basedOn w:val="Normal"/>
    <w:next w:val="Normal"/>
    <w:autoRedefine/>
    <w:uiPriority w:val="39"/>
    <w:unhideWhenUsed/>
    <w:rsid w:val="008D1024"/>
    <w:pPr>
      <w:tabs>
        <w:tab w:val="right" w:leader="dot" w:pos="9350"/>
      </w:tabs>
      <w:spacing w:before="240" w:after="240" w:line="240" w:lineRule="auto"/>
      <w:ind w:left="1440" w:right="1440" w:hanging="720"/>
    </w:pPr>
    <w:rPr>
      <w:rFonts w:ascii="Times New Roman" w:hAnsi="Times New Roman"/>
      <w:sz w:val="26"/>
    </w:rPr>
  </w:style>
  <w:style w:type="paragraph" w:customStyle="1" w:styleId="Default">
    <w:name w:val="Default"/>
    <w:rsid w:val="003D1C6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91688"/>
    <w:pPr>
      <w:spacing w:after="0" w:line="240" w:lineRule="auto"/>
    </w:pPr>
  </w:style>
  <w:style w:type="numbering" w:customStyle="1" w:styleId="NoList1">
    <w:name w:val="No List1"/>
    <w:next w:val="NoList"/>
    <w:uiPriority w:val="99"/>
    <w:semiHidden/>
    <w:unhideWhenUsed/>
    <w:rsid w:val="0033733F"/>
  </w:style>
  <w:style w:type="paragraph" w:styleId="ListParagraph">
    <w:name w:val="List Paragraph"/>
    <w:basedOn w:val="Normal"/>
    <w:uiPriority w:val="34"/>
    <w:qFormat/>
    <w:rsid w:val="0033733F"/>
    <w:pPr>
      <w:widowControl w:val="0"/>
      <w:ind w:left="720"/>
      <w:contextualSpacing/>
    </w:pPr>
  </w:style>
  <w:style w:type="character" w:customStyle="1" w:styleId="Heading3Char">
    <w:name w:val="Heading 3 Char"/>
    <w:basedOn w:val="DefaultParagraphFont"/>
    <w:link w:val="Heading3"/>
    <w:uiPriority w:val="9"/>
    <w:rsid w:val="00C35785"/>
    <w:rPr>
      <w:rFonts w:ascii="Times New Roman" w:eastAsiaTheme="majorEastAsia" w:hAnsi="Times New Roman" w:cstheme="majorBidi"/>
      <w:b/>
      <w:b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C35785"/>
    <w:pPr>
      <w:keepNext/>
      <w:spacing w:before="360" w:after="240" w:line="480" w:lineRule="auto"/>
      <w:jc w:val="center"/>
      <w:outlineLvl w:val="0"/>
    </w:pPr>
    <w:rPr>
      <w:rFonts w:ascii="Times New Roman" w:eastAsia="Times New Roman" w:hAnsi="Times New Roman" w:cs="Times New Roman"/>
      <w:b/>
      <w:sz w:val="26"/>
      <w:szCs w:val="24"/>
    </w:rPr>
  </w:style>
  <w:style w:type="paragraph" w:styleId="Heading2">
    <w:name w:val="heading 2"/>
    <w:basedOn w:val="Normal"/>
    <w:next w:val="Normal"/>
    <w:link w:val="Heading2Char"/>
    <w:autoRedefine/>
    <w:uiPriority w:val="9"/>
    <w:unhideWhenUsed/>
    <w:qFormat/>
    <w:rsid w:val="007F11F2"/>
    <w:pPr>
      <w:keepNext/>
      <w:keepLines/>
      <w:numPr>
        <w:numId w:val="1"/>
      </w:numPr>
      <w:spacing w:before="360" w:after="240" w:line="240" w:lineRule="auto"/>
      <w:ind w:right="14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C35785"/>
    <w:pPr>
      <w:keepNext/>
      <w:keepLines/>
      <w:numPr>
        <w:numId w:val="12"/>
      </w:numPr>
      <w:spacing w:before="240" w:after="240" w:line="240" w:lineRule="auto"/>
      <w:ind w:left="1152" w:hanging="432"/>
      <w:outlineLvl w:val="2"/>
    </w:pPr>
    <w:rPr>
      <w:rFonts w:ascii="Times New Roman" w:eastAsiaTheme="majorEastAsia" w:hAnsi="Times New Roman"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785"/>
    <w:rPr>
      <w:rFonts w:ascii="Times New Roman" w:eastAsia="Times New Roman" w:hAnsi="Times New Roman" w:cs="Times New Roman"/>
      <w:b/>
      <w:sz w:val="26"/>
      <w:szCs w:val="24"/>
    </w:rPr>
  </w:style>
  <w:style w:type="paragraph" w:styleId="FootnoteText">
    <w:name w:val="footnote text"/>
    <w:basedOn w:val="Normal"/>
    <w:link w:val="FootnoteTextChar"/>
    <w:autoRedefine/>
    <w:uiPriority w:val="99"/>
    <w:unhideWhenUsed/>
    <w:rsid w:val="00C35785"/>
    <w:pPr>
      <w:spacing w:before="240" w:after="24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C35785"/>
    <w:rPr>
      <w:rFonts w:ascii="Times New Roman" w:hAnsi="Times New Roman" w:cs="Times New Roman"/>
      <w:sz w:val="24"/>
      <w:szCs w:val="24"/>
    </w:rPr>
  </w:style>
  <w:style w:type="character" w:styleId="FootnoteReference">
    <w:name w:val="footnote reference"/>
    <w:aliases w:val="Style 30"/>
    <w:basedOn w:val="DefaultParagraphFont"/>
    <w:uiPriority w:val="99"/>
    <w:unhideWhenUsed/>
    <w:rsid w:val="009C7391"/>
    <w:rPr>
      <w:vertAlign w:val="superscript"/>
    </w:rPr>
  </w:style>
  <w:style w:type="character" w:customStyle="1" w:styleId="Heading2Char">
    <w:name w:val="Heading 2 Char"/>
    <w:basedOn w:val="DefaultParagraphFont"/>
    <w:link w:val="Heading2"/>
    <w:uiPriority w:val="9"/>
    <w:rsid w:val="007F11F2"/>
    <w:rPr>
      <w:rFonts w:ascii="Times New Roman" w:eastAsiaTheme="majorEastAsia" w:hAnsi="Times New Roman" w:cstheme="majorBidi"/>
      <w:b/>
      <w:bCs/>
      <w:sz w:val="28"/>
      <w:szCs w:val="26"/>
    </w:rPr>
  </w:style>
  <w:style w:type="paragraph" w:styleId="BalloonText">
    <w:name w:val="Balloon Text"/>
    <w:basedOn w:val="Normal"/>
    <w:link w:val="BalloonTextChar"/>
    <w:uiPriority w:val="99"/>
    <w:semiHidden/>
    <w:unhideWhenUsed/>
    <w:rsid w:val="000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C3"/>
    <w:rPr>
      <w:rFonts w:ascii="Tahoma" w:hAnsi="Tahoma" w:cs="Tahoma"/>
      <w:sz w:val="16"/>
      <w:szCs w:val="16"/>
    </w:rPr>
  </w:style>
  <w:style w:type="character" w:styleId="Hyperlink">
    <w:name w:val="Hyperlink"/>
    <w:uiPriority w:val="99"/>
    <w:unhideWhenUsed/>
    <w:rsid w:val="000B1B8C"/>
    <w:rPr>
      <w:color w:val="0000FF"/>
      <w:u w:val="single"/>
    </w:rPr>
  </w:style>
  <w:style w:type="paragraph" w:styleId="Header">
    <w:name w:val="header"/>
    <w:basedOn w:val="Normal"/>
    <w:link w:val="HeaderChar"/>
    <w:uiPriority w:val="99"/>
    <w:unhideWhenUsed/>
    <w:rsid w:val="0020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70"/>
  </w:style>
  <w:style w:type="paragraph" w:styleId="Footer">
    <w:name w:val="footer"/>
    <w:basedOn w:val="Normal"/>
    <w:link w:val="FooterChar"/>
    <w:uiPriority w:val="99"/>
    <w:unhideWhenUsed/>
    <w:rsid w:val="0020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70"/>
  </w:style>
  <w:style w:type="character" w:styleId="CommentReference">
    <w:name w:val="annotation reference"/>
    <w:basedOn w:val="DefaultParagraphFont"/>
    <w:uiPriority w:val="99"/>
    <w:semiHidden/>
    <w:unhideWhenUsed/>
    <w:rsid w:val="00344BB9"/>
    <w:rPr>
      <w:sz w:val="16"/>
      <w:szCs w:val="16"/>
    </w:rPr>
  </w:style>
  <w:style w:type="paragraph" w:styleId="CommentText">
    <w:name w:val="annotation text"/>
    <w:basedOn w:val="Normal"/>
    <w:link w:val="CommentTextChar"/>
    <w:uiPriority w:val="99"/>
    <w:semiHidden/>
    <w:unhideWhenUsed/>
    <w:rsid w:val="00344BB9"/>
    <w:pPr>
      <w:spacing w:line="240" w:lineRule="auto"/>
    </w:pPr>
    <w:rPr>
      <w:sz w:val="20"/>
      <w:szCs w:val="20"/>
    </w:rPr>
  </w:style>
  <w:style w:type="character" w:customStyle="1" w:styleId="CommentTextChar">
    <w:name w:val="Comment Text Char"/>
    <w:basedOn w:val="DefaultParagraphFont"/>
    <w:link w:val="CommentText"/>
    <w:uiPriority w:val="99"/>
    <w:semiHidden/>
    <w:rsid w:val="00344BB9"/>
    <w:rPr>
      <w:sz w:val="20"/>
      <w:szCs w:val="20"/>
    </w:rPr>
  </w:style>
  <w:style w:type="paragraph" w:styleId="CommentSubject">
    <w:name w:val="annotation subject"/>
    <w:basedOn w:val="CommentText"/>
    <w:next w:val="CommentText"/>
    <w:link w:val="CommentSubjectChar"/>
    <w:uiPriority w:val="99"/>
    <w:semiHidden/>
    <w:unhideWhenUsed/>
    <w:rsid w:val="00344BB9"/>
    <w:rPr>
      <w:b/>
      <w:bCs/>
    </w:rPr>
  </w:style>
  <w:style w:type="character" w:customStyle="1" w:styleId="CommentSubjectChar">
    <w:name w:val="Comment Subject Char"/>
    <w:basedOn w:val="CommentTextChar"/>
    <w:link w:val="CommentSubject"/>
    <w:uiPriority w:val="99"/>
    <w:semiHidden/>
    <w:rsid w:val="00344BB9"/>
    <w:rPr>
      <w:b/>
      <w:bCs/>
      <w:sz w:val="20"/>
      <w:szCs w:val="20"/>
    </w:rPr>
  </w:style>
  <w:style w:type="paragraph" w:customStyle="1" w:styleId="Blockquote">
    <w:name w:val="Block quote"/>
    <w:basedOn w:val="Normal"/>
    <w:autoRedefine/>
    <w:rsid w:val="00157920"/>
    <w:pPr>
      <w:spacing w:after="240" w:line="240" w:lineRule="auto"/>
      <w:ind w:left="1440" w:right="1440"/>
    </w:pPr>
    <w:rPr>
      <w:rFonts w:ascii="Times New Roman" w:eastAsia="Calibri" w:hAnsi="Times New Roman" w:cs="Times New Roman"/>
      <w:sz w:val="26"/>
      <w:szCs w:val="24"/>
    </w:rPr>
  </w:style>
  <w:style w:type="paragraph" w:styleId="NoSpacing">
    <w:name w:val="No Spacing"/>
    <w:uiPriority w:val="1"/>
    <w:qFormat/>
    <w:rsid w:val="00157920"/>
    <w:pPr>
      <w:spacing w:after="0" w:line="240" w:lineRule="auto"/>
    </w:pPr>
  </w:style>
  <w:style w:type="paragraph" w:customStyle="1" w:styleId="Textstyle">
    <w:name w:val="Text style"/>
    <w:basedOn w:val="Normal"/>
    <w:link w:val="TextstyleChar"/>
    <w:autoRedefine/>
    <w:rsid w:val="00FA7B56"/>
    <w:pPr>
      <w:tabs>
        <w:tab w:val="left" w:pos="720"/>
      </w:tabs>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
    <w:rsid w:val="00FA7B56"/>
    <w:rPr>
      <w:rFonts w:ascii="Times New Roman" w:eastAsia="Times New Roman" w:hAnsi="Times New Roman" w:cs="Times New Roman"/>
      <w:sz w:val="26"/>
      <w:szCs w:val="24"/>
    </w:rPr>
  </w:style>
  <w:style w:type="paragraph" w:styleId="TOC1">
    <w:name w:val="toc 1"/>
    <w:basedOn w:val="Normal"/>
    <w:next w:val="Normal"/>
    <w:autoRedefine/>
    <w:uiPriority w:val="39"/>
    <w:unhideWhenUsed/>
    <w:rsid w:val="008D1024"/>
    <w:pPr>
      <w:tabs>
        <w:tab w:val="right" w:leader="dot" w:pos="9346"/>
      </w:tabs>
      <w:spacing w:before="240" w:after="240" w:line="240" w:lineRule="auto"/>
    </w:pPr>
    <w:rPr>
      <w:rFonts w:ascii="Times New Roman" w:hAnsi="Times New Roman"/>
      <w:sz w:val="26"/>
    </w:rPr>
  </w:style>
  <w:style w:type="paragraph" w:styleId="TOC2">
    <w:name w:val="toc 2"/>
    <w:basedOn w:val="Normal"/>
    <w:next w:val="Normal"/>
    <w:autoRedefine/>
    <w:uiPriority w:val="39"/>
    <w:unhideWhenUsed/>
    <w:rsid w:val="008D1024"/>
    <w:pPr>
      <w:tabs>
        <w:tab w:val="right" w:leader="dot" w:pos="9350"/>
      </w:tabs>
      <w:spacing w:before="240" w:after="240" w:line="240" w:lineRule="auto"/>
      <w:ind w:left="1440" w:right="1440" w:hanging="720"/>
    </w:pPr>
    <w:rPr>
      <w:rFonts w:ascii="Times New Roman" w:hAnsi="Times New Roman"/>
      <w:sz w:val="26"/>
    </w:rPr>
  </w:style>
  <w:style w:type="paragraph" w:customStyle="1" w:styleId="Default">
    <w:name w:val="Default"/>
    <w:rsid w:val="003D1C6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91688"/>
    <w:pPr>
      <w:spacing w:after="0" w:line="240" w:lineRule="auto"/>
    </w:pPr>
  </w:style>
  <w:style w:type="numbering" w:customStyle="1" w:styleId="NoList1">
    <w:name w:val="No List1"/>
    <w:next w:val="NoList"/>
    <w:uiPriority w:val="99"/>
    <w:semiHidden/>
    <w:unhideWhenUsed/>
    <w:rsid w:val="0033733F"/>
  </w:style>
  <w:style w:type="paragraph" w:styleId="ListParagraph">
    <w:name w:val="List Paragraph"/>
    <w:basedOn w:val="Normal"/>
    <w:uiPriority w:val="34"/>
    <w:qFormat/>
    <w:rsid w:val="0033733F"/>
    <w:pPr>
      <w:widowControl w:val="0"/>
      <w:ind w:left="720"/>
      <w:contextualSpacing/>
    </w:pPr>
  </w:style>
  <w:style w:type="character" w:customStyle="1" w:styleId="Heading3Char">
    <w:name w:val="Heading 3 Char"/>
    <w:basedOn w:val="DefaultParagraphFont"/>
    <w:link w:val="Heading3"/>
    <w:uiPriority w:val="9"/>
    <w:rsid w:val="00C35785"/>
    <w:rPr>
      <w:rFonts w:ascii="Times New Roman" w:eastAsiaTheme="majorEastAsia" w:hAnsi="Times New Roman" w:cstheme="majorBidi"/>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45084">
      <w:bodyDiv w:val="1"/>
      <w:marLeft w:val="0"/>
      <w:marRight w:val="0"/>
      <w:marTop w:val="0"/>
      <w:marBottom w:val="0"/>
      <w:divBdr>
        <w:top w:val="none" w:sz="0" w:space="0" w:color="auto"/>
        <w:left w:val="none" w:sz="0" w:space="0" w:color="auto"/>
        <w:bottom w:val="none" w:sz="0" w:space="0" w:color="auto"/>
        <w:right w:val="none" w:sz="0" w:space="0" w:color="auto"/>
      </w:divBdr>
    </w:div>
    <w:div w:id="2014018870">
      <w:bodyDiv w:val="1"/>
      <w:marLeft w:val="0"/>
      <w:marRight w:val="0"/>
      <w:marTop w:val="0"/>
      <w:marBottom w:val="0"/>
      <w:divBdr>
        <w:top w:val="none" w:sz="0" w:space="0" w:color="auto"/>
        <w:left w:val="none" w:sz="0" w:space="0" w:color="auto"/>
        <w:bottom w:val="none" w:sz="0" w:space="0" w:color="auto"/>
        <w:right w:val="none" w:sz="0" w:space="0" w:color="auto"/>
      </w:divBdr>
    </w:div>
    <w:div w:id="21202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homas.mcnamee@puc.state.oh.u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8EDBD-2F9E-4542-BAFA-DE97F3F29E49}">
  <ds:schemaRefs>
    <ds:schemaRef ds:uri="http://schemas.openxmlformats.org/officeDocument/2006/bibliography"/>
  </ds:schemaRefs>
</ds:datastoreItem>
</file>

<file path=customXml/itemProps2.xml><?xml version="1.0" encoding="utf-8"?>
<ds:datastoreItem xmlns:ds="http://schemas.openxmlformats.org/officeDocument/2006/customXml" ds:itemID="{45ABA044-C44A-4143-A0B3-F7533743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2785</Words>
  <Characters>15878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Daniel</dc:creator>
  <cp:lastModifiedBy>Scott, Tonnetta</cp:lastModifiedBy>
  <cp:revision>2</cp:revision>
  <cp:lastPrinted>2012-12-28T14:49:00Z</cp:lastPrinted>
  <dcterms:created xsi:type="dcterms:W3CDTF">2012-12-28T14:54:00Z</dcterms:created>
  <dcterms:modified xsi:type="dcterms:W3CDTF">2012-12-28T14:54:00Z</dcterms:modified>
</cp:coreProperties>
</file>