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4D" w:rsidRPr="00DC3A66" w:rsidRDefault="00932F4D" w:rsidP="00932F4D">
      <w:pPr>
        <w:jc w:val="center"/>
        <w:rPr>
          <w:b/>
        </w:rPr>
      </w:pPr>
      <w:bookmarkStart w:id="0" w:name="_GoBack"/>
      <w:bookmarkEnd w:id="0"/>
      <w:r>
        <w:rPr>
          <w:b/>
        </w:rPr>
        <w:t xml:space="preserve"> </w:t>
      </w:r>
      <w:r w:rsidRPr="00DC3A66">
        <w:rPr>
          <w:b/>
        </w:rPr>
        <w:t>BEFORE</w:t>
      </w:r>
    </w:p>
    <w:p w:rsidR="00932F4D" w:rsidRPr="00DC3A66" w:rsidRDefault="00932F4D" w:rsidP="00932F4D">
      <w:pPr>
        <w:pStyle w:val="HTMLPreformatted"/>
        <w:jc w:val="center"/>
        <w:rPr>
          <w:rFonts w:ascii="Times New Roman" w:hAnsi="Times New Roman" w:cs="Times New Roman"/>
          <w:b/>
          <w:bCs/>
          <w:sz w:val="24"/>
          <w:szCs w:val="24"/>
        </w:rPr>
      </w:pPr>
      <w:r w:rsidRPr="00DC3A66">
        <w:rPr>
          <w:rFonts w:ascii="Times New Roman" w:hAnsi="Times New Roman" w:cs="Times New Roman"/>
          <w:b/>
          <w:bCs/>
          <w:sz w:val="24"/>
          <w:szCs w:val="24"/>
        </w:rPr>
        <w:t>THE PUBLIC UTILITIES COMMISSION OF OHIO</w:t>
      </w:r>
    </w:p>
    <w:p w:rsidR="00932F4D" w:rsidRPr="004E4185" w:rsidRDefault="00932F4D" w:rsidP="0093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bl>
      <w:tblPr>
        <w:tblW w:w="9092" w:type="dxa"/>
        <w:tblLook w:val="01E0" w:firstRow="1" w:lastRow="1" w:firstColumn="1" w:lastColumn="1" w:noHBand="0" w:noVBand="0"/>
      </w:tblPr>
      <w:tblGrid>
        <w:gridCol w:w="4332"/>
        <w:gridCol w:w="360"/>
        <w:gridCol w:w="4400"/>
      </w:tblGrid>
      <w:tr w:rsidR="00932F4D" w:rsidRPr="004E4185" w:rsidTr="00DB1247">
        <w:trPr>
          <w:trHeight w:val="807"/>
        </w:trPr>
        <w:tc>
          <w:tcPr>
            <w:tcW w:w="4332" w:type="dxa"/>
            <w:shd w:val="clear" w:color="auto" w:fill="auto"/>
          </w:tcPr>
          <w:p w:rsidR="00932F4D" w:rsidRPr="004E4185" w:rsidRDefault="00932F4D" w:rsidP="00DB1247">
            <w:pPr>
              <w:autoSpaceDE w:val="0"/>
              <w:autoSpaceDN w:val="0"/>
              <w:adjustRightInd w:val="0"/>
            </w:pPr>
            <w:r w:rsidRPr="004E4185">
              <w:t xml:space="preserve">In the Matter of the Application Seeking Approval of Ohio Power Company’s Proposal to Enter into an Affiliate Power Purchase Agreement </w:t>
            </w:r>
            <w:r>
              <w:t xml:space="preserve">for Inclusion </w:t>
            </w:r>
            <w:r w:rsidRPr="004E4185">
              <w:t>in the Power Purchase Agreement Rider.</w:t>
            </w:r>
          </w:p>
          <w:p w:rsidR="00932F4D" w:rsidRPr="004E4185" w:rsidRDefault="00932F4D" w:rsidP="00DB1247">
            <w:pPr>
              <w:autoSpaceDE w:val="0"/>
              <w:autoSpaceDN w:val="0"/>
              <w:adjustRightInd w:val="0"/>
            </w:pPr>
          </w:p>
          <w:p w:rsidR="00932F4D" w:rsidRPr="004E4185" w:rsidRDefault="00932F4D" w:rsidP="00DB1247">
            <w:pPr>
              <w:autoSpaceDE w:val="0"/>
              <w:autoSpaceDN w:val="0"/>
              <w:adjustRightInd w:val="0"/>
            </w:pPr>
            <w:r w:rsidRPr="004E4185">
              <w:t xml:space="preserve">In the Matter of the Application of Ohio Power Company for Approval of Certain Accounting Authority. </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c>
        <w:tc>
          <w:tcPr>
            <w:tcW w:w="360" w:type="dxa"/>
            <w:shd w:val="clear" w:color="auto" w:fill="auto"/>
          </w:tcPr>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tc>
        <w:tc>
          <w:tcPr>
            <w:tcW w:w="4400" w:type="dxa"/>
            <w:shd w:val="clear" w:color="auto" w:fill="auto"/>
          </w:tcPr>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Case No. 14-1693-EL-RDR</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Case No. 14-1694-EL-AAM</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r>
    </w:tbl>
    <w:p w:rsidR="00932F4D" w:rsidRDefault="00932F4D" w:rsidP="00932F4D">
      <w:pPr>
        <w:pBdr>
          <w:bottom w:val="single" w:sz="12" w:space="1" w:color="auto"/>
        </w:pBdr>
      </w:pPr>
    </w:p>
    <w:p w:rsidR="00932F4D" w:rsidRDefault="00932F4D" w:rsidP="00932F4D">
      <w:pPr>
        <w:jc w:val="center"/>
        <w:rPr>
          <w:b/>
        </w:rPr>
      </w:pPr>
    </w:p>
    <w:p w:rsidR="00932F4D" w:rsidRDefault="00932F4D" w:rsidP="00932F4D">
      <w:pPr>
        <w:jc w:val="center"/>
        <w:rPr>
          <w:b/>
        </w:rPr>
      </w:pPr>
      <w:r w:rsidRPr="000950DD">
        <w:rPr>
          <w:b/>
        </w:rPr>
        <w:t xml:space="preserve">MOTION </w:t>
      </w:r>
      <w:r>
        <w:rPr>
          <w:b/>
        </w:rPr>
        <w:t xml:space="preserve">TO STRIKE CORRESPONDENCE FILED BY </w:t>
      </w:r>
      <w:r w:rsidR="00606E76">
        <w:rPr>
          <w:b/>
        </w:rPr>
        <w:t>SIERRA CLUB</w:t>
      </w:r>
    </w:p>
    <w:p w:rsidR="007B23E4" w:rsidRDefault="007B23E4" w:rsidP="00932F4D">
      <w:pPr>
        <w:jc w:val="center"/>
        <w:rPr>
          <w:b/>
        </w:rPr>
      </w:pPr>
      <w:r>
        <w:rPr>
          <w:b/>
        </w:rPr>
        <w:t xml:space="preserve">BY </w:t>
      </w:r>
    </w:p>
    <w:p w:rsidR="007B23E4" w:rsidRPr="000950DD" w:rsidRDefault="007B23E4" w:rsidP="00932F4D">
      <w:pPr>
        <w:jc w:val="center"/>
        <w:rPr>
          <w:b/>
        </w:rPr>
      </w:pPr>
      <w:r>
        <w:rPr>
          <w:b/>
        </w:rPr>
        <w:t>THE OFFICE OF THE OHIO CONSUMERS’ COUNSEL</w:t>
      </w:r>
    </w:p>
    <w:p w:rsidR="00932F4D" w:rsidRPr="004E4185" w:rsidRDefault="00932F4D" w:rsidP="00932F4D">
      <w:pPr>
        <w:pBdr>
          <w:bottom w:val="single" w:sz="12" w:space="1" w:color="auto"/>
        </w:pBdr>
        <w:jc w:val="center"/>
        <w:rPr>
          <w:b/>
        </w:rPr>
      </w:pPr>
    </w:p>
    <w:p w:rsidR="00932F4D" w:rsidRDefault="00932F4D" w:rsidP="00932F4D">
      <w:pPr>
        <w:pStyle w:val="BodyTextIndent3"/>
        <w:widowControl w:val="0"/>
        <w:ind w:left="3600" w:right="-672" w:firstLine="720"/>
        <w:rPr>
          <w:sz w:val="24"/>
          <w:szCs w:val="24"/>
        </w:rPr>
      </w:pPr>
    </w:p>
    <w:p w:rsidR="00DD4A0C" w:rsidRDefault="007E4AB0" w:rsidP="00672A46">
      <w:pPr>
        <w:spacing w:line="480" w:lineRule="auto"/>
        <w:ind w:firstLine="720"/>
      </w:pPr>
      <w:r>
        <w:t>On December 2</w:t>
      </w:r>
      <w:r w:rsidR="00A0518E">
        <w:t xml:space="preserve">9, 2015, </w:t>
      </w:r>
      <w:r w:rsidR="00606E76">
        <w:t>Sierra Club</w:t>
      </w:r>
      <w:r w:rsidR="00DD4A0C">
        <w:t xml:space="preserve"> filed “c</w:t>
      </w:r>
      <w:r w:rsidR="00932F4D">
        <w:t xml:space="preserve">orrespondence” in this case </w:t>
      </w:r>
      <w:r>
        <w:t xml:space="preserve">objecting “to OCC’s request </w:t>
      </w:r>
      <w:r w:rsidR="00606E76">
        <w:t>Sierra Club</w:t>
      </w:r>
      <w:r>
        <w:t xml:space="preserve"> present a witness for deposition</w:t>
      </w:r>
      <w:r w:rsidR="00DD4A0C">
        <w:t>.</w:t>
      </w:r>
      <w:r>
        <w:t>”</w:t>
      </w:r>
      <w:r w:rsidR="00DD4A0C">
        <w:t xml:space="preserve">  </w:t>
      </w:r>
      <w:r w:rsidR="00606E76">
        <w:t>Sierra Club</w:t>
      </w:r>
      <w:r>
        <w:t xml:space="preserve"> does not dispute that it is a party to this case, a Signatory Party to the Stipulation, and that it was properly noticed for the deposition.  Instead, it asserts meritless objections</w:t>
      </w:r>
      <w:r w:rsidR="002074B9">
        <w:t xml:space="preserve"> to the Notice of Deposition</w:t>
      </w:r>
      <w:r>
        <w:t>.</w:t>
      </w:r>
    </w:p>
    <w:p w:rsidR="00932F4D" w:rsidRDefault="007E4AB0" w:rsidP="00672A46">
      <w:pPr>
        <w:spacing w:line="480" w:lineRule="auto"/>
        <w:ind w:firstLine="720"/>
      </w:pPr>
      <w:r>
        <w:t>The Office of the Ohio Consumers’ Counsel (“OCC”)</w:t>
      </w:r>
      <w:r w:rsidR="006064B5">
        <w:t xml:space="preserve"> hereby moves to strike </w:t>
      </w:r>
      <w:r w:rsidR="00606E76">
        <w:t>Sierra Club’s</w:t>
      </w:r>
      <w:r w:rsidR="00DD4A0C">
        <w:t xml:space="preserve"> </w:t>
      </w:r>
      <w:r>
        <w:t>c</w:t>
      </w:r>
      <w:r w:rsidR="00DD4A0C">
        <w:t>orrespondence</w:t>
      </w:r>
      <w:r w:rsidR="006064B5">
        <w:t xml:space="preserve"> from the docket.  </w:t>
      </w:r>
      <w:r>
        <w:t xml:space="preserve">The proper procedural method for </w:t>
      </w:r>
      <w:r w:rsidR="00606E76">
        <w:t>Sierra Club</w:t>
      </w:r>
      <w:r>
        <w:t xml:space="preserve"> to raise its objections </w:t>
      </w:r>
      <w:r w:rsidR="00670221">
        <w:t>is</w:t>
      </w:r>
      <w:r w:rsidR="006064B5">
        <w:t xml:space="preserve"> </w:t>
      </w:r>
      <w:r w:rsidR="0014105A">
        <w:t xml:space="preserve">objecting to specific questions during the deposition or filing </w:t>
      </w:r>
      <w:r w:rsidR="006064B5">
        <w:t xml:space="preserve">a motion </w:t>
      </w:r>
      <w:r>
        <w:t>for a protective order</w:t>
      </w:r>
      <w:r w:rsidR="006064B5">
        <w:t xml:space="preserve"> under Ohio Admin. Code 4901-1-</w:t>
      </w:r>
      <w:r>
        <w:t>24</w:t>
      </w:r>
      <w:r w:rsidR="0014105A">
        <w:t>.  A motion</w:t>
      </w:r>
      <w:r w:rsidR="00075B18">
        <w:t xml:space="preserve"> would then provide a process for </w:t>
      </w:r>
      <w:r>
        <w:t>OCC</w:t>
      </w:r>
      <w:r w:rsidR="00075B18">
        <w:t xml:space="preserve"> to respond, for the </w:t>
      </w:r>
      <w:r w:rsidR="00606E76">
        <w:t>Sierra Club</w:t>
      </w:r>
      <w:r w:rsidR="00075B18">
        <w:t xml:space="preserve"> to reply, and for the </w:t>
      </w:r>
      <w:r w:rsidR="00E92542">
        <w:t xml:space="preserve">Public Utilities </w:t>
      </w:r>
      <w:r w:rsidR="00075B18">
        <w:t>Commission</w:t>
      </w:r>
      <w:r w:rsidR="00E92542">
        <w:t xml:space="preserve"> of Ohio (“PUCO”)</w:t>
      </w:r>
      <w:r w:rsidR="00075B18">
        <w:t xml:space="preserve"> to resolve this issue on the record</w:t>
      </w:r>
      <w:r w:rsidR="006064B5">
        <w:t xml:space="preserve">.  </w:t>
      </w:r>
      <w:r>
        <w:t xml:space="preserve">By not filing such a motion, it is apparent that </w:t>
      </w:r>
      <w:r w:rsidR="00606E76">
        <w:t>Sierra Club</w:t>
      </w:r>
      <w:r>
        <w:t xml:space="preserve"> acknowledges that such a motion would be unsuccessful.  </w:t>
      </w:r>
      <w:r w:rsidR="00606E76">
        <w:t>Sierra Club’s</w:t>
      </w:r>
      <w:r>
        <w:t xml:space="preserve"> effort to supplant the Civil Rules and the </w:t>
      </w:r>
      <w:r w:rsidR="00E92542">
        <w:lastRenderedPageBreak/>
        <w:t>PUCO’s</w:t>
      </w:r>
      <w:r>
        <w:t xml:space="preserve"> Rules by filing a correspondence instead of a motion, thus denying OCC process and discovery</w:t>
      </w:r>
      <w:r w:rsidR="00670221">
        <w:t>,</w:t>
      </w:r>
      <w:r>
        <w:t xml:space="preserve"> should not be tolerated</w:t>
      </w:r>
      <w:r w:rsidR="006064B5">
        <w:t>.</w:t>
      </w:r>
      <w:r>
        <w:t xml:space="preserve">  Thus, the correspondence should be stricken.</w:t>
      </w:r>
    </w:p>
    <w:p w:rsidR="00932F4D" w:rsidRDefault="00932F4D" w:rsidP="00932F4D">
      <w:pPr>
        <w:spacing w:line="480" w:lineRule="auto"/>
        <w:ind w:firstLine="720"/>
        <w:jc w:val="both"/>
      </w:pPr>
      <w:r>
        <w:t>Further grounds supporting this request are set forth in the attached Memorandum in Support.</w:t>
      </w:r>
    </w:p>
    <w:p w:rsidR="00672A46" w:rsidRPr="0084110E" w:rsidRDefault="00672A46" w:rsidP="00672A46">
      <w:pPr>
        <w:widowControl w:val="0"/>
        <w:ind w:left="3600" w:right="-672"/>
      </w:pPr>
      <w:r>
        <w:tab/>
      </w:r>
      <w:r w:rsidRPr="0084110E">
        <w:t>Respectfully submitted,</w:t>
      </w:r>
    </w:p>
    <w:p w:rsidR="00672A46" w:rsidRPr="0084110E" w:rsidRDefault="00672A46" w:rsidP="00672A46">
      <w:pPr>
        <w:tabs>
          <w:tab w:val="left" w:pos="0"/>
          <w:tab w:val="left" w:pos="720"/>
          <w:tab w:val="left" w:pos="4320"/>
        </w:tabs>
        <w:spacing w:before="240"/>
      </w:pPr>
      <w:r w:rsidRPr="0084110E">
        <w:tab/>
      </w:r>
      <w:r w:rsidRPr="0084110E">
        <w:tab/>
        <w:t>BRUCE J. WESTON (Reg. No. 0016973)</w:t>
      </w:r>
    </w:p>
    <w:p w:rsidR="00672A46" w:rsidRPr="0084110E" w:rsidRDefault="00672A46" w:rsidP="00672A46">
      <w:pPr>
        <w:tabs>
          <w:tab w:val="left" w:pos="4320"/>
        </w:tabs>
      </w:pPr>
      <w:r w:rsidRPr="0084110E">
        <w:tab/>
        <w:t>CONSUMERS’ COUNSEL</w:t>
      </w:r>
    </w:p>
    <w:p w:rsidR="00672A46" w:rsidRPr="0084110E" w:rsidRDefault="00672A46" w:rsidP="00672A46">
      <w:pPr>
        <w:tabs>
          <w:tab w:val="left" w:pos="4320"/>
        </w:tabs>
      </w:pPr>
    </w:p>
    <w:p w:rsidR="00672A46" w:rsidRPr="0084110E" w:rsidRDefault="00672A46" w:rsidP="00672A46">
      <w:pPr>
        <w:tabs>
          <w:tab w:val="left" w:pos="4320"/>
        </w:tabs>
        <w:rPr>
          <w:i/>
          <w:u w:val="single"/>
        </w:rPr>
      </w:pPr>
      <w:r w:rsidRPr="0084110E">
        <w:tab/>
      </w:r>
      <w:r w:rsidRPr="0084110E">
        <w:rPr>
          <w:i/>
          <w:u w:val="single"/>
        </w:rPr>
        <w:t>/s/ William J. Michael</w:t>
      </w:r>
      <w:r w:rsidRPr="0084110E">
        <w:rPr>
          <w:i/>
          <w:u w:val="single"/>
        </w:rPr>
        <w:tab/>
      </w:r>
      <w:r w:rsidRPr="0084110E">
        <w:rPr>
          <w:i/>
          <w:u w:val="single"/>
        </w:rPr>
        <w:tab/>
      </w:r>
      <w:r w:rsidRPr="0084110E">
        <w:rPr>
          <w:i/>
          <w:u w:val="single"/>
        </w:rPr>
        <w:tab/>
      </w:r>
    </w:p>
    <w:p w:rsidR="00672A46" w:rsidRPr="0084110E" w:rsidRDefault="00672A46" w:rsidP="00672A46">
      <w:pPr>
        <w:ind w:left="4320"/>
      </w:pPr>
      <w:r w:rsidRPr="0084110E">
        <w:t>William J. Michael (Reg. No. 0070921)</w:t>
      </w:r>
    </w:p>
    <w:p w:rsidR="00672A46" w:rsidRPr="0084110E" w:rsidRDefault="00672A46" w:rsidP="00672A46">
      <w:pPr>
        <w:ind w:left="4320"/>
      </w:pPr>
      <w:r w:rsidRPr="0084110E">
        <w:t>Counsel of Record</w:t>
      </w:r>
    </w:p>
    <w:p w:rsidR="00672A46" w:rsidRPr="0084110E" w:rsidRDefault="00672A46" w:rsidP="00672A46">
      <w:pPr>
        <w:ind w:left="4320"/>
      </w:pPr>
      <w:r w:rsidRPr="0084110E">
        <w:t>Jodi J. Bair (Reg. No. 0062921)</w:t>
      </w:r>
    </w:p>
    <w:p w:rsidR="00672A46" w:rsidRPr="0084110E" w:rsidRDefault="00672A46" w:rsidP="00672A46">
      <w:pPr>
        <w:ind w:left="4320"/>
      </w:pPr>
      <w:r w:rsidRPr="0084110E">
        <w:t>Kevin F. Moore (Reg. No. 0089228)</w:t>
      </w:r>
    </w:p>
    <w:p w:rsidR="00672A46" w:rsidRPr="0084110E" w:rsidRDefault="00672A46" w:rsidP="00672A46">
      <w:pPr>
        <w:ind w:left="4320"/>
      </w:pPr>
      <w:r w:rsidRPr="0084110E">
        <w:t>Assistant Consumers’ Counsel</w:t>
      </w:r>
    </w:p>
    <w:p w:rsidR="00672A46" w:rsidRPr="0084110E" w:rsidRDefault="00672A46" w:rsidP="00672A46">
      <w:pPr>
        <w:ind w:left="4320"/>
      </w:pPr>
    </w:p>
    <w:p w:rsidR="00672A46" w:rsidRPr="0084110E" w:rsidRDefault="00672A46" w:rsidP="00672A46">
      <w:pPr>
        <w:ind w:left="4320"/>
        <w:rPr>
          <w:b/>
        </w:rPr>
      </w:pPr>
      <w:r w:rsidRPr="0084110E">
        <w:rPr>
          <w:b/>
        </w:rPr>
        <w:t>Office of the Ohio Consumers’ Counsel</w:t>
      </w:r>
    </w:p>
    <w:p w:rsidR="00672A46" w:rsidRPr="0084110E" w:rsidRDefault="00672A46" w:rsidP="00672A46">
      <w:pPr>
        <w:ind w:left="4320"/>
      </w:pPr>
      <w:r w:rsidRPr="0084110E">
        <w:t>10 West Broad Street, Suite 1800</w:t>
      </w:r>
    </w:p>
    <w:p w:rsidR="00672A46" w:rsidRPr="0084110E" w:rsidRDefault="00672A46" w:rsidP="00672A46">
      <w:pPr>
        <w:ind w:left="4320"/>
      </w:pPr>
      <w:r w:rsidRPr="0084110E">
        <w:t>Columbus, Ohio 43215-3485</w:t>
      </w:r>
    </w:p>
    <w:p w:rsidR="00672A46" w:rsidRPr="0084110E" w:rsidRDefault="00672A46" w:rsidP="00672A46">
      <w:pPr>
        <w:autoSpaceDE w:val="0"/>
        <w:autoSpaceDN w:val="0"/>
        <w:adjustRightInd w:val="0"/>
        <w:ind w:left="3600" w:firstLine="720"/>
      </w:pPr>
      <w:r w:rsidRPr="0084110E">
        <w:t>Telephone [Michael]:  (614) 466-1291</w:t>
      </w:r>
    </w:p>
    <w:p w:rsidR="00672A46" w:rsidRPr="0084110E" w:rsidRDefault="00672A46" w:rsidP="00672A46">
      <w:pPr>
        <w:autoSpaceDE w:val="0"/>
        <w:autoSpaceDN w:val="0"/>
        <w:adjustRightInd w:val="0"/>
        <w:ind w:left="3600" w:firstLine="720"/>
      </w:pPr>
      <w:r w:rsidRPr="0084110E">
        <w:t>Telephone [Bair]:  (614) 466-9559</w:t>
      </w:r>
    </w:p>
    <w:p w:rsidR="00672A46" w:rsidRPr="0084110E" w:rsidRDefault="00672A46" w:rsidP="00672A46">
      <w:pPr>
        <w:autoSpaceDE w:val="0"/>
        <w:autoSpaceDN w:val="0"/>
        <w:adjustRightInd w:val="0"/>
        <w:ind w:left="3600" w:firstLine="720"/>
      </w:pPr>
      <w:r w:rsidRPr="0084110E">
        <w:t>Telephone [Moore]: (614) 466-387-2965</w:t>
      </w:r>
    </w:p>
    <w:p w:rsidR="00672A46" w:rsidRPr="0084110E" w:rsidRDefault="00672A46" w:rsidP="00672A46">
      <w:pPr>
        <w:autoSpaceDE w:val="0"/>
        <w:autoSpaceDN w:val="0"/>
        <w:adjustRightInd w:val="0"/>
        <w:ind w:left="3600" w:firstLine="720"/>
      </w:pPr>
      <w:r w:rsidRPr="0084110E">
        <w:t xml:space="preserve">william.michael@occ.ohio.gov </w:t>
      </w:r>
    </w:p>
    <w:p w:rsidR="00672A46" w:rsidRPr="0084110E" w:rsidRDefault="00672A46" w:rsidP="00672A46">
      <w:pPr>
        <w:autoSpaceDE w:val="0"/>
        <w:autoSpaceDN w:val="0"/>
        <w:adjustRightInd w:val="0"/>
        <w:ind w:left="3600" w:firstLine="720"/>
      </w:pPr>
      <w:r w:rsidRPr="0084110E">
        <w:t>(will accept service via email)</w:t>
      </w:r>
    </w:p>
    <w:p w:rsidR="00672A46" w:rsidRPr="0084110E" w:rsidRDefault="00672A46" w:rsidP="00672A46">
      <w:pPr>
        <w:autoSpaceDE w:val="0"/>
        <w:autoSpaceDN w:val="0"/>
        <w:adjustRightInd w:val="0"/>
        <w:ind w:left="3600" w:firstLine="720"/>
      </w:pPr>
      <w:r w:rsidRPr="0084110E">
        <w:t xml:space="preserve">jodi.bair@occ.ohio.gov </w:t>
      </w:r>
    </w:p>
    <w:p w:rsidR="00672A46" w:rsidRPr="0084110E" w:rsidRDefault="00672A46" w:rsidP="00672A46">
      <w:pPr>
        <w:autoSpaceDE w:val="0"/>
        <w:autoSpaceDN w:val="0"/>
        <w:adjustRightInd w:val="0"/>
        <w:ind w:left="3600" w:firstLine="720"/>
      </w:pPr>
      <w:r w:rsidRPr="0084110E">
        <w:t>(will accept service via email)</w:t>
      </w:r>
    </w:p>
    <w:p w:rsidR="00672A46" w:rsidRPr="0084110E" w:rsidRDefault="00672A46" w:rsidP="00672A46">
      <w:pPr>
        <w:autoSpaceDE w:val="0"/>
        <w:autoSpaceDN w:val="0"/>
        <w:adjustRightInd w:val="0"/>
        <w:ind w:left="3600" w:firstLine="720"/>
      </w:pPr>
      <w:r w:rsidRPr="0084110E">
        <w:t xml:space="preserve">Kevin.moore@occ.ohio.gov </w:t>
      </w:r>
    </w:p>
    <w:p w:rsidR="00672A46" w:rsidRPr="0084110E" w:rsidRDefault="00672A46" w:rsidP="00672A46">
      <w:pPr>
        <w:tabs>
          <w:tab w:val="left" w:pos="4320"/>
        </w:tabs>
      </w:pPr>
      <w:r w:rsidRPr="0084110E">
        <w:tab/>
        <w:t>(will accept service via email)</w:t>
      </w:r>
    </w:p>
    <w:p w:rsidR="00672A46" w:rsidRPr="0084110E" w:rsidRDefault="00672A46" w:rsidP="00672A46">
      <w:pPr>
        <w:tabs>
          <w:tab w:val="left" w:pos="4320"/>
        </w:tabs>
      </w:pPr>
    </w:p>
    <w:p w:rsidR="00672A46" w:rsidRPr="0084110E" w:rsidRDefault="00672A46" w:rsidP="00672A46">
      <w:pPr>
        <w:autoSpaceDE w:val="0"/>
        <w:autoSpaceDN w:val="0"/>
        <w:adjustRightInd w:val="0"/>
        <w:ind w:left="4320"/>
        <w:rPr>
          <w:color w:val="000000"/>
        </w:rPr>
      </w:pPr>
      <w:r w:rsidRPr="0084110E">
        <w:rPr>
          <w:color w:val="000000"/>
        </w:rPr>
        <w:t>Dane Stinson (Reg. No. 0019101)</w:t>
      </w:r>
    </w:p>
    <w:p w:rsidR="00672A46" w:rsidRPr="0084110E" w:rsidRDefault="00672A46" w:rsidP="00672A46">
      <w:pPr>
        <w:autoSpaceDE w:val="0"/>
        <w:autoSpaceDN w:val="0"/>
        <w:adjustRightInd w:val="0"/>
        <w:ind w:left="4320"/>
        <w:rPr>
          <w:color w:val="000000"/>
        </w:rPr>
      </w:pPr>
      <w:r w:rsidRPr="0084110E">
        <w:rPr>
          <w:color w:val="000000"/>
        </w:rPr>
        <w:t>Bricker and Eckler LLP</w:t>
      </w:r>
    </w:p>
    <w:p w:rsidR="00672A46" w:rsidRPr="0084110E" w:rsidRDefault="00672A46" w:rsidP="00672A46">
      <w:pPr>
        <w:autoSpaceDE w:val="0"/>
        <w:autoSpaceDN w:val="0"/>
        <w:adjustRightInd w:val="0"/>
        <w:ind w:left="4320"/>
        <w:rPr>
          <w:color w:val="000000"/>
        </w:rPr>
      </w:pPr>
      <w:r w:rsidRPr="0084110E">
        <w:rPr>
          <w:color w:val="000000"/>
        </w:rPr>
        <w:t>100 South Third Street</w:t>
      </w:r>
    </w:p>
    <w:p w:rsidR="00672A46" w:rsidRPr="0084110E" w:rsidRDefault="00672A46" w:rsidP="00672A46">
      <w:pPr>
        <w:autoSpaceDE w:val="0"/>
        <w:autoSpaceDN w:val="0"/>
        <w:adjustRightInd w:val="0"/>
        <w:ind w:left="4320"/>
        <w:rPr>
          <w:color w:val="000000"/>
        </w:rPr>
      </w:pPr>
      <w:r w:rsidRPr="0084110E">
        <w:rPr>
          <w:color w:val="000000"/>
        </w:rPr>
        <w:t>Columbus, Ohio 43215</w:t>
      </w:r>
    </w:p>
    <w:p w:rsidR="00672A46" w:rsidRPr="0084110E" w:rsidRDefault="00672A46" w:rsidP="00672A46">
      <w:pPr>
        <w:autoSpaceDE w:val="0"/>
        <w:autoSpaceDN w:val="0"/>
        <w:adjustRightInd w:val="0"/>
        <w:ind w:left="4320"/>
        <w:rPr>
          <w:color w:val="000000"/>
        </w:rPr>
      </w:pPr>
      <w:r w:rsidRPr="0084110E">
        <w:rPr>
          <w:color w:val="000000"/>
        </w:rPr>
        <w:t>Telephone (614) 227-4854</w:t>
      </w:r>
    </w:p>
    <w:p w:rsidR="00672A46" w:rsidRPr="0084110E" w:rsidRDefault="00672A46" w:rsidP="00672A46">
      <w:pPr>
        <w:autoSpaceDE w:val="0"/>
        <w:autoSpaceDN w:val="0"/>
        <w:adjustRightInd w:val="0"/>
        <w:ind w:left="4320"/>
      </w:pPr>
      <w:r w:rsidRPr="0084110E">
        <w:t>DStinson@bricker.com</w:t>
      </w:r>
    </w:p>
    <w:p w:rsidR="00672A46" w:rsidRPr="0084110E" w:rsidRDefault="00672A46" w:rsidP="00672A46">
      <w:pPr>
        <w:autoSpaceDE w:val="0"/>
        <w:autoSpaceDN w:val="0"/>
        <w:adjustRightInd w:val="0"/>
        <w:ind w:left="4320"/>
        <w:rPr>
          <w:color w:val="000000"/>
        </w:rPr>
      </w:pPr>
      <w:r w:rsidRPr="0084110E">
        <w:rPr>
          <w:color w:val="000000"/>
        </w:rPr>
        <w:t>(willing to accept email service)</w:t>
      </w:r>
    </w:p>
    <w:p w:rsidR="00672A46" w:rsidRPr="0084110E" w:rsidRDefault="00672A46" w:rsidP="00672A46">
      <w:pPr>
        <w:autoSpaceDE w:val="0"/>
        <w:autoSpaceDN w:val="0"/>
        <w:adjustRightInd w:val="0"/>
        <w:ind w:left="4320"/>
        <w:rPr>
          <w:color w:val="000000"/>
        </w:rPr>
      </w:pPr>
    </w:p>
    <w:p w:rsidR="00672A46" w:rsidRPr="0084110E" w:rsidRDefault="00672A46" w:rsidP="00672A46">
      <w:pPr>
        <w:tabs>
          <w:tab w:val="left" w:pos="4320"/>
        </w:tabs>
        <w:ind w:left="4320"/>
      </w:pPr>
      <w:r w:rsidRPr="0084110E">
        <w:rPr>
          <w:b/>
          <w:color w:val="000000"/>
        </w:rPr>
        <w:t>Outside Counsel for the Office of the Ohio Consumers’ Counsel</w:t>
      </w:r>
    </w:p>
    <w:p w:rsidR="00932F4D" w:rsidRDefault="00932F4D" w:rsidP="00932F4D">
      <w:pPr>
        <w:autoSpaceDE w:val="0"/>
        <w:autoSpaceDN w:val="0"/>
        <w:adjustRightInd w:val="0"/>
        <w:ind w:left="4320"/>
        <w:rPr>
          <w:b/>
          <w:bCs/>
          <w:color w:val="000000"/>
        </w:rPr>
      </w:pPr>
    </w:p>
    <w:p w:rsidR="00932F4D" w:rsidRDefault="00932F4D" w:rsidP="00932F4D">
      <w:pPr>
        <w:pStyle w:val="Footer"/>
        <w:tabs>
          <w:tab w:val="clear" w:pos="8640"/>
          <w:tab w:val="left" w:pos="4320"/>
        </w:tabs>
        <w:ind w:left="4320"/>
        <w:rPr>
          <w:rFonts w:ascii="Arial" w:hAnsi="Arial" w:cs="Arial"/>
        </w:rPr>
      </w:pPr>
      <w:r w:rsidRPr="00D03EEF">
        <w:rPr>
          <w:b/>
        </w:rPr>
        <w:tab/>
      </w:r>
    </w:p>
    <w:p w:rsidR="00932F4D" w:rsidRDefault="00932F4D" w:rsidP="00932F4D">
      <w:pPr>
        <w:autoSpaceDE w:val="0"/>
        <w:autoSpaceDN w:val="0"/>
        <w:adjustRightInd w:val="0"/>
        <w:ind w:left="4320"/>
        <w:rPr>
          <w:rFonts w:ascii="Arial" w:hAnsi="Arial" w:cs="Arial"/>
        </w:rPr>
        <w:sectPr w:rsidR="00932F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pPr>
    </w:p>
    <w:p w:rsidR="00932F4D" w:rsidRPr="00D03EEF" w:rsidRDefault="00932F4D" w:rsidP="00932F4D">
      <w:pPr>
        <w:autoSpaceDE w:val="0"/>
        <w:autoSpaceDN w:val="0"/>
        <w:adjustRightInd w:val="0"/>
        <w:jc w:val="center"/>
        <w:rPr>
          <w:b/>
        </w:rPr>
      </w:pPr>
      <w:r>
        <w:rPr>
          <w:b/>
        </w:rPr>
        <w:t>B</w:t>
      </w:r>
      <w:r w:rsidRPr="00D03EEF">
        <w:rPr>
          <w:b/>
        </w:rPr>
        <w:t>EFORE</w:t>
      </w:r>
    </w:p>
    <w:p w:rsidR="00932F4D" w:rsidRDefault="00932F4D" w:rsidP="00932F4D">
      <w:pPr>
        <w:jc w:val="center"/>
        <w:rPr>
          <w:b/>
        </w:rPr>
      </w:pPr>
      <w:r>
        <w:rPr>
          <w:b/>
        </w:rPr>
        <w:t>THE PUBLIC UTILITIES COMMISSION OF OHIO</w:t>
      </w:r>
    </w:p>
    <w:p w:rsidR="00932F4D" w:rsidRPr="004E4185" w:rsidRDefault="00932F4D" w:rsidP="0093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bl>
      <w:tblPr>
        <w:tblW w:w="9092" w:type="dxa"/>
        <w:tblLook w:val="01E0" w:firstRow="1" w:lastRow="1" w:firstColumn="1" w:lastColumn="1" w:noHBand="0" w:noVBand="0"/>
      </w:tblPr>
      <w:tblGrid>
        <w:gridCol w:w="4332"/>
        <w:gridCol w:w="360"/>
        <w:gridCol w:w="4400"/>
      </w:tblGrid>
      <w:tr w:rsidR="00932F4D" w:rsidRPr="004E4185" w:rsidTr="00DB1247">
        <w:trPr>
          <w:trHeight w:val="807"/>
        </w:trPr>
        <w:tc>
          <w:tcPr>
            <w:tcW w:w="4332" w:type="dxa"/>
            <w:shd w:val="clear" w:color="auto" w:fill="auto"/>
          </w:tcPr>
          <w:p w:rsidR="00932F4D" w:rsidRPr="004E4185" w:rsidRDefault="00932F4D" w:rsidP="00DB1247">
            <w:pPr>
              <w:autoSpaceDE w:val="0"/>
              <w:autoSpaceDN w:val="0"/>
              <w:adjustRightInd w:val="0"/>
            </w:pPr>
            <w:r w:rsidRPr="004E4185">
              <w:t xml:space="preserve">In the Matter of the Application Seeking Approval of Ohio Power Company’s Proposal to Enter into an Affiliate Power Purchase Agreement </w:t>
            </w:r>
            <w:r>
              <w:t xml:space="preserve">for Inclusion </w:t>
            </w:r>
            <w:r w:rsidRPr="004E4185">
              <w:t>in the Power Purchase Agreement Rider.</w:t>
            </w:r>
          </w:p>
          <w:p w:rsidR="00932F4D" w:rsidRPr="004E4185" w:rsidRDefault="00932F4D" w:rsidP="00DB1247">
            <w:pPr>
              <w:autoSpaceDE w:val="0"/>
              <w:autoSpaceDN w:val="0"/>
              <w:adjustRightInd w:val="0"/>
            </w:pPr>
          </w:p>
          <w:p w:rsidR="00932F4D" w:rsidRPr="00115A57" w:rsidRDefault="00932F4D" w:rsidP="00DB1247">
            <w:pPr>
              <w:autoSpaceDE w:val="0"/>
              <w:autoSpaceDN w:val="0"/>
              <w:adjustRightInd w:val="0"/>
            </w:pPr>
            <w:r w:rsidRPr="004E4185">
              <w:t xml:space="preserve">In the Matter of the Application of Ohio Power Company for Approval of Certain Accounting Authority. </w:t>
            </w:r>
          </w:p>
        </w:tc>
        <w:tc>
          <w:tcPr>
            <w:tcW w:w="360" w:type="dxa"/>
            <w:shd w:val="clear" w:color="auto" w:fill="auto"/>
          </w:tcPr>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w:t>
            </w:r>
          </w:p>
        </w:tc>
        <w:tc>
          <w:tcPr>
            <w:tcW w:w="4400" w:type="dxa"/>
            <w:shd w:val="clear" w:color="auto" w:fill="auto"/>
          </w:tcPr>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Case No. 14-1693-EL-RDR</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4E4185">
              <w:rPr>
                <w:rFonts w:eastAsia="Courier New" w:cs="Courier New"/>
                <w:szCs w:val="20"/>
              </w:rPr>
              <w:t>Case No. 14-1694-EL-AAM</w:t>
            </w:r>
          </w:p>
          <w:p w:rsidR="00932F4D" w:rsidRPr="004E4185" w:rsidRDefault="00932F4D" w:rsidP="00DB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r>
    </w:tbl>
    <w:p w:rsidR="00932F4D" w:rsidRDefault="00932F4D" w:rsidP="00932F4D">
      <w:pPr>
        <w:pBdr>
          <w:bottom w:val="single" w:sz="12" w:space="1" w:color="auto"/>
        </w:pBdr>
      </w:pPr>
    </w:p>
    <w:p w:rsidR="00932F4D" w:rsidRDefault="00932F4D" w:rsidP="00932F4D"/>
    <w:p w:rsidR="00932F4D" w:rsidRDefault="00932F4D" w:rsidP="00932F4D">
      <w:pPr>
        <w:ind w:firstLine="720"/>
        <w:jc w:val="center"/>
        <w:rPr>
          <w:b/>
        </w:rPr>
      </w:pPr>
      <w:r>
        <w:rPr>
          <w:b/>
        </w:rPr>
        <w:t xml:space="preserve">MEMORANDUM IN SUPPORT OF THE MOTION </w:t>
      </w:r>
      <w:r w:rsidR="00075B18">
        <w:rPr>
          <w:b/>
        </w:rPr>
        <w:t>TO STRIKE</w:t>
      </w:r>
    </w:p>
    <w:p w:rsidR="00932F4D" w:rsidRDefault="00932F4D" w:rsidP="00932F4D">
      <w:pPr>
        <w:pBdr>
          <w:bottom w:val="single" w:sz="12" w:space="1" w:color="auto"/>
        </w:pBdr>
      </w:pPr>
    </w:p>
    <w:p w:rsidR="00932F4D" w:rsidRDefault="00932F4D" w:rsidP="00932F4D"/>
    <w:p w:rsidR="00932F4D" w:rsidRDefault="00932F4D" w:rsidP="00932F4D">
      <w:pPr>
        <w:ind w:left="720" w:hanging="720"/>
        <w:jc w:val="both"/>
        <w:rPr>
          <w:b/>
        </w:rPr>
      </w:pPr>
      <w:r>
        <w:rPr>
          <w:b/>
        </w:rPr>
        <w:t>I.</w:t>
      </w:r>
      <w:r>
        <w:rPr>
          <w:b/>
        </w:rPr>
        <w:tab/>
        <w:t>INTRODUCTION</w:t>
      </w:r>
    </w:p>
    <w:p w:rsidR="00932F4D" w:rsidRDefault="00932F4D" w:rsidP="00932F4D">
      <w:pPr>
        <w:ind w:left="720" w:hanging="720"/>
        <w:jc w:val="both"/>
      </w:pPr>
    </w:p>
    <w:p w:rsidR="00075B18" w:rsidRDefault="00075B18" w:rsidP="00670221">
      <w:pPr>
        <w:spacing w:line="480" w:lineRule="auto"/>
        <w:rPr>
          <w:rFonts w:eastAsia="Calibri"/>
        </w:rPr>
      </w:pPr>
      <w:r>
        <w:rPr>
          <w:rFonts w:eastAsia="Calibri"/>
        </w:rPr>
        <w:tab/>
        <w:t>Ohio Adm. Code 4901-1-</w:t>
      </w:r>
      <w:r w:rsidR="00670221">
        <w:rPr>
          <w:rFonts w:eastAsia="Calibri"/>
        </w:rPr>
        <w:t>24</w:t>
      </w:r>
      <w:r w:rsidR="001B15B6">
        <w:rPr>
          <w:rFonts w:eastAsia="Calibri"/>
        </w:rPr>
        <w:t xml:space="preserve"> provide</w:t>
      </w:r>
      <w:r w:rsidR="00670221">
        <w:rPr>
          <w:rFonts w:eastAsia="Calibri"/>
        </w:rPr>
        <w:t>s a mechanism for a person from whom discovery is sought to obtain an order that is necessary to protect a party or person from discovery.  That is a motion for a protective order.</w:t>
      </w:r>
      <w:r w:rsidR="00670221" w:rsidRPr="00670221">
        <w:rPr>
          <w:rFonts w:eastAsia="Calibri"/>
        </w:rPr>
        <w:t xml:space="preserve"> </w:t>
      </w:r>
      <w:r w:rsidR="00670221">
        <w:rPr>
          <w:rFonts w:eastAsia="Calibri"/>
        </w:rPr>
        <w:t xml:space="preserve"> </w:t>
      </w:r>
      <w:r w:rsidR="00670221">
        <w:rPr>
          <w:rFonts w:eastAsia="Calibri"/>
          <w:i/>
        </w:rPr>
        <w:t xml:space="preserve">See </w:t>
      </w:r>
      <w:r w:rsidR="00670221">
        <w:rPr>
          <w:rFonts w:eastAsia="Calibri"/>
        </w:rPr>
        <w:t xml:space="preserve">Ohio Adm. Code 4901-1-24.   </w:t>
      </w:r>
    </w:p>
    <w:p w:rsidR="001B15B6" w:rsidRDefault="00606E76" w:rsidP="00961792">
      <w:pPr>
        <w:spacing w:line="480" w:lineRule="auto"/>
      </w:pPr>
      <w:r>
        <w:rPr>
          <w:rFonts w:eastAsia="Calibri"/>
        </w:rPr>
        <w:t>Sierra Club</w:t>
      </w:r>
      <w:r w:rsidR="00670221">
        <w:rPr>
          <w:rFonts w:eastAsia="Calibri"/>
        </w:rPr>
        <w:t xml:space="preserve"> did not follow the governing rules and file a motion.  Instead, it is attempting to short-circuit the process and deny OCC discovery by filing a correspondence.  </w:t>
      </w:r>
      <w:r w:rsidR="005263A3">
        <w:t xml:space="preserve">This </w:t>
      </w:r>
      <w:r w:rsidR="00670221">
        <w:t xml:space="preserve">is an affront to the </w:t>
      </w:r>
      <w:r w:rsidR="00E92542">
        <w:t>PUCO’s</w:t>
      </w:r>
      <w:r w:rsidR="00670221">
        <w:t xml:space="preserve"> </w:t>
      </w:r>
      <w:r w:rsidR="005263A3">
        <w:t xml:space="preserve">procedural rules and </w:t>
      </w:r>
      <w:r w:rsidR="00670221">
        <w:t>OCC</w:t>
      </w:r>
      <w:r w:rsidR="005263A3">
        <w:t xml:space="preserve"> respectfully requests that the </w:t>
      </w:r>
      <w:r w:rsidR="00E92542">
        <w:t>PUCO</w:t>
      </w:r>
      <w:r w:rsidR="00961792">
        <w:t xml:space="preserve"> strike </w:t>
      </w:r>
      <w:r w:rsidR="00670221">
        <w:t>the correspondence</w:t>
      </w:r>
      <w:r w:rsidR="005263A3">
        <w:t xml:space="preserve"> from the docket.</w:t>
      </w:r>
    </w:p>
    <w:p w:rsidR="00672A46" w:rsidRDefault="00672A46" w:rsidP="00672A46"/>
    <w:p w:rsidR="00932F4D" w:rsidRDefault="00932F4D" w:rsidP="005263A3">
      <w:pPr>
        <w:spacing w:line="480" w:lineRule="auto"/>
        <w:jc w:val="both"/>
        <w:rPr>
          <w:b/>
        </w:rPr>
      </w:pPr>
      <w:r>
        <w:rPr>
          <w:b/>
        </w:rPr>
        <w:t>II.</w:t>
      </w:r>
      <w:r>
        <w:rPr>
          <w:b/>
        </w:rPr>
        <w:tab/>
        <w:t>ARGUMENT</w:t>
      </w:r>
    </w:p>
    <w:p w:rsidR="00672A46" w:rsidRDefault="005263A3" w:rsidP="00672A46">
      <w:pPr>
        <w:spacing w:line="480" w:lineRule="auto"/>
      </w:pPr>
      <w:r>
        <w:tab/>
      </w:r>
      <w:r w:rsidR="00670221">
        <w:t>Ohio Adm. Code 4901-1-24</w:t>
      </w:r>
      <w:r>
        <w:t xml:space="preserve"> provides a clear procedure for parties </w:t>
      </w:r>
      <w:r w:rsidR="00670221">
        <w:t>seeking protection from discovery – a motion for a protective order.</w:t>
      </w:r>
      <w:r>
        <w:t xml:space="preserve">  Ohio Rule of Civil </w:t>
      </w:r>
    </w:p>
    <w:p w:rsidR="00672A46" w:rsidRDefault="00672A46">
      <w:pPr>
        <w:spacing w:after="200" w:line="276" w:lineRule="auto"/>
      </w:pPr>
      <w:r>
        <w:br w:type="page"/>
      </w:r>
    </w:p>
    <w:p w:rsidR="005263A3" w:rsidRDefault="005263A3" w:rsidP="00672A46">
      <w:pPr>
        <w:spacing w:line="480" w:lineRule="auto"/>
      </w:pPr>
      <w:r>
        <w:t xml:space="preserve">Procedure 7 provides that </w:t>
      </w:r>
      <w:r w:rsidR="00AB508D">
        <w:t>any “</w:t>
      </w:r>
      <w:r>
        <w:t>application to the court for an order shall be by motion.</w:t>
      </w:r>
      <w:r w:rsidR="00AB508D">
        <w:t>”</w:t>
      </w:r>
      <w:r w:rsidR="00AB508D">
        <w:rPr>
          <w:rStyle w:val="FootnoteReference"/>
        </w:rPr>
        <w:footnoteReference w:id="1"/>
      </w:r>
      <w:r w:rsidR="00AB508D">
        <w:t xml:space="preserve">  The rules provide an established procedural </w:t>
      </w:r>
      <w:r w:rsidR="00670221">
        <w:t>method</w:t>
      </w:r>
      <w:r w:rsidR="00AB508D">
        <w:t xml:space="preserve"> for a party to seek relief from the </w:t>
      </w:r>
      <w:r w:rsidR="00E92542">
        <w:t>PUCO</w:t>
      </w:r>
      <w:r w:rsidR="00AB508D">
        <w:t>, for the non-moving party to respond, and for the motion to be decided after adequate adversarial process.</w:t>
      </w:r>
      <w:r w:rsidR="00220A39">
        <w:rPr>
          <w:rStyle w:val="FootnoteReference"/>
        </w:rPr>
        <w:footnoteReference w:id="2"/>
      </w:r>
      <w:r w:rsidR="00AB508D">
        <w:t xml:space="preserve">  </w:t>
      </w:r>
      <w:r w:rsidR="00606E76">
        <w:t>Sierra Club</w:t>
      </w:r>
      <w:r w:rsidR="00670221">
        <w:t xml:space="preserve"> is ignoring this </w:t>
      </w:r>
      <w:r w:rsidR="00AB508D">
        <w:t>proce</w:t>
      </w:r>
      <w:r w:rsidR="00220A39">
        <w:t>dure.</w:t>
      </w:r>
    </w:p>
    <w:p w:rsidR="00AB508D" w:rsidRDefault="00AB508D" w:rsidP="00672A46">
      <w:pPr>
        <w:spacing w:line="480" w:lineRule="auto"/>
      </w:pPr>
      <w:r>
        <w:tab/>
      </w:r>
      <w:r w:rsidR="00606E76">
        <w:t>Sierra Club</w:t>
      </w:r>
      <w:r w:rsidR="00220A39">
        <w:t xml:space="preserve"> has asserted meritless objections to OCC’s proper and timely deposition notice</w:t>
      </w:r>
      <w:r>
        <w:t>.</w:t>
      </w:r>
      <w:r w:rsidR="00961792">
        <w:t xml:space="preserve">  In the normal course of events</w:t>
      </w:r>
      <w:r>
        <w:t xml:space="preserve">, </w:t>
      </w:r>
      <w:r w:rsidR="00220A39">
        <w:t>such objections would be raised in response to questions during the deposition or in a motion for a protective order</w:t>
      </w:r>
      <w:r>
        <w:t xml:space="preserve">.  </w:t>
      </w:r>
      <w:r w:rsidR="00606E76">
        <w:t>Sierra Club’s</w:t>
      </w:r>
      <w:r>
        <w:t xml:space="preserve"> “correspondence” is an improper </w:t>
      </w:r>
      <w:r w:rsidR="00220A39">
        <w:t>method for raising its objections</w:t>
      </w:r>
      <w:r>
        <w:t xml:space="preserve">.  </w:t>
      </w:r>
    </w:p>
    <w:p w:rsidR="003F58D3" w:rsidRDefault="003F58D3" w:rsidP="003F58D3">
      <w:pPr>
        <w:spacing w:line="480" w:lineRule="auto"/>
        <w:ind w:firstLine="720"/>
      </w:pPr>
      <w:r>
        <w:t xml:space="preserve">Sierra Club’s correspondence docketed in this case </w:t>
      </w:r>
      <w:r w:rsidR="00B315BD">
        <w:t>contains</w:t>
      </w:r>
      <w:r>
        <w:t xml:space="preserve"> misstatements and factual inaccuracies. On page 2 of its December 29, 2015 </w:t>
      </w:r>
      <w:r w:rsidR="00E92542">
        <w:t>correspondence</w:t>
      </w:r>
      <w:r>
        <w:t xml:space="preserve">, Sierra Club states that “AEP Ohio made William Allen available for deposition on December 23, 2015.” This statement is not true. William Allen was not deposed on December 23, 2015. And </w:t>
      </w:r>
      <w:r w:rsidR="00E92542">
        <w:t>S</w:t>
      </w:r>
      <w:r>
        <w:t>ierra Club goes on to assert that “AEP Ohio Witness All</w:t>
      </w:r>
      <w:r w:rsidR="007C210D">
        <w:t>en</w:t>
      </w:r>
      <w:r>
        <w:t xml:space="preserve"> has already submitted pre-filed testimony, was deposed regarding the Joint Stipulation, and intends to testify on January 4, 2016 regarding the Joint Stipulation.”</w:t>
      </w:r>
      <w:r>
        <w:rPr>
          <w:rStyle w:val="FootnoteReference"/>
        </w:rPr>
        <w:footnoteReference w:id="3"/>
      </w:r>
      <w:r>
        <w:t xml:space="preserve"> This is another </w:t>
      </w:r>
      <w:r w:rsidR="00E92542">
        <w:t>errone</w:t>
      </w:r>
      <w:r w:rsidR="007C210D">
        <w:t>ous</w:t>
      </w:r>
      <w:r>
        <w:t xml:space="preserve"> statement made by Sierra Club</w:t>
      </w:r>
      <w:r w:rsidR="00B315BD">
        <w:t xml:space="preserve"> because</w:t>
      </w:r>
      <w:r>
        <w:t xml:space="preserve"> Sierra Club docketed its letter on December 29, 2015 and William Allen had not been deposed regarding the Joint Stipulation. </w:t>
      </w:r>
      <w:r w:rsidR="00414BDD">
        <w:t xml:space="preserve">Sierra Club also asserts in its correspondence that this Notice of Deposition is duplicative of prior discovery; however, methods of discovery are not mutually exclusive </w:t>
      </w:r>
      <w:r w:rsidR="005C235B">
        <w:t>and parties are entitled to discovery on the Stipulation, as indicated by the Entry.</w:t>
      </w:r>
      <w:r w:rsidR="005C235B">
        <w:rPr>
          <w:rStyle w:val="FootnoteReference"/>
        </w:rPr>
        <w:footnoteReference w:id="4"/>
      </w:r>
    </w:p>
    <w:p w:rsidR="00AB508D" w:rsidRDefault="00AB508D" w:rsidP="00672A46">
      <w:pPr>
        <w:spacing w:line="480" w:lineRule="auto"/>
      </w:pPr>
      <w:r>
        <w:tab/>
        <w:t xml:space="preserve">There is no reason why </w:t>
      </w:r>
      <w:r w:rsidR="00606E76">
        <w:t>Sierra Club</w:t>
      </w:r>
      <w:r>
        <w:t xml:space="preserve"> cannot </w:t>
      </w:r>
      <w:r w:rsidR="00220A39">
        <w:t xml:space="preserve">assert objections during the deposition or </w:t>
      </w:r>
      <w:r>
        <w:t>file a motion</w:t>
      </w:r>
      <w:r w:rsidR="00220A39">
        <w:t xml:space="preserve"> for a protective order</w:t>
      </w:r>
      <w:r>
        <w:t xml:space="preserve">.  </w:t>
      </w:r>
      <w:r w:rsidR="001F3D50">
        <w:t>Nevertheless,</w:t>
      </w:r>
      <w:r w:rsidR="00236E5E">
        <w:t xml:space="preserve"> </w:t>
      </w:r>
      <w:r w:rsidR="00606E76">
        <w:t>Sierra Club</w:t>
      </w:r>
      <w:r w:rsidR="00220A39">
        <w:t xml:space="preserve"> </w:t>
      </w:r>
      <w:r w:rsidR="001F3D50">
        <w:t xml:space="preserve">must </w:t>
      </w:r>
      <w:r w:rsidR="00220A39">
        <w:t>produce a witness for deposition</w:t>
      </w:r>
      <w:r w:rsidR="001F3D50">
        <w:t>.</w:t>
      </w:r>
      <w:r w:rsidR="0014105A">
        <w:rPr>
          <w:rStyle w:val="FootnoteReference"/>
        </w:rPr>
        <w:footnoteReference w:id="5"/>
      </w:r>
      <w:r w:rsidR="00220A39">
        <w:t xml:space="preserve"> </w:t>
      </w:r>
      <w:r w:rsidR="001F3D50">
        <w:t xml:space="preserve"> At the deposition, </w:t>
      </w:r>
      <w:r w:rsidR="00606E76">
        <w:t>Sierra Club</w:t>
      </w:r>
      <w:r w:rsidR="001F3D50">
        <w:t xml:space="preserve"> may</w:t>
      </w:r>
      <w:r w:rsidR="00220A39">
        <w:t xml:space="preserve"> assert objections in response to specific questions, or file a motion for a protective order. </w:t>
      </w:r>
      <w:r w:rsidR="00420E05">
        <w:t>However Sierra Club raises objections in its letter that should be raised at a deposition – “OCC</w:t>
      </w:r>
      <w:r w:rsidR="00C756BD">
        <w:t xml:space="preserve"> in its written discovery and dur</w:t>
      </w:r>
      <w:r w:rsidR="00420E05">
        <w:t>ing a meet-and-confer conference indicated that it intends to ask questions about the settlement negot</w:t>
      </w:r>
      <w:r w:rsidR="00C756BD">
        <w:t>iat</w:t>
      </w:r>
      <w:r w:rsidR="00420E05">
        <w:t>ions that went on between Sierra Club and AEP Ohio</w:t>
      </w:r>
      <w:r w:rsidR="00C756BD">
        <w:t>.”</w:t>
      </w:r>
      <w:r w:rsidR="00C15E32">
        <w:rPr>
          <w:rStyle w:val="FootnoteReference"/>
        </w:rPr>
        <w:footnoteReference w:id="6"/>
      </w:r>
      <w:r w:rsidR="00C756BD">
        <w:t xml:space="preserve"> </w:t>
      </w:r>
      <w:r w:rsidR="007C210D">
        <w:t>This is not a valid objection to</w:t>
      </w:r>
      <w:r w:rsidR="00703901">
        <w:t xml:space="preserve"> be made in a correspondence let</w:t>
      </w:r>
      <w:r w:rsidR="007C210D">
        <w:t>ter in the docket. This is an objection that can be raised at the deposition. And in fact, Sierra Club recognizes that “[t]he information sought by OCC about the settlement neg</w:t>
      </w:r>
      <w:r w:rsidR="00384531">
        <w:t>ot</w:t>
      </w:r>
      <w:r w:rsidR="00665BC5">
        <w:t>i</w:t>
      </w:r>
      <w:r w:rsidR="007C210D">
        <w:t xml:space="preserve">ations </w:t>
      </w:r>
      <w:r w:rsidR="007C210D" w:rsidRPr="007C210D">
        <w:rPr>
          <w:i/>
        </w:rPr>
        <w:t>may be discoverable</w:t>
      </w:r>
      <w:r w:rsidR="007C210D">
        <w:t>.”</w:t>
      </w:r>
      <w:r w:rsidR="007C210D">
        <w:rPr>
          <w:rStyle w:val="FootnoteReference"/>
        </w:rPr>
        <w:footnoteReference w:id="7"/>
      </w:r>
      <w:r w:rsidR="007C210D">
        <w:t xml:space="preserve"> Sierra Club admits that what OCC seeks may be discoverable; however, </w:t>
      </w:r>
      <w:r w:rsidR="00E92542">
        <w:t xml:space="preserve">Sierra Club </w:t>
      </w:r>
      <w:r w:rsidR="007C210D">
        <w:t xml:space="preserve">fails to follow the Ohio Rules of Procedure and produce a witness who can answer “information that may be discoverable.” </w:t>
      </w:r>
      <w:r w:rsidR="00C756BD">
        <w:t>Sierra Club raises an objection</w:t>
      </w:r>
      <w:r w:rsidR="00703901">
        <w:rPr>
          <w:rStyle w:val="FootnoteReference"/>
        </w:rPr>
        <w:footnoteReference w:id="8"/>
      </w:r>
      <w:r w:rsidR="00C756BD">
        <w:t xml:space="preserve"> </w:t>
      </w:r>
      <w:r w:rsidR="00703901">
        <w:t xml:space="preserve">that should be raised at the deposition, not in a letter before a deposition occurs. </w:t>
      </w:r>
      <w:r w:rsidR="00606E76">
        <w:t>Sierra Club’s</w:t>
      </w:r>
      <w:r w:rsidR="00220A39">
        <w:t xml:space="preserve"> December 2</w:t>
      </w:r>
      <w:r w:rsidR="00A0518E">
        <w:t>9</w:t>
      </w:r>
      <w:r w:rsidR="00220A39">
        <w:t>, 2015</w:t>
      </w:r>
      <w:r w:rsidR="00236E5E">
        <w:t xml:space="preserve"> “correspondence” </w:t>
      </w:r>
      <w:r w:rsidR="00220A39">
        <w:t xml:space="preserve">should </w:t>
      </w:r>
      <w:r w:rsidR="00236E5E">
        <w:t xml:space="preserve">be stricken from the docket and the Commission </w:t>
      </w:r>
      <w:r w:rsidR="00220A39">
        <w:t xml:space="preserve">should </w:t>
      </w:r>
      <w:r w:rsidR="00236E5E">
        <w:t>disregard its contents.</w:t>
      </w:r>
    </w:p>
    <w:p w:rsidR="00672A46" w:rsidRPr="005263A3" w:rsidRDefault="00672A46" w:rsidP="00672A46"/>
    <w:p w:rsidR="00932F4D" w:rsidRDefault="00932F4D" w:rsidP="007B23E4">
      <w:pPr>
        <w:spacing w:after="200" w:line="276" w:lineRule="auto"/>
        <w:rPr>
          <w:b/>
        </w:rPr>
      </w:pPr>
      <w:r>
        <w:rPr>
          <w:b/>
        </w:rPr>
        <w:t>III.</w:t>
      </w:r>
      <w:r>
        <w:rPr>
          <w:b/>
        </w:rPr>
        <w:tab/>
        <w:t>CONCLUSION</w:t>
      </w:r>
    </w:p>
    <w:p w:rsidR="00932F4D" w:rsidRDefault="00236E5E" w:rsidP="00932F4D">
      <w:pPr>
        <w:spacing w:line="480" w:lineRule="auto"/>
        <w:ind w:firstLine="720"/>
        <w:jc w:val="both"/>
      </w:pPr>
      <w:r>
        <w:t xml:space="preserve">For the reasons outlined above, </w:t>
      </w:r>
      <w:r w:rsidR="00220A39">
        <w:t>OCC</w:t>
      </w:r>
      <w:r>
        <w:t xml:space="preserve"> requests that the Commission strike </w:t>
      </w:r>
      <w:r w:rsidR="00606E76">
        <w:t>Sierra Club’s</w:t>
      </w:r>
      <w:r w:rsidR="00220A39">
        <w:t xml:space="preserve"> December 2</w:t>
      </w:r>
      <w:r w:rsidR="00A0518E">
        <w:t>9</w:t>
      </w:r>
      <w:r w:rsidR="00220A39">
        <w:t>, 2015 c</w:t>
      </w:r>
      <w:r>
        <w:t>orrespondence from the docket for this proceeding and disregard its contents</w:t>
      </w:r>
      <w:r w:rsidR="00932F4D">
        <w:t>.</w:t>
      </w:r>
    </w:p>
    <w:p w:rsidR="00672A46" w:rsidRPr="0084110E" w:rsidRDefault="00672A46" w:rsidP="00672A46">
      <w:pPr>
        <w:widowControl w:val="0"/>
        <w:ind w:left="3600" w:right="-672"/>
      </w:pPr>
      <w:r>
        <w:tab/>
      </w:r>
      <w:r w:rsidRPr="0084110E">
        <w:t>Respectfully submitted,</w:t>
      </w:r>
    </w:p>
    <w:p w:rsidR="00672A46" w:rsidRPr="0084110E" w:rsidRDefault="00672A46" w:rsidP="00672A46">
      <w:pPr>
        <w:tabs>
          <w:tab w:val="left" w:pos="0"/>
          <w:tab w:val="left" w:pos="720"/>
          <w:tab w:val="left" w:pos="4320"/>
        </w:tabs>
        <w:spacing w:before="240"/>
      </w:pPr>
      <w:r w:rsidRPr="0084110E">
        <w:tab/>
      </w:r>
      <w:r w:rsidRPr="0084110E">
        <w:tab/>
        <w:t>BRUCE J. WESTON (Reg. No. 0016973)</w:t>
      </w:r>
    </w:p>
    <w:p w:rsidR="00672A46" w:rsidRPr="0084110E" w:rsidRDefault="00672A46" w:rsidP="00672A46">
      <w:pPr>
        <w:tabs>
          <w:tab w:val="left" w:pos="4320"/>
        </w:tabs>
      </w:pPr>
      <w:r w:rsidRPr="0084110E">
        <w:tab/>
        <w:t>CONSUMERS’ COUNSEL</w:t>
      </w:r>
    </w:p>
    <w:p w:rsidR="00672A46" w:rsidRPr="0084110E" w:rsidRDefault="00672A46" w:rsidP="00672A46">
      <w:pPr>
        <w:tabs>
          <w:tab w:val="left" w:pos="4320"/>
        </w:tabs>
      </w:pPr>
    </w:p>
    <w:p w:rsidR="00672A46" w:rsidRPr="0084110E" w:rsidRDefault="00672A46" w:rsidP="00672A46">
      <w:pPr>
        <w:tabs>
          <w:tab w:val="left" w:pos="4320"/>
        </w:tabs>
        <w:rPr>
          <w:i/>
          <w:u w:val="single"/>
        </w:rPr>
      </w:pPr>
      <w:r w:rsidRPr="0084110E">
        <w:tab/>
      </w:r>
      <w:r w:rsidRPr="0084110E">
        <w:rPr>
          <w:i/>
          <w:u w:val="single"/>
        </w:rPr>
        <w:t>/s/ William J. Michael</w:t>
      </w:r>
      <w:r w:rsidRPr="0084110E">
        <w:rPr>
          <w:i/>
          <w:u w:val="single"/>
        </w:rPr>
        <w:tab/>
      </w:r>
      <w:r w:rsidRPr="0084110E">
        <w:rPr>
          <w:i/>
          <w:u w:val="single"/>
        </w:rPr>
        <w:tab/>
      </w:r>
      <w:r w:rsidRPr="0084110E">
        <w:rPr>
          <w:i/>
          <w:u w:val="single"/>
        </w:rPr>
        <w:tab/>
      </w:r>
    </w:p>
    <w:p w:rsidR="00672A46" w:rsidRPr="0084110E" w:rsidRDefault="00672A46" w:rsidP="00672A46">
      <w:pPr>
        <w:ind w:left="4320"/>
      </w:pPr>
      <w:r w:rsidRPr="0084110E">
        <w:t>William J. Michael (Reg. No. 0070921)</w:t>
      </w:r>
    </w:p>
    <w:p w:rsidR="00672A46" w:rsidRPr="0084110E" w:rsidRDefault="00672A46" w:rsidP="00672A46">
      <w:pPr>
        <w:ind w:left="4320"/>
      </w:pPr>
      <w:r w:rsidRPr="0084110E">
        <w:t>Counsel of Record</w:t>
      </w:r>
    </w:p>
    <w:p w:rsidR="00672A46" w:rsidRPr="0084110E" w:rsidRDefault="00672A46" w:rsidP="00672A46">
      <w:pPr>
        <w:ind w:left="4320"/>
      </w:pPr>
      <w:r w:rsidRPr="0084110E">
        <w:t>Jodi J. Bair (Reg. No. 0062921)</w:t>
      </w:r>
    </w:p>
    <w:p w:rsidR="00672A46" w:rsidRPr="0084110E" w:rsidRDefault="00672A46" w:rsidP="00672A46">
      <w:pPr>
        <w:ind w:left="4320"/>
      </w:pPr>
      <w:r w:rsidRPr="0084110E">
        <w:t>Kevin F. Moore (Reg. No. 0089228)</w:t>
      </w:r>
    </w:p>
    <w:p w:rsidR="00672A46" w:rsidRPr="0084110E" w:rsidRDefault="00672A46" w:rsidP="00672A46">
      <w:pPr>
        <w:ind w:left="4320"/>
      </w:pPr>
      <w:r w:rsidRPr="0084110E">
        <w:t>Assistant Consumers’ Counsel</w:t>
      </w:r>
    </w:p>
    <w:p w:rsidR="00672A46" w:rsidRPr="0084110E" w:rsidRDefault="00672A46" w:rsidP="00672A46">
      <w:pPr>
        <w:ind w:left="4320"/>
      </w:pPr>
    </w:p>
    <w:p w:rsidR="00672A46" w:rsidRPr="0084110E" w:rsidRDefault="00672A46" w:rsidP="00672A46">
      <w:pPr>
        <w:ind w:left="4320"/>
        <w:rPr>
          <w:b/>
        </w:rPr>
      </w:pPr>
      <w:r w:rsidRPr="0084110E">
        <w:rPr>
          <w:b/>
        </w:rPr>
        <w:t>Office of the Ohio Consumers’ Counsel</w:t>
      </w:r>
    </w:p>
    <w:p w:rsidR="00672A46" w:rsidRPr="0084110E" w:rsidRDefault="00672A46" w:rsidP="00672A46">
      <w:pPr>
        <w:ind w:left="4320"/>
      </w:pPr>
      <w:r w:rsidRPr="0084110E">
        <w:t>10 West Broad Street, Suite 1800</w:t>
      </w:r>
    </w:p>
    <w:p w:rsidR="00672A46" w:rsidRPr="0084110E" w:rsidRDefault="00672A46" w:rsidP="00672A46">
      <w:pPr>
        <w:ind w:left="4320"/>
      </w:pPr>
      <w:r w:rsidRPr="0084110E">
        <w:t>Columbus, Ohio 43215-3485</w:t>
      </w:r>
    </w:p>
    <w:p w:rsidR="00672A46" w:rsidRPr="0084110E" w:rsidRDefault="00672A46" w:rsidP="00672A46">
      <w:pPr>
        <w:autoSpaceDE w:val="0"/>
        <w:autoSpaceDN w:val="0"/>
        <w:adjustRightInd w:val="0"/>
        <w:ind w:left="3600" w:firstLine="720"/>
      </w:pPr>
      <w:r w:rsidRPr="0084110E">
        <w:t>Telephone [Michael]:  (614) 466-1291</w:t>
      </w:r>
    </w:p>
    <w:p w:rsidR="00672A46" w:rsidRPr="0084110E" w:rsidRDefault="00672A46" w:rsidP="00672A46">
      <w:pPr>
        <w:autoSpaceDE w:val="0"/>
        <w:autoSpaceDN w:val="0"/>
        <w:adjustRightInd w:val="0"/>
        <w:ind w:left="3600" w:firstLine="720"/>
      </w:pPr>
      <w:r w:rsidRPr="0084110E">
        <w:t>Telephone [Bair]:  (614) 466-9559</w:t>
      </w:r>
    </w:p>
    <w:p w:rsidR="00672A46" w:rsidRPr="0084110E" w:rsidRDefault="00672A46" w:rsidP="00672A46">
      <w:pPr>
        <w:autoSpaceDE w:val="0"/>
        <w:autoSpaceDN w:val="0"/>
        <w:adjustRightInd w:val="0"/>
        <w:ind w:left="3600" w:firstLine="720"/>
      </w:pPr>
      <w:r w:rsidRPr="0084110E">
        <w:t>Telephone [Moore]: (614) 466-387-2965</w:t>
      </w:r>
    </w:p>
    <w:p w:rsidR="00672A46" w:rsidRPr="0084110E" w:rsidRDefault="00672A46" w:rsidP="00672A46">
      <w:pPr>
        <w:autoSpaceDE w:val="0"/>
        <w:autoSpaceDN w:val="0"/>
        <w:adjustRightInd w:val="0"/>
        <w:ind w:left="3600" w:firstLine="720"/>
      </w:pPr>
      <w:r w:rsidRPr="0084110E">
        <w:t xml:space="preserve">william.michael@occ.ohio.gov </w:t>
      </w:r>
    </w:p>
    <w:p w:rsidR="00672A46" w:rsidRPr="0084110E" w:rsidRDefault="00672A46" w:rsidP="00672A46">
      <w:pPr>
        <w:autoSpaceDE w:val="0"/>
        <w:autoSpaceDN w:val="0"/>
        <w:adjustRightInd w:val="0"/>
        <w:ind w:left="3600" w:firstLine="720"/>
      </w:pPr>
      <w:r w:rsidRPr="0084110E">
        <w:t>(will accept service via email)</w:t>
      </w:r>
    </w:p>
    <w:p w:rsidR="00672A46" w:rsidRPr="0084110E" w:rsidRDefault="00672A46" w:rsidP="00672A46">
      <w:pPr>
        <w:autoSpaceDE w:val="0"/>
        <w:autoSpaceDN w:val="0"/>
        <w:adjustRightInd w:val="0"/>
        <w:ind w:left="3600" w:firstLine="720"/>
      </w:pPr>
      <w:r w:rsidRPr="0084110E">
        <w:t xml:space="preserve">jodi.bair@occ.ohio.gov </w:t>
      </w:r>
    </w:p>
    <w:p w:rsidR="00672A46" w:rsidRPr="0084110E" w:rsidRDefault="00672A46" w:rsidP="00672A46">
      <w:pPr>
        <w:autoSpaceDE w:val="0"/>
        <w:autoSpaceDN w:val="0"/>
        <w:adjustRightInd w:val="0"/>
        <w:ind w:left="3600" w:firstLine="720"/>
      </w:pPr>
      <w:r w:rsidRPr="0084110E">
        <w:t>(will accept service via email)</w:t>
      </w:r>
    </w:p>
    <w:p w:rsidR="00672A46" w:rsidRPr="0084110E" w:rsidRDefault="00672A46" w:rsidP="00672A46">
      <w:pPr>
        <w:autoSpaceDE w:val="0"/>
        <w:autoSpaceDN w:val="0"/>
        <w:adjustRightInd w:val="0"/>
        <w:ind w:left="3600" w:firstLine="720"/>
      </w:pPr>
      <w:r w:rsidRPr="0084110E">
        <w:t xml:space="preserve">Kevin.moore@occ.ohio.gov </w:t>
      </w:r>
    </w:p>
    <w:p w:rsidR="00672A46" w:rsidRPr="0084110E" w:rsidRDefault="00672A46" w:rsidP="00672A46">
      <w:pPr>
        <w:tabs>
          <w:tab w:val="left" w:pos="4320"/>
        </w:tabs>
      </w:pPr>
      <w:r w:rsidRPr="0084110E">
        <w:tab/>
        <w:t>(will accept service via email)</w:t>
      </w:r>
    </w:p>
    <w:p w:rsidR="00672A46" w:rsidRPr="0084110E" w:rsidRDefault="00672A46" w:rsidP="00672A46">
      <w:pPr>
        <w:tabs>
          <w:tab w:val="left" w:pos="4320"/>
        </w:tabs>
      </w:pPr>
    </w:p>
    <w:p w:rsidR="007B23E4" w:rsidRDefault="007B23E4">
      <w:pPr>
        <w:spacing w:after="200" w:line="276" w:lineRule="auto"/>
        <w:rPr>
          <w:color w:val="000000"/>
        </w:rPr>
      </w:pPr>
      <w:r>
        <w:rPr>
          <w:color w:val="000000"/>
        </w:rPr>
        <w:br w:type="page"/>
      </w:r>
    </w:p>
    <w:p w:rsidR="00672A46" w:rsidRPr="0084110E" w:rsidRDefault="00672A46" w:rsidP="00672A46">
      <w:pPr>
        <w:autoSpaceDE w:val="0"/>
        <w:autoSpaceDN w:val="0"/>
        <w:adjustRightInd w:val="0"/>
        <w:ind w:left="4320"/>
        <w:rPr>
          <w:color w:val="000000"/>
        </w:rPr>
      </w:pPr>
      <w:r w:rsidRPr="0084110E">
        <w:rPr>
          <w:color w:val="000000"/>
        </w:rPr>
        <w:t>Dane Stinson (Reg. No. 0019101)</w:t>
      </w:r>
    </w:p>
    <w:p w:rsidR="00672A46" w:rsidRPr="0084110E" w:rsidRDefault="00672A46" w:rsidP="00672A46">
      <w:pPr>
        <w:autoSpaceDE w:val="0"/>
        <w:autoSpaceDN w:val="0"/>
        <w:adjustRightInd w:val="0"/>
        <w:ind w:left="4320"/>
        <w:rPr>
          <w:color w:val="000000"/>
        </w:rPr>
      </w:pPr>
      <w:r w:rsidRPr="0084110E">
        <w:rPr>
          <w:color w:val="000000"/>
        </w:rPr>
        <w:t>Bricker and Eckler LLP</w:t>
      </w:r>
    </w:p>
    <w:p w:rsidR="00672A46" w:rsidRPr="0084110E" w:rsidRDefault="00672A46" w:rsidP="00672A46">
      <w:pPr>
        <w:autoSpaceDE w:val="0"/>
        <w:autoSpaceDN w:val="0"/>
        <w:adjustRightInd w:val="0"/>
        <w:ind w:left="4320"/>
        <w:rPr>
          <w:color w:val="000000"/>
        </w:rPr>
      </w:pPr>
      <w:r w:rsidRPr="0084110E">
        <w:rPr>
          <w:color w:val="000000"/>
        </w:rPr>
        <w:t>100 South Third Street</w:t>
      </w:r>
    </w:p>
    <w:p w:rsidR="00672A46" w:rsidRPr="0084110E" w:rsidRDefault="00672A46" w:rsidP="00672A46">
      <w:pPr>
        <w:autoSpaceDE w:val="0"/>
        <w:autoSpaceDN w:val="0"/>
        <w:adjustRightInd w:val="0"/>
        <w:ind w:left="4320"/>
        <w:rPr>
          <w:color w:val="000000"/>
        </w:rPr>
      </w:pPr>
      <w:r w:rsidRPr="0084110E">
        <w:rPr>
          <w:color w:val="000000"/>
        </w:rPr>
        <w:t>Columbus, Ohio 43215</w:t>
      </w:r>
    </w:p>
    <w:p w:rsidR="00672A46" w:rsidRPr="0084110E" w:rsidRDefault="00672A46" w:rsidP="00672A46">
      <w:pPr>
        <w:autoSpaceDE w:val="0"/>
        <w:autoSpaceDN w:val="0"/>
        <w:adjustRightInd w:val="0"/>
        <w:ind w:left="4320"/>
        <w:rPr>
          <w:color w:val="000000"/>
        </w:rPr>
      </w:pPr>
      <w:r w:rsidRPr="0084110E">
        <w:rPr>
          <w:color w:val="000000"/>
        </w:rPr>
        <w:t>Telephone (614) 227-4854</w:t>
      </w:r>
    </w:p>
    <w:p w:rsidR="00672A46" w:rsidRPr="0084110E" w:rsidRDefault="00672A46" w:rsidP="00672A46">
      <w:pPr>
        <w:autoSpaceDE w:val="0"/>
        <w:autoSpaceDN w:val="0"/>
        <w:adjustRightInd w:val="0"/>
        <w:ind w:left="4320"/>
      </w:pPr>
      <w:r w:rsidRPr="0084110E">
        <w:t>DStinson@bricker.com</w:t>
      </w:r>
    </w:p>
    <w:p w:rsidR="00672A46" w:rsidRPr="0084110E" w:rsidRDefault="00672A46" w:rsidP="00672A46">
      <w:pPr>
        <w:autoSpaceDE w:val="0"/>
        <w:autoSpaceDN w:val="0"/>
        <w:adjustRightInd w:val="0"/>
        <w:ind w:left="4320"/>
        <w:rPr>
          <w:color w:val="000000"/>
        </w:rPr>
      </w:pPr>
      <w:r w:rsidRPr="0084110E">
        <w:rPr>
          <w:color w:val="000000"/>
        </w:rPr>
        <w:t>(willing to accept email service)</w:t>
      </w:r>
    </w:p>
    <w:p w:rsidR="00672A46" w:rsidRPr="0084110E" w:rsidRDefault="00672A46" w:rsidP="00672A46">
      <w:pPr>
        <w:autoSpaceDE w:val="0"/>
        <w:autoSpaceDN w:val="0"/>
        <w:adjustRightInd w:val="0"/>
        <w:ind w:left="4320"/>
        <w:rPr>
          <w:color w:val="000000"/>
        </w:rPr>
      </w:pPr>
    </w:p>
    <w:p w:rsidR="00672A46" w:rsidRPr="0084110E" w:rsidRDefault="00672A46" w:rsidP="00672A46">
      <w:pPr>
        <w:tabs>
          <w:tab w:val="left" w:pos="4320"/>
        </w:tabs>
        <w:ind w:left="4320"/>
      </w:pPr>
      <w:r w:rsidRPr="0084110E">
        <w:rPr>
          <w:b/>
          <w:color w:val="000000"/>
        </w:rPr>
        <w:t>Outside Counsel for the Office of the Ohio Consumers’ Counsel</w:t>
      </w:r>
    </w:p>
    <w:p w:rsidR="00932F4D" w:rsidRDefault="00932F4D" w:rsidP="00932F4D">
      <w:pPr>
        <w:pStyle w:val="Footer"/>
        <w:tabs>
          <w:tab w:val="clear" w:pos="8640"/>
          <w:tab w:val="left" w:pos="4320"/>
        </w:tabs>
        <w:spacing w:before="240"/>
        <w:jc w:val="center"/>
        <w:rPr>
          <w:b/>
        </w:rPr>
      </w:pPr>
      <w:r>
        <w:br w:type="page"/>
      </w:r>
      <w:r>
        <w:rPr>
          <w:b/>
        </w:rPr>
        <w:t>CERTIFICATE OF SERVICE</w:t>
      </w:r>
    </w:p>
    <w:p w:rsidR="00932F4D" w:rsidRDefault="00932F4D" w:rsidP="00932F4D">
      <w:pPr>
        <w:pStyle w:val="Footer"/>
        <w:tabs>
          <w:tab w:val="clear" w:pos="8640"/>
          <w:tab w:val="left" w:pos="4320"/>
        </w:tabs>
        <w:jc w:val="center"/>
        <w:rPr>
          <w:b/>
        </w:rPr>
      </w:pPr>
    </w:p>
    <w:p w:rsidR="00932F4D" w:rsidRDefault="00932F4D" w:rsidP="00932F4D">
      <w:pPr>
        <w:spacing w:line="480" w:lineRule="auto"/>
        <w:ind w:firstLine="720"/>
      </w:pPr>
      <w:r>
        <w:t>I hereby certify that a copy of the foregoing Motion</w:t>
      </w:r>
      <w:r w:rsidR="00E74A50">
        <w:t xml:space="preserve"> to Strike</w:t>
      </w:r>
      <w:r>
        <w:t xml:space="preserve"> was served via electronic transmission to the persons listed below on </w:t>
      </w:r>
      <w:r w:rsidR="00672A46">
        <w:t xml:space="preserve">this </w:t>
      </w:r>
      <w:r w:rsidR="00D86127">
        <w:t>30</w:t>
      </w:r>
      <w:r w:rsidR="00672A46" w:rsidRPr="00672A46">
        <w:rPr>
          <w:vertAlign w:val="superscript"/>
        </w:rPr>
        <w:t>th</w:t>
      </w:r>
      <w:r w:rsidR="00672A46">
        <w:t xml:space="preserve"> day of </w:t>
      </w:r>
      <w:r w:rsidR="00220A39">
        <w:t>December</w:t>
      </w:r>
      <w:r>
        <w:t>, 2015.</w:t>
      </w:r>
    </w:p>
    <w:p w:rsidR="00932F4D" w:rsidRDefault="00932F4D" w:rsidP="00932F4D">
      <w:pPr>
        <w:tabs>
          <w:tab w:val="left" w:pos="4320"/>
        </w:tabs>
      </w:pPr>
    </w:p>
    <w:p w:rsidR="00932F4D" w:rsidRDefault="00932F4D" w:rsidP="00932F4D">
      <w:pPr>
        <w:tabs>
          <w:tab w:val="left" w:pos="4320"/>
        </w:tabs>
      </w:pPr>
      <w:r>
        <w:tab/>
      </w:r>
      <w:r>
        <w:rPr>
          <w:i/>
          <w:u w:val="single"/>
        </w:rPr>
        <w:t xml:space="preserve">/s/ </w:t>
      </w:r>
      <w:r w:rsidR="00220A39" w:rsidRPr="00672A46">
        <w:rPr>
          <w:i/>
          <w:u w:val="single"/>
        </w:rPr>
        <w:t>William J. Michael</w:t>
      </w:r>
      <w:r>
        <w:rPr>
          <w:u w:val="single"/>
        </w:rPr>
        <w:t>        </w:t>
      </w:r>
    </w:p>
    <w:p w:rsidR="00932F4D" w:rsidRDefault="00932F4D" w:rsidP="00932F4D">
      <w:pPr>
        <w:tabs>
          <w:tab w:val="left" w:pos="4320"/>
        </w:tabs>
        <w:ind w:left="3600"/>
      </w:pPr>
      <w:r>
        <w:tab/>
      </w:r>
      <w:r w:rsidR="00220A39">
        <w:t>William J. Michael</w:t>
      </w:r>
    </w:p>
    <w:p w:rsidR="00932F4D" w:rsidRDefault="00672A46" w:rsidP="00932F4D">
      <w:r>
        <w:tab/>
      </w:r>
      <w:r>
        <w:tab/>
      </w:r>
      <w:r>
        <w:tab/>
      </w:r>
      <w:r>
        <w:tab/>
      </w:r>
      <w:r>
        <w:tab/>
      </w:r>
      <w:r>
        <w:tab/>
        <w:t>Assistant Consumers’ Counsel</w:t>
      </w:r>
    </w:p>
    <w:p w:rsidR="00932F4D" w:rsidRDefault="00932F4D" w:rsidP="00932F4D">
      <w:pPr>
        <w:pStyle w:val="CommentText"/>
        <w:jc w:val="center"/>
        <w:rPr>
          <w:b/>
          <w:u w:val="single"/>
        </w:rPr>
      </w:pPr>
    </w:p>
    <w:p w:rsidR="00672A46" w:rsidRPr="00B0693A" w:rsidRDefault="00672A46" w:rsidP="00672A46">
      <w:pPr>
        <w:jc w:val="center"/>
        <w:rPr>
          <w:b/>
          <w:u w:val="single"/>
        </w:rPr>
      </w:pPr>
      <w:r w:rsidRPr="00B0693A">
        <w:rPr>
          <w:b/>
          <w:u w:val="single"/>
        </w:rPr>
        <w:t>SERVICE LIST</w:t>
      </w:r>
    </w:p>
    <w:p w:rsidR="00672A46" w:rsidRPr="0084110E" w:rsidRDefault="00672A46" w:rsidP="00672A46">
      <w:pPr>
        <w:jc w:val="center"/>
        <w:rPr>
          <w:rFonts w:eastAsiaTheme="minorHAnsi"/>
          <w:b/>
          <w:u w:val="single"/>
        </w:rPr>
      </w:pPr>
    </w:p>
    <w:tbl>
      <w:tblPr>
        <w:tblW w:w="0" w:type="auto"/>
        <w:tblLook w:val="01E0" w:firstRow="1" w:lastRow="1" w:firstColumn="1" w:lastColumn="1" w:noHBand="0" w:noVBand="0"/>
      </w:tblPr>
      <w:tblGrid>
        <w:gridCol w:w="4428"/>
        <w:gridCol w:w="4428"/>
      </w:tblGrid>
      <w:tr w:rsidR="00672A46" w:rsidRPr="0084110E" w:rsidTr="005C7C2D">
        <w:tc>
          <w:tcPr>
            <w:tcW w:w="4428" w:type="dxa"/>
          </w:tcPr>
          <w:p w:rsidR="00672A46" w:rsidRPr="0084110E" w:rsidRDefault="00B602C6" w:rsidP="005C7C2D">
            <w:pPr>
              <w:autoSpaceDE w:val="0"/>
              <w:autoSpaceDN w:val="0"/>
              <w:adjustRightInd w:val="0"/>
              <w:rPr>
                <w:color w:val="000000"/>
              </w:rPr>
            </w:pPr>
            <w:hyperlink r:id="rId13" w:history="1">
              <w:r w:rsidR="00672A46" w:rsidRPr="0084110E">
                <w:rPr>
                  <w:rStyle w:val="Hyperlink"/>
                </w:rPr>
                <w:t>Steven.beeler@puc.state.oh.us</w:t>
              </w:r>
            </w:hyperlink>
          </w:p>
          <w:p w:rsidR="00672A46" w:rsidRPr="0084110E" w:rsidRDefault="00B602C6" w:rsidP="005C7C2D">
            <w:pPr>
              <w:autoSpaceDE w:val="0"/>
              <w:autoSpaceDN w:val="0"/>
              <w:adjustRightInd w:val="0"/>
              <w:rPr>
                <w:color w:val="000000"/>
              </w:rPr>
            </w:pPr>
            <w:hyperlink r:id="rId14" w:history="1">
              <w:r w:rsidR="00672A46" w:rsidRPr="0084110E">
                <w:rPr>
                  <w:rStyle w:val="Hyperlink"/>
                </w:rPr>
                <w:t>Werner.margard@puc.state.oh.us</w:t>
              </w:r>
            </w:hyperlink>
          </w:p>
          <w:p w:rsidR="00672A46" w:rsidRPr="0084110E" w:rsidRDefault="00B602C6" w:rsidP="005C7C2D">
            <w:pPr>
              <w:autoSpaceDE w:val="0"/>
              <w:autoSpaceDN w:val="0"/>
              <w:adjustRightInd w:val="0"/>
              <w:rPr>
                <w:color w:val="000000"/>
              </w:rPr>
            </w:pPr>
            <w:hyperlink r:id="rId15" w:history="1">
              <w:r w:rsidR="00672A46" w:rsidRPr="0084110E">
                <w:rPr>
                  <w:rStyle w:val="Hyperlink"/>
                </w:rPr>
                <w:t>haydenm@firstenergycorp.com</w:t>
              </w:r>
            </w:hyperlink>
          </w:p>
          <w:p w:rsidR="00672A46" w:rsidRPr="0084110E" w:rsidRDefault="00B602C6" w:rsidP="005C7C2D">
            <w:pPr>
              <w:autoSpaceDE w:val="0"/>
              <w:autoSpaceDN w:val="0"/>
              <w:adjustRightInd w:val="0"/>
              <w:rPr>
                <w:color w:val="000000"/>
              </w:rPr>
            </w:pPr>
            <w:hyperlink r:id="rId16" w:history="1">
              <w:r w:rsidR="00672A46" w:rsidRPr="0084110E">
                <w:rPr>
                  <w:rStyle w:val="Hyperlink"/>
                </w:rPr>
                <w:t>jmcdermott@firstenergycorp.com</w:t>
              </w:r>
            </w:hyperlink>
          </w:p>
          <w:p w:rsidR="00672A46" w:rsidRPr="0084110E" w:rsidRDefault="00B602C6" w:rsidP="005C7C2D">
            <w:pPr>
              <w:autoSpaceDE w:val="0"/>
              <w:autoSpaceDN w:val="0"/>
              <w:adjustRightInd w:val="0"/>
              <w:rPr>
                <w:color w:val="000000"/>
              </w:rPr>
            </w:pPr>
            <w:hyperlink r:id="rId17" w:history="1">
              <w:r w:rsidR="00672A46" w:rsidRPr="0084110E">
                <w:rPr>
                  <w:rStyle w:val="Hyperlink"/>
                </w:rPr>
                <w:t>scasto@firstenergycorp.com</w:t>
              </w:r>
            </w:hyperlink>
          </w:p>
          <w:p w:rsidR="00672A46" w:rsidRPr="0084110E" w:rsidRDefault="00B602C6" w:rsidP="005C7C2D">
            <w:pPr>
              <w:autoSpaceDE w:val="0"/>
              <w:autoSpaceDN w:val="0"/>
              <w:adjustRightInd w:val="0"/>
              <w:rPr>
                <w:color w:val="000000"/>
              </w:rPr>
            </w:pPr>
            <w:hyperlink r:id="rId18" w:history="1">
              <w:r w:rsidR="00672A46" w:rsidRPr="0084110E">
                <w:rPr>
                  <w:rStyle w:val="Hyperlink"/>
                </w:rPr>
                <w:t>jlang@calfee.com</w:t>
              </w:r>
            </w:hyperlink>
          </w:p>
          <w:p w:rsidR="00672A46" w:rsidRPr="0084110E" w:rsidRDefault="00B602C6" w:rsidP="005C7C2D">
            <w:pPr>
              <w:autoSpaceDE w:val="0"/>
              <w:autoSpaceDN w:val="0"/>
              <w:adjustRightInd w:val="0"/>
              <w:rPr>
                <w:color w:val="000000"/>
              </w:rPr>
            </w:pPr>
            <w:hyperlink r:id="rId19" w:history="1">
              <w:r w:rsidR="00672A46" w:rsidRPr="0084110E">
                <w:rPr>
                  <w:rStyle w:val="Hyperlink"/>
                </w:rPr>
                <w:t>talexander@calfee.com</w:t>
              </w:r>
            </w:hyperlink>
          </w:p>
          <w:p w:rsidR="00672A46" w:rsidRPr="0084110E" w:rsidRDefault="00B602C6" w:rsidP="005C7C2D">
            <w:pPr>
              <w:autoSpaceDE w:val="0"/>
              <w:autoSpaceDN w:val="0"/>
              <w:adjustRightInd w:val="0"/>
              <w:rPr>
                <w:color w:val="000000"/>
              </w:rPr>
            </w:pPr>
            <w:hyperlink r:id="rId20" w:history="1">
              <w:r w:rsidR="00672A46" w:rsidRPr="0084110E">
                <w:rPr>
                  <w:rStyle w:val="Hyperlink"/>
                </w:rPr>
                <w:t>myurick@taftlaw.com</w:t>
              </w:r>
            </w:hyperlink>
          </w:p>
          <w:p w:rsidR="00672A46" w:rsidRPr="0084110E" w:rsidRDefault="00B602C6" w:rsidP="005C7C2D">
            <w:pPr>
              <w:autoSpaceDE w:val="0"/>
              <w:autoSpaceDN w:val="0"/>
              <w:adjustRightInd w:val="0"/>
              <w:rPr>
                <w:color w:val="000000"/>
              </w:rPr>
            </w:pPr>
            <w:hyperlink r:id="rId21" w:history="1">
              <w:r w:rsidR="00672A46" w:rsidRPr="0084110E">
                <w:rPr>
                  <w:rStyle w:val="Hyperlink"/>
                </w:rPr>
                <w:t>callwein@keglerbrown.com</w:t>
              </w:r>
            </w:hyperlink>
          </w:p>
          <w:p w:rsidR="00672A46" w:rsidRPr="0084110E" w:rsidRDefault="00B602C6" w:rsidP="005C7C2D">
            <w:pPr>
              <w:autoSpaceDE w:val="0"/>
              <w:autoSpaceDN w:val="0"/>
              <w:adjustRightInd w:val="0"/>
              <w:rPr>
                <w:color w:val="000000"/>
              </w:rPr>
            </w:pPr>
            <w:hyperlink r:id="rId22" w:history="1">
              <w:r w:rsidR="00672A46" w:rsidRPr="0084110E">
                <w:rPr>
                  <w:rStyle w:val="Hyperlink"/>
                </w:rPr>
                <w:t>tony.mendoza@sierraclub.org</w:t>
              </w:r>
            </w:hyperlink>
          </w:p>
          <w:p w:rsidR="00672A46" w:rsidRPr="0084110E" w:rsidRDefault="00B602C6" w:rsidP="005C7C2D">
            <w:pPr>
              <w:autoSpaceDE w:val="0"/>
              <w:autoSpaceDN w:val="0"/>
              <w:adjustRightInd w:val="0"/>
              <w:rPr>
                <w:color w:val="000000"/>
              </w:rPr>
            </w:pPr>
            <w:hyperlink r:id="rId23" w:history="1">
              <w:r w:rsidR="00672A46" w:rsidRPr="0084110E">
                <w:rPr>
                  <w:rStyle w:val="Hyperlink"/>
                </w:rPr>
                <w:t>tdougherty@theOEC.org</w:t>
              </w:r>
            </w:hyperlink>
          </w:p>
          <w:p w:rsidR="00672A46" w:rsidRPr="0084110E" w:rsidRDefault="00B602C6" w:rsidP="005C7C2D">
            <w:pPr>
              <w:autoSpaceDE w:val="0"/>
              <w:autoSpaceDN w:val="0"/>
              <w:adjustRightInd w:val="0"/>
              <w:rPr>
                <w:color w:val="000000"/>
              </w:rPr>
            </w:pPr>
            <w:hyperlink r:id="rId24" w:history="1">
              <w:r w:rsidR="00672A46" w:rsidRPr="0084110E">
                <w:rPr>
                  <w:rStyle w:val="Hyperlink"/>
                </w:rPr>
                <w:t>twilliams@snhslaw.com</w:t>
              </w:r>
            </w:hyperlink>
          </w:p>
          <w:p w:rsidR="00672A46" w:rsidRPr="0084110E" w:rsidRDefault="00B602C6" w:rsidP="005C7C2D">
            <w:pPr>
              <w:autoSpaceDE w:val="0"/>
              <w:autoSpaceDN w:val="0"/>
              <w:adjustRightInd w:val="0"/>
              <w:rPr>
                <w:color w:val="000000"/>
              </w:rPr>
            </w:pPr>
            <w:hyperlink r:id="rId25" w:history="1">
              <w:r w:rsidR="00672A46" w:rsidRPr="0084110E">
                <w:rPr>
                  <w:rStyle w:val="Hyperlink"/>
                </w:rPr>
                <w:t>jeffrey.mayes@monitoringanalytics.com</w:t>
              </w:r>
            </w:hyperlink>
          </w:p>
          <w:p w:rsidR="00672A46" w:rsidRPr="0084110E" w:rsidRDefault="00B602C6" w:rsidP="005C7C2D">
            <w:pPr>
              <w:autoSpaceDE w:val="0"/>
              <w:autoSpaceDN w:val="0"/>
              <w:adjustRightInd w:val="0"/>
              <w:rPr>
                <w:color w:val="000000"/>
              </w:rPr>
            </w:pPr>
            <w:hyperlink r:id="rId26" w:history="1">
              <w:r w:rsidR="00672A46" w:rsidRPr="0084110E">
                <w:rPr>
                  <w:rStyle w:val="Hyperlink"/>
                </w:rPr>
                <w:t>ricks@ohanet.org</w:t>
              </w:r>
            </w:hyperlink>
          </w:p>
          <w:p w:rsidR="00672A46" w:rsidRPr="0084110E" w:rsidRDefault="00B602C6" w:rsidP="005C7C2D">
            <w:pPr>
              <w:autoSpaceDE w:val="0"/>
              <w:autoSpaceDN w:val="0"/>
              <w:adjustRightInd w:val="0"/>
              <w:rPr>
                <w:color w:val="000000"/>
              </w:rPr>
            </w:pPr>
            <w:hyperlink r:id="rId27" w:history="1">
              <w:r w:rsidR="00672A46" w:rsidRPr="0084110E">
                <w:rPr>
                  <w:rStyle w:val="Hyperlink"/>
                </w:rPr>
                <w:t>tobrien@bricker.com</w:t>
              </w:r>
            </w:hyperlink>
          </w:p>
          <w:p w:rsidR="00672A46" w:rsidRPr="0084110E" w:rsidRDefault="00672A46" w:rsidP="005C7C2D">
            <w:pPr>
              <w:autoSpaceDE w:val="0"/>
              <w:autoSpaceDN w:val="0"/>
              <w:adjustRightInd w:val="0"/>
              <w:rPr>
                <w:color w:val="0000FF"/>
              </w:rPr>
            </w:pPr>
            <w:r w:rsidRPr="0084110E">
              <w:rPr>
                <w:color w:val="0000FF"/>
              </w:rPr>
              <w:t>mhpetricoff@vorys.com</w:t>
            </w:r>
          </w:p>
          <w:p w:rsidR="00672A46" w:rsidRPr="0084110E" w:rsidRDefault="00672A46" w:rsidP="005C7C2D">
            <w:pPr>
              <w:autoSpaceDE w:val="0"/>
              <w:autoSpaceDN w:val="0"/>
              <w:adjustRightInd w:val="0"/>
              <w:rPr>
                <w:color w:val="0000FF"/>
              </w:rPr>
            </w:pPr>
            <w:r w:rsidRPr="0084110E">
              <w:rPr>
                <w:color w:val="0000FF"/>
              </w:rPr>
              <w:t>mjsettineri@vorys.com</w:t>
            </w:r>
          </w:p>
          <w:p w:rsidR="00672A46" w:rsidRPr="0084110E" w:rsidRDefault="00672A46" w:rsidP="005C7C2D">
            <w:pPr>
              <w:autoSpaceDE w:val="0"/>
              <w:autoSpaceDN w:val="0"/>
              <w:adjustRightInd w:val="0"/>
              <w:rPr>
                <w:color w:val="0000FF"/>
              </w:rPr>
            </w:pPr>
            <w:r w:rsidRPr="0084110E">
              <w:rPr>
                <w:color w:val="0000FF"/>
              </w:rPr>
              <w:t>glpetrucci@vorys.com</w:t>
            </w:r>
          </w:p>
          <w:p w:rsidR="00672A46" w:rsidRPr="0084110E" w:rsidRDefault="00B602C6" w:rsidP="005C7C2D">
            <w:pPr>
              <w:autoSpaceDE w:val="0"/>
              <w:autoSpaceDN w:val="0"/>
              <w:adjustRightInd w:val="0"/>
            </w:pPr>
            <w:hyperlink r:id="rId28" w:history="1">
              <w:r w:rsidR="00672A46" w:rsidRPr="0084110E">
                <w:rPr>
                  <w:rStyle w:val="Hyperlink"/>
                </w:rPr>
                <w:t>mdortch@kravitzllc.com</w:t>
              </w:r>
            </w:hyperlink>
          </w:p>
          <w:p w:rsidR="00672A46" w:rsidRPr="0084110E" w:rsidRDefault="00B602C6" w:rsidP="005C7C2D">
            <w:pPr>
              <w:autoSpaceDE w:val="0"/>
              <w:autoSpaceDN w:val="0"/>
              <w:adjustRightInd w:val="0"/>
            </w:pPr>
            <w:hyperlink r:id="rId29" w:history="1">
              <w:r w:rsidR="00672A46" w:rsidRPr="0084110E">
                <w:rPr>
                  <w:rStyle w:val="Hyperlink"/>
                </w:rPr>
                <w:t>joliker@</w:t>
              </w:r>
              <w:r w:rsidR="00606E76">
                <w:rPr>
                  <w:rStyle w:val="Hyperlink"/>
                </w:rPr>
                <w:t>Sierra Club</w:t>
              </w:r>
              <w:r w:rsidR="00672A46" w:rsidRPr="0084110E">
                <w:rPr>
                  <w:rStyle w:val="Hyperlink"/>
                </w:rPr>
                <w:t>energy.com</w:t>
              </w:r>
            </w:hyperlink>
          </w:p>
          <w:p w:rsidR="00672A46" w:rsidRPr="0084110E" w:rsidRDefault="00B602C6" w:rsidP="005C7C2D">
            <w:pPr>
              <w:autoSpaceDE w:val="0"/>
              <w:autoSpaceDN w:val="0"/>
              <w:adjustRightInd w:val="0"/>
            </w:pPr>
            <w:hyperlink r:id="rId30" w:history="1">
              <w:r w:rsidR="00672A46" w:rsidRPr="0084110E">
                <w:rPr>
                  <w:rStyle w:val="Hyperlink"/>
                </w:rPr>
                <w:t>sechler@carpenterlipps.com</w:t>
              </w:r>
            </w:hyperlink>
          </w:p>
          <w:p w:rsidR="00672A46" w:rsidRPr="0084110E" w:rsidRDefault="00B602C6" w:rsidP="005C7C2D">
            <w:pPr>
              <w:autoSpaceDE w:val="0"/>
              <w:autoSpaceDN w:val="0"/>
              <w:adjustRightInd w:val="0"/>
            </w:pPr>
            <w:hyperlink r:id="rId31" w:history="1">
              <w:r w:rsidR="00672A46" w:rsidRPr="0084110E">
                <w:rPr>
                  <w:rStyle w:val="Hyperlink"/>
                </w:rPr>
                <w:t>gpoulos@enernoc.com</w:t>
              </w:r>
            </w:hyperlink>
          </w:p>
          <w:p w:rsidR="00672A46" w:rsidRPr="0084110E" w:rsidRDefault="00B602C6" w:rsidP="005C7C2D">
            <w:pPr>
              <w:autoSpaceDE w:val="0"/>
              <w:autoSpaceDN w:val="0"/>
              <w:adjustRightInd w:val="0"/>
            </w:pPr>
            <w:hyperlink r:id="rId32" w:history="1">
              <w:r w:rsidR="00672A46" w:rsidRPr="0084110E">
                <w:rPr>
                  <w:rStyle w:val="Hyperlink"/>
                </w:rPr>
                <w:t>sfisk@earthjustice.org</w:t>
              </w:r>
            </w:hyperlink>
          </w:p>
          <w:p w:rsidR="00672A46" w:rsidRPr="0084110E" w:rsidRDefault="00B602C6" w:rsidP="005C7C2D">
            <w:pPr>
              <w:autoSpaceDE w:val="0"/>
              <w:autoSpaceDN w:val="0"/>
              <w:adjustRightInd w:val="0"/>
            </w:pPr>
            <w:hyperlink r:id="rId33" w:history="1">
              <w:r w:rsidR="00672A46" w:rsidRPr="0084110E">
                <w:rPr>
                  <w:rStyle w:val="Hyperlink"/>
                </w:rPr>
                <w:t>Kristin.henry@sierraclub.org</w:t>
              </w:r>
            </w:hyperlink>
          </w:p>
          <w:p w:rsidR="00672A46" w:rsidRPr="0084110E" w:rsidRDefault="00B602C6" w:rsidP="005C7C2D">
            <w:pPr>
              <w:autoSpaceDE w:val="0"/>
              <w:autoSpaceDN w:val="0"/>
              <w:adjustRightInd w:val="0"/>
              <w:rPr>
                <w:rStyle w:val="Hyperlink"/>
              </w:rPr>
            </w:pPr>
            <w:hyperlink r:id="rId34" w:history="1">
              <w:r w:rsidR="00672A46" w:rsidRPr="0084110E">
                <w:rPr>
                  <w:rStyle w:val="Hyperlink"/>
                </w:rPr>
                <w:t>chris@envlaw.com</w:t>
              </w:r>
            </w:hyperlink>
          </w:p>
          <w:p w:rsidR="00672A46" w:rsidRPr="0084110E" w:rsidRDefault="00B602C6" w:rsidP="005C7C2D">
            <w:pPr>
              <w:autoSpaceDE w:val="0"/>
              <w:autoSpaceDN w:val="0"/>
              <w:adjustRightInd w:val="0"/>
              <w:rPr>
                <w:rStyle w:val="Hyperlink"/>
              </w:rPr>
            </w:pPr>
            <w:hyperlink r:id="rId35" w:history="1">
              <w:r w:rsidR="007B23E4" w:rsidRPr="00936A7D">
                <w:rPr>
                  <w:rStyle w:val="Hyperlink"/>
                </w:rPr>
                <w:t>todonnell@dickinsonwright.com</w:t>
              </w:r>
            </w:hyperlink>
          </w:p>
          <w:p w:rsidR="00672A46" w:rsidRPr="0084110E" w:rsidRDefault="00B602C6" w:rsidP="005C7C2D">
            <w:pPr>
              <w:autoSpaceDE w:val="0"/>
              <w:autoSpaceDN w:val="0"/>
              <w:adjustRightInd w:val="0"/>
              <w:rPr>
                <w:rStyle w:val="Hyperlink"/>
              </w:rPr>
            </w:pPr>
            <w:hyperlink r:id="rId36" w:history="1">
              <w:r w:rsidR="00672A46" w:rsidRPr="0084110E">
                <w:rPr>
                  <w:rStyle w:val="Hyperlink"/>
                </w:rPr>
                <w:t>rseiler@dickinsonwright.com</w:t>
              </w:r>
            </w:hyperlink>
          </w:p>
          <w:p w:rsidR="00672A46" w:rsidRPr="0084110E" w:rsidRDefault="00672A46" w:rsidP="005C7C2D">
            <w:pPr>
              <w:autoSpaceDE w:val="0"/>
              <w:autoSpaceDN w:val="0"/>
              <w:adjustRightInd w:val="0"/>
              <w:rPr>
                <w:color w:val="000000"/>
              </w:rPr>
            </w:pPr>
          </w:p>
        </w:tc>
        <w:tc>
          <w:tcPr>
            <w:tcW w:w="4428" w:type="dxa"/>
          </w:tcPr>
          <w:p w:rsidR="00672A46" w:rsidRPr="0084110E" w:rsidRDefault="00B602C6" w:rsidP="005C7C2D">
            <w:pPr>
              <w:autoSpaceDE w:val="0"/>
              <w:autoSpaceDN w:val="0"/>
              <w:adjustRightInd w:val="0"/>
              <w:rPr>
                <w:color w:val="000000"/>
              </w:rPr>
            </w:pPr>
            <w:hyperlink r:id="rId37" w:history="1">
              <w:r w:rsidR="00672A46" w:rsidRPr="0084110E">
                <w:rPr>
                  <w:rStyle w:val="Hyperlink"/>
                </w:rPr>
                <w:t>stnourse@aep.com</w:t>
              </w:r>
            </w:hyperlink>
          </w:p>
          <w:p w:rsidR="00672A46" w:rsidRPr="0084110E" w:rsidRDefault="00B602C6" w:rsidP="005C7C2D">
            <w:pPr>
              <w:autoSpaceDE w:val="0"/>
              <w:autoSpaceDN w:val="0"/>
              <w:adjustRightInd w:val="0"/>
              <w:rPr>
                <w:color w:val="000000"/>
              </w:rPr>
            </w:pPr>
            <w:hyperlink r:id="rId38" w:history="1">
              <w:r w:rsidR="00672A46" w:rsidRPr="0084110E">
                <w:rPr>
                  <w:rStyle w:val="Hyperlink"/>
                </w:rPr>
                <w:t>mjsatterwhite@aep.com</w:t>
              </w:r>
            </w:hyperlink>
          </w:p>
          <w:p w:rsidR="00672A46" w:rsidRDefault="00B602C6" w:rsidP="005C7C2D">
            <w:pPr>
              <w:autoSpaceDE w:val="0"/>
              <w:autoSpaceDN w:val="0"/>
              <w:adjustRightInd w:val="0"/>
              <w:rPr>
                <w:rStyle w:val="Hyperlink"/>
              </w:rPr>
            </w:pPr>
            <w:hyperlink r:id="rId39" w:history="1">
              <w:r w:rsidR="00672A46" w:rsidRPr="0084110E">
                <w:rPr>
                  <w:rStyle w:val="Hyperlink"/>
                </w:rPr>
                <w:t>msmckenzie@aep.com</w:t>
              </w:r>
            </w:hyperlink>
          </w:p>
          <w:p w:rsidR="00672A46" w:rsidRDefault="00B602C6" w:rsidP="005C7C2D">
            <w:pPr>
              <w:autoSpaceDE w:val="0"/>
              <w:autoSpaceDN w:val="0"/>
              <w:adjustRightInd w:val="0"/>
              <w:rPr>
                <w:rStyle w:val="Hyperlink"/>
              </w:rPr>
            </w:pPr>
            <w:hyperlink r:id="rId40" w:history="1">
              <w:r w:rsidR="00672A46" w:rsidRPr="00C62D04">
                <w:rPr>
                  <w:rStyle w:val="Hyperlink"/>
                </w:rPr>
                <w:t>dconway@porterwright.com</w:t>
              </w:r>
            </w:hyperlink>
          </w:p>
          <w:p w:rsidR="00672A46" w:rsidRPr="0084110E" w:rsidRDefault="00B602C6" w:rsidP="005C7C2D">
            <w:pPr>
              <w:autoSpaceDE w:val="0"/>
              <w:autoSpaceDN w:val="0"/>
              <w:adjustRightInd w:val="0"/>
              <w:rPr>
                <w:color w:val="000000"/>
              </w:rPr>
            </w:pPr>
            <w:hyperlink r:id="rId41" w:history="1">
              <w:r w:rsidR="00672A46" w:rsidRPr="0084110E">
                <w:rPr>
                  <w:rStyle w:val="Hyperlink"/>
                </w:rPr>
                <w:t>mkurtz@BKLlawfirm.com</w:t>
              </w:r>
            </w:hyperlink>
          </w:p>
          <w:p w:rsidR="00672A46" w:rsidRPr="0084110E" w:rsidRDefault="00B602C6" w:rsidP="005C7C2D">
            <w:pPr>
              <w:autoSpaceDE w:val="0"/>
              <w:autoSpaceDN w:val="0"/>
              <w:adjustRightInd w:val="0"/>
              <w:rPr>
                <w:color w:val="000000"/>
              </w:rPr>
            </w:pPr>
            <w:hyperlink r:id="rId42" w:history="1">
              <w:r w:rsidR="00672A46" w:rsidRPr="0084110E">
                <w:rPr>
                  <w:rStyle w:val="Hyperlink"/>
                </w:rPr>
                <w:t>kboehm@BKLlawfirm.com</w:t>
              </w:r>
            </w:hyperlink>
          </w:p>
          <w:p w:rsidR="00672A46" w:rsidRPr="0084110E" w:rsidRDefault="00B602C6" w:rsidP="005C7C2D">
            <w:pPr>
              <w:autoSpaceDE w:val="0"/>
              <w:autoSpaceDN w:val="0"/>
              <w:adjustRightInd w:val="0"/>
              <w:rPr>
                <w:color w:val="000000"/>
              </w:rPr>
            </w:pPr>
            <w:hyperlink r:id="rId43" w:history="1">
              <w:r w:rsidR="00672A46" w:rsidRPr="0084110E">
                <w:rPr>
                  <w:rStyle w:val="Hyperlink"/>
                </w:rPr>
                <w:t>jkylercohn@BKLlawfirm.com</w:t>
              </w:r>
            </w:hyperlink>
          </w:p>
          <w:p w:rsidR="00672A46" w:rsidRPr="0084110E" w:rsidRDefault="00B602C6" w:rsidP="005C7C2D">
            <w:pPr>
              <w:autoSpaceDE w:val="0"/>
              <w:autoSpaceDN w:val="0"/>
              <w:adjustRightInd w:val="0"/>
              <w:rPr>
                <w:color w:val="000000"/>
              </w:rPr>
            </w:pPr>
            <w:hyperlink r:id="rId44" w:history="1">
              <w:r w:rsidR="00672A46" w:rsidRPr="0084110E">
                <w:rPr>
                  <w:rStyle w:val="Hyperlink"/>
                </w:rPr>
                <w:t>sam@mwncmh.com</w:t>
              </w:r>
            </w:hyperlink>
          </w:p>
          <w:p w:rsidR="00672A46" w:rsidRPr="0084110E" w:rsidRDefault="00B602C6" w:rsidP="005C7C2D">
            <w:pPr>
              <w:autoSpaceDE w:val="0"/>
              <w:autoSpaceDN w:val="0"/>
              <w:adjustRightInd w:val="0"/>
              <w:rPr>
                <w:color w:val="000000"/>
              </w:rPr>
            </w:pPr>
            <w:hyperlink r:id="rId45" w:history="1">
              <w:r w:rsidR="00672A46" w:rsidRPr="0084110E">
                <w:rPr>
                  <w:rStyle w:val="Hyperlink"/>
                </w:rPr>
                <w:t>fdarr@mwncmh.com</w:t>
              </w:r>
            </w:hyperlink>
          </w:p>
          <w:p w:rsidR="00672A46" w:rsidRPr="0084110E" w:rsidRDefault="00B602C6" w:rsidP="005C7C2D">
            <w:pPr>
              <w:autoSpaceDE w:val="0"/>
              <w:autoSpaceDN w:val="0"/>
              <w:adjustRightInd w:val="0"/>
              <w:rPr>
                <w:color w:val="000000"/>
              </w:rPr>
            </w:pPr>
            <w:hyperlink r:id="rId46" w:history="1">
              <w:r w:rsidR="00672A46" w:rsidRPr="0084110E">
                <w:rPr>
                  <w:rStyle w:val="Hyperlink"/>
                </w:rPr>
                <w:t>mpritchard@mwncmh.com</w:t>
              </w:r>
            </w:hyperlink>
          </w:p>
          <w:p w:rsidR="00672A46" w:rsidRPr="0084110E" w:rsidRDefault="00B602C6" w:rsidP="005C7C2D">
            <w:pPr>
              <w:autoSpaceDE w:val="0"/>
              <w:autoSpaceDN w:val="0"/>
              <w:adjustRightInd w:val="0"/>
              <w:rPr>
                <w:color w:val="000000"/>
              </w:rPr>
            </w:pPr>
            <w:hyperlink r:id="rId47" w:history="1">
              <w:r w:rsidR="00672A46" w:rsidRPr="0084110E">
                <w:rPr>
                  <w:rStyle w:val="Hyperlink"/>
                </w:rPr>
                <w:t>Kurt.Helfrich@ThompsonHine.com</w:t>
              </w:r>
            </w:hyperlink>
          </w:p>
          <w:p w:rsidR="00672A46" w:rsidRPr="0084110E" w:rsidRDefault="00B602C6" w:rsidP="005C7C2D">
            <w:pPr>
              <w:autoSpaceDE w:val="0"/>
              <w:autoSpaceDN w:val="0"/>
              <w:adjustRightInd w:val="0"/>
              <w:rPr>
                <w:color w:val="000000"/>
              </w:rPr>
            </w:pPr>
            <w:hyperlink r:id="rId48" w:history="1">
              <w:r w:rsidR="00672A46" w:rsidRPr="0084110E">
                <w:rPr>
                  <w:rStyle w:val="Hyperlink"/>
                </w:rPr>
                <w:t>Scott.Campbell@ThompsonHine.com</w:t>
              </w:r>
            </w:hyperlink>
          </w:p>
          <w:p w:rsidR="00672A46" w:rsidRPr="0084110E" w:rsidRDefault="00B602C6" w:rsidP="005C7C2D">
            <w:pPr>
              <w:autoSpaceDE w:val="0"/>
              <w:autoSpaceDN w:val="0"/>
              <w:adjustRightInd w:val="0"/>
              <w:rPr>
                <w:color w:val="000000"/>
              </w:rPr>
            </w:pPr>
            <w:hyperlink r:id="rId49" w:history="1">
              <w:r w:rsidR="00672A46" w:rsidRPr="0084110E">
                <w:rPr>
                  <w:rStyle w:val="Hyperlink"/>
                </w:rPr>
                <w:t>Stephanie.Chmiel@ThompsonHine.com</w:t>
              </w:r>
            </w:hyperlink>
          </w:p>
          <w:p w:rsidR="00672A46" w:rsidRPr="0084110E" w:rsidRDefault="00B602C6" w:rsidP="005C7C2D">
            <w:pPr>
              <w:autoSpaceDE w:val="0"/>
              <w:autoSpaceDN w:val="0"/>
              <w:adjustRightInd w:val="0"/>
              <w:rPr>
                <w:color w:val="000000"/>
              </w:rPr>
            </w:pPr>
            <w:hyperlink r:id="rId50" w:history="1">
              <w:r w:rsidR="00672A46" w:rsidRPr="0084110E">
                <w:rPr>
                  <w:rStyle w:val="Hyperlink"/>
                </w:rPr>
                <w:t>lhawrot@spilmanlaw.com</w:t>
              </w:r>
            </w:hyperlink>
          </w:p>
          <w:p w:rsidR="00672A46" w:rsidRPr="0084110E" w:rsidRDefault="00B602C6" w:rsidP="005C7C2D">
            <w:pPr>
              <w:autoSpaceDE w:val="0"/>
              <w:autoSpaceDN w:val="0"/>
              <w:adjustRightInd w:val="0"/>
              <w:rPr>
                <w:color w:val="000000"/>
              </w:rPr>
            </w:pPr>
            <w:hyperlink r:id="rId51" w:history="1">
              <w:r w:rsidR="00672A46" w:rsidRPr="0084110E">
                <w:rPr>
                  <w:rStyle w:val="Hyperlink"/>
                </w:rPr>
                <w:t>dwilliamson@spilmanlaw.com</w:t>
              </w:r>
            </w:hyperlink>
          </w:p>
          <w:p w:rsidR="00672A46" w:rsidRPr="0084110E" w:rsidRDefault="00B602C6" w:rsidP="005C7C2D">
            <w:pPr>
              <w:autoSpaceDE w:val="0"/>
              <w:autoSpaceDN w:val="0"/>
              <w:adjustRightInd w:val="0"/>
              <w:rPr>
                <w:color w:val="000000"/>
              </w:rPr>
            </w:pPr>
            <w:hyperlink r:id="rId52" w:history="1">
              <w:r w:rsidR="00672A46" w:rsidRPr="0084110E">
                <w:rPr>
                  <w:rStyle w:val="Hyperlink"/>
                </w:rPr>
                <w:t>charris@spilmanlaw.com</w:t>
              </w:r>
            </w:hyperlink>
          </w:p>
          <w:p w:rsidR="00672A46" w:rsidRPr="0084110E" w:rsidRDefault="00B602C6" w:rsidP="005C7C2D">
            <w:pPr>
              <w:autoSpaceDE w:val="0"/>
              <w:autoSpaceDN w:val="0"/>
              <w:adjustRightInd w:val="0"/>
              <w:rPr>
                <w:color w:val="000000"/>
              </w:rPr>
            </w:pPr>
            <w:hyperlink r:id="rId53" w:history="1">
              <w:r w:rsidR="00672A46" w:rsidRPr="0084110E">
                <w:rPr>
                  <w:rStyle w:val="Hyperlink"/>
                </w:rPr>
                <w:t>Stephen.Chriss@walmart.com</w:t>
              </w:r>
            </w:hyperlink>
          </w:p>
          <w:p w:rsidR="00672A46" w:rsidRPr="0084110E" w:rsidRDefault="00B602C6" w:rsidP="005C7C2D">
            <w:pPr>
              <w:autoSpaceDE w:val="0"/>
              <w:autoSpaceDN w:val="0"/>
              <w:adjustRightInd w:val="0"/>
              <w:rPr>
                <w:color w:val="000000"/>
              </w:rPr>
            </w:pPr>
            <w:hyperlink r:id="rId54" w:history="1">
              <w:r w:rsidR="00672A46" w:rsidRPr="0084110E">
                <w:rPr>
                  <w:rStyle w:val="Hyperlink"/>
                </w:rPr>
                <w:t>Schmidt@sppgrp.com</w:t>
              </w:r>
            </w:hyperlink>
          </w:p>
          <w:p w:rsidR="00672A46" w:rsidRPr="0084110E" w:rsidRDefault="00B602C6" w:rsidP="005C7C2D">
            <w:pPr>
              <w:autoSpaceDE w:val="0"/>
              <w:autoSpaceDN w:val="0"/>
              <w:adjustRightInd w:val="0"/>
              <w:rPr>
                <w:rStyle w:val="Hyperlink"/>
              </w:rPr>
            </w:pPr>
            <w:hyperlink r:id="rId55" w:history="1">
              <w:r w:rsidR="00672A46" w:rsidRPr="0084110E">
                <w:rPr>
                  <w:rStyle w:val="Hyperlink"/>
                </w:rPr>
                <w:t>Bojko@carpenterlipps.com</w:t>
              </w:r>
            </w:hyperlink>
          </w:p>
          <w:p w:rsidR="00672A46" w:rsidRPr="0084110E" w:rsidRDefault="00B602C6" w:rsidP="005C7C2D">
            <w:pPr>
              <w:autoSpaceDE w:val="0"/>
              <w:autoSpaceDN w:val="0"/>
              <w:adjustRightInd w:val="0"/>
              <w:rPr>
                <w:rStyle w:val="Hyperlink"/>
              </w:rPr>
            </w:pPr>
            <w:hyperlink r:id="rId56" w:history="1">
              <w:r w:rsidR="00672A46" w:rsidRPr="0084110E">
                <w:rPr>
                  <w:rStyle w:val="Hyperlink"/>
                </w:rPr>
                <w:t>orourke@carpenterlipps.com</w:t>
              </w:r>
            </w:hyperlink>
          </w:p>
          <w:p w:rsidR="00672A46" w:rsidRPr="0084110E" w:rsidRDefault="00672A46" w:rsidP="005C7C2D">
            <w:pPr>
              <w:autoSpaceDE w:val="0"/>
              <w:autoSpaceDN w:val="0"/>
              <w:adjustRightInd w:val="0"/>
              <w:rPr>
                <w:color w:val="0000FF"/>
              </w:rPr>
            </w:pPr>
            <w:r w:rsidRPr="0084110E">
              <w:rPr>
                <w:color w:val="0000FF"/>
              </w:rPr>
              <w:t>mfleisher@elpc.org</w:t>
            </w:r>
          </w:p>
          <w:p w:rsidR="00672A46" w:rsidRPr="0084110E" w:rsidRDefault="00672A46" w:rsidP="005C7C2D">
            <w:pPr>
              <w:autoSpaceDE w:val="0"/>
              <w:autoSpaceDN w:val="0"/>
              <w:adjustRightInd w:val="0"/>
              <w:rPr>
                <w:color w:val="0000FF"/>
              </w:rPr>
            </w:pPr>
            <w:r w:rsidRPr="0084110E">
              <w:rPr>
                <w:color w:val="0000FF"/>
              </w:rPr>
              <w:t>msmalz@ohiopovertylaw.org</w:t>
            </w:r>
          </w:p>
          <w:p w:rsidR="00672A46" w:rsidRPr="0084110E" w:rsidRDefault="00B602C6" w:rsidP="005C7C2D">
            <w:pPr>
              <w:autoSpaceDE w:val="0"/>
              <w:autoSpaceDN w:val="0"/>
              <w:adjustRightInd w:val="0"/>
              <w:rPr>
                <w:color w:val="0000FF"/>
              </w:rPr>
            </w:pPr>
            <w:hyperlink r:id="rId57" w:history="1">
              <w:r w:rsidR="00672A46" w:rsidRPr="0084110E">
                <w:rPr>
                  <w:rStyle w:val="Hyperlink"/>
                </w:rPr>
                <w:t>cmooney@ohiopartners.org</w:t>
              </w:r>
            </w:hyperlink>
          </w:p>
          <w:p w:rsidR="00672A46" w:rsidRPr="0084110E" w:rsidRDefault="00B602C6" w:rsidP="005C7C2D">
            <w:pPr>
              <w:autoSpaceDE w:val="0"/>
              <w:autoSpaceDN w:val="0"/>
              <w:adjustRightInd w:val="0"/>
              <w:rPr>
                <w:color w:val="0000FF"/>
              </w:rPr>
            </w:pPr>
            <w:hyperlink r:id="rId58" w:history="1">
              <w:r w:rsidR="00672A46" w:rsidRPr="0084110E">
                <w:rPr>
                  <w:rStyle w:val="Hyperlink"/>
                </w:rPr>
                <w:t>drinebolt@ohiopartners.org</w:t>
              </w:r>
            </w:hyperlink>
          </w:p>
          <w:p w:rsidR="00672A46" w:rsidRPr="0084110E" w:rsidRDefault="00672A46" w:rsidP="005C7C2D">
            <w:pPr>
              <w:autoSpaceDE w:val="0"/>
              <w:autoSpaceDN w:val="0"/>
              <w:adjustRightInd w:val="0"/>
              <w:rPr>
                <w:color w:val="0000FF"/>
              </w:rPr>
            </w:pPr>
            <w:r w:rsidRPr="0084110E">
              <w:rPr>
                <w:color w:val="0000FF"/>
              </w:rPr>
              <w:t>ghull@eckertseamans.com</w:t>
            </w:r>
          </w:p>
          <w:p w:rsidR="00672A46" w:rsidRPr="0084110E" w:rsidRDefault="00B602C6" w:rsidP="005C7C2D">
            <w:pPr>
              <w:autoSpaceDE w:val="0"/>
              <w:autoSpaceDN w:val="0"/>
              <w:adjustRightInd w:val="0"/>
              <w:rPr>
                <w:color w:val="0000FF"/>
              </w:rPr>
            </w:pPr>
            <w:hyperlink r:id="rId59" w:history="1">
              <w:r w:rsidR="00672A46" w:rsidRPr="0084110E">
                <w:rPr>
                  <w:rStyle w:val="Hyperlink"/>
                </w:rPr>
                <w:t>msoules@earthjustice.org</w:t>
              </w:r>
            </w:hyperlink>
          </w:p>
          <w:p w:rsidR="00672A46" w:rsidRPr="0084110E" w:rsidRDefault="00B602C6" w:rsidP="005C7C2D">
            <w:pPr>
              <w:autoSpaceDE w:val="0"/>
              <w:autoSpaceDN w:val="0"/>
              <w:adjustRightInd w:val="0"/>
              <w:rPr>
                <w:color w:val="0000FF"/>
              </w:rPr>
            </w:pPr>
            <w:hyperlink r:id="rId60" w:history="1">
              <w:r w:rsidR="00672A46" w:rsidRPr="0084110E">
                <w:rPr>
                  <w:rStyle w:val="Hyperlink"/>
                </w:rPr>
                <w:t>jennifer.spinosi@directenergy.com</w:t>
              </w:r>
            </w:hyperlink>
          </w:p>
          <w:p w:rsidR="00672A46" w:rsidRPr="0084110E" w:rsidRDefault="00B602C6" w:rsidP="005C7C2D">
            <w:pPr>
              <w:autoSpaceDE w:val="0"/>
              <w:autoSpaceDN w:val="0"/>
              <w:adjustRightInd w:val="0"/>
              <w:rPr>
                <w:color w:val="000000"/>
              </w:rPr>
            </w:pPr>
            <w:hyperlink r:id="rId61" w:history="1">
              <w:r w:rsidR="00672A46" w:rsidRPr="0084110E">
                <w:rPr>
                  <w:rStyle w:val="Hyperlink"/>
                </w:rPr>
                <w:t>laurie.williams@sierraclub.org</w:t>
              </w:r>
            </w:hyperlink>
          </w:p>
        </w:tc>
      </w:tr>
    </w:tbl>
    <w:p w:rsidR="00672A46" w:rsidRPr="0084110E" w:rsidRDefault="00672A46" w:rsidP="00672A46">
      <w:pPr>
        <w:autoSpaceDE w:val="0"/>
        <w:autoSpaceDN w:val="0"/>
        <w:adjustRightInd w:val="0"/>
        <w:rPr>
          <w:rFonts w:eastAsia="Calibri"/>
          <w:color w:val="000000"/>
          <w:u w:val="single"/>
        </w:rPr>
      </w:pPr>
      <w:r w:rsidRPr="0084110E">
        <w:rPr>
          <w:rFonts w:eastAsia="Calibri"/>
          <w:color w:val="000000"/>
          <w:u w:val="single"/>
        </w:rPr>
        <w:t>Attorney Examiners:</w:t>
      </w:r>
    </w:p>
    <w:p w:rsidR="00672A46" w:rsidRPr="0084110E" w:rsidRDefault="00672A46" w:rsidP="00672A46">
      <w:pPr>
        <w:autoSpaceDE w:val="0"/>
        <w:autoSpaceDN w:val="0"/>
        <w:adjustRightInd w:val="0"/>
        <w:rPr>
          <w:rFonts w:eastAsia="Calibri"/>
          <w:color w:val="000000"/>
          <w:u w:val="single"/>
        </w:rPr>
      </w:pPr>
    </w:p>
    <w:p w:rsidR="00672A46" w:rsidRPr="0084110E" w:rsidRDefault="00672A46" w:rsidP="00672A46">
      <w:pPr>
        <w:autoSpaceDE w:val="0"/>
        <w:autoSpaceDN w:val="0"/>
        <w:adjustRightInd w:val="0"/>
        <w:rPr>
          <w:rFonts w:eastAsia="Calibri"/>
          <w:color w:val="000000"/>
          <w:u w:val="single"/>
        </w:rPr>
      </w:pPr>
      <w:r w:rsidRPr="0084110E">
        <w:rPr>
          <w:rFonts w:eastAsia="Calibri"/>
          <w:color w:val="0000FF"/>
          <w:u w:val="single"/>
        </w:rPr>
        <w:t>Sarah.parrot@puc.state.oh.us</w:t>
      </w:r>
    </w:p>
    <w:p w:rsidR="00672A46" w:rsidRPr="0084110E" w:rsidRDefault="00672A46" w:rsidP="00672A46">
      <w:r w:rsidRPr="0084110E">
        <w:rPr>
          <w:rFonts w:eastAsia="Calibri"/>
          <w:color w:val="0000FF"/>
          <w:u w:val="single"/>
        </w:rPr>
        <w:t>Greta.see@puc.state.oh.us</w:t>
      </w:r>
    </w:p>
    <w:p w:rsidR="00E11CAE" w:rsidRDefault="00E11CAE" w:rsidP="00672A46"/>
    <w:sectPr w:rsidR="00E11CAE">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2C" w:rsidRDefault="00305C2C" w:rsidP="00932F4D">
      <w:r>
        <w:separator/>
      </w:r>
    </w:p>
  </w:endnote>
  <w:endnote w:type="continuationSeparator" w:id="0">
    <w:p w:rsidR="00305C2C" w:rsidRDefault="00305C2C" w:rsidP="0093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5" w:rsidRDefault="0073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47" w:rsidRDefault="00DB12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3E4">
      <w:rPr>
        <w:rStyle w:val="PageNumber"/>
        <w:noProof/>
      </w:rPr>
      <w:t>2</w:t>
    </w:r>
    <w:r>
      <w:rPr>
        <w:rStyle w:val="PageNumber"/>
      </w:rPr>
      <w:fldChar w:fldCharType="end"/>
    </w:r>
  </w:p>
  <w:p w:rsidR="00DB1247" w:rsidRDefault="00DB12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5" w:rsidRDefault="0073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2C" w:rsidRDefault="00305C2C" w:rsidP="00932F4D">
      <w:r>
        <w:separator/>
      </w:r>
    </w:p>
  </w:footnote>
  <w:footnote w:type="continuationSeparator" w:id="0">
    <w:p w:rsidR="00305C2C" w:rsidRDefault="00305C2C" w:rsidP="00932F4D">
      <w:r>
        <w:continuationSeparator/>
      </w:r>
    </w:p>
  </w:footnote>
  <w:footnote w:id="1">
    <w:p w:rsidR="00AB508D" w:rsidRDefault="00AB508D">
      <w:pPr>
        <w:pStyle w:val="FootnoteText"/>
      </w:pPr>
      <w:r>
        <w:rPr>
          <w:rStyle w:val="FootnoteReference"/>
        </w:rPr>
        <w:footnoteRef/>
      </w:r>
      <w:r>
        <w:t xml:space="preserve"> </w:t>
      </w:r>
      <w:r w:rsidR="00220A39">
        <w:rPr>
          <w:i/>
        </w:rPr>
        <w:t xml:space="preserve">See also </w:t>
      </w:r>
      <w:r w:rsidR="00220A39">
        <w:t xml:space="preserve">Ohio Admin. Code 4901-1-12.  </w:t>
      </w:r>
      <w:r>
        <w:t xml:space="preserve">The Commission “look[s] to them [the </w:t>
      </w:r>
      <w:r w:rsidR="00220A39">
        <w:t xml:space="preserve">Civil </w:t>
      </w:r>
      <w:r>
        <w:t xml:space="preserve">Rules] as persuasive authority.”  </w:t>
      </w:r>
      <w:r w:rsidRPr="00E74A50">
        <w:rPr>
          <w:i/>
        </w:rPr>
        <w:t>In the Matter of the Application of Ohio Edison Company, The Cleveland Electric Illuminating Company, and The Toledo Edison Company for Authority to Provide for a Standard Service Offer</w:t>
      </w:r>
      <w:r>
        <w:t>, Case No. 14-1297-EL-SSO, Entry at 7 (July 22, 2015)</w:t>
      </w:r>
      <w:r w:rsidR="00220A39">
        <w:t>.</w:t>
      </w:r>
    </w:p>
  </w:footnote>
  <w:footnote w:id="2">
    <w:p w:rsidR="00220A39" w:rsidRPr="00220A39" w:rsidRDefault="00220A39">
      <w:pPr>
        <w:pStyle w:val="FootnoteText"/>
      </w:pPr>
      <w:r>
        <w:rPr>
          <w:rStyle w:val="FootnoteReference"/>
        </w:rPr>
        <w:footnoteRef/>
      </w:r>
      <w:r>
        <w:t xml:space="preserve"> </w:t>
      </w:r>
      <w:r>
        <w:rPr>
          <w:i/>
        </w:rPr>
        <w:t xml:space="preserve">See </w:t>
      </w:r>
      <w:r>
        <w:t>Ohio Admin. Code 4901-1-12.</w:t>
      </w:r>
    </w:p>
  </w:footnote>
  <w:footnote w:id="3">
    <w:p w:rsidR="003F58D3" w:rsidRDefault="003F58D3">
      <w:pPr>
        <w:pStyle w:val="FootnoteText"/>
      </w:pPr>
      <w:r>
        <w:rPr>
          <w:rStyle w:val="FootnoteReference"/>
        </w:rPr>
        <w:footnoteRef/>
      </w:r>
      <w:r>
        <w:t xml:space="preserve"> Sierra Club </w:t>
      </w:r>
      <w:r w:rsidR="00B315BD">
        <w:t>correspondence</w:t>
      </w:r>
      <w:r>
        <w:t xml:space="preserve"> at 2.</w:t>
      </w:r>
    </w:p>
  </w:footnote>
  <w:footnote w:id="4">
    <w:p w:rsidR="005C235B" w:rsidRDefault="005C235B">
      <w:pPr>
        <w:pStyle w:val="FootnoteText"/>
      </w:pPr>
      <w:r>
        <w:rPr>
          <w:rStyle w:val="FootnoteReference"/>
        </w:rPr>
        <w:footnoteRef/>
      </w:r>
      <w:r>
        <w:t xml:space="preserve"> Entry at 3 (Dec. 15, 2015).</w:t>
      </w:r>
    </w:p>
  </w:footnote>
  <w:footnote w:id="5">
    <w:p w:rsidR="0014105A" w:rsidRPr="0014105A" w:rsidRDefault="0014105A">
      <w:pPr>
        <w:pStyle w:val="FootnoteText"/>
      </w:pPr>
      <w:r>
        <w:rPr>
          <w:rStyle w:val="FootnoteReference"/>
        </w:rPr>
        <w:footnoteRef/>
      </w:r>
      <w:r>
        <w:t xml:space="preserve"> Of course, without an Order granting a motion for protective order after due process, OCC’s deposition notice to </w:t>
      </w:r>
      <w:r w:rsidR="00606E76">
        <w:t>Sierra Club</w:t>
      </w:r>
      <w:r>
        <w:t xml:space="preserve">, a party to this case, compels </w:t>
      </w:r>
      <w:r w:rsidR="00606E76">
        <w:t>Sierra Club</w:t>
      </w:r>
      <w:r>
        <w:t xml:space="preserve"> to produce a witness or witnesses for the deposition as noticed.  </w:t>
      </w:r>
      <w:r>
        <w:rPr>
          <w:i/>
        </w:rPr>
        <w:t xml:space="preserve">See </w:t>
      </w:r>
      <w:r>
        <w:t>Ohio Rule of Civil Procedure 30.</w:t>
      </w:r>
    </w:p>
  </w:footnote>
  <w:footnote w:id="6">
    <w:p w:rsidR="00C15E32" w:rsidRDefault="00C15E32">
      <w:pPr>
        <w:pStyle w:val="FootnoteText"/>
      </w:pPr>
      <w:r>
        <w:rPr>
          <w:rStyle w:val="FootnoteReference"/>
        </w:rPr>
        <w:footnoteRef/>
      </w:r>
      <w:r>
        <w:t xml:space="preserve"> </w:t>
      </w:r>
      <w:r w:rsidR="00F378D9">
        <w:t>Sierra Club correspondence at 2</w:t>
      </w:r>
      <w:r>
        <w:t>.</w:t>
      </w:r>
    </w:p>
  </w:footnote>
  <w:footnote w:id="7">
    <w:p w:rsidR="007C210D" w:rsidRDefault="007C210D">
      <w:pPr>
        <w:pStyle w:val="FootnoteText"/>
      </w:pPr>
      <w:r>
        <w:rPr>
          <w:rStyle w:val="FootnoteReference"/>
        </w:rPr>
        <w:footnoteRef/>
      </w:r>
      <w:r>
        <w:t xml:space="preserve"> Sierra Club </w:t>
      </w:r>
      <w:r w:rsidR="00B315BD">
        <w:t>correspondence</w:t>
      </w:r>
      <w:r>
        <w:t xml:space="preserve"> at 2 (emphasis added).</w:t>
      </w:r>
    </w:p>
  </w:footnote>
  <w:footnote w:id="8">
    <w:p w:rsidR="00703901" w:rsidRDefault="00703901">
      <w:pPr>
        <w:pStyle w:val="FootnoteText"/>
      </w:pPr>
      <w:r>
        <w:rPr>
          <w:rStyle w:val="FootnoteReference"/>
        </w:rPr>
        <w:footnoteRef/>
      </w:r>
      <w:r>
        <w:t xml:space="preserve"> Sierra Club states that it is not filing a motion for a protective order at this time</w:t>
      </w:r>
      <w:r w:rsidR="006B7384">
        <w:t xml:space="preserve"> and will not until it has exhausted all other means of resolving th</w:t>
      </w:r>
      <w:r w:rsidR="00E92542">
        <w:t xml:space="preserve">e issue. The </w:t>
      </w:r>
      <w:r>
        <w:t>governing procedural rules require</w:t>
      </w:r>
      <w:r w:rsidR="00E92542">
        <w:t xml:space="preserve"> that</w:t>
      </w:r>
      <w:r>
        <w:t>, when a party seeks to protect information sought through discovery</w:t>
      </w:r>
      <w:r w:rsidR="006B7384">
        <w:t>, at that time, the party seek</w:t>
      </w:r>
      <w:r w:rsidR="00E92542">
        <w:t>s</w:t>
      </w:r>
      <w:r w:rsidR="006B7384">
        <w:t xml:space="preserve"> a protective order </w:t>
      </w:r>
      <w:r w:rsidR="00660E5D">
        <w:t>as required by Ohio Adm. Code 4901-1-24</w:t>
      </w:r>
      <w:r w:rsidR="00E92542">
        <w:t>.</w:t>
      </w:r>
      <w:r w:rsidR="00660E5D">
        <w:t xml:space="preserve"> </w:t>
      </w:r>
      <w:r w:rsidR="006B7384">
        <w:t xml:space="preserve">Sierra Club failed to file such a motion by its own admission. Sierra Club </w:t>
      </w:r>
      <w:r w:rsidR="00665BC5">
        <w:t>correspondence</w:t>
      </w:r>
      <w:r w:rsidR="006B7384">
        <w:t xml:space="preserve">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5" w:rsidRDefault="00730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5" w:rsidRDefault="007301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45" w:rsidRDefault="00730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4D"/>
    <w:rsid w:val="00075B18"/>
    <w:rsid w:val="00091353"/>
    <w:rsid w:val="0014105A"/>
    <w:rsid w:val="001465FF"/>
    <w:rsid w:val="001A62F9"/>
    <w:rsid w:val="001B15B6"/>
    <w:rsid w:val="001F3D50"/>
    <w:rsid w:val="002074B9"/>
    <w:rsid w:val="00220A39"/>
    <w:rsid w:val="00236E5E"/>
    <w:rsid w:val="00305C2C"/>
    <w:rsid w:val="00384531"/>
    <w:rsid w:val="003F57C5"/>
    <w:rsid w:val="003F58D3"/>
    <w:rsid w:val="00414BDD"/>
    <w:rsid w:val="00420E05"/>
    <w:rsid w:val="004F202A"/>
    <w:rsid w:val="005263A3"/>
    <w:rsid w:val="005C235B"/>
    <w:rsid w:val="006064B5"/>
    <w:rsid w:val="00606E76"/>
    <w:rsid w:val="00653626"/>
    <w:rsid w:val="00660E5D"/>
    <w:rsid w:val="00665BC5"/>
    <w:rsid w:val="00670221"/>
    <w:rsid w:val="00672A46"/>
    <w:rsid w:val="006B7384"/>
    <w:rsid w:val="00703901"/>
    <w:rsid w:val="00717F66"/>
    <w:rsid w:val="00730145"/>
    <w:rsid w:val="007476F0"/>
    <w:rsid w:val="00750124"/>
    <w:rsid w:val="007B23E4"/>
    <w:rsid w:val="007C210D"/>
    <w:rsid w:val="007E4AB0"/>
    <w:rsid w:val="00932F4D"/>
    <w:rsid w:val="009544FB"/>
    <w:rsid w:val="00961792"/>
    <w:rsid w:val="00984F7B"/>
    <w:rsid w:val="00A0518E"/>
    <w:rsid w:val="00AB508D"/>
    <w:rsid w:val="00B315BD"/>
    <w:rsid w:val="00B602C6"/>
    <w:rsid w:val="00BB3EFB"/>
    <w:rsid w:val="00BC3FCC"/>
    <w:rsid w:val="00C15E32"/>
    <w:rsid w:val="00C756BD"/>
    <w:rsid w:val="00CA2E50"/>
    <w:rsid w:val="00D36F7D"/>
    <w:rsid w:val="00D86127"/>
    <w:rsid w:val="00DB1247"/>
    <w:rsid w:val="00DB141C"/>
    <w:rsid w:val="00DD4A0C"/>
    <w:rsid w:val="00E11CAE"/>
    <w:rsid w:val="00E12B6F"/>
    <w:rsid w:val="00E74A50"/>
    <w:rsid w:val="00E83FAE"/>
    <w:rsid w:val="00E92542"/>
    <w:rsid w:val="00EA7CBB"/>
    <w:rsid w:val="00F3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4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75B1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2F4D"/>
    <w:pPr>
      <w:tabs>
        <w:tab w:val="center" w:pos="4320"/>
        <w:tab w:val="right" w:pos="8640"/>
      </w:tabs>
    </w:pPr>
  </w:style>
  <w:style w:type="character" w:customStyle="1" w:styleId="FooterChar">
    <w:name w:val="Footer Char"/>
    <w:basedOn w:val="DefaultParagraphFont"/>
    <w:link w:val="Footer"/>
    <w:rsid w:val="00932F4D"/>
    <w:rPr>
      <w:rFonts w:ascii="Times New Roman" w:eastAsia="Times New Roman" w:hAnsi="Times New Roman" w:cs="Times New Roman"/>
      <w:sz w:val="24"/>
      <w:szCs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semiHidden/>
    <w:rsid w:val="00932F4D"/>
    <w:pPr>
      <w:spacing w:before="120"/>
    </w:pPr>
    <w:rPr>
      <w:sz w:val="20"/>
      <w:szCs w:val="20"/>
    </w:rPr>
  </w:style>
  <w:style w:type="character" w:customStyle="1" w:styleId="FootnoteTextChar">
    <w:name w:val="Footnote Text Char"/>
    <w:basedOn w:val="DefaultParagraphFont"/>
    <w:uiPriority w:val="99"/>
    <w:semiHidden/>
    <w:rsid w:val="00932F4D"/>
    <w:rPr>
      <w:rFonts w:ascii="Times New Roman" w:eastAsia="Times New Roman" w:hAnsi="Times New Roman" w:cs="Times New Roman"/>
      <w:sz w:val="20"/>
      <w:szCs w:val="20"/>
    </w:rPr>
  </w:style>
  <w:style w:type="character" w:styleId="FootnoteReference">
    <w:name w:val="footnote reference"/>
    <w:aliases w:val="o"/>
    <w:uiPriority w:val="99"/>
    <w:semiHidden/>
    <w:rsid w:val="00932F4D"/>
    <w:rPr>
      <w:vertAlign w:val="superscript"/>
    </w:rPr>
  </w:style>
  <w:style w:type="character" w:styleId="PageNumber">
    <w:name w:val="page number"/>
    <w:basedOn w:val="DefaultParagraphFont"/>
    <w:rsid w:val="00932F4D"/>
  </w:style>
  <w:style w:type="paragraph" w:styleId="Header">
    <w:name w:val="header"/>
    <w:basedOn w:val="Normal"/>
    <w:link w:val="HeaderChar"/>
    <w:rsid w:val="00932F4D"/>
    <w:pPr>
      <w:tabs>
        <w:tab w:val="center" w:pos="4320"/>
        <w:tab w:val="right" w:pos="8640"/>
      </w:tabs>
    </w:pPr>
  </w:style>
  <w:style w:type="character" w:customStyle="1" w:styleId="HeaderChar">
    <w:name w:val="Header Char"/>
    <w:basedOn w:val="DefaultParagraphFont"/>
    <w:link w:val="Header"/>
    <w:rsid w:val="00932F4D"/>
    <w:rPr>
      <w:rFonts w:ascii="Times New Roman" w:eastAsia="Times New Roman" w:hAnsi="Times New Roman" w:cs="Times New Roman"/>
      <w:sz w:val="24"/>
      <w:szCs w:val="24"/>
    </w:rPr>
  </w:style>
  <w:style w:type="paragraph" w:styleId="CommentText">
    <w:name w:val="annotation text"/>
    <w:basedOn w:val="Normal"/>
    <w:link w:val="CommentTextChar"/>
    <w:semiHidden/>
    <w:rsid w:val="00932F4D"/>
  </w:style>
  <w:style w:type="character" w:customStyle="1" w:styleId="CommentTextChar">
    <w:name w:val="Comment Text Char"/>
    <w:basedOn w:val="DefaultParagraphFont"/>
    <w:link w:val="CommentText"/>
    <w:semiHidden/>
    <w:rsid w:val="00932F4D"/>
    <w:rPr>
      <w:rFonts w:ascii="Times New Roman" w:eastAsia="Times New Roman" w:hAnsi="Times New Roman" w:cs="Times New Roman"/>
      <w:sz w:val="24"/>
      <w:szCs w:val="24"/>
    </w:rPr>
  </w:style>
  <w:style w:type="paragraph" w:styleId="HTMLPreformatted">
    <w:name w:val="HTML Preformatted"/>
    <w:basedOn w:val="Normal"/>
    <w:link w:val="HTMLPreformattedChar"/>
    <w:rsid w:val="0093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32F4D"/>
    <w:rPr>
      <w:rFonts w:ascii="Courier New" w:eastAsia="Courier New" w:hAnsi="Courier New" w:cs="Courier New"/>
      <w:sz w:val="20"/>
      <w:szCs w:val="20"/>
    </w:rPr>
  </w:style>
  <w:style w:type="character" w:styleId="Hyperlink">
    <w:name w:val="Hyperlink"/>
    <w:rsid w:val="00932F4D"/>
    <w:rPr>
      <w:color w:val="0000FF"/>
      <w:u w:val="single"/>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uiPriority w:val="99"/>
    <w:semiHidden/>
    <w:locked/>
    <w:rsid w:val="00932F4D"/>
    <w:rPr>
      <w:rFonts w:ascii="Times New Roman" w:eastAsia="Times New Roman" w:hAnsi="Times New Roman" w:cs="Times New Roman"/>
      <w:sz w:val="20"/>
      <w:szCs w:val="20"/>
    </w:rPr>
  </w:style>
  <w:style w:type="paragraph" w:styleId="BodyTextIndent3">
    <w:name w:val="Body Text Indent 3"/>
    <w:basedOn w:val="Normal"/>
    <w:link w:val="BodyTextIndent3Char"/>
    <w:rsid w:val="00932F4D"/>
    <w:pPr>
      <w:spacing w:after="120"/>
      <w:ind w:left="360"/>
    </w:pPr>
    <w:rPr>
      <w:sz w:val="16"/>
      <w:szCs w:val="16"/>
    </w:rPr>
  </w:style>
  <w:style w:type="character" w:customStyle="1" w:styleId="BodyTextIndent3Char">
    <w:name w:val="Body Text Indent 3 Char"/>
    <w:basedOn w:val="DefaultParagraphFont"/>
    <w:link w:val="BodyTextIndent3"/>
    <w:rsid w:val="00932F4D"/>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075B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5B18"/>
    <w:pPr>
      <w:spacing w:before="100" w:beforeAutospacing="1" w:after="100" w:afterAutospacing="1"/>
    </w:pPr>
  </w:style>
  <w:style w:type="character" w:customStyle="1" w:styleId="apple-converted-space">
    <w:name w:val="apple-converted-space"/>
    <w:basedOn w:val="DefaultParagraphFont"/>
    <w:rsid w:val="00075B18"/>
  </w:style>
  <w:style w:type="paragraph" w:styleId="BalloonText">
    <w:name w:val="Balloon Text"/>
    <w:basedOn w:val="Normal"/>
    <w:link w:val="BalloonTextChar"/>
    <w:uiPriority w:val="99"/>
    <w:semiHidden/>
    <w:unhideWhenUsed/>
    <w:rsid w:val="006B7384"/>
    <w:rPr>
      <w:rFonts w:ascii="Tahoma" w:hAnsi="Tahoma" w:cs="Tahoma"/>
      <w:sz w:val="16"/>
      <w:szCs w:val="16"/>
    </w:rPr>
  </w:style>
  <w:style w:type="character" w:customStyle="1" w:styleId="BalloonTextChar">
    <w:name w:val="Balloon Text Char"/>
    <w:basedOn w:val="DefaultParagraphFont"/>
    <w:link w:val="BalloonText"/>
    <w:uiPriority w:val="99"/>
    <w:semiHidden/>
    <w:rsid w:val="006B73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4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75B1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2F4D"/>
    <w:pPr>
      <w:tabs>
        <w:tab w:val="center" w:pos="4320"/>
        <w:tab w:val="right" w:pos="8640"/>
      </w:tabs>
    </w:pPr>
  </w:style>
  <w:style w:type="character" w:customStyle="1" w:styleId="FooterChar">
    <w:name w:val="Footer Char"/>
    <w:basedOn w:val="DefaultParagraphFont"/>
    <w:link w:val="Footer"/>
    <w:rsid w:val="00932F4D"/>
    <w:rPr>
      <w:rFonts w:ascii="Times New Roman" w:eastAsia="Times New Roman" w:hAnsi="Times New Roman" w:cs="Times New Roman"/>
      <w:sz w:val="24"/>
      <w:szCs w:val="24"/>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semiHidden/>
    <w:rsid w:val="00932F4D"/>
    <w:pPr>
      <w:spacing w:before="120"/>
    </w:pPr>
    <w:rPr>
      <w:sz w:val="20"/>
      <w:szCs w:val="20"/>
    </w:rPr>
  </w:style>
  <w:style w:type="character" w:customStyle="1" w:styleId="FootnoteTextChar">
    <w:name w:val="Footnote Text Char"/>
    <w:basedOn w:val="DefaultParagraphFont"/>
    <w:uiPriority w:val="99"/>
    <w:semiHidden/>
    <w:rsid w:val="00932F4D"/>
    <w:rPr>
      <w:rFonts w:ascii="Times New Roman" w:eastAsia="Times New Roman" w:hAnsi="Times New Roman" w:cs="Times New Roman"/>
      <w:sz w:val="20"/>
      <w:szCs w:val="20"/>
    </w:rPr>
  </w:style>
  <w:style w:type="character" w:styleId="FootnoteReference">
    <w:name w:val="footnote reference"/>
    <w:aliases w:val="o"/>
    <w:uiPriority w:val="99"/>
    <w:semiHidden/>
    <w:rsid w:val="00932F4D"/>
    <w:rPr>
      <w:vertAlign w:val="superscript"/>
    </w:rPr>
  </w:style>
  <w:style w:type="character" w:styleId="PageNumber">
    <w:name w:val="page number"/>
    <w:basedOn w:val="DefaultParagraphFont"/>
    <w:rsid w:val="00932F4D"/>
  </w:style>
  <w:style w:type="paragraph" w:styleId="Header">
    <w:name w:val="header"/>
    <w:basedOn w:val="Normal"/>
    <w:link w:val="HeaderChar"/>
    <w:rsid w:val="00932F4D"/>
    <w:pPr>
      <w:tabs>
        <w:tab w:val="center" w:pos="4320"/>
        <w:tab w:val="right" w:pos="8640"/>
      </w:tabs>
    </w:pPr>
  </w:style>
  <w:style w:type="character" w:customStyle="1" w:styleId="HeaderChar">
    <w:name w:val="Header Char"/>
    <w:basedOn w:val="DefaultParagraphFont"/>
    <w:link w:val="Header"/>
    <w:rsid w:val="00932F4D"/>
    <w:rPr>
      <w:rFonts w:ascii="Times New Roman" w:eastAsia="Times New Roman" w:hAnsi="Times New Roman" w:cs="Times New Roman"/>
      <w:sz w:val="24"/>
      <w:szCs w:val="24"/>
    </w:rPr>
  </w:style>
  <w:style w:type="paragraph" w:styleId="CommentText">
    <w:name w:val="annotation text"/>
    <w:basedOn w:val="Normal"/>
    <w:link w:val="CommentTextChar"/>
    <w:semiHidden/>
    <w:rsid w:val="00932F4D"/>
  </w:style>
  <w:style w:type="character" w:customStyle="1" w:styleId="CommentTextChar">
    <w:name w:val="Comment Text Char"/>
    <w:basedOn w:val="DefaultParagraphFont"/>
    <w:link w:val="CommentText"/>
    <w:semiHidden/>
    <w:rsid w:val="00932F4D"/>
    <w:rPr>
      <w:rFonts w:ascii="Times New Roman" w:eastAsia="Times New Roman" w:hAnsi="Times New Roman" w:cs="Times New Roman"/>
      <w:sz w:val="24"/>
      <w:szCs w:val="24"/>
    </w:rPr>
  </w:style>
  <w:style w:type="paragraph" w:styleId="HTMLPreformatted">
    <w:name w:val="HTML Preformatted"/>
    <w:basedOn w:val="Normal"/>
    <w:link w:val="HTMLPreformattedChar"/>
    <w:rsid w:val="0093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32F4D"/>
    <w:rPr>
      <w:rFonts w:ascii="Courier New" w:eastAsia="Courier New" w:hAnsi="Courier New" w:cs="Courier New"/>
      <w:sz w:val="20"/>
      <w:szCs w:val="20"/>
    </w:rPr>
  </w:style>
  <w:style w:type="character" w:styleId="Hyperlink">
    <w:name w:val="Hyperlink"/>
    <w:rsid w:val="00932F4D"/>
    <w:rPr>
      <w:color w:val="0000FF"/>
      <w:u w:val="single"/>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uiPriority w:val="99"/>
    <w:semiHidden/>
    <w:locked/>
    <w:rsid w:val="00932F4D"/>
    <w:rPr>
      <w:rFonts w:ascii="Times New Roman" w:eastAsia="Times New Roman" w:hAnsi="Times New Roman" w:cs="Times New Roman"/>
      <w:sz w:val="20"/>
      <w:szCs w:val="20"/>
    </w:rPr>
  </w:style>
  <w:style w:type="paragraph" w:styleId="BodyTextIndent3">
    <w:name w:val="Body Text Indent 3"/>
    <w:basedOn w:val="Normal"/>
    <w:link w:val="BodyTextIndent3Char"/>
    <w:rsid w:val="00932F4D"/>
    <w:pPr>
      <w:spacing w:after="120"/>
      <w:ind w:left="360"/>
    </w:pPr>
    <w:rPr>
      <w:sz w:val="16"/>
      <w:szCs w:val="16"/>
    </w:rPr>
  </w:style>
  <w:style w:type="character" w:customStyle="1" w:styleId="BodyTextIndent3Char">
    <w:name w:val="Body Text Indent 3 Char"/>
    <w:basedOn w:val="DefaultParagraphFont"/>
    <w:link w:val="BodyTextIndent3"/>
    <w:rsid w:val="00932F4D"/>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rsid w:val="00075B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5B18"/>
    <w:pPr>
      <w:spacing w:before="100" w:beforeAutospacing="1" w:after="100" w:afterAutospacing="1"/>
    </w:pPr>
  </w:style>
  <w:style w:type="character" w:customStyle="1" w:styleId="apple-converted-space">
    <w:name w:val="apple-converted-space"/>
    <w:basedOn w:val="DefaultParagraphFont"/>
    <w:rsid w:val="00075B18"/>
  </w:style>
  <w:style w:type="paragraph" w:styleId="BalloonText">
    <w:name w:val="Balloon Text"/>
    <w:basedOn w:val="Normal"/>
    <w:link w:val="BalloonTextChar"/>
    <w:uiPriority w:val="99"/>
    <w:semiHidden/>
    <w:unhideWhenUsed/>
    <w:rsid w:val="006B7384"/>
    <w:rPr>
      <w:rFonts w:ascii="Tahoma" w:hAnsi="Tahoma" w:cs="Tahoma"/>
      <w:sz w:val="16"/>
      <w:szCs w:val="16"/>
    </w:rPr>
  </w:style>
  <w:style w:type="character" w:customStyle="1" w:styleId="BalloonTextChar">
    <w:name w:val="Balloon Text Char"/>
    <w:basedOn w:val="DefaultParagraphFont"/>
    <w:link w:val="BalloonText"/>
    <w:uiPriority w:val="99"/>
    <w:semiHidden/>
    <w:rsid w:val="006B73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ven.beeler@puc.state.oh.us" TargetMode="External"/><Relationship Id="rId18" Type="http://schemas.openxmlformats.org/officeDocument/2006/relationships/hyperlink" Target="mailto:jlang@calfee.com" TargetMode="External"/><Relationship Id="rId26" Type="http://schemas.openxmlformats.org/officeDocument/2006/relationships/hyperlink" Target="mailto:ricks@ohanet.org" TargetMode="External"/><Relationship Id="rId39" Type="http://schemas.openxmlformats.org/officeDocument/2006/relationships/hyperlink" Target="mailto:msmckenzie@aep.com" TargetMode="External"/><Relationship Id="rId21" Type="http://schemas.openxmlformats.org/officeDocument/2006/relationships/hyperlink" Target="mailto:callwein@keglerbrown.com" TargetMode="External"/><Relationship Id="rId34" Type="http://schemas.openxmlformats.org/officeDocument/2006/relationships/hyperlink" Target="mailto:chris@envlaw.com" TargetMode="External"/><Relationship Id="rId42" Type="http://schemas.openxmlformats.org/officeDocument/2006/relationships/hyperlink" Target="mailto:kboehm@BKLlawfirm.com" TargetMode="External"/><Relationship Id="rId47" Type="http://schemas.openxmlformats.org/officeDocument/2006/relationships/hyperlink" Target="mailto:Kurt.Helfrich@ThompsonHine.com" TargetMode="External"/><Relationship Id="rId50" Type="http://schemas.openxmlformats.org/officeDocument/2006/relationships/hyperlink" Target="mailto:lhawrot@spilmanlaw.com" TargetMode="External"/><Relationship Id="rId55" Type="http://schemas.openxmlformats.org/officeDocument/2006/relationships/hyperlink" Target="mailto:Bojko@carpenterlipps.com" TargetMode="External"/><Relationship Id="rId63" Type="http://schemas.openxmlformats.org/officeDocument/2006/relationships/theme" Target="theme/theme1.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jmcdermott@firstenergycorp.com" TargetMode="External"/><Relationship Id="rId20" Type="http://schemas.openxmlformats.org/officeDocument/2006/relationships/hyperlink" Target="mailto:myurick@taftlaw.com" TargetMode="External"/><Relationship Id="rId29" Type="http://schemas.openxmlformats.org/officeDocument/2006/relationships/hyperlink" Target="mailto:joliker@igsenergy.com" TargetMode="External"/><Relationship Id="rId41" Type="http://schemas.openxmlformats.org/officeDocument/2006/relationships/hyperlink" Target="mailto:mkurtz@BKLlawfirm.com" TargetMode="External"/><Relationship Id="rId54" Type="http://schemas.openxmlformats.org/officeDocument/2006/relationships/hyperlink" Target="mailto:Schmidt@sppgrp.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twilliams@snhslaw.com" TargetMode="External"/><Relationship Id="rId32" Type="http://schemas.openxmlformats.org/officeDocument/2006/relationships/hyperlink" Target="mailto:sfisk@earthjustice.org" TargetMode="External"/><Relationship Id="rId37" Type="http://schemas.openxmlformats.org/officeDocument/2006/relationships/hyperlink" Target="mailto:stnourse@aep.com" TargetMode="External"/><Relationship Id="rId40" Type="http://schemas.openxmlformats.org/officeDocument/2006/relationships/hyperlink" Target="mailto:dconway@porterwright.com" TargetMode="External"/><Relationship Id="rId45" Type="http://schemas.openxmlformats.org/officeDocument/2006/relationships/hyperlink" Target="mailto:fdarr@mwncmh.com" TargetMode="External"/><Relationship Id="rId53" Type="http://schemas.openxmlformats.org/officeDocument/2006/relationships/hyperlink" Target="mailto:Stephen.Chriss@walmart.com" TargetMode="External"/><Relationship Id="rId58" Type="http://schemas.openxmlformats.org/officeDocument/2006/relationships/hyperlink" Target="mailto:drinebolt@ohiopartners.org" TargetMode="External"/><Relationship Id="rId5" Type="http://schemas.openxmlformats.org/officeDocument/2006/relationships/footnotes" Target="footnotes.xml"/><Relationship Id="rId15" Type="http://schemas.openxmlformats.org/officeDocument/2006/relationships/hyperlink" Target="mailto:haydenm@firstenergycorp.com" TargetMode="External"/><Relationship Id="rId23" Type="http://schemas.openxmlformats.org/officeDocument/2006/relationships/hyperlink" Target="mailto:tdougherty@theOEC.org" TargetMode="External"/><Relationship Id="rId28" Type="http://schemas.openxmlformats.org/officeDocument/2006/relationships/hyperlink" Target="mailto:mdortch@kravitzllc.com" TargetMode="External"/><Relationship Id="rId36" Type="http://schemas.openxmlformats.org/officeDocument/2006/relationships/hyperlink" Target="mailto:rseiler@dickinsonwright.com" TargetMode="External"/><Relationship Id="rId49" Type="http://schemas.openxmlformats.org/officeDocument/2006/relationships/hyperlink" Target="mailto:Stephanie.Chmiel@ThompsonHine.com" TargetMode="External"/><Relationship Id="rId57" Type="http://schemas.openxmlformats.org/officeDocument/2006/relationships/hyperlink" Target="mailto:cmooney@ohiopartners.org" TargetMode="External"/><Relationship Id="rId61" Type="http://schemas.openxmlformats.org/officeDocument/2006/relationships/hyperlink" Target="mailto:laurie.williams@sierraclub.org" TargetMode="External"/><Relationship Id="rId10" Type="http://schemas.openxmlformats.org/officeDocument/2006/relationships/footer" Target="footer2.xml"/><Relationship Id="rId19" Type="http://schemas.openxmlformats.org/officeDocument/2006/relationships/hyperlink" Target="mailto:talexander@calfee.com" TargetMode="External"/><Relationship Id="rId31" Type="http://schemas.openxmlformats.org/officeDocument/2006/relationships/hyperlink" Target="mailto:gpoulos@enernoc.com" TargetMode="External"/><Relationship Id="rId44" Type="http://schemas.openxmlformats.org/officeDocument/2006/relationships/hyperlink" Target="mailto:sam@mwncmh.com" TargetMode="External"/><Relationship Id="rId52" Type="http://schemas.openxmlformats.org/officeDocument/2006/relationships/hyperlink" Target="mailto:charris@spilmanlaw.com" TargetMode="External"/><Relationship Id="rId60" Type="http://schemas.openxmlformats.org/officeDocument/2006/relationships/hyperlink" Target="mailto:jennifer.spinosi@directenergy.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erner.margard@puc.state.oh.us" TargetMode="External"/><Relationship Id="rId22" Type="http://schemas.openxmlformats.org/officeDocument/2006/relationships/hyperlink" Target="mailto:tony.mendoza@sierraclub.org" TargetMode="External"/><Relationship Id="rId27" Type="http://schemas.openxmlformats.org/officeDocument/2006/relationships/hyperlink" Target="mailto:tobrien@bricker.com" TargetMode="External"/><Relationship Id="rId30" Type="http://schemas.openxmlformats.org/officeDocument/2006/relationships/hyperlink" Target="mailto:sechler@carpenterlipps.com" TargetMode="External"/><Relationship Id="rId35" Type="http://schemas.openxmlformats.org/officeDocument/2006/relationships/hyperlink" Target="mailto:todonnell@dickinsonwright.com" TargetMode="External"/><Relationship Id="rId43" Type="http://schemas.openxmlformats.org/officeDocument/2006/relationships/hyperlink" Target="mailto:jkylercohn@BKLlawfirm.com" TargetMode="External"/><Relationship Id="rId48" Type="http://schemas.openxmlformats.org/officeDocument/2006/relationships/hyperlink" Target="mailto:Scott.Campbell@ThompsonHine.com" TargetMode="External"/><Relationship Id="rId56" Type="http://schemas.openxmlformats.org/officeDocument/2006/relationships/hyperlink" Target="mailto:orourke@carpenterlipps.com" TargetMode="External"/><Relationship Id="rId8" Type="http://schemas.openxmlformats.org/officeDocument/2006/relationships/header" Target="header2.xml"/><Relationship Id="rId51" Type="http://schemas.openxmlformats.org/officeDocument/2006/relationships/hyperlink" Target="mailto:dwilliamson@spilmanlaw.com"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scasto@firstenergycorp.com" TargetMode="External"/><Relationship Id="rId25" Type="http://schemas.openxmlformats.org/officeDocument/2006/relationships/hyperlink" Target="mailto:jeffrey.mayes@monitoringanalytics.com" TargetMode="External"/><Relationship Id="rId33" Type="http://schemas.openxmlformats.org/officeDocument/2006/relationships/hyperlink" Target="mailto:Kristin.henry@sierraclub.org" TargetMode="External"/><Relationship Id="rId38" Type="http://schemas.openxmlformats.org/officeDocument/2006/relationships/hyperlink" Target="mailto:mjsatterwhite@aep.com" TargetMode="External"/><Relationship Id="rId46" Type="http://schemas.openxmlformats.org/officeDocument/2006/relationships/hyperlink" Target="mailto:mpritchard@mwncmh.com" TargetMode="External"/><Relationship Id="rId59" Type="http://schemas.openxmlformats.org/officeDocument/2006/relationships/hyperlink" Target="mailto:msoules@earth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8284</Characters>
  <Application>Microsoft Office Word</Application>
  <DocSecurity>0</DocSecurity>
  <Lines>289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2015-12-30T15:34:00Z</cp:lastPrinted>
  <dcterms:created xsi:type="dcterms:W3CDTF">2015-12-30T17:38:00Z</dcterms:created>
  <dcterms:modified xsi:type="dcterms:W3CDTF">2015-12-30T17:38:00Z</dcterms:modified>
  <cp:category> </cp:category>
  <cp:contentStatus> </cp:contentStatus>
</cp:coreProperties>
</file>