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6"/>
          <w:foot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0D7129" w:rsidRDefault="00DE7FA3" w:rsidP="00DE7FA3">
      <w:pPr>
        <w:suppressAutoHyphens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06AD">
        <w:rPr>
          <w:sz w:val="24"/>
        </w:rPr>
        <w:t>November 19, 2009</w:t>
      </w:r>
    </w:p>
    <w:p w:rsidR="000D7129" w:rsidRDefault="000D7129" w:rsidP="00DE7FA3">
      <w:pPr>
        <w:suppressAutoHyphens/>
        <w:rPr>
          <w:sz w:val="24"/>
        </w:rPr>
      </w:pPr>
    </w:p>
    <w:p w:rsidR="008006AD" w:rsidRDefault="008006AD" w:rsidP="00DE7FA3">
      <w:pPr>
        <w:suppressAutoHyphens/>
        <w:rPr>
          <w:sz w:val="24"/>
        </w:rPr>
      </w:pPr>
    </w:p>
    <w:p w:rsidR="008006AD" w:rsidRDefault="008006AD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outlineLvl w:val="0"/>
        <w:rPr>
          <w:sz w:val="24"/>
        </w:rPr>
      </w:pPr>
      <w:r>
        <w:rPr>
          <w:sz w:val="24"/>
        </w:rPr>
        <w:t>Reneé J. Jenkins, Secretary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Public Utilities Commission of Ohio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180 East Broad Street, 13th Floor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Columbus, Ohio 43215-3793</w:t>
      </w:r>
    </w:p>
    <w:p w:rsidR="00DE7FA3" w:rsidRDefault="00DE7FA3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rPr>
          <w:sz w:val="24"/>
          <w:u w:val="single"/>
        </w:rPr>
      </w:pPr>
      <w:r>
        <w:rPr>
          <w:sz w:val="24"/>
        </w:rPr>
        <w:tab/>
        <w:t>Re:</w:t>
      </w:r>
      <w:r>
        <w:rPr>
          <w:sz w:val="24"/>
        </w:rPr>
        <w:tab/>
      </w:r>
      <w:r w:rsidR="00FC5895">
        <w:rPr>
          <w:sz w:val="24"/>
          <w:u w:val="single"/>
        </w:rPr>
        <w:t>AT&amp;T Ohio/</w:t>
      </w:r>
      <w:r w:rsidR="008006AD">
        <w:rPr>
          <w:sz w:val="24"/>
          <w:u w:val="single"/>
        </w:rPr>
        <w:t>Comcast Phone of Ohio, LLC d/b/a Comcast Digital Phone</w:t>
      </w:r>
    </w:p>
    <w:p w:rsidR="00FC5895" w:rsidRPr="00FC5895" w:rsidRDefault="00FC5895" w:rsidP="00DE7FA3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Case No.</w:t>
      </w:r>
      <w:r w:rsidR="008006AD">
        <w:rPr>
          <w:sz w:val="24"/>
        </w:rPr>
        <w:t xml:space="preserve"> 09-1833</w:t>
      </w:r>
      <w:r>
        <w:rPr>
          <w:sz w:val="24"/>
        </w:rPr>
        <w:t>-TP-NAG</w:t>
      </w:r>
    </w:p>
    <w:p w:rsidR="00DE7FA3" w:rsidRDefault="00DE7FA3" w:rsidP="00DE7FA3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Dear Ms. Jenkins: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>
        <w:rPr>
          <w:sz w:val="24"/>
        </w:rPr>
        <w:t>AT&amp;T</w:t>
      </w:r>
      <w:r w:rsidRPr="00FC5895">
        <w:rPr>
          <w:sz w:val="24"/>
        </w:rPr>
        <w:t xml:space="preserve"> Ohio</w:t>
      </w:r>
      <w:r>
        <w:rPr>
          <w:rStyle w:val="FootnoteReference"/>
          <w:sz w:val="24"/>
        </w:rPr>
        <w:footnoteReference w:id="1"/>
      </w:r>
      <w:r w:rsidRPr="00FC5895">
        <w:rPr>
          <w:sz w:val="24"/>
        </w:rPr>
        <w:t xml:space="preserve"> submits for the Commission's review its agreement dated</w:t>
      </w:r>
      <w:r w:rsidR="008006AD">
        <w:rPr>
          <w:sz w:val="24"/>
        </w:rPr>
        <w:t xml:space="preserve"> November 16, 2009</w:t>
      </w:r>
      <w:r w:rsidRPr="00FC5895">
        <w:rPr>
          <w:sz w:val="24"/>
        </w:rPr>
        <w:t xml:space="preserve"> with</w:t>
      </w:r>
      <w:r w:rsidR="008006AD">
        <w:rPr>
          <w:sz w:val="24"/>
        </w:rPr>
        <w:t xml:space="preserve"> </w:t>
      </w:r>
      <w:r w:rsidR="008006AD" w:rsidRPr="008006AD">
        <w:rPr>
          <w:sz w:val="24"/>
        </w:rPr>
        <w:t>Comcast Phone of Ohio, LLC d/b/a Comcast Digital Phone</w:t>
      </w:r>
      <w:r w:rsidR="003F21ED">
        <w:rPr>
          <w:sz w:val="24"/>
        </w:rPr>
        <w:t>.</w:t>
      </w:r>
      <w:r w:rsidRPr="00FC5895">
        <w:rPr>
          <w:sz w:val="24"/>
        </w:rPr>
        <w:t xml:space="preserve">  The </w:t>
      </w:r>
      <w:r w:rsidR="00394968">
        <w:rPr>
          <w:sz w:val="24"/>
        </w:rPr>
        <w:t>a</w:t>
      </w:r>
      <w:r w:rsidRPr="00FC5895">
        <w:rPr>
          <w:sz w:val="24"/>
        </w:rPr>
        <w:t>greement is submitted pursuant to the provisions of Section 252(e) of the Telecommunications Act of 1996 ("the Act").</w:t>
      </w:r>
    </w:p>
    <w:p w:rsidR="003F21ED" w:rsidRPr="00FC5895" w:rsidRDefault="003F21ED" w:rsidP="00FC5895">
      <w:pPr>
        <w:suppressAutoHyphens/>
        <w:rPr>
          <w:sz w:val="24"/>
        </w:rPr>
      </w:pPr>
    </w:p>
    <w:p w:rsidR="003F21ED" w:rsidRPr="00FC5895" w:rsidRDefault="00FC5895" w:rsidP="003F21ED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  <w:t>Pursuant to Section 252(i) of the Act,</w:t>
      </w:r>
      <w:r w:rsidR="008006AD">
        <w:rPr>
          <w:sz w:val="24"/>
        </w:rPr>
        <w:t xml:space="preserve"> </w:t>
      </w:r>
      <w:r w:rsidR="008006AD" w:rsidRPr="008006AD">
        <w:rPr>
          <w:sz w:val="24"/>
        </w:rPr>
        <w:t>Comcast Phone of Ohio, LLC d/b/a Comcast Digital Phone</w:t>
      </w:r>
      <w:r w:rsidR="000615FC">
        <w:rPr>
          <w:sz w:val="24"/>
        </w:rPr>
        <w:t xml:space="preserve"> </w:t>
      </w:r>
      <w:r w:rsidRPr="00FC5895">
        <w:rPr>
          <w:sz w:val="24"/>
        </w:rPr>
        <w:t xml:space="preserve">has adopted the </w:t>
      </w:r>
      <w:r w:rsidR="00394968">
        <w:rPr>
          <w:sz w:val="24"/>
        </w:rPr>
        <w:t>i</w:t>
      </w:r>
      <w:r w:rsidRPr="00FC5895">
        <w:rPr>
          <w:sz w:val="24"/>
        </w:rPr>
        <w:t xml:space="preserve">nterconnection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between </w:t>
      </w:r>
      <w:r w:rsidR="002D2894">
        <w:rPr>
          <w:sz w:val="24"/>
        </w:rPr>
        <w:t>AT&amp;T</w:t>
      </w:r>
      <w:r w:rsidRPr="00FC5895">
        <w:rPr>
          <w:sz w:val="24"/>
        </w:rPr>
        <w:t xml:space="preserve"> Ohio and </w:t>
      </w:r>
      <w:r w:rsidR="008006AD">
        <w:rPr>
          <w:sz w:val="24"/>
        </w:rPr>
        <w:t xml:space="preserve">Cox Ohio </w:t>
      </w:r>
      <w:proofErr w:type="spellStart"/>
      <w:r w:rsidR="008006AD">
        <w:rPr>
          <w:sz w:val="24"/>
        </w:rPr>
        <w:t>Telcom</w:t>
      </w:r>
      <w:proofErr w:type="spellEnd"/>
      <w:r w:rsidR="008006AD">
        <w:rPr>
          <w:sz w:val="24"/>
        </w:rPr>
        <w:t>, L.L.C</w:t>
      </w:r>
      <w:r w:rsidR="008006AD" w:rsidRPr="008006AD">
        <w:rPr>
          <w:sz w:val="24"/>
        </w:rPr>
        <w:t>.</w:t>
      </w:r>
      <w:r w:rsidR="00F71C1C" w:rsidRPr="008006AD">
        <w:rPr>
          <w:sz w:val="24"/>
        </w:rPr>
        <w:t>,</w:t>
      </w:r>
      <w:r w:rsidR="00294C9E" w:rsidRPr="008006AD">
        <w:rPr>
          <w:sz w:val="24"/>
        </w:rPr>
        <w:t xml:space="preserve"> </w:t>
      </w:r>
      <w:r w:rsidR="002D2894" w:rsidRPr="008006AD">
        <w:rPr>
          <w:sz w:val="24"/>
        </w:rPr>
        <w:t>as amended</w:t>
      </w:r>
      <w:r w:rsidRPr="008006AD">
        <w:rPr>
          <w:sz w:val="24"/>
        </w:rPr>
        <w:t xml:space="preserve"> ("the underlying</w:t>
      </w:r>
      <w:r w:rsidRPr="00FC5895">
        <w:rPr>
          <w:sz w:val="24"/>
        </w:rPr>
        <w:t xml:space="preserve">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greement").  The Commission approved the underlying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on </w:t>
      </w:r>
      <w:r w:rsidR="008006AD">
        <w:rPr>
          <w:sz w:val="24"/>
        </w:rPr>
        <w:t>January 3, 2006 in Case No. 05-1216-TP-NAG.  I</w:t>
      </w:r>
      <w:r w:rsidR="003F21ED" w:rsidRPr="008006AD">
        <w:rPr>
          <w:sz w:val="24"/>
        </w:rPr>
        <w:t>ncluded with th</w:t>
      </w:r>
      <w:r w:rsidR="000615FC" w:rsidRPr="008006AD">
        <w:rPr>
          <w:sz w:val="24"/>
        </w:rPr>
        <w:t>is</w:t>
      </w:r>
      <w:r w:rsidR="003F21ED" w:rsidRPr="008006AD">
        <w:rPr>
          <w:sz w:val="24"/>
        </w:rPr>
        <w:t xml:space="preserve"> filing is an amendment that </w:t>
      </w:r>
      <w:r w:rsidR="008006AD">
        <w:rPr>
          <w:sz w:val="24"/>
        </w:rPr>
        <w:t>includes loop conditioning rates</w:t>
      </w:r>
      <w:r w:rsidR="003F21ED" w:rsidRPr="008006AD">
        <w:rPr>
          <w:sz w:val="24"/>
        </w:rPr>
        <w:t>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2D2894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C5895" w:rsidRPr="00FC5895">
        <w:rPr>
          <w:sz w:val="24"/>
        </w:rPr>
        <w:t>Thank you for your courtesy and assistance in this matter.  Please contact me if you have any questions.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  <w:t>Very truly yours,</w:t>
      </w:r>
    </w:p>
    <w:p w:rsidR="00FC5895" w:rsidRDefault="00FC5895" w:rsidP="00FC5895">
      <w:pPr>
        <w:suppressAutoHyphens/>
        <w:rPr>
          <w:sz w:val="24"/>
        </w:rPr>
      </w:pPr>
    </w:p>
    <w:p w:rsidR="001D2B68" w:rsidRPr="00FC5895" w:rsidRDefault="001D2B68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/s/ Jon F. Kelly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DE7FA3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Enclosures</w:t>
      </w:r>
    </w:p>
    <w:sectPr w:rsidR="00DE7FA3" w:rsidSect="000A1A7F">
      <w:headerReference w:type="default" r:id="rId8"/>
      <w:footerReference w:type="default" r:id="rId9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94" w:rsidRDefault="00FC7094">
      <w:r>
        <w:separator/>
      </w:r>
    </w:p>
  </w:endnote>
  <w:endnote w:type="continuationSeparator" w:id="0">
    <w:p w:rsidR="00FC7094" w:rsidRDefault="00FC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F" w:rsidRDefault="00273E0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0" name="Picture 10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9" w:rsidRDefault="00273E0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3" name="Picture 13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94" w:rsidRDefault="00FC7094">
      <w:r>
        <w:separator/>
      </w:r>
    </w:p>
  </w:footnote>
  <w:footnote w:type="continuationSeparator" w:id="0">
    <w:p w:rsidR="00FC7094" w:rsidRDefault="00FC7094">
      <w:r>
        <w:continuationSeparator/>
      </w:r>
    </w:p>
  </w:footnote>
  <w:footnote w:id="1">
    <w:p w:rsidR="00FC5895" w:rsidRDefault="00FC5895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uses the name AT&amp;T Ohio.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273E0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377825</wp:posOffset>
          </wp:positionV>
          <wp:extent cx="1047750" cy="476250"/>
          <wp:effectExtent l="19050" t="0" r="0" b="0"/>
          <wp:wrapNone/>
          <wp:docPr id="9" name="Picture 9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A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1pt;width:81.75pt;height:57.75pt;z-index:251656192;mso-position-horizontal-relative:text;mso-position-vertical-relative:text" filled="f" stroked="f">
          <v:textbox inset="0,0,0,0">
            <w:txbxContent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T: </w:t>
                </w:r>
                <w:r w:rsidR="0067103C">
                  <w:rPr>
                    <w:rFonts w:ascii="Arial" w:hAnsi="Arial" w:cs="Arial"/>
                    <w:sz w:val="14"/>
                  </w:rPr>
                  <w:t>614.223.7928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F: </w:t>
                </w:r>
                <w:r w:rsidR="0067103C">
                  <w:rPr>
                    <w:rFonts w:ascii="Arial" w:hAnsi="Arial" w:cs="Arial"/>
                    <w:sz w:val="14"/>
                  </w:rPr>
                  <w:t>614.223.5955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jk2961@att.com</w:t>
                </w:r>
              </w:p>
            </w:txbxContent>
          </v:textbox>
        </v:shape>
      </w:pict>
    </w:r>
    <w:r w:rsidR="000A1A7F">
      <w:rPr>
        <w:noProof/>
      </w:rPr>
      <w:pict>
        <v:shape id="_x0000_s2050" type="#_x0000_t202" style="position:absolute;margin-left:296.25pt;margin-top:1pt;width:112.5pt;height:57.75pt;z-index:251655168;mso-position-horizontal-relative:text;mso-position-vertical-relative:text" filled="f" stroked="f">
          <v:textbox inset="0,0,0,0">
            <w:txbxContent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Jon F. Kelly</w:t>
                </w:r>
              </w:p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General Attorney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AT&amp;T </w:t>
                </w:r>
                <w:r w:rsidR="003F21ED">
                  <w:rPr>
                    <w:rFonts w:ascii="Arial" w:hAnsi="Arial" w:cs="Arial"/>
                    <w:sz w:val="14"/>
                  </w:rPr>
                  <w:t>Services, Inc.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  <w:r w:rsidR="0067103C">
                  <w:rPr>
                    <w:rFonts w:ascii="Arial" w:hAnsi="Arial" w:cs="Arial"/>
                    <w:sz w:val="14"/>
                  </w:rPr>
                  <w:t>50 E. Gay St., R</w:t>
                </w:r>
                <w:r w:rsidR="00A41B4B">
                  <w:rPr>
                    <w:rFonts w:ascii="Arial" w:hAnsi="Arial" w:cs="Arial"/>
                    <w:sz w:val="14"/>
                  </w:rPr>
                  <w:t xml:space="preserve">m. </w:t>
                </w:r>
                <w:r w:rsidR="0067103C">
                  <w:rPr>
                    <w:rFonts w:ascii="Arial" w:hAnsi="Arial" w:cs="Arial"/>
                    <w:sz w:val="14"/>
                  </w:rPr>
                  <w:t>4-A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Columbus, Ohio 43215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273E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7F"/>
    <w:rsid w:val="00007103"/>
    <w:rsid w:val="000615FC"/>
    <w:rsid w:val="000A1A7F"/>
    <w:rsid w:val="000D7129"/>
    <w:rsid w:val="00114D93"/>
    <w:rsid w:val="001D2B68"/>
    <w:rsid w:val="001F3EC4"/>
    <w:rsid w:val="00273E07"/>
    <w:rsid w:val="0029006A"/>
    <w:rsid w:val="00294C9E"/>
    <w:rsid w:val="002D2894"/>
    <w:rsid w:val="002E66A9"/>
    <w:rsid w:val="003437C4"/>
    <w:rsid w:val="00347974"/>
    <w:rsid w:val="00394968"/>
    <w:rsid w:val="003F21ED"/>
    <w:rsid w:val="00445FE6"/>
    <w:rsid w:val="00461129"/>
    <w:rsid w:val="00487047"/>
    <w:rsid w:val="004A5FE7"/>
    <w:rsid w:val="005F2E66"/>
    <w:rsid w:val="0067103C"/>
    <w:rsid w:val="006711A3"/>
    <w:rsid w:val="006E1353"/>
    <w:rsid w:val="007F211E"/>
    <w:rsid w:val="008006AD"/>
    <w:rsid w:val="008C0B22"/>
    <w:rsid w:val="00A41B4B"/>
    <w:rsid w:val="00AB3B06"/>
    <w:rsid w:val="00AB4BF7"/>
    <w:rsid w:val="00B000BA"/>
    <w:rsid w:val="00B0159D"/>
    <w:rsid w:val="00B72D8E"/>
    <w:rsid w:val="00B80B3A"/>
    <w:rsid w:val="00BF3EE7"/>
    <w:rsid w:val="00BF7CF2"/>
    <w:rsid w:val="00CA1BE6"/>
    <w:rsid w:val="00D1310D"/>
    <w:rsid w:val="00D16A96"/>
    <w:rsid w:val="00DE7FA3"/>
    <w:rsid w:val="00E15B6C"/>
    <w:rsid w:val="00EC4A87"/>
    <w:rsid w:val="00F71C1C"/>
    <w:rsid w:val="00F95E6E"/>
    <w:rsid w:val="00FC5895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FA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71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1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895"/>
  </w:style>
  <w:style w:type="character" w:styleId="FootnoteReference">
    <w:name w:val="footnote reference"/>
    <w:basedOn w:val="DefaultParagraphFont"/>
    <w:semiHidden/>
    <w:rsid w:val="00FC5895"/>
    <w:rPr>
      <w:vertAlign w:val="superscript"/>
    </w:rPr>
  </w:style>
  <w:style w:type="character" w:styleId="CommentReference">
    <w:name w:val="annotation reference"/>
    <w:basedOn w:val="DefaultParagraphFont"/>
    <w:semiHidden/>
    <w:rsid w:val="001D2B68"/>
    <w:rPr>
      <w:sz w:val="16"/>
      <w:szCs w:val="16"/>
    </w:rPr>
  </w:style>
  <w:style w:type="paragraph" w:styleId="CommentText">
    <w:name w:val="annotation text"/>
    <w:basedOn w:val="Normal"/>
    <w:semiHidden/>
    <w:rsid w:val="001D2B68"/>
  </w:style>
  <w:style w:type="paragraph" w:styleId="CommentSubject">
    <w:name w:val="annotation subject"/>
    <w:basedOn w:val="CommentText"/>
    <w:next w:val="CommentText"/>
    <w:semiHidden/>
    <w:rsid w:val="001D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Andy Johnson</dc:creator>
  <cp:keywords/>
  <dc:description/>
  <cp:lastModifiedBy>jk2961</cp:lastModifiedBy>
  <cp:revision>2</cp:revision>
  <cp:lastPrinted>2006-05-17T20:52:00Z</cp:lastPrinted>
  <dcterms:created xsi:type="dcterms:W3CDTF">2009-11-19T19:40:00Z</dcterms:created>
  <dcterms:modified xsi:type="dcterms:W3CDTF">2009-11-19T19:40:00Z</dcterms:modified>
</cp:coreProperties>
</file>