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E26CA" w14:textId="77777777" w:rsidR="00A044B5" w:rsidRDefault="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14:paraId="7122E799" w14:textId="77777777"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14:paraId="631BDF14" w14:textId="77777777" w:rsidR="00A044B5" w:rsidRDefault="00A044B5">
      <w:pPr>
        <w:pStyle w:val="HTMLPreformatted"/>
        <w:rPr>
          <w:rFonts w:ascii="Times New Roman" w:hAnsi="Times New Roman"/>
          <w:sz w:val="24"/>
        </w:rPr>
      </w:pPr>
    </w:p>
    <w:tbl>
      <w:tblPr>
        <w:tblW w:w="0" w:type="auto"/>
        <w:tblLayout w:type="fixed"/>
        <w:tblLook w:val="0000" w:firstRow="0" w:lastRow="0" w:firstColumn="0" w:lastColumn="0" w:noHBand="0" w:noVBand="0"/>
      </w:tblPr>
      <w:tblGrid>
        <w:gridCol w:w="4860"/>
        <w:gridCol w:w="365"/>
        <w:gridCol w:w="4019"/>
      </w:tblGrid>
      <w:tr w:rsidR="00A044B5" w14:paraId="44D87A97" w14:textId="77777777" w:rsidTr="0020059F">
        <w:trPr>
          <w:trHeight w:val="1201"/>
        </w:trPr>
        <w:tc>
          <w:tcPr>
            <w:tcW w:w="4860" w:type="dxa"/>
          </w:tcPr>
          <w:p w14:paraId="3F49DDE7" w14:textId="77777777" w:rsidR="00A044B5" w:rsidRPr="00426A5E" w:rsidRDefault="00A044B5" w:rsidP="0020059F">
            <w:r w:rsidRPr="00426A5E">
              <w:t>In the Matter of</w:t>
            </w:r>
            <w:r w:rsidR="00CA2048">
              <w:t xml:space="preserve"> the </w:t>
            </w:r>
            <w:r w:rsidR="00185021">
              <w:t>Application of Brainard Gas Corporation for Approval of Five Transportation Agreements.</w:t>
            </w:r>
          </w:p>
        </w:tc>
        <w:tc>
          <w:tcPr>
            <w:tcW w:w="365" w:type="dxa"/>
          </w:tcPr>
          <w:p w14:paraId="0FD2C661" w14:textId="77777777" w:rsidR="00A044B5" w:rsidRPr="00A044B5" w:rsidRDefault="00A044B5" w:rsidP="0020059F">
            <w:r w:rsidRPr="0020059F">
              <w:t>)</w:t>
            </w:r>
          </w:p>
          <w:p w14:paraId="24113A73" w14:textId="77777777" w:rsidR="00A044B5" w:rsidRPr="00A044B5" w:rsidRDefault="00A044B5" w:rsidP="0020059F">
            <w:r w:rsidRPr="00426A5E">
              <w:t>)</w:t>
            </w:r>
          </w:p>
          <w:p w14:paraId="43FC24FE" w14:textId="77777777" w:rsidR="00A044B5" w:rsidRPr="00426A5E" w:rsidRDefault="00A044B5" w:rsidP="0020059F">
            <w:r w:rsidRPr="00426A5E">
              <w:t>)</w:t>
            </w:r>
          </w:p>
        </w:tc>
        <w:tc>
          <w:tcPr>
            <w:tcW w:w="4019" w:type="dxa"/>
          </w:tcPr>
          <w:p w14:paraId="3B240E99" w14:textId="77777777" w:rsidR="00A044B5" w:rsidRPr="0020059F" w:rsidRDefault="00A044B5" w:rsidP="0020059F"/>
          <w:p w14:paraId="7150D3C1" w14:textId="77777777" w:rsidR="00A044B5" w:rsidRPr="00DA18DF" w:rsidRDefault="00A044B5" w:rsidP="0020059F">
            <w:pPr>
              <w:rPr>
                <w:szCs w:val="24"/>
              </w:rPr>
            </w:pPr>
            <w:r w:rsidRPr="00DA18DF">
              <w:rPr>
                <w:rFonts w:eastAsia="Courier New"/>
                <w:szCs w:val="24"/>
              </w:rPr>
              <w:t xml:space="preserve">Case No. </w:t>
            </w:r>
            <w:r w:rsidR="00CA2048" w:rsidRPr="00DA18DF">
              <w:rPr>
                <w:szCs w:val="24"/>
              </w:rPr>
              <w:t>14-</w:t>
            </w:r>
            <w:r w:rsidR="00185021" w:rsidRPr="00DA18DF">
              <w:rPr>
                <w:szCs w:val="24"/>
              </w:rPr>
              <w:t>0948</w:t>
            </w:r>
            <w:r w:rsidR="00CA2048" w:rsidRPr="00DA18DF">
              <w:rPr>
                <w:szCs w:val="24"/>
              </w:rPr>
              <w:t>-GA-</w:t>
            </w:r>
            <w:r w:rsidR="00185021" w:rsidRPr="00DA18DF">
              <w:rPr>
                <w:szCs w:val="24"/>
              </w:rPr>
              <w:t>AEC</w:t>
            </w:r>
          </w:p>
        </w:tc>
      </w:tr>
    </w:tbl>
    <w:p w14:paraId="3FE3C6DA" w14:textId="77777777" w:rsidR="00A044B5" w:rsidRDefault="00A044B5">
      <w:pPr>
        <w:pStyle w:val="HTMLPreformatted"/>
        <w:rPr>
          <w:rFonts w:ascii="Times New Roman" w:hAnsi="Times New Roman"/>
          <w:sz w:val="24"/>
        </w:rPr>
      </w:pPr>
      <w:r>
        <w:rPr>
          <w:rFonts w:ascii="Times New Roman" w:hAnsi="Times New Roman"/>
          <w:sz w:val="24"/>
        </w:rPr>
        <w:tab/>
      </w:r>
    </w:p>
    <w:p w14:paraId="2050646D" w14:textId="77777777" w:rsidR="00A044B5" w:rsidRDefault="00A044B5">
      <w:pPr>
        <w:pStyle w:val="HTMLPreformatted"/>
        <w:pBdr>
          <w:top w:val="single" w:sz="12" w:space="1" w:color="auto"/>
        </w:pBdr>
        <w:rPr>
          <w:rFonts w:ascii="Times New Roman" w:hAnsi="Times New Roman"/>
          <w:sz w:val="24"/>
        </w:rPr>
      </w:pPr>
    </w:p>
    <w:p w14:paraId="47296B29" w14:textId="77777777" w:rsidR="00A044B5" w:rsidRDefault="00A044B5">
      <w:pPr>
        <w:jc w:val="center"/>
        <w:rPr>
          <w:b/>
          <w:bCs/>
        </w:rPr>
      </w:pPr>
      <w:r>
        <w:rPr>
          <w:b/>
          <w:bCs/>
        </w:rPr>
        <w:t>MOTION TO INTERVENE</w:t>
      </w:r>
    </w:p>
    <w:p w14:paraId="1B00DB43" w14:textId="77777777" w:rsidR="00A044B5" w:rsidRDefault="00A044B5">
      <w:pPr>
        <w:jc w:val="center"/>
        <w:rPr>
          <w:b/>
          <w:bCs/>
        </w:rPr>
      </w:pPr>
      <w:r>
        <w:rPr>
          <w:b/>
          <w:bCs/>
        </w:rPr>
        <w:t>BY</w:t>
      </w:r>
    </w:p>
    <w:p w14:paraId="0AE86B3D" w14:textId="77777777" w:rsidR="00A044B5" w:rsidRDefault="00A044B5">
      <w:pPr>
        <w:jc w:val="center"/>
        <w:rPr>
          <w:b/>
          <w:bCs/>
        </w:rPr>
      </w:pPr>
      <w:r>
        <w:rPr>
          <w:b/>
          <w:bCs/>
        </w:rPr>
        <w:t>THE OFFICE OF THE OHIO CONSUMERS’ COUNSEL</w:t>
      </w:r>
    </w:p>
    <w:p w14:paraId="1166CB18" w14:textId="77777777" w:rsidR="00A044B5" w:rsidRDefault="00A044B5">
      <w:pPr>
        <w:pBdr>
          <w:bottom w:val="single" w:sz="12" w:space="1" w:color="auto"/>
        </w:pBdr>
        <w:tabs>
          <w:tab w:val="left" w:pos="4320"/>
        </w:tabs>
      </w:pPr>
    </w:p>
    <w:p w14:paraId="2F8A1995" w14:textId="77777777" w:rsidR="00A044B5" w:rsidRDefault="00A044B5">
      <w:pPr>
        <w:tabs>
          <w:tab w:val="left" w:pos="4320"/>
        </w:tabs>
      </w:pPr>
    </w:p>
    <w:p w14:paraId="60043601" w14:textId="77777777" w:rsidR="00A044B5" w:rsidRDefault="00A044B5">
      <w:pPr>
        <w:tabs>
          <w:tab w:val="left" w:pos="4320"/>
        </w:tabs>
      </w:pPr>
    </w:p>
    <w:p w14:paraId="1C98AC24" w14:textId="19C1042A" w:rsidR="00CA2048" w:rsidRDefault="00A044B5" w:rsidP="008B5745">
      <w:pPr>
        <w:pStyle w:val="BodyTextIndent3"/>
        <w:widowControl w:val="0"/>
        <w:spacing w:line="480" w:lineRule="auto"/>
      </w:pPr>
      <w:r>
        <w:t xml:space="preserve">The Office of the Ohio Consumers’ Counsel (“OCC”) moves to intervene in this case </w:t>
      </w:r>
      <w:r w:rsidR="0020059F">
        <w:t>involving a review of a</w:t>
      </w:r>
      <w:r w:rsidR="003D3D72">
        <w:t xml:space="preserve"> request to approve</w:t>
      </w:r>
      <w:r w:rsidR="0020059F">
        <w:t xml:space="preserve"> five </w:t>
      </w:r>
      <w:r w:rsidR="003D3D72">
        <w:t>natural gas transportation contracts (“s</w:t>
      </w:r>
      <w:r w:rsidR="0020059F">
        <w:t xml:space="preserve">pecial </w:t>
      </w:r>
      <w:r w:rsidR="003D3D72">
        <w:t>a</w:t>
      </w:r>
      <w:r w:rsidR="0020059F">
        <w:t>rrangement</w:t>
      </w:r>
      <w:r w:rsidR="003D3D72">
        <w:t>s’)</w:t>
      </w:r>
      <w:r w:rsidR="0020059F">
        <w:t xml:space="preserve"> that could</w:t>
      </w:r>
      <w:r w:rsidR="00E5735F">
        <w:t xml:space="preserve"> affect the natural gas bills of customers of </w:t>
      </w:r>
      <w:r w:rsidR="00E80C15">
        <w:t>Brainard</w:t>
      </w:r>
      <w:r w:rsidR="00E5735F">
        <w:t xml:space="preserve"> Gas Corp</w:t>
      </w:r>
      <w:r w:rsidR="00E80C15">
        <w:t>oration</w:t>
      </w:r>
      <w:r w:rsidR="00E5735F">
        <w:t xml:space="preserve"> (“</w:t>
      </w:r>
      <w:r w:rsidR="00E80C15">
        <w:t>Brainard</w:t>
      </w:r>
      <w:r w:rsidR="00E5735F">
        <w:t>”).</w:t>
      </w:r>
      <w:r w:rsidR="00CA2048">
        <w:rPr>
          <w:rStyle w:val="FootnoteReference"/>
        </w:rPr>
        <w:footnoteReference w:id="2"/>
      </w:r>
      <w:r>
        <w:t xml:space="preserve"> OCC is filing on</w:t>
      </w:r>
      <w:r w:rsidR="00D55177">
        <w:t xml:space="preserve"> behalf of </w:t>
      </w:r>
      <w:r w:rsidR="00B33DB9">
        <w:t>Brainard</w:t>
      </w:r>
      <w:r w:rsidR="00E5735F">
        <w:t xml:space="preserve">’s </w:t>
      </w:r>
      <w:r w:rsidR="00FD0547">
        <w:t>approximately 100</w:t>
      </w:r>
      <w:r>
        <w:t xml:space="preserve"> residential utility customers</w:t>
      </w:r>
      <w:r w:rsidR="00E5735F">
        <w:t xml:space="preserve">. </w:t>
      </w:r>
      <w:r w:rsidR="00FD0547">
        <w:t xml:space="preserve"> </w:t>
      </w:r>
    </w:p>
    <w:p w14:paraId="2810AA82" w14:textId="77777777" w:rsidR="00A044B5" w:rsidRDefault="00A044B5">
      <w:pPr>
        <w:pStyle w:val="BodyTextIndent3"/>
        <w:widowControl w:val="0"/>
        <w:spacing w:line="480" w:lineRule="auto"/>
        <w:ind w:right="-312"/>
      </w:pPr>
      <w:r>
        <w:t>The reasons the Public Utilities C</w:t>
      </w:r>
      <w:r w:rsidR="00641070">
        <w:t>ommission of Ohio (“PUCO”</w:t>
      </w:r>
      <w:r>
        <w:t>) should grant OCC’s Motion are further set forth in the attached Memorandum in Support.</w:t>
      </w:r>
    </w:p>
    <w:p w14:paraId="226A175E" w14:textId="77777777" w:rsidR="00A044B5" w:rsidRDefault="00A044B5" w:rsidP="0020059F">
      <w:pPr>
        <w:pStyle w:val="BodyTextIndent3"/>
        <w:widowControl w:val="0"/>
        <w:tabs>
          <w:tab w:val="left" w:pos="4320"/>
          <w:tab w:val="left" w:pos="8616"/>
        </w:tabs>
        <w:spacing w:line="240" w:lineRule="auto"/>
        <w:ind w:left="3600" w:right="696"/>
        <w:rPr>
          <w:szCs w:val="24"/>
        </w:rPr>
      </w:pPr>
      <w:r>
        <w:rPr>
          <w:szCs w:val="24"/>
        </w:rPr>
        <w:t>Respectfully submitted,</w:t>
      </w:r>
    </w:p>
    <w:p w14:paraId="5B0F3854" w14:textId="77777777" w:rsidR="00A044B5" w:rsidRDefault="00A044B5" w:rsidP="0020059F">
      <w:pPr>
        <w:pStyle w:val="Footer"/>
        <w:tabs>
          <w:tab w:val="clear" w:pos="8640"/>
          <w:tab w:val="left" w:pos="4320"/>
          <w:tab w:val="left" w:pos="8616"/>
        </w:tabs>
        <w:spacing w:before="240"/>
        <w:ind w:right="696"/>
        <w:rPr>
          <w:sz w:val="24"/>
          <w:szCs w:val="24"/>
        </w:rPr>
      </w:pPr>
      <w:r>
        <w:rPr>
          <w:sz w:val="24"/>
          <w:szCs w:val="24"/>
        </w:rPr>
        <w:tab/>
        <w:t>BRUCE J. WESTON</w:t>
      </w:r>
    </w:p>
    <w:p w14:paraId="71F0DDC8" w14:textId="77777777" w:rsidR="00A044B5" w:rsidRDefault="00A044B5" w:rsidP="0020059F">
      <w:pPr>
        <w:tabs>
          <w:tab w:val="left" w:pos="4320"/>
        </w:tabs>
        <w:ind w:right="720"/>
        <w:rPr>
          <w:szCs w:val="24"/>
        </w:rPr>
      </w:pPr>
      <w:r>
        <w:rPr>
          <w:szCs w:val="24"/>
        </w:rPr>
        <w:tab/>
      </w:r>
      <w:r w:rsidR="008D3A4F">
        <w:rPr>
          <w:szCs w:val="24"/>
        </w:rPr>
        <w:t xml:space="preserve">OHIO </w:t>
      </w:r>
      <w:r>
        <w:rPr>
          <w:szCs w:val="24"/>
        </w:rPr>
        <w:t>CONSUMERS’ COUNSEL</w:t>
      </w:r>
    </w:p>
    <w:p w14:paraId="407937BE" w14:textId="77777777" w:rsidR="00A044B5" w:rsidRDefault="00A044B5" w:rsidP="0020059F">
      <w:pPr>
        <w:tabs>
          <w:tab w:val="left" w:pos="4320"/>
        </w:tabs>
        <w:ind w:right="720"/>
        <w:rPr>
          <w:szCs w:val="24"/>
        </w:rPr>
      </w:pPr>
      <w:r>
        <w:rPr>
          <w:szCs w:val="24"/>
        </w:rPr>
        <w:tab/>
      </w:r>
    </w:p>
    <w:p w14:paraId="055C580E" w14:textId="77777777" w:rsidR="00CA2048" w:rsidRDefault="00CA2048" w:rsidP="00CA2048">
      <w:pPr>
        <w:tabs>
          <w:tab w:val="left" w:pos="4320"/>
          <w:tab w:val="left" w:pos="8616"/>
        </w:tabs>
        <w:ind w:right="696"/>
        <w:rPr>
          <w:i/>
          <w:szCs w:val="24"/>
          <w:u w:val="single"/>
        </w:rPr>
      </w:pPr>
      <w:r>
        <w:rPr>
          <w:szCs w:val="24"/>
        </w:rPr>
        <w:tab/>
      </w:r>
      <w:r>
        <w:rPr>
          <w:i/>
          <w:szCs w:val="24"/>
          <w:u w:val="single"/>
        </w:rPr>
        <w:t>/s/ Joseph P. Serio</w:t>
      </w:r>
      <w:r>
        <w:rPr>
          <w:i/>
          <w:szCs w:val="24"/>
          <w:u w:val="single"/>
        </w:rPr>
        <w:tab/>
      </w:r>
    </w:p>
    <w:p w14:paraId="42AAD75E" w14:textId="77777777" w:rsidR="00A044B5" w:rsidRDefault="00CA2048" w:rsidP="0020059F">
      <w:pPr>
        <w:tabs>
          <w:tab w:val="left" w:pos="4320"/>
          <w:tab w:val="left" w:pos="8616"/>
        </w:tabs>
        <w:ind w:right="696"/>
        <w:rPr>
          <w:szCs w:val="24"/>
        </w:rPr>
      </w:pPr>
      <w:r>
        <w:rPr>
          <w:szCs w:val="24"/>
        </w:rPr>
        <w:tab/>
        <w:t>Joseph P. Serio,</w:t>
      </w:r>
      <w:r w:rsidR="00A044B5">
        <w:rPr>
          <w:szCs w:val="24"/>
        </w:rPr>
        <w:t xml:space="preserve"> Counsel of Record</w:t>
      </w:r>
    </w:p>
    <w:p w14:paraId="2F151986" w14:textId="77777777" w:rsidR="00A044B5" w:rsidRDefault="00A044B5" w:rsidP="0020059F">
      <w:pPr>
        <w:tabs>
          <w:tab w:val="left" w:pos="4320"/>
          <w:tab w:val="left" w:pos="8616"/>
        </w:tabs>
        <w:ind w:right="696"/>
        <w:rPr>
          <w:szCs w:val="24"/>
        </w:rPr>
      </w:pPr>
      <w:r>
        <w:rPr>
          <w:szCs w:val="24"/>
        </w:rPr>
        <w:tab/>
        <w:t>Assistant Consumers’ Counsel</w:t>
      </w:r>
    </w:p>
    <w:p w14:paraId="5781047E" w14:textId="77777777" w:rsidR="00CA2048" w:rsidRDefault="00CA2048" w:rsidP="00CA2048">
      <w:pPr>
        <w:tabs>
          <w:tab w:val="left" w:pos="4320"/>
          <w:tab w:val="left" w:pos="8616"/>
        </w:tabs>
        <w:rPr>
          <w:sz w:val="16"/>
          <w:szCs w:val="16"/>
        </w:rPr>
      </w:pPr>
    </w:p>
    <w:p w14:paraId="0B96354F" w14:textId="77777777" w:rsidR="00A044B5" w:rsidRDefault="00A044B5" w:rsidP="0020059F">
      <w:pPr>
        <w:pStyle w:val="Heading1"/>
        <w:tabs>
          <w:tab w:val="left" w:pos="8616"/>
        </w:tabs>
        <w:ind w:left="3240" w:right="-648" w:firstLine="1080"/>
        <w:rPr>
          <w:u w:val="none"/>
        </w:rPr>
      </w:pPr>
      <w:r>
        <w:rPr>
          <w:u w:val="none"/>
        </w:rPr>
        <w:t>Office of the Ohio Consumers’ Counsel</w:t>
      </w:r>
    </w:p>
    <w:p w14:paraId="1C87E1E1" w14:textId="77777777" w:rsidR="00A044B5" w:rsidRPr="00426A5E" w:rsidRDefault="00A044B5" w:rsidP="0020059F">
      <w:pPr>
        <w:tabs>
          <w:tab w:val="left" w:pos="8616"/>
        </w:tabs>
        <w:ind w:left="4320" w:hanging="24"/>
        <w:jc w:val="both"/>
      </w:pPr>
      <w:r w:rsidRPr="00426A5E">
        <w:t>10 West Broad Street, Suite 1800</w:t>
      </w:r>
    </w:p>
    <w:p w14:paraId="23F147D6" w14:textId="77777777" w:rsidR="00A044B5" w:rsidRPr="00426A5E" w:rsidRDefault="00A044B5" w:rsidP="0020059F">
      <w:pPr>
        <w:tabs>
          <w:tab w:val="left" w:pos="8616"/>
        </w:tabs>
        <w:ind w:left="4320" w:hanging="24"/>
        <w:jc w:val="both"/>
      </w:pPr>
      <w:r w:rsidRPr="00426A5E">
        <w:t xml:space="preserve">Columbus, </w:t>
      </w:r>
      <w:smartTag w:uri="urn:schemas-microsoft-com:office:smarttags" w:element="State">
        <w:r w:rsidRPr="00426A5E">
          <w:t>Ohio</w:t>
        </w:r>
      </w:smartTag>
      <w:r w:rsidRPr="00426A5E">
        <w:t xml:space="preserve"> </w:t>
      </w:r>
      <w:smartTag w:uri="urn:schemas-microsoft-com:office:smarttags" w:element="PostalCode">
        <w:r w:rsidRPr="00426A5E">
          <w:t>43215-3485</w:t>
        </w:r>
      </w:smartTag>
    </w:p>
    <w:p w14:paraId="7A5DA113" w14:textId="75B6887C" w:rsidR="00A044B5" w:rsidRDefault="00D55177" w:rsidP="0020059F">
      <w:pPr>
        <w:tabs>
          <w:tab w:val="left" w:pos="5040"/>
          <w:tab w:val="left" w:pos="8616"/>
        </w:tabs>
        <w:ind w:left="4320"/>
        <w:jc w:val="both"/>
        <w:rPr>
          <w:szCs w:val="24"/>
        </w:rPr>
      </w:pPr>
      <w:r>
        <w:rPr>
          <w:szCs w:val="24"/>
        </w:rPr>
        <w:t>Telephone</w:t>
      </w:r>
      <w:r w:rsidR="00CA2048">
        <w:rPr>
          <w:szCs w:val="24"/>
        </w:rPr>
        <w:t xml:space="preserve">: </w:t>
      </w:r>
      <w:r w:rsidR="00A044B5">
        <w:rPr>
          <w:szCs w:val="24"/>
        </w:rPr>
        <w:t xml:space="preserve"> (614) </w:t>
      </w:r>
      <w:r w:rsidR="00CA2048">
        <w:rPr>
          <w:szCs w:val="24"/>
        </w:rPr>
        <w:t>466-9565</w:t>
      </w:r>
    </w:p>
    <w:p w14:paraId="1A6F3252" w14:textId="4EC907C7" w:rsidR="00A044B5" w:rsidRDefault="00553FD1" w:rsidP="0020059F">
      <w:pPr>
        <w:pStyle w:val="BodyTextIndent3"/>
        <w:widowControl w:val="0"/>
        <w:spacing w:line="240" w:lineRule="auto"/>
        <w:ind w:left="3600" w:right="-672"/>
      </w:pPr>
      <w:hyperlink r:id="rId8" w:history="1">
        <w:r w:rsidR="00185021" w:rsidRPr="00836261">
          <w:rPr>
            <w:rStyle w:val="Hyperlink"/>
            <w:szCs w:val="24"/>
          </w:rPr>
          <w:t>joseph.serio@occ.ohio.gov</w:t>
        </w:r>
      </w:hyperlink>
    </w:p>
    <w:p w14:paraId="36EA2A43" w14:textId="77777777" w:rsidR="00A044B5" w:rsidRDefault="00A044B5">
      <w:pPr>
        <w:pStyle w:val="HTMLPreformatted"/>
        <w:jc w:val="center"/>
        <w:rPr>
          <w:rFonts w:ascii="Times New Roman" w:hAnsi="Times New Roman"/>
          <w:b/>
          <w:bCs/>
          <w:sz w:val="24"/>
        </w:rPr>
        <w:sectPr w:rsidR="00A044B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65"/>
        </w:sectPr>
      </w:pPr>
    </w:p>
    <w:p w14:paraId="50642834" w14:textId="77777777" w:rsidR="00A044B5" w:rsidRDefault="00A044B5">
      <w:pPr>
        <w:pStyle w:val="HTMLPreformatted"/>
        <w:jc w:val="center"/>
        <w:rPr>
          <w:rFonts w:ascii="Times New Roman" w:hAnsi="Times New Roman"/>
          <w:b/>
          <w:bCs/>
          <w:sz w:val="24"/>
        </w:rPr>
      </w:pPr>
      <w:r>
        <w:rPr>
          <w:rFonts w:ascii="Times New Roman" w:hAnsi="Times New Roman"/>
          <w:b/>
          <w:bCs/>
          <w:sz w:val="24"/>
        </w:rPr>
        <w:lastRenderedPageBreak/>
        <w:t>BEFORE</w:t>
      </w:r>
    </w:p>
    <w:p w14:paraId="2D6720E4" w14:textId="77777777" w:rsidR="00A044B5" w:rsidRDefault="00A044B5">
      <w:pPr>
        <w:pStyle w:val="HTMLPreformatted"/>
        <w:jc w:val="center"/>
        <w:rPr>
          <w:rFonts w:ascii="Times New Roman" w:hAnsi="Times New Roman"/>
          <w:sz w:val="24"/>
        </w:rPr>
      </w:pPr>
      <w:r>
        <w:rPr>
          <w:rFonts w:ascii="Times New Roman" w:hAnsi="Times New Roman"/>
          <w:b/>
          <w:bCs/>
          <w:sz w:val="24"/>
        </w:rPr>
        <w:t>THE PUBLIC UTILITIES COMMISSION OF OHIO</w:t>
      </w:r>
    </w:p>
    <w:p w14:paraId="6865A809" w14:textId="77777777" w:rsidR="00A044B5" w:rsidRDefault="00A044B5">
      <w:pPr>
        <w:pStyle w:val="HTMLPreformatted"/>
        <w:rPr>
          <w:rFonts w:ascii="Times New Roman" w:hAnsi="Times New Roman"/>
          <w:sz w:val="24"/>
        </w:rPr>
      </w:pPr>
    </w:p>
    <w:tbl>
      <w:tblPr>
        <w:tblW w:w="0" w:type="auto"/>
        <w:tblLayout w:type="fixed"/>
        <w:tblLook w:val="0000" w:firstRow="0" w:lastRow="0" w:firstColumn="0" w:lastColumn="0" w:noHBand="0" w:noVBand="0"/>
      </w:tblPr>
      <w:tblGrid>
        <w:gridCol w:w="4860"/>
        <w:gridCol w:w="365"/>
        <w:gridCol w:w="4019"/>
      </w:tblGrid>
      <w:tr w:rsidR="00A044B5" w14:paraId="35A52A2D" w14:textId="77777777" w:rsidTr="0020059F">
        <w:trPr>
          <w:trHeight w:val="1201"/>
        </w:trPr>
        <w:tc>
          <w:tcPr>
            <w:tcW w:w="4860" w:type="dxa"/>
          </w:tcPr>
          <w:p w14:paraId="1EEC5FFA" w14:textId="77777777" w:rsidR="00A044B5" w:rsidRPr="00426A5E" w:rsidRDefault="00A044B5" w:rsidP="0020059F">
            <w:r w:rsidRPr="00A044B5">
              <w:rPr>
                <w:szCs w:val="24"/>
              </w:rPr>
              <w:t xml:space="preserve">In the Matter of the </w:t>
            </w:r>
            <w:r w:rsidR="00185021">
              <w:t>Application of Brainard Gas Corporation for Approval of Five Transportation Agreements.</w:t>
            </w:r>
          </w:p>
        </w:tc>
        <w:tc>
          <w:tcPr>
            <w:tcW w:w="365" w:type="dxa"/>
          </w:tcPr>
          <w:p w14:paraId="6D2AB337" w14:textId="77777777" w:rsidR="00A044B5" w:rsidRPr="00A044B5" w:rsidRDefault="00A044B5" w:rsidP="0020059F">
            <w:r w:rsidRPr="0020059F">
              <w:t>)</w:t>
            </w:r>
          </w:p>
          <w:p w14:paraId="1A2A2411" w14:textId="77777777" w:rsidR="00A044B5" w:rsidRPr="00A044B5" w:rsidRDefault="00A044B5" w:rsidP="0020059F">
            <w:r w:rsidRPr="00426A5E">
              <w:t>)</w:t>
            </w:r>
          </w:p>
          <w:p w14:paraId="5DB666FB" w14:textId="77777777" w:rsidR="00A044B5" w:rsidRPr="00426A5E" w:rsidRDefault="00A044B5" w:rsidP="0020059F">
            <w:r w:rsidRPr="00426A5E">
              <w:t>)</w:t>
            </w:r>
          </w:p>
        </w:tc>
        <w:tc>
          <w:tcPr>
            <w:tcW w:w="4019" w:type="dxa"/>
          </w:tcPr>
          <w:p w14:paraId="39999DF9" w14:textId="77777777" w:rsidR="00A044B5" w:rsidRPr="0020059F" w:rsidRDefault="00A044B5" w:rsidP="0020059F"/>
          <w:p w14:paraId="554E3DC9" w14:textId="77777777" w:rsidR="00A044B5" w:rsidRPr="00DA18DF" w:rsidRDefault="00A044B5" w:rsidP="0020059F">
            <w:pPr>
              <w:rPr>
                <w:szCs w:val="24"/>
              </w:rPr>
            </w:pPr>
            <w:r w:rsidRPr="00DA18DF">
              <w:rPr>
                <w:rFonts w:eastAsia="Courier New"/>
                <w:szCs w:val="24"/>
              </w:rPr>
              <w:t xml:space="preserve">Case No. </w:t>
            </w:r>
            <w:r w:rsidR="00185021" w:rsidRPr="00DA18DF">
              <w:rPr>
                <w:szCs w:val="24"/>
              </w:rPr>
              <w:t>14-0948-GA-AEC</w:t>
            </w:r>
          </w:p>
        </w:tc>
      </w:tr>
    </w:tbl>
    <w:p w14:paraId="1C4FD83E" w14:textId="77777777" w:rsidR="00A044B5" w:rsidRDefault="00A044B5">
      <w:pPr>
        <w:pStyle w:val="Heading2"/>
        <w:pBdr>
          <w:bottom w:val="single" w:sz="12" w:space="1" w:color="auto"/>
        </w:pBdr>
        <w:jc w:val="left"/>
        <w:rPr>
          <w:b w:val="0"/>
        </w:rPr>
      </w:pPr>
    </w:p>
    <w:p w14:paraId="3E277879" w14:textId="77777777" w:rsidR="00A044B5" w:rsidRDefault="00A044B5">
      <w:pPr>
        <w:pStyle w:val="Heading2"/>
      </w:pPr>
    </w:p>
    <w:p w14:paraId="0B458B68" w14:textId="77777777" w:rsidR="00A044B5" w:rsidRDefault="00A044B5">
      <w:pPr>
        <w:pStyle w:val="Heading2"/>
        <w:pBdr>
          <w:bottom w:val="single" w:sz="12" w:space="1" w:color="auto"/>
        </w:pBdr>
      </w:pPr>
      <w:r>
        <w:t>MEMORANDUM IN SUPPORT</w:t>
      </w:r>
      <w:r>
        <w:br/>
      </w:r>
    </w:p>
    <w:p w14:paraId="0601D945" w14:textId="77777777" w:rsidR="00A044B5" w:rsidRDefault="00A044B5">
      <w:pPr>
        <w:pStyle w:val="BodyTextIndent"/>
        <w:spacing w:line="240" w:lineRule="auto"/>
        <w:ind w:firstLine="0"/>
        <w:rPr>
          <w:b/>
          <w:bCs/>
        </w:rPr>
      </w:pPr>
    </w:p>
    <w:p w14:paraId="0FF8E04B" w14:textId="5AF1F042" w:rsidR="00A044B5" w:rsidRDefault="004F4EEC">
      <w:pPr>
        <w:pStyle w:val="BodyTextIndent3"/>
        <w:widowControl w:val="0"/>
        <w:spacing w:line="480" w:lineRule="auto"/>
        <w:ind w:right="-24"/>
      </w:pPr>
      <w:r>
        <w:t xml:space="preserve">This case involves the PUCO’s review of </w:t>
      </w:r>
      <w:r w:rsidR="0020059F">
        <w:t>an</w:t>
      </w:r>
      <w:r>
        <w:t xml:space="preserve"> </w:t>
      </w:r>
      <w:r w:rsidR="0020059F">
        <w:t xml:space="preserve">application </w:t>
      </w:r>
      <w:r w:rsidR="003D3D72">
        <w:t xml:space="preserve">requesting approval </w:t>
      </w:r>
      <w:r w:rsidR="0020059F">
        <w:t>of five special arrangement</w:t>
      </w:r>
      <w:r w:rsidR="003D3D72">
        <w:t>s</w:t>
      </w:r>
      <w:r w:rsidR="0020059F">
        <w:t xml:space="preserve"> that could</w:t>
      </w:r>
      <w:r>
        <w:t xml:space="preserve"> affect the natural gas bills of customers of</w:t>
      </w:r>
      <w:r w:rsidR="00DE688E">
        <w:t xml:space="preserve"> </w:t>
      </w:r>
      <w:r w:rsidR="00E80C15">
        <w:t>Brainard</w:t>
      </w:r>
      <w:r>
        <w:t>.</w:t>
      </w:r>
      <w:r w:rsidR="00082EF2">
        <w:t xml:space="preserve"> </w:t>
      </w:r>
      <w:r w:rsidR="002A4912">
        <w:t xml:space="preserve"> </w:t>
      </w:r>
      <w:r w:rsidR="00A044B5">
        <w:rPr>
          <w:szCs w:val="24"/>
        </w:rPr>
        <w:t xml:space="preserve">OCC has authority under law to represent </w:t>
      </w:r>
      <w:r w:rsidR="00A044B5">
        <w:t>the in</w:t>
      </w:r>
      <w:r w:rsidR="00A5514C">
        <w:t xml:space="preserve">terests of all the </w:t>
      </w:r>
      <w:r w:rsidR="00C07FE2">
        <w:t xml:space="preserve">approximately </w:t>
      </w:r>
      <w:r w:rsidR="00FD0547">
        <w:t>100</w:t>
      </w:r>
      <w:r w:rsidR="00A044B5">
        <w:t xml:space="preserve"> residential utility customers of </w:t>
      </w:r>
      <w:r w:rsidR="00E80C15">
        <w:t>Brainard</w:t>
      </w:r>
      <w:r w:rsidR="00CA2048">
        <w:t>,</w:t>
      </w:r>
      <w:r w:rsidR="00A044B5">
        <w:t xml:space="preserve"> pursuant to R.C. Chapter 4911.</w:t>
      </w:r>
      <w:r w:rsidR="00A044B5">
        <w:rPr>
          <w:szCs w:val="24"/>
        </w:rPr>
        <w:t xml:space="preserve"> </w:t>
      </w:r>
      <w:r w:rsidR="00A044B5">
        <w:t xml:space="preserve">  </w:t>
      </w:r>
    </w:p>
    <w:p w14:paraId="59C167E0" w14:textId="6AD2C360" w:rsidR="00A044B5" w:rsidRDefault="00A044B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rsidR="00C07FE2">
        <w:t xml:space="preserve"> </w:t>
      </w:r>
      <w:r>
        <w:t>The interests of Ohio’s residential customers may be “adversely affected” by this case, especially if the customers were unrepresented in a pr</w:t>
      </w:r>
      <w:r w:rsidR="002A4912">
        <w:t xml:space="preserve">oceeding </w:t>
      </w:r>
      <w:r w:rsidR="004F4EEC">
        <w:t xml:space="preserve">in which </w:t>
      </w:r>
      <w:r w:rsidR="00E80C15">
        <w:t>Brainard</w:t>
      </w:r>
      <w:r w:rsidR="004F4EEC">
        <w:t xml:space="preserve"> is requesting </w:t>
      </w:r>
      <w:r w:rsidR="0020059F">
        <w:t>approval of five special arrangements that could impact customers gas costs</w:t>
      </w:r>
      <w:r w:rsidR="006A5F7B">
        <w:t>.</w:t>
      </w:r>
      <w:r w:rsidR="00C07FE2">
        <w:t xml:space="preserve"> </w:t>
      </w:r>
      <w:r w:rsidR="002A4912">
        <w:t xml:space="preserve"> </w:t>
      </w:r>
      <w:r>
        <w:t xml:space="preserve">Thus, this element of the intervention standard in R.C. 4903.221 is satisfied. </w:t>
      </w:r>
    </w:p>
    <w:p w14:paraId="6BBAD2EA" w14:textId="77777777" w:rsidR="00A044B5" w:rsidRDefault="00A044B5">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14:paraId="793A5357" w14:textId="77777777" w:rsidR="00A044B5" w:rsidRDefault="00A044B5" w:rsidP="0020059F">
      <w:pPr>
        <w:ind w:left="2160" w:right="720" w:hanging="720"/>
        <w:rPr>
          <w:szCs w:val="24"/>
        </w:rPr>
      </w:pPr>
      <w:r>
        <w:rPr>
          <w:szCs w:val="24"/>
        </w:rPr>
        <w:t>(1)</w:t>
      </w:r>
      <w:r>
        <w:rPr>
          <w:szCs w:val="24"/>
        </w:rPr>
        <w:tab/>
        <w:t>The nature and extent of the prospective intervenor’s interest;</w:t>
      </w:r>
    </w:p>
    <w:p w14:paraId="4D9C25DE" w14:textId="77777777" w:rsidR="00A044B5" w:rsidRDefault="00A044B5" w:rsidP="0020059F">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14:paraId="7A6599D3" w14:textId="77777777" w:rsidR="00A044B5" w:rsidRDefault="00A044B5" w:rsidP="0020059F">
      <w:pPr>
        <w:spacing w:before="240"/>
        <w:ind w:left="2160" w:right="720" w:hanging="720"/>
        <w:rPr>
          <w:szCs w:val="24"/>
        </w:rPr>
      </w:pPr>
      <w:r>
        <w:rPr>
          <w:szCs w:val="24"/>
        </w:rPr>
        <w:t>(3)</w:t>
      </w:r>
      <w:r>
        <w:rPr>
          <w:szCs w:val="24"/>
        </w:rPr>
        <w:tab/>
        <w:t>Whether the intervention by the prospective intervenor will unduly prolong or delay the proceeding; and</w:t>
      </w:r>
    </w:p>
    <w:p w14:paraId="26CB2E3D" w14:textId="77777777" w:rsidR="00A044B5" w:rsidRDefault="00A044B5" w:rsidP="0020059F">
      <w:pPr>
        <w:pStyle w:val="BodyTextIndent2"/>
        <w:tabs>
          <w:tab w:val="clear" w:pos="720"/>
        </w:tabs>
        <w:ind w:left="2160" w:right="720" w:hanging="720"/>
        <w:rPr>
          <w:szCs w:val="24"/>
        </w:rPr>
      </w:pPr>
      <w:r>
        <w:rPr>
          <w:szCs w:val="24"/>
        </w:rPr>
        <w:lastRenderedPageBreak/>
        <w:t>(4)</w:t>
      </w:r>
      <w:r>
        <w:rPr>
          <w:szCs w:val="24"/>
        </w:rPr>
        <w:tab/>
        <w:t>Whether the prospective intervenor will significantly contribute to the full development and equitable resolution of the factual issues.</w:t>
      </w:r>
    </w:p>
    <w:p w14:paraId="5BB993EE" w14:textId="04629241" w:rsidR="00A044B5" w:rsidRDefault="00A044B5" w:rsidP="0020059F">
      <w:pPr>
        <w:spacing w:line="480" w:lineRule="auto"/>
        <w:ind w:right="720" w:firstLine="720"/>
        <w:rPr>
          <w:szCs w:val="24"/>
        </w:rPr>
      </w:pPr>
      <w:r>
        <w:t>First, the nature and extent of OCC’s interest is representing the residential customers o</w:t>
      </w:r>
      <w:r>
        <w:rPr>
          <w:szCs w:val="24"/>
        </w:rPr>
        <w:t xml:space="preserve">f </w:t>
      </w:r>
      <w:r w:rsidR="00E80C15">
        <w:rPr>
          <w:szCs w:val="24"/>
        </w:rPr>
        <w:t>Brainard</w:t>
      </w:r>
      <w:r w:rsidR="00DE688E">
        <w:rPr>
          <w:szCs w:val="24"/>
        </w:rPr>
        <w:t xml:space="preserve"> </w:t>
      </w:r>
      <w:r w:rsidR="00C07FE2">
        <w:rPr>
          <w:szCs w:val="24"/>
        </w:rPr>
        <w:t>in this case involving</w:t>
      </w:r>
      <w:r w:rsidR="004F4EEC" w:rsidRPr="004F4EEC">
        <w:t xml:space="preserve"> </w:t>
      </w:r>
      <w:r w:rsidR="004F4EEC">
        <w:t xml:space="preserve">the PUCO’s review of </w:t>
      </w:r>
      <w:r w:rsidR="0020059F">
        <w:t xml:space="preserve">an application </w:t>
      </w:r>
      <w:r w:rsidR="003D3D72">
        <w:t xml:space="preserve">requesting approval </w:t>
      </w:r>
      <w:r w:rsidR="0020059F">
        <w:t>of five special arrangements that could</w:t>
      </w:r>
      <w:r w:rsidR="004F4EEC">
        <w:t xml:space="preserve"> affect the natural gas bills of customers of</w:t>
      </w:r>
      <w:r w:rsidR="00DE688E">
        <w:t xml:space="preserve"> </w:t>
      </w:r>
      <w:r w:rsidR="00E80C15">
        <w:t>Brainard</w:t>
      </w:r>
      <w:r w:rsidR="004F4EEC">
        <w:t>.</w:t>
      </w:r>
      <w:r w:rsidR="00DE688E">
        <w:t xml:space="preserve"> </w:t>
      </w:r>
      <w:r w:rsidR="002A4912">
        <w:rPr>
          <w:szCs w:val="24"/>
        </w:rPr>
        <w:t xml:space="preserve"> </w:t>
      </w:r>
      <w:r>
        <w:rPr>
          <w:szCs w:val="24"/>
        </w:rPr>
        <w:t>This interest is different than that of any other party and especially different than that of the utility whose advocacy includes the financial interest of stockholders.</w:t>
      </w:r>
    </w:p>
    <w:p w14:paraId="796CED05" w14:textId="77777777" w:rsidR="00A044B5" w:rsidRDefault="00A044B5">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 that </w:t>
      </w:r>
      <w:r w:rsidR="004F4EEC">
        <w:rPr>
          <w:sz w:val="24"/>
          <w:szCs w:val="24"/>
        </w:rPr>
        <w:t xml:space="preserve">the </w:t>
      </w:r>
      <w:r>
        <w:rPr>
          <w:sz w:val="24"/>
          <w:szCs w:val="24"/>
        </w:rPr>
        <w:t xml:space="preserve">rates </w:t>
      </w:r>
      <w:r w:rsidR="004F4EEC">
        <w:rPr>
          <w:sz w:val="24"/>
          <w:szCs w:val="24"/>
        </w:rPr>
        <w:t xml:space="preserve">that </w:t>
      </w:r>
      <w:r w:rsidR="00E80C15">
        <w:rPr>
          <w:sz w:val="24"/>
          <w:szCs w:val="24"/>
        </w:rPr>
        <w:t>Brainard’s</w:t>
      </w:r>
      <w:r w:rsidR="004F4EEC" w:rsidRPr="005A44DB">
        <w:rPr>
          <w:sz w:val="24"/>
          <w:szCs w:val="24"/>
        </w:rPr>
        <w:t xml:space="preserve"> cus</w:t>
      </w:r>
      <w:r w:rsidR="004F4EEC">
        <w:rPr>
          <w:sz w:val="24"/>
          <w:szCs w:val="24"/>
        </w:rPr>
        <w:t xml:space="preserve">tomers pay for natural gas </w:t>
      </w:r>
      <w:r>
        <w:rPr>
          <w:sz w:val="24"/>
          <w:szCs w:val="24"/>
        </w:rPr>
        <w:t xml:space="preserve">should be no more than what is </w:t>
      </w:r>
      <w:r w:rsidR="004F4EEC">
        <w:rPr>
          <w:sz w:val="24"/>
          <w:szCs w:val="24"/>
        </w:rPr>
        <w:t xml:space="preserve">just and </w:t>
      </w:r>
      <w:r>
        <w:rPr>
          <w:sz w:val="24"/>
          <w:szCs w:val="24"/>
        </w:rPr>
        <w:t>reasonable under Ohio law</w:t>
      </w:r>
      <w:r w:rsidR="004F4EEC">
        <w:rPr>
          <w:sz w:val="24"/>
          <w:szCs w:val="24"/>
        </w:rPr>
        <w:t>.</w:t>
      </w:r>
      <w:r>
        <w:rPr>
          <w:sz w:val="24"/>
          <w:szCs w:val="24"/>
        </w:rPr>
        <w:t xml:space="preserve"> OCC’s position is therefore directly related to the merits of this case that is pending before the PUCO, the authority with regulatory control of public utilities’ rates and service quality in Ohio. </w:t>
      </w:r>
    </w:p>
    <w:p w14:paraId="62CDD7AB" w14:textId="77777777" w:rsidR="00A044B5" w:rsidRDefault="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14:paraId="0DD7A8E5" w14:textId="77777777" w:rsidR="00A044B5" w:rsidRDefault="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the full development and equitable res</w:t>
      </w:r>
      <w:r w:rsidR="002A4912">
        <w:rPr>
          <w:sz w:val="24"/>
          <w:szCs w:val="24"/>
        </w:rPr>
        <w:t xml:space="preserve">olution of the factual issues. </w:t>
      </w:r>
      <w:r w:rsidR="00C07FE2">
        <w:rPr>
          <w:sz w:val="24"/>
          <w:szCs w:val="24"/>
        </w:rPr>
        <w:t xml:space="preserve"> </w:t>
      </w:r>
      <w:r>
        <w:rPr>
          <w:sz w:val="24"/>
          <w:szCs w:val="24"/>
        </w:rPr>
        <w:t xml:space="preserve">OCC will obtain and develop information that the PUCO should consider for equitably and lawfully deciding the case in the public interest. </w:t>
      </w:r>
    </w:p>
    <w:p w14:paraId="257710A4" w14:textId="4AC0566D" w:rsidR="00A044B5" w:rsidRDefault="00A044B5" w:rsidP="0020059F">
      <w:pPr>
        <w:pStyle w:val="WW-BodyTextIndent3"/>
        <w:widowControl w:val="0"/>
        <w:spacing w:line="480" w:lineRule="auto"/>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sidR="00C07FE2">
        <w:rPr>
          <w:szCs w:val="24"/>
        </w:rPr>
        <w:t xml:space="preserve"> </w:t>
      </w:r>
      <w:r>
        <w:rPr>
          <w:szCs w:val="24"/>
        </w:rPr>
        <w:t>To intervene, a party should have a “real and substantial interest” according to O</w:t>
      </w:r>
      <w:r w:rsidR="002A4912">
        <w:rPr>
          <w:szCs w:val="24"/>
        </w:rPr>
        <w:t xml:space="preserve">hio Adm. Code 4901-1-11(A)(2). </w:t>
      </w:r>
      <w:r w:rsidR="00C07FE2">
        <w:rPr>
          <w:szCs w:val="24"/>
        </w:rPr>
        <w:t xml:space="preserve"> </w:t>
      </w:r>
      <w:r>
        <w:rPr>
          <w:szCs w:val="24"/>
        </w:rPr>
        <w:t xml:space="preserve">As the advocate for residential utility customers, OCC has a very </w:t>
      </w:r>
      <w:r>
        <w:rPr>
          <w:szCs w:val="24"/>
        </w:rPr>
        <w:lastRenderedPageBreak/>
        <w:t>real and substantial interest in this case where</w:t>
      </w:r>
      <w:r w:rsidR="0020059F">
        <w:rPr>
          <w:szCs w:val="24"/>
        </w:rPr>
        <w:t xml:space="preserve"> </w:t>
      </w:r>
      <w:r w:rsidR="007D663E">
        <w:t xml:space="preserve">the PUCO will review </w:t>
      </w:r>
      <w:r w:rsidR="0020059F">
        <w:t xml:space="preserve">an application </w:t>
      </w:r>
      <w:r w:rsidR="003D3D72">
        <w:t xml:space="preserve">seeking </w:t>
      </w:r>
      <w:r w:rsidR="0020059F">
        <w:t>approval of five special arrangements that could affect the natural gas bills of consumers.</w:t>
      </w:r>
      <w:r w:rsidR="007D663E">
        <w:t xml:space="preserve"> </w:t>
      </w:r>
    </w:p>
    <w:p w14:paraId="63C626F0" w14:textId="77777777" w:rsidR="00A044B5" w:rsidRDefault="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14:paraId="43D0AA57" w14:textId="77777777" w:rsidR="00A044B5" w:rsidRDefault="00A044B5">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C07FE2">
        <w:rPr>
          <w:szCs w:val="24"/>
        </w:rPr>
        <w:t>the “</w:t>
      </w:r>
      <w:r>
        <w:rPr>
          <w:szCs w:val="24"/>
        </w:rPr>
        <w:t>extent to which the person’s interest is rep</w:t>
      </w:r>
      <w:r w:rsidR="002A4912">
        <w:rPr>
          <w:szCs w:val="24"/>
        </w:rPr>
        <w:t>resented by existing parties.”</w:t>
      </w:r>
      <w:r w:rsidR="00C07FE2">
        <w:rPr>
          <w:szCs w:val="24"/>
        </w:rPr>
        <w:t xml:space="preserve"> </w:t>
      </w:r>
      <w:r w:rsidR="002A4912">
        <w:rPr>
          <w:szCs w:val="24"/>
        </w:rPr>
        <w:t xml:space="preserve">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sidR="00C07FE2">
        <w:rPr>
          <w:szCs w:val="24"/>
        </w:rPr>
        <w:t xml:space="preserve"> </w:t>
      </w:r>
      <w:r>
        <w:rPr>
          <w:szCs w:val="24"/>
        </w:rPr>
        <w:t>That interest is different from, and not represented by, any other entity in Ohio.</w:t>
      </w:r>
    </w:p>
    <w:p w14:paraId="3723ADB0" w14:textId="77777777" w:rsidR="00A044B5" w:rsidRDefault="00A044B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w:t>
      </w:r>
      <w:r w:rsidR="002A4912">
        <w:rPr>
          <w:szCs w:val="24"/>
        </w:rPr>
        <w:t xml:space="preserve"> by denying its interventions. </w:t>
      </w:r>
      <w:r w:rsidR="00C07FE2">
        <w:rPr>
          <w:szCs w:val="24"/>
        </w:rPr>
        <w:t xml:space="preserve"> </w:t>
      </w:r>
      <w:r>
        <w:rPr>
          <w:szCs w:val="24"/>
        </w:rPr>
        <w:t>The Court found that the PUCO abused its discretion in denying OCC’s interventions and that OCC should have been granted intervention in both proceedings.</w:t>
      </w:r>
      <w:r>
        <w:rPr>
          <w:rStyle w:val="FootnoteReference"/>
          <w:szCs w:val="24"/>
        </w:rPr>
        <w:footnoteReference w:id="3"/>
      </w:r>
      <w:r>
        <w:rPr>
          <w:szCs w:val="24"/>
        </w:rPr>
        <w:t xml:space="preserve">  </w:t>
      </w:r>
    </w:p>
    <w:p w14:paraId="6ECB09DC" w14:textId="77777777" w:rsidR="00A044B5" w:rsidRDefault="00A044B5">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sidR="00C07FE2">
        <w:rPr>
          <w:szCs w:val="24"/>
        </w:rPr>
        <w:t xml:space="preserve"> </w:t>
      </w:r>
      <w:r>
        <w:rPr>
          <w:szCs w:val="24"/>
        </w:rPr>
        <w:t>On behalf of Ohio residential custome</w:t>
      </w:r>
      <w:r w:rsidR="00A5514C">
        <w:rPr>
          <w:szCs w:val="24"/>
        </w:rPr>
        <w:t>rs, the PUCO</w:t>
      </w:r>
      <w:r>
        <w:rPr>
          <w:szCs w:val="24"/>
        </w:rPr>
        <w:t xml:space="preserve"> should grant OCC’s Motion to Intervene.</w:t>
      </w:r>
    </w:p>
    <w:p w14:paraId="7E461D5A" w14:textId="77777777" w:rsidR="008B5745" w:rsidRDefault="008B5745">
      <w:pPr>
        <w:spacing w:line="480" w:lineRule="auto"/>
        <w:ind w:firstLine="720"/>
      </w:pPr>
    </w:p>
    <w:p w14:paraId="5CE667C9" w14:textId="77777777" w:rsidR="00E8027E" w:rsidRDefault="00E8027E" w:rsidP="0020059F">
      <w:pPr>
        <w:pStyle w:val="BodyTextIndent3"/>
        <w:widowControl w:val="0"/>
        <w:tabs>
          <w:tab w:val="left" w:pos="4320"/>
          <w:tab w:val="left" w:pos="8616"/>
        </w:tabs>
        <w:spacing w:line="240" w:lineRule="auto"/>
        <w:ind w:left="3600" w:right="696"/>
        <w:rPr>
          <w:szCs w:val="24"/>
        </w:rPr>
      </w:pPr>
    </w:p>
    <w:p w14:paraId="62E0FD34" w14:textId="77777777" w:rsidR="00A044B5" w:rsidRDefault="00A044B5" w:rsidP="0020059F">
      <w:pPr>
        <w:pStyle w:val="BodyTextIndent3"/>
        <w:widowControl w:val="0"/>
        <w:tabs>
          <w:tab w:val="left" w:pos="4320"/>
          <w:tab w:val="left" w:pos="8616"/>
        </w:tabs>
        <w:spacing w:line="240" w:lineRule="auto"/>
        <w:ind w:left="3600" w:right="696"/>
        <w:rPr>
          <w:szCs w:val="24"/>
        </w:rPr>
      </w:pPr>
      <w:r>
        <w:rPr>
          <w:szCs w:val="24"/>
        </w:rPr>
        <w:t>Respectfully submitted,</w:t>
      </w:r>
    </w:p>
    <w:p w14:paraId="6C5EA94D" w14:textId="77777777" w:rsidR="00A044B5" w:rsidRDefault="00A044B5" w:rsidP="0020059F">
      <w:pPr>
        <w:pStyle w:val="Footer"/>
        <w:tabs>
          <w:tab w:val="clear" w:pos="8640"/>
          <w:tab w:val="left" w:pos="4320"/>
          <w:tab w:val="left" w:pos="8616"/>
        </w:tabs>
        <w:spacing w:before="240"/>
        <w:ind w:right="696"/>
        <w:rPr>
          <w:sz w:val="24"/>
          <w:szCs w:val="24"/>
        </w:rPr>
      </w:pPr>
      <w:r>
        <w:rPr>
          <w:sz w:val="24"/>
          <w:szCs w:val="24"/>
        </w:rPr>
        <w:tab/>
        <w:t>BRUCE J. WESTON</w:t>
      </w:r>
    </w:p>
    <w:p w14:paraId="0691E104" w14:textId="77777777" w:rsidR="00A044B5" w:rsidRDefault="00A044B5" w:rsidP="0020059F">
      <w:pPr>
        <w:tabs>
          <w:tab w:val="left" w:pos="4320"/>
        </w:tabs>
        <w:ind w:right="720"/>
        <w:rPr>
          <w:szCs w:val="24"/>
        </w:rPr>
      </w:pPr>
      <w:r>
        <w:rPr>
          <w:szCs w:val="24"/>
        </w:rPr>
        <w:tab/>
      </w:r>
      <w:r w:rsidR="008D3A4F">
        <w:rPr>
          <w:szCs w:val="24"/>
        </w:rPr>
        <w:t xml:space="preserve">OHIO </w:t>
      </w:r>
      <w:r>
        <w:rPr>
          <w:szCs w:val="24"/>
        </w:rPr>
        <w:t>CONSUMERS’ COUNSEL</w:t>
      </w:r>
    </w:p>
    <w:p w14:paraId="25721B77" w14:textId="77777777" w:rsidR="00A044B5" w:rsidRDefault="00A044B5" w:rsidP="0020059F">
      <w:pPr>
        <w:tabs>
          <w:tab w:val="left" w:pos="4320"/>
        </w:tabs>
        <w:ind w:right="720"/>
        <w:rPr>
          <w:szCs w:val="24"/>
        </w:rPr>
      </w:pPr>
      <w:r>
        <w:rPr>
          <w:szCs w:val="24"/>
        </w:rPr>
        <w:tab/>
      </w:r>
    </w:p>
    <w:p w14:paraId="259462DF" w14:textId="77777777" w:rsidR="00DE688E" w:rsidRDefault="00DE688E" w:rsidP="00DE688E">
      <w:pPr>
        <w:tabs>
          <w:tab w:val="left" w:pos="4320"/>
          <w:tab w:val="left" w:pos="8616"/>
        </w:tabs>
        <w:ind w:right="696"/>
        <w:rPr>
          <w:i/>
          <w:szCs w:val="24"/>
          <w:u w:val="single"/>
        </w:rPr>
      </w:pPr>
      <w:r>
        <w:rPr>
          <w:szCs w:val="24"/>
        </w:rPr>
        <w:tab/>
      </w:r>
      <w:r>
        <w:rPr>
          <w:i/>
          <w:szCs w:val="24"/>
          <w:u w:val="single"/>
        </w:rPr>
        <w:t>/s/ Joseph P. Serio</w:t>
      </w:r>
      <w:r>
        <w:rPr>
          <w:i/>
          <w:szCs w:val="24"/>
          <w:u w:val="single"/>
        </w:rPr>
        <w:tab/>
      </w:r>
    </w:p>
    <w:p w14:paraId="48A1D928" w14:textId="77777777" w:rsidR="00A044B5" w:rsidRDefault="00DE688E" w:rsidP="0020059F">
      <w:pPr>
        <w:tabs>
          <w:tab w:val="left" w:pos="4320"/>
          <w:tab w:val="left" w:pos="8616"/>
        </w:tabs>
        <w:ind w:right="696"/>
        <w:rPr>
          <w:szCs w:val="24"/>
        </w:rPr>
      </w:pPr>
      <w:r>
        <w:rPr>
          <w:szCs w:val="24"/>
        </w:rPr>
        <w:tab/>
        <w:t>Joseph P. Serio,</w:t>
      </w:r>
      <w:r w:rsidR="00A044B5">
        <w:rPr>
          <w:szCs w:val="24"/>
        </w:rPr>
        <w:t xml:space="preserve"> Counsel of Record</w:t>
      </w:r>
    </w:p>
    <w:p w14:paraId="0414ACB3" w14:textId="77777777" w:rsidR="00A044B5" w:rsidRDefault="00A044B5" w:rsidP="0020059F">
      <w:pPr>
        <w:tabs>
          <w:tab w:val="left" w:pos="4320"/>
          <w:tab w:val="left" w:pos="8616"/>
        </w:tabs>
        <w:ind w:right="696"/>
        <w:rPr>
          <w:szCs w:val="24"/>
        </w:rPr>
      </w:pPr>
      <w:r>
        <w:rPr>
          <w:szCs w:val="24"/>
        </w:rPr>
        <w:tab/>
        <w:t>Assistant Consumers’ Counsel</w:t>
      </w:r>
    </w:p>
    <w:p w14:paraId="28320859" w14:textId="77777777" w:rsidR="00DE688E" w:rsidRDefault="00DE688E" w:rsidP="00DE688E">
      <w:pPr>
        <w:tabs>
          <w:tab w:val="left" w:pos="4320"/>
          <w:tab w:val="left" w:pos="8616"/>
        </w:tabs>
        <w:rPr>
          <w:sz w:val="16"/>
          <w:szCs w:val="16"/>
        </w:rPr>
      </w:pPr>
    </w:p>
    <w:p w14:paraId="22771673" w14:textId="77777777" w:rsidR="00A044B5" w:rsidRDefault="00A044B5" w:rsidP="0020059F">
      <w:pPr>
        <w:pStyle w:val="Heading1"/>
        <w:tabs>
          <w:tab w:val="left" w:pos="8616"/>
        </w:tabs>
        <w:ind w:left="3240" w:right="-648" w:firstLine="1080"/>
        <w:rPr>
          <w:u w:val="none"/>
        </w:rPr>
      </w:pPr>
      <w:r>
        <w:rPr>
          <w:u w:val="none"/>
        </w:rPr>
        <w:t>Office of the Ohio Consumers’ Counsel</w:t>
      </w:r>
    </w:p>
    <w:p w14:paraId="4DA504A1" w14:textId="77777777" w:rsidR="00A044B5" w:rsidRPr="00426A5E" w:rsidRDefault="00A044B5" w:rsidP="0020059F">
      <w:pPr>
        <w:tabs>
          <w:tab w:val="left" w:pos="8616"/>
        </w:tabs>
        <w:ind w:left="4320" w:hanging="24"/>
        <w:jc w:val="both"/>
      </w:pPr>
      <w:r w:rsidRPr="00426A5E">
        <w:t>10 West Broad Street, Suite 1800</w:t>
      </w:r>
    </w:p>
    <w:p w14:paraId="4EAF7FEF" w14:textId="77777777" w:rsidR="00A044B5" w:rsidRDefault="00A044B5" w:rsidP="0020059F">
      <w:pPr>
        <w:tabs>
          <w:tab w:val="left" w:pos="8616"/>
        </w:tabs>
        <w:ind w:left="4320" w:hanging="24"/>
        <w:jc w:val="both"/>
      </w:pPr>
      <w:r w:rsidRPr="00426A5E">
        <w:t>Colum</w:t>
      </w:r>
      <w:r w:rsidRPr="0020059F">
        <w:t>bus, Ohio 43215-3485</w:t>
      </w:r>
    </w:p>
    <w:p w14:paraId="3DCBDFCC" w14:textId="14D1F928" w:rsidR="00A044B5" w:rsidRDefault="00A5514C" w:rsidP="0020059F">
      <w:pPr>
        <w:tabs>
          <w:tab w:val="left" w:pos="5040"/>
          <w:tab w:val="left" w:pos="8616"/>
        </w:tabs>
        <w:ind w:left="4320"/>
        <w:jc w:val="both"/>
        <w:rPr>
          <w:szCs w:val="24"/>
        </w:rPr>
      </w:pPr>
      <w:r>
        <w:rPr>
          <w:szCs w:val="24"/>
        </w:rPr>
        <w:t>Telephone</w:t>
      </w:r>
      <w:r w:rsidR="00DE688E">
        <w:rPr>
          <w:szCs w:val="24"/>
        </w:rPr>
        <w:t xml:space="preserve">: </w:t>
      </w:r>
      <w:r w:rsidR="00A044B5">
        <w:rPr>
          <w:szCs w:val="24"/>
        </w:rPr>
        <w:t xml:space="preserve"> (614)</w:t>
      </w:r>
      <w:r>
        <w:rPr>
          <w:szCs w:val="24"/>
        </w:rPr>
        <w:t xml:space="preserve"> </w:t>
      </w:r>
      <w:r w:rsidR="00DE688E">
        <w:rPr>
          <w:szCs w:val="24"/>
        </w:rPr>
        <w:t>466-9565</w:t>
      </w:r>
    </w:p>
    <w:p w14:paraId="51556522" w14:textId="242B6C0C" w:rsidR="00DE688E" w:rsidRDefault="00553FD1" w:rsidP="00DE688E">
      <w:pPr>
        <w:pStyle w:val="BodyTextIndent3"/>
        <w:widowControl w:val="0"/>
        <w:spacing w:line="240" w:lineRule="auto"/>
        <w:ind w:left="3600" w:right="-672"/>
        <w:rPr>
          <w:szCs w:val="24"/>
        </w:rPr>
      </w:pPr>
      <w:hyperlink r:id="rId15" w:history="1">
        <w:r w:rsidR="00185021" w:rsidRPr="00836261">
          <w:rPr>
            <w:rStyle w:val="Hyperlink"/>
            <w:szCs w:val="24"/>
          </w:rPr>
          <w:t>joseph.serio@occ.ohio.gov</w:t>
        </w:r>
      </w:hyperlink>
    </w:p>
    <w:p w14:paraId="5415A2E4" w14:textId="77777777" w:rsidR="00185021" w:rsidRDefault="00185021" w:rsidP="00DE688E">
      <w:pPr>
        <w:pStyle w:val="BodyTextIndent3"/>
        <w:widowControl w:val="0"/>
        <w:spacing w:line="240" w:lineRule="auto"/>
        <w:ind w:left="3600" w:right="-672"/>
      </w:pPr>
    </w:p>
    <w:p w14:paraId="5D16E0FD" w14:textId="77777777" w:rsidR="00DE688E" w:rsidRDefault="00DE688E" w:rsidP="00DE688E"/>
    <w:p w14:paraId="51C233C8" w14:textId="77777777" w:rsidR="00C07FE2" w:rsidRDefault="00C07FE2" w:rsidP="00DE688E">
      <w:pPr>
        <w:pStyle w:val="BodyTextIndent3"/>
        <w:widowControl w:val="0"/>
        <w:spacing w:line="480" w:lineRule="auto"/>
        <w:ind w:left="3600" w:right="-672" w:firstLine="0"/>
        <w:rPr>
          <w:szCs w:val="24"/>
        </w:rPr>
      </w:pPr>
    </w:p>
    <w:p w14:paraId="224972C0" w14:textId="77777777" w:rsidR="00A044B5" w:rsidRDefault="00A044B5">
      <w:pPr>
        <w:rPr>
          <w:szCs w:val="24"/>
        </w:rPr>
      </w:pPr>
    </w:p>
    <w:p w14:paraId="76C3E339" w14:textId="77777777" w:rsidR="00A044B5" w:rsidRDefault="00A044B5">
      <w:pPr>
        <w:rPr>
          <w:szCs w:val="24"/>
        </w:rPr>
      </w:pPr>
      <w:r>
        <w:rPr>
          <w:szCs w:val="24"/>
        </w:rPr>
        <w:tab/>
      </w:r>
      <w:r>
        <w:rPr>
          <w:szCs w:val="24"/>
        </w:rPr>
        <w:tab/>
      </w:r>
      <w:r>
        <w:rPr>
          <w:szCs w:val="24"/>
        </w:rPr>
        <w:tab/>
      </w:r>
      <w:r>
        <w:rPr>
          <w:szCs w:val="24"/>
        </w:rPr>
        <w:tab/>
      </w:r>
      <w:r>
        <w:rPr>
          <w:szCs w:val="24"/>
        </w:rPr>
        <w:tab/>
      </w:r>
      <w:r>
        <w:rPr>
          <w:szCs w:val="24"/>
        </w:rPr>
        <w:tab/>
      </w:r>
    </w:p>
    <w:p w14:paraId="53F0F9BE" w14:textId="77777777" w:rsidR="00A044B5" w:rsidRDefault="00A044B5">
      <w:pPr>
        <w:jc w:val="center"/>
        <w:rPr>
          <w:b/>
          <w:bCs/>
          <w:u w:val="single"/>
        </w:rPr>
      </w:pPr>
      <w:r>
        <w:br w:type="page"/>
      </w:r>
      <w:r>
        <w:rPr>
          <w:b/>
          <w:bCs/>
          <w:u w:val="single"/>
        </w:rPr>
        <w:t>CERTIFICATE OF SERVICE</w:t>
      </w:r>
    </w:p>
    <w:p w14:paraId="5EA9C769" w14:textId="341B5DFD" w:rsidR="00A044B5" w:rsidRDefault="00A044B5" w:rsidP="0020059F">
      <w:pPr>
        <w:spacing w:line="480" w:lineRule="atLeast"/>
        <w:ind w:right="-24"/>
      </w:pPr>
      <w:r>
        <w:tab/>
        <w:t xml:space="preserve">I hereby certify that a copy of </w:t>
      </w:r>
      <w:r w:rsidR="00235D45">
        <w:rPr>
          <w:szCs w:val="24"/>
        </w:rPr>
        <w:t>the</w:t>
      </w:r>
      <w:r>
        <w:t xml:space="preserve"> </w:t>
      </w:r>
      <w:r>
        <w:rPr>
          <w:i/>
        </w:rPr>
        <w:t>Motion to Intervene</w:t>
      </w:r>
      <w:r w:rsidRPr="0020059F">
        <w:rPr>
          <w:i/>
        </w:rPr>
        <w:t xml:space="preserve"> </w:t>
      </w:r>
      <w:r>
        <w:t xml:space="preserve">was </w:t>
      </w:r>
      <w:r w:rsidR="00235D45">
        <w:rPr>
          <w:szCs w:val="24"/>
        </w:rPr>
        <w:t>provided to</w:t>
      </w:r>
      <w:r>
        <w:t xml:space="preserve"> the persons </w:t>
      </w:r>
      <w:r w:rsidR="00235D45">
        <w:rPr>
          <w:szCs w:val="24"/>
        </w:rPr>
        <w:t>listed</w:t>
      </w:r>
      <w:r>
        <w:t xml:space="preserve"> below </w:t>
      </w:r>
      <w:r w:rsidRPr="0020059F">
        <w:t>via</w:t>
      </w:r>
      <w:r w:rsidR="002A4912">
        <w:t xml:space="preserve"> electronic </w:t>
      </w:r>
      <w:r w:rsidR="006A5F7B">
        <w:rPr>
          <w:szCs w:val="24"/>
        </w:rPr>
        <w:t>service</w:t>
      </w:r>
      <w:r>
        <w:t xml:space="preserve"> this </w:t>
      </w:r>
      <w:r w:rsidR="00E8027E">
        <w:t>9th</w:t>
      </w:r>
      <w:r w:rsidR="00B33DB9">
        <w:rPr>
          <w:szCs w:val="24"/>
        </w:rPr>
        <w:t xml:space="preserve"> </w:t>
      </w:r>
      <w:r>
        <w:t xml:space="preserve">day of </w:t>
      </w:r>
      <w:r w:rsidR="00E8027E">
        <w:t>June</w:t>
      </w:r>
      <w:r w:rsidR="00235D45">
        <w:rPr>
          <w:szCs w:val="24"/>
        </w:rPr>
        <w:t xml:space="preserve"> 2014.</w:t>
      </w:r>
    </w:p>
    <w:p w14:paraId="3253FBBC" w14:textId="77777777" w:rsidR="00A044B5" w:rsidRDefault="00A044B5">
      <w:pPr>
        <w:spacing w:line="480" w:lineRule="atLeast"/>
      </w:pPr>
    </w:p>
    <w:p w14:paraId="5AED270C" w14:textId="77777777" w:rsidR="00235D45" w:rsidRDefault="00235D45" w:rsidP="00235D45">
      <w:pPr>
        <w:tabs>
          <w:tab w:val="left" w:pos="4320"/>
        </w:tabs>
        <w:ind w:right="-24"/>
        <w:rPr>
          <w:i/>
          <w:szCs w:val="24"/>
          <w:u w:val="single"/>
        </w:rPr>
      </w:pPr>
      <w:r>
        <w:rPr>
          <w:szCs w:val="24"/>
        </w:rPr>
        <w:tab/>
      </w:r>
      <w:r>
        <w:rPr>
          <w:szCs w:val="24"/>
        </w:rPr>
        <w:tab/>
      </w:r>
      <w:r>
        <w:rPr>
          <w:i/>
          <w:szCs w:val="24"/>
          <w:u w:val="single"/>
        </w:rPr>
        <w:t>/s/ Joseph P. Serio</w:t>
      </w:r>
      <w:r>
        <w:rPr>
          <w:i/>
          <w:szCs w:val="24"/>
          <w:u w:val="single"/>
        </w:rPr>
        <w:tab/>
      </w:r>
      <w:r>
        <w:rPr>
          <w:i/>
          <w:szCs w:val="24"/>
          <w:u w:val="single"/>
        </w:rPr>
        <w:tab/>
      </w:r>
      <w:r>
        <w:rPr>
          <w:i/>
          <w:szCs w:val="24"/>
          <w:u w:val="single"/>
        </w:rPr>
        <w:tab/>
      </w:r>
    </w:p>
    <w:p w14:paraId="56FFE9B3" w14:textId="77777777" w:rsidR="00235D45" w:rsidRDefault="00235D45" w:rsidP="00235D45">
      <w:pPr>
        <w:tabs>
          <w:tab w:val="left" w:pos="4320"/>
        </w:tabs>
        <w:ind w:right="720"/>
        <w:rPr>
          <w:szCs w:val="24"/>
        </w:rPr>
      </w:pPr>
      <w:r>
        <w:rPr>
          <w:szCs w:val="24"/>
        </w:rPr>
        <w:tab/>
      </w:r>
      <w:r>
        <w:rPr>
          <w:szCs w:val="24"/>
        </w:rPr>
        <w:tab/>
        <w:t>Joseph P. Serio</w:t>
      </w:r>
    </w:p>
    <w:p w14:paraId="32B558E9" w14:textId="77777777" w:rsidR="00A044B5" w:rsidRDefault="00235D45">
      <w:pPr>
        <w:tabs>
          <w:tab w:val="left" w:pos="4320"/>
        </w:tabs>
      </w:pPr>
      <w:r>
        <w:rPr>
          <w:szCs w:val="24"/>
        </w:rPr>
        <w:tab/>
      </w:r>
      <w:r w:rsidR="00A044B5">
        <w:tab/>
        <w:t>Assistant Consumers’ Counsel</w:t>
      </w:r>
    </w:p>
    <w:p w14:paraId="7220B729" w14:textId="77777777" w:rsidR="00A044B5" w:rsidRDefault="00A044B5" w:rsidP="0020059F">
      <w:pPr>
        <w:tabs>
          <w:tab w:val="left" w:pos="4320"/>
        </w:tabs>
      </w:pPr>
    </w:p>
    <w:p w14:paraId="6C1F9BE6" w14:textId="77777777" w:rsidR="00A044B5" w:rsidRPr="0020059F" w:rsidRDefault="00A044B5" w:rsidP="0020059F">
      <w:pPr>
        <w:tabs>
          <w:tab w:val="left" w:pos="4320"/>
        </w:tabs>
        <w:rPr>
          <w:b/>
          <w:u w:val="single"/>
        </w:rPr>
      </w:pPr>
    </w:p>
    <w:p w14:paraId="13ACB813" w14:textId="77777777" w:rsidR="00A044B5" w:rsidRDefault="00A044B5" w:rsidP="0020059F">
      <w:pPr>
        <w:jc w:val="center"/>
        <w:rPr>
          <w:b/>
          <w:u w:val="single"/>
        </w:rPr>
      </w:pPr>
      <w:r>
        <w:rPr>
          <w:b/>
          <w:u w:val="single"/>
        </w:rPr>
        <w:t>SERVICE LIST</w:t>
      </w:r>
    </w:p>
    <w:p w14:paraId="641E6B92" w14:textId="77777777" w:rsidR="00A044B5" w:rsidRPr="0020059F" w:rsidRDefault="00A044B5" w:rsidP="0020059F">
      <w:pPr>
        <w:tabs>
          <w:tab w:val="left" w:pos="4320"/>
        </w:tabs>
      </w:pPr>
    </w:p>
    <w:p w14:paraId="7E11A27E" w14:textId="77777777" w:rsidR="00235D45" w:rsidRDefault="00235D45" w:rsidP="00235D45">
      <w:pPr>
        <w:tabs>
          <w:tab w:val="left" w:pos="4320"/>
        </w:tabs>
      </w:pPr>
    </w:p>
    <w:tbl>
      <w:tblPr>
        <w:tblW w:w="9324" w:type="dxa"/>
        <w:tblLayout w:type="fixed"/>
        <w:tblLook w:val="0000" w:firstRow="0" w:lastRow="0" w:firstColumn="0" w:lastColumn="0" w:noHBand="0" w:noVBand="0"/>
      </w:tblPr>
      <w:tblGrid>
        <w:gridCol w:w="4608"/>
        <w:gridCol w:w="4716"/>
      </w:tblGrid>
      <w:tr w:rsidR="00A044B5" w:rsidRPr="00A044B5" w14:paraId="1DD2E7B1" w14:textId="77777777" w:rsidTr="0020059F">
        <w:trPr>
          <w:cantSplit/>
        </w:trPr>
        <w:tc>
          <w:tcPr>
            <w:tcW w:w="4608" w:type="dxa"/>
          </w:tcPr>
          <w:p w14:paraId="0593AF8B" w14:textId="77777777" w:rsidR="00235D45" w:rsidRDefault="00235D45" w:rsidP="00481F0F">
            <w:r>
              <w:t>William Wright</w:t>
            </w:r>
          </w:p>
          <w:p w14:paraId="0DC20D0A" w14:textId="77777777" w:rsidR="00235D45" w:rsidRDefault="00235D45" w:rsidP="00481F0F">
            <w:r>
              <w:t>Attorney General’s Office</w:t>
            </w:r>
          </w:p>
          <w:p w14:paraId="687AEC2E" w14:textId="77777777" w:rsidR="00235D45" w:rsidRDefault="00235D45" w:rsidP="00481F0F">
            <w:r>
              <w:t>Public Utilities Section</w:t>
            </w:r>
          </w:p>
          <w:p w14:paraId="4EC39FB7" w14:textId="77777777" w:rsidR="00235D45" w:rsidRDefault="00235D45" w:rsidP="00481F0F">
            <w:r>
              <w:t>180 East Broad Street, 6</w:t>
            </w:r>
            <w:r>
              <w:rPr>
                <w:vertAlign w:val="superscript"/>
              </w:rPr>
              <w:t>th</w:t>
            </w:r>
            <w:r>
              <w:t xml:space="preserve"> Floor</w:t>
            </w:r>
          </w:p>
          <w:p w14:paraId="41D304C0" w14:textId="77777777" w:rsidR="00235D45" w:rsidRDefault="00235D45" w:rsidP="00481F0F">
            <w:pPr>
              <w:tabs>
                <w:tab w:val="left" w:pos="4320"/>
              </w:tabs>
            </w:pPr>
            <w:r>
              <w:t>Columbus, Ohio 43215</w:t>
            </w:r>
          </w:p>
          <w:p w14:paraId="576A0859" w14:textId="5187F04A" w:rsidR="00235D45" w:rsidRDefault="00553FD1" w:rsidP="00481F0F">
            <w:pPr>
              <w:tabs>
                <w:tab w:val="left" w:pos="4320"/>
              </w:tabs>
            </w:pPr>
            <w:hyperlink r:id="rId16" w:history="1">
              <w:r w:rsidR="00185021" w:rsidRPr="00836261">
                <w:rPr>
                  <w:rStyle w:val="Hyperlink"/>
                </w:rPr>
                <w:t>william.wright@puc.state.oh.u</w:t>
              </w:r>
            </w:hyperlink>
          </w:p>
          <w:p w14:paraId="19CF2CEE" w14:textId="77777777" w:rsidR="00185021" w:rsidRDefault="00185021" w:rsidP="00481F0F">
            <w:pPr>
              <w:tabs>
                <w:tab w:val="left" w:pos="4320"/>
              </w:tabs>
            </w:pPr>
          </w:p>
          <w:p w14:paraId="3BFB5DD5" w14:textId="77777777" w:rsidR="00235D45" w:rsidRDefault="00235D45" w:rsidP="00481F0F">
            <w:pPr>
              <w:tabs>
                <w:tab w:val="left" w:pos="4320"/>
              </w:tabs>
            </w:pPr>
          </w:p>
          <w:p w14:paraId="354B9723" w14:textId="77777777" w:rsidR="00235D45" w:rsidRDefault="00235D45" w:rsidP="00481F0F">
            <w:pPr>
              <w:tabs>
                <w:tab w:val="left" w:pos="4320"/>
              </w:tabs>
            </w:pPr>
          </w:p>
          <w:p w14:paraId="2FF1DCA1" w14:textId="77777777" w:rsidR="00A044B5" w:rsidRPr="00A044B5" w:rsidRDefault="00A044B5" w:rsidP="0020059F">
            <w:pPr>
              <w:tabs>
                <w:tab w:val="left" w:pos="4320"/>
              </w:tabs>
              <w:rPr>
                <w:bCs/>
              </w:rPr>
            </w:pPr>
          </w:p>
        </w:tc>
        <w:tc>
          <w:tcPr>
            <w:tcW w:w="4716" w:type="dxa"/>
          </w:tcPr>
          <w:p w14:paraId="6CA9C7D4" w14:textId="77777777" w:rsidR="008D41C5" w:rsidRDefault="008D41C5" w:rsidP="00481F0F">
            <w:pPr>
              <w:tabs>
                <w:tab w:val="left" w:pos="4320"/>
              </w:tabs>
            </w:pPr>
            <w:r>
              <w:t>Mark S. Yurick</w:t>
            </w:r>
          </w:p>
          <w:p w14:paraId="48640AD3" w14:textId="77777777" w:rsidR="008D41C5" w:rsidRDefault="008D41C5" w:rsidP="00481F0F">
            <w:pPr>
              <w:tabs>
                <w:tab w:val="left" w:pos="4320"/>
              </w:tabs>
            </w:pPr>
            <w:r>
              <w:t>Taft Stettinius &amp; Hollister LLP</w:t>
            </w:r>
          </w:p>
          <w:p w14:paraId="41000F67" w14:textId="77777777" w:rsidR="008D41C5" w:rsidRDefault="008D41C5" w:rsidP="00481F0F">
            <w:pPr>
              <w:tabs>
                <w:tab w:val="left" w:pos="4320"/>
              </w:tabs>
            </w:pPr>
            <w:r>
              <w:t>65 East State St., Suite 1000</w:t>
            </w:r>
          </w:p>
          <w:p w14:paraId="3A5BB896" w14:textId="77777777" w:rsidR="008D41C5" w:rsidRDefault="008D41C5" w:rsidP="00481F0F">
            <w:pPr>
              <w:tabs>
                <w:tab w:val="left" w:pos="4320"/>
              </w:tabs>
            </w:pPr>
            <w:r>
              <w:t>Columbus, Ohio 43215</w:t>
            </w:r>
          </w:p>
          <w:p w14:paraId="6BC527FC" w14:textId="2F59064F" w:rsidR="008D41C5" w:rsidRDefault="00553FD1" w:rsidP="00481F0F">
            <w:pPr>
              <w:tabs>
                <w:tab w:val="left" w:pos="4320"/>
              </w:tabs>
            </w:pPr>
            <w:hyperlink r:id="rId17" w:history="1">
              <w:r w:rsidR="00185021" w:rsidRPr="00836261">
                <w:rPr>
                  <w:rStyle w:val="Hyperlink"/>
                </w:rPr>
                <w:t>myurick@taftlaw.com</w:t>
              </w:r>
            </w:hyperlink>
          </w:p>
          <w:p w14:paraId="059BD20E" w14:textId="77777777" w:rsidR="00185021" w:rsidRDefault="00185021" w:rsidP="00481F0F">
            <w:pPr>
              <w:tabs>
                <w:tab w:val="left" w:pos="4320"/>
              </w:tabs>
            </w:pPr>
          </w:p>
          <w:p w14:paraId="45D61EF4" w14:textId="77777777" w:rsidR="00235D45" w:rsidRDefault="00235D45" w:rsidP="00481F0F">
            <w:pPr>
              <w:tabs>
                <w:tab w:val="left" w:pos="4320"/>
              </w:tabs>
              <w:rPr>
                <w:b/>
                <w:i/>
              </w:rPr>
            </w:pPr>
          </w:p>
          <w:p w14:paraId="426E5580" w14:textId="77777777" w:rsidR="00A044B5" w:rsidRPr="00A044B5" w:rsidRDefault="00235D45" w:rsidP="0020059F">
            <w:pPr>
              <w:tabs>
                <w:tab w:val="left" w:pos="4320"/>
              </w:tabs>
              <w:rPr>
                <w:bCs/>
              </w:rPr>
            </w:pPr>
            <w:r w:rsidRPr="00082EF2">
              <w:rPr>
                <w:b/>
              </w:rPr>
              <w:t xml:space="preserve">Counsel for </w:t>
            </w:r>
            <w:r w:rsidR="00E80C15">
              <w:rPr>
                <w:b/>
              </w:rPr>
              <w:t>Brainard</w:t>
            </w:r>
            <w:r w:rsidRPr="00082EF2">
              <w:rPr>
                <w:b/>
              </w:rPr>
              <w:t xml:space="preserve"> Gas Corp</w:t>
            </w:r>
            <w:r w:rsidRPr="00082EF2">
              <w:t>.</w:t>
            </w:r>
          </w:p>
        </w:tc>
      </w:tr>
    </w:tbl>
    <w:p w14:paraId="3F0F431F" w14:textId="77777777" w:rsidR="00235D45" w:rsidRDefault="00235D45" w:rsidP="00235D45"/>
    <w:p w14:paraId="478EE396" w14:textId="77777777" w:rsidR="00235D45" w:rsidRDefault="00235D45" w:rsidP="00235D45">
      <w:pPr>
        <w:rPr>
          <w:szCs w:val="24"/>
        </w:rPr>
      </w:pPr>
    </w:p>
    <w:p w14:paraId="4FBDDDD6" w14:textId="77777777" w:rsidR="00A044B5" w:rsidRPr="0020059F" w:rsidRDefault="00A044B5" w:rsidP="0020059F"/>
    <w:sectPr w:rsidR="00A044B5" w:rsidRPr="0020059F">
      <w:headerReference w:type="even" r:id="rId18"/>
      <w:headerReference w:type="default" r:id="rId19"/>
      <w:footerReference w:type="default" r:id="rId20"/>
      <w:headerReference w:type="first" r:id="rId21"/>
      <w:footerReference w:type="first" r:id="rId22"/>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91F2B" w14:textId="77777777" w:rsidR="006B0E9D" w:rsidRDefault="006B0E9D">
      <w:r>
        <w:separator/>
      </w:r>
    </w:p>
  </w:endnote>
  <w:endnote w:type="continuationSeparator" w:id="0">
    <w:p w14:paraId="3C5E59D8" w14:textId="77777777" w:rsidR="006B0E9D" w:rsidRDefault="006B0E9D">
      <w:r>
        <w:continuationSeparator/>
      </w:r>
    </w:p>
  </w:endnote>
  <w:endnote w:type="continuationNotice" w:id="1">
    <w:p w14:paraId="276DAC8D" w14:textId="77777777" w:rsidR="006B0E9D" w:rsidRDefault="006B0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E63" w14:textId="77777777" w:rsidR="00A044B5" w:rsidRDefault="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52614F2" w14:textId="77777777" w:rsidR="00A044B5" w:rsidRDefault="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4038" w14:textId="77777777" w:rsidR="00A044B5" w:rsidRDefault="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DA18DF">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7AA7" w14:textId="77777777" w:rsidR="00F66B75" w:rsidRDefault="00F66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3A59" w14:textId="77777777" w:rsidR="00A044B5" w:rsidRDefault="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53FD1">
      <w:rPr>
        <w:rStyle w:val="PageNumber"/>
        <w:noProof/>
        <w:sz w:val="24"/>
        <w:szCs w:val="24"/>
      </w:rPr>
      <w:t>2</w:t>
    </w:r>
    <w:r>
      <w:rPr>
        <w:rStyle w:val="PageNumber"/>
        <w:sz w:val="24"/>
        <w:szCs w:val="24"/>
      </w:rPr>
      <w:fldChar w:fldCharType="end"/>
    </w:r>
  </w:p>
  <w:p w14:paraId="62C35786" w14:textId="77777777" w:rsidR="00A044B5" w:rsidRDefault="00A044B5">
    <w:pPr>
      <w:pStyle w:val="Footer"/>
      <w:framePr w:wrap="around" w:vAnchor="text" w:hAnchor="margin" w:xAlign="center" w:y="1"/>
      <w:rPr>
        <w:rStyle w:val="PageNumber"/>
      </w:rPr>
    </w:pPr>
  </w:p>
  <w:p w14:paraId="7B019ECC" w14:textId="77777777" w:rsidR="00A044B5" w:rsidRDefault="00A044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0412" w14:textId="77777777" w:rsidR="00A044B5" w:rsidRDefault="00A0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1080" w14:textId="77777777" w:rsidR="006B0E9D" w:rsidRDefault="006B0E9D">
      <w:r>
        <w:separator/>
      </w:r>
    </w:p>
  </w:footnote>
  <w:footnote w:type="continuationSeparator" w:id="0">
    <w:p w14:paraId="3EED4D03" w14:textId="77777777" w:rsidR="006B0E9D" w:rsidRDefault="006B0E9D">
      <w:r>
        <w:continuationSeparator/>
      </w:r>
    </w:p>
  </w:footnote>
  <w:footnote w:type="continuationNotice" w:id="1">
    <w:p w14:paraId="779114F2" w14:textId="77777777" w:rsidR="006B0E9D" w:rsidRDefault="006B0E9D"/>
  </w:footnote>
  <w:footnote w:id="2">
    <w:p w14:paraId="41F44D9C" w14:textId="77777777" w:rsidR="00CA2048" w:rsidRDefault="00CA2048" w:rsidP="00CA2048">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14:paraId="54521E9B" w14:textId="46DBE933" w:rsidR="00A044B5" w:rsidRDefault="00A044B5">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rsidR="00C07F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750C" w14:textId="77777777" w:rsidR="00F66B75" w:rsidRDefault="00F66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42C97" w14:textId="77777777" w:rsidR="00A044B5" w:rsidRDefault="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5DC8" w14:textId="77777777" w:rsidR="00F66B75" w:rsidRDefault="00F66B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FAC4E" w14:textId="77777777" w:rsidR="00A044B5" w:rsidRDefault="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AD69" w14:textId="77777777" w:rsidR="00A044B5" w:rsidRDefault="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3040" w14:textId="77777777" w:rsidR="00A044B5" w:rsidRDefault="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65"/>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912"/>
    <w:rsid w:val="0000701D"/>
    <w:rsid w:val="000538C7"/>
    <w:rsid w:val="0007132C"/>
    <w:rsid w:val="00082870"/>
    <w:rsid w:val="00082EF2"/>
    <w:rsid w:val="00087437"/>
    <w:rsid w:val="0008751D"/>
    <w:rsid w:val="000B0E1C"/>
    <w:rsid w:val="000F0FED"/>
    <w:rsid w:val="00185021"/>
    <w:rsid w:val="001D0897"/>
    <w:rsid w:val="0020059F"/>
    <w:rsid w:val="00235D45"/>
    <w:rsid w:val="00270856"/>
    <w:rsid w:val="00292720"/>
    <w:rsid w:val="002A4912"/>
    <w:rsid w:val="00326ACA"/>
    <w:rsid w:val="00356DC9"/>
    <w:rsid w:val="003B68E5"/>
    <w:rsid w:val="003B7CA8"/>
    <w:rsid w:val="003D3D72"/>
    <w:rsid w:val="003F0FBF"/>
    <w:rsid w:val="00426A5E"/>
    <w:rsid w:val="00481F0F"/>
    <w:rsid w:val="004C502C"/>
    <w:rsid w:val="004F4EEC"/>
    <w:rsid w:val="00510CBF"/>
    <w:rsid w:val="0051520D"/>
    <w:rsid w:val="00553FD1"/>
    <w:rsid w:val="005859CD"/>
    <w:rsid w:val="00596CC3"/>
    <w:rsid w:val="005A6744"/>
    <w:rsid w:val="005D4206"/>
    <w:rsid w:val="0062108F"/>
    <w:rsid w:val="00641070"/>
    <w:rsid w:val="006A5F7B"/>
    <w:rsid w:val="006B0E9D"/>
    <w:rsid w:val="006C0657"/>
    <w:rsid w:val="00730C0C"/>
    <w:rsid w:val="00760DE9"/>
    <w:rsid w:val="007C4A98"/>
    <w:rsid w:val="007D663E"/>
    <w:rsid w:val="007F62DE"/>
    <w:rsid w:val="00820FC9"/>
    <w:rsid w:val="00874763"/>
    <w:rsid w:val="008B5745"/>
    <w:rsid w:val="008D3A4F"/>
    <w:rsid w:val="008D41C5"/>
    <w:rsid w:val="008F4272"/>
    <w:rsid w:val="00947CBC"/>
    <w:rsid w:val="009A59B2"/>
    <w:rsid w:val="009B0CA4"/>
    <w:rsid w:val="00A044B5"/>
    <w:rsid w:val="00A464E1"/>
    <w:rsid w:val="00A5514C"/>
    <w:rsid w:val="00A71C39"/>
    <w:rsid w:val="00A81DF3"/>
    <w:rsid w:val="00AC102B"/>
    <w:rsid w:val="00AD135E"/>
    <w:rsid w:val="00AE437E"/>
    <w:rsid w:val="00B33DB9"/>
    <w:rsid w:val="00B73CEA"/>
    <w:rsid w:val="00BA335C"/>
    <w:rsid w:val="00BC7AB9"/>
    <w:rsid w:val="00C07FE2"/>
    <w:rsid w:val="00C445EF"/>
    <w:rsid w:val="00C910AC"/>
    <w:rsid w:val="00CA2048"/>
    <w:rsid w:val="00D55177"/>
    <w:rsid w:val="00D57504"/>
    <w:rsid w:val="00D74BAB"/>
    <w:rsid w:val="00D75D3A"/>
    <w:rsid w:val="00D977AB"/>
    <w:rsid w:val="00DA18DF"/>
    <w:rsid w:val="00DA3651"/>
    <w:rsid w:val="00DA46B8"/>
    <w:rsid w:val="00DA5B9A"/>
    <w:rsid w:val="00DC11DC"/>
    <w:rsid w:val="00DD67B0"/>
    <w:rsid w:val="00DE3BDA"/>
    <w:rsid w:val="00DE688E"/>
    <w:rsid w:val="00DF13D5"/>
    <w:rsid w:val="00DF1DF9"/>
    <w:rsid w:val="00E552D0"/>
    <w:rsid w:val="00E5735F"/>
    <w:rsid w:val="00E8027E"/>
    <w:rsid w:val="00E80C15"/>
    <w:rsid w:val="00E977B7"/>
    <w:rsid w:val="00EF3AD6"/>
    <w:rsid w:val="00F1341B"/>
    <w:rsid w:val="00F661B9"/>
    <w:rsid w:val="00F66B75"/>
    <w:rsid w:val="00F70D06"/>
    <w:rsid w:val="00F85A2A"/>
    <w:rsid w:val="00FD0547"/>
    <w:rsid w:val="00FD12B3"/>
    <w:rsid w:val="00FD6B8A"/>
    <w:rsid w:val="00FE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serio@occ.ohio.gov" TargetMode="External"/><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yurick@taftlaw.com" TargetMode="External"/><Relationship Id="rId2" Type="http://schemas.openxmlformats.org/officeDocument/2006/relationships/styles" Target="styles.xml"/><Relationship Id="rId16" Type="http://schemas.openxmlformats.org/officeDocument/2006/relationships/hyperlink" Target="mailto:william.wright@puc.state.oh.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seph.serio@occ.ohio.gov"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5605</Characters>
  <Application>Microsoft Office Word</Application>
  <DocSecurity>0</DocSecurity>
  <Lines>172</Lines>
  <Paragraphs>76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6586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2008-10-10T15:08:00Z</cp:lastPrinted>
  <dcterms:created xsi:type="dcterms:W3CDTF">2014-06-09T15:28:00Z</dcterms:created>
  <dcterms:modified xsi:type="dcterms:W3CDTF">2014-06-09T15:28:00Z</dcterms:modified>
  <cp:category> </cp:category>
  <cp:contentStatus> </cp:contentStatus>
</cp:coreProperties>
</file>