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65" w:rsidRPr="00CB5702" w:rsidRDefault="004E23BE" w:rsidP="00776E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sz w:val="20"/>
          <w:szCs w:val="20"/>
        </w:rPr>
      </w:pPr>
      <w:r>
        <w:rPr>
          <w:rFonts w:ascii="Arial" w:hAnsi="Arial" w:cs="Arial"/>
          <w:noProof/>
          <w:sz w:val="20"/>
          <w:szCs w:val="20"/>
        </w:rPr>
        <w:t>July 27</w:t>
      </w:r>
      <w:r w:rsidR="00BD3EED" w:rsidRPr="00CB5702">
        <w:rPr>
          <w:rFonts w:ascii="Arial" w:hAnsi="Arial" w:cs="Arial"/>
          <w:noProof/>
          <w:sz w:val="20"/>
          <w:szCs w:val="20"/>
        </w:rPr>
        <w:t>, 2016</w:t>
      </w:r>
    </w:p>
    <w:p w:rsidR="00776ED5" w:rsidRPr="00CB5702" w:rsidRDefault="00776ED5" w:rsidP="00776ED5">
      <w:pPr>
        <w:spacing w:after="0" w:line="240" w:lineRule="auto"/>
        <w:jc w:val="both"/>
        <w:rPr>
          <w:rFonts w:ascii="Arial" w:hAnsi="Arial" w:cs="Arial"/>
          <w:sz w:val="20"/>
          <w:szCs w:val="20"/>
        </w:rPr>
      </w:pPr>
    </w:p>
    <w:p w:rsidR="00780F80" w:rsidRPr="00CB5702" w:rsidRDefault="00780F80" w:rsidP="00780F80">
      <w:pPr>
        <w:spacing w:after="0" w:line="240" w:lineRule="auto"/>
        <w:jc w:val="both"/>
        <w:rPr>
          <w:rFonts w:ascii="Arial" w:eastAsia="Times New Roman" w:hAnsi="Arial" w:cs="Arial"/>
          <w:sz w:val="20"/>
          <w:szCs w:val="20"/>
        </w:rPr>
      </w:pPr>
      <w:r w:rsidRPr="00CB5702">
        <w:rPr>
          <w:rFonts w:ascii="Arial" w:eastAsia="Times New Roman" w:hAnsi="Arial"/>
          <w:b/>
          <w:bCs/>
          <w:sz w:val="20"/>
          <w:szCs w:val="20"/>
          <w:u w:val="single"/>
        </w:rPr>
        <w:t>Via Electronic Filing</w:t>
      </w:r>
    </w:p>
    <w:p w:rsidR="00BB0973" w:rsidRPr="00CB5702" w:rsidRDefault="00BB0973" w:rsidP="00776ED5">
      <w:pPr>
        <w:spacing w:after="0" w:line="240" w:lineRule="auto"/>
        <w:jc w:val="both"/>
        <w:rPr>
          <w:rFonts w:ascii="Arial" w:hAnsi="Arial" w:cs="Arial"/>
          <w:sz w:val="20"/>
          <w:szCs w:val="20"/>
        </w:rPr>
      </w:pPr>
    </w:p>
    <w:p w:rsidR="00F21973" w:rsidRPr="00CB5702" w:rsidRDefault="00F21973" w:rsidP="00776ED5">
      <w:pPr>
        <w:pStyle w:val="Header"/>
        <w:jc w:val="both"/>
        <w:outlineLvl w:val="0"/>
        <w:rPr>
          <w:rFonts w:ascii="Arial" w:hAnsi="Arial" w:cs="Arial"/>
          <w:sz w:val="20"/>
          <w:szCs w:val="20"/>
        </w:rPr>
      </w:pPr>
    </w:p>
    <w:p w:rsidR="00B16F65" w:rsidRPr="00CB5702" w:rsidRDefault="00B16F65" w:rsidP="00776ED5">
      <w:pPr>
        <w:pStyle w:val="Header"/>
        <w:jc w:val="both"/>
        <w:outlineLvl w:val="0"/>
        <w:rPr>
          <w:rFonts w:ascii="Arial" w:hAnsi="Arial" w:cs="Arial"/>
          <w:sz w:val="20"/>
          <w:szCs w:val="20"/>
        </w:rPr>
      </w:pPr>
      <w:r w:rsidRPr="00CB5702">
        <w:rPr>
          <w:rFonts w:ascii="Arial" w:hAnsi="Arial" w:cs="Arial"/>
          <w:sz w:val="20"/>
          <w:szCs w:val="20"/>
        </w:rPr>
        <w:t xml:space="preserve">Ms. </w:t>
      </w:r>
      <w:proofErr w:type="spellStart"/>
      <w:r w:rsidR="00B559A1" w:rsidRPr="00CB5702">
        <w:rPr>
          <w:rFonts w:ascii="Arial" w:hAnsi="Arial" w:cs="Arial"/>
          <w:sz w:val="20"/>
          <w:szCs w:val="20"/>
        </w:rPr>
        <w:t>Barcy</w:t>
      </w:r>
      <w:proofErr w:type="spellEnd"/>
      <w:r w:rsidR="00B559A1" w:rsidRPr="00CB5702">
        <w:rPr>
          <w:rFonts w:ascii="Arial" w:hAnsi="Arial" w:cs="Arial"/>
          <w:sz w:val="20"/>
          <w:szCs w:val="20"/>
        </w:rPr>
        <w:t xml:space="preserve"> McNeal</w:t>
      </w:r>
      <w:r w:rsidR="004C6D6A" w:rsidRPr="00CB5702">
        <w:rPr>
          <w:rFonts w:ascii="Arial" w:hAnsi="Arial" w:cs="Arial"/>
          <w:sz w:val="20"/>
          <w:szCs w:val="20"/>
        </w:rPr>
        <w:t>, Docketing Division</w:t>
      </w:r>
    </w:p>
    <w:p w:rsidR="00B16F65" w:rsidRPr="00CB5702" w:rsidRDefault="00B16F65" w:rsidP="00776ED5">
      <w:pPr>
        <w:pStyle w:val="Header"/>
        <w:jc w:val="both"/>
        <w:rPr>
          <w:rFonts w:ascii="Arial" w:hAnsi="Arial" w:cs="Arial"/>
          <w:sz w:val="20"/>
          <w:szCs w:val="20"/>
        </w:rPr>
      </w:pPr>
      <w:r w:rsidRPr="00CB5702">
        <w:rPr>
          <w:rFonts w:ascii="Arial" w:hAnsi="Arial" w:cs="Arial"/>
          <w:sz w:val="20"/>
          <w:szCs w:val="20"/>
        </w:rPr>
        <w:t>Public Utilities Commission of Ohio</w:t>
      </w:r>
    </w:p>
    <w:p w:rsidR="00B16F65" w:rsidRPr="00CB5702" w:rsidRDefault="00B16F65" w:rsidP="00776ED5">
      <w:pPr>
        <w:pStyle w:val="Header"/>
        <w:jc w:val="both"/>
        <w:rPr>
          <w:rFonts w:ascii="Arial" w:hAnsi="Arial" w:cs="Arial"/>
          <w:sz w:val="20"/>
          <w:szCs w:val="20"/>
        </w:rPr>
      </w:pPr>
      <w:r w:rsidRPr="00CB5702">
        <w:rPr>
          <w:rFonts w:ascii="Arial" w:hAnsi="Arial" w:cs="Arial"/>
          <w:sz w:val="20"/>
          <w:szCs w:val="20"/>
        </w:rPr>
        <w:t>180 East Broad Street, 13th Floor</w:t>
      </w:r>
    </w:p>
    <w:p w:rsidR="00B16F65" w:rsidRPr="00CB5702" w:rsidRDefault="00B16F65" w:rsidP="00776ED5">
      <w:pPr>
        <w:pStyle w:val="Header"/>
        <w:jc w:val="both"/>
        <w:rPr>
          <w:rFonts w:ascii="Arial" w:hAnsi="Arial" w:cs="Arial"/>
          <w:sz w:val="20"/>
          <w:szCs w:val="20"/>
        </w:rPr>
      </w:pPr>
      <w:r w:rsidRPr="00CB5702">
        <w:rPr>
          <w:rFonts w:ascii="Arial" w:hAnsi="Arial" w:cs="Arial"/>
          <w:sz w:val="20"/>
          <w:szCs w:val="20"/>
        </w:rPr>
        <w:t>Columbus, OH  43215-0573</w:t>
      </w:r>
    </w:p>
    <w:p w:rsidR="00B16F65" w:rsidRPr="00CB5702" w:rsidRDefault="00B16F65" w:rsidP="00776ED5">
      <w:pPr>
        <w:spacing w:after="0" w:line="240" w:lineRule="auto"/>
        <w:jc w:val="both"/>
        <w:rPr>
          <w:rFonts w:ascii="Arial" w:hAnsi="Arial" w:cs="Arial"/>
          <w:sz w:val="20"/>
          <w:szCs w:val="20"/>
        </w:rPr>
      </w:pPr>
    </w:p>
    <w:p w:rsidR="00913A7A" w:rsidRPr="00CB5702" w:rsidRDefault="00B16F65" w:rsidP="00913A7A">
      <w:pPr>
        <w:pStyle w:val="Header"/>
        <w:tabs>
          <w:tab w:val="left" w:pos="540"/>
          <w:tab w:val="left" w:pos="5400"/>
        </w:tabs>
        <w:jc w:val="both"/>
        <w:rPr>
          <w:rFonts w:ascii="Arial" w:hAnsi="Arial" w:cs="Arial"/>
          <w:sz w:val="20"/>
          <w:szCs w:val="20"/>
        </w:rPr>
      </w:pPr>
      <w:r w:rsidRPr="00CB5702">
        <w:rPr>
          <w:rFonts w:ascii="Arial" w:hAnsi="Arial" w:cs="Arial"/>
          <w:sz w:val="20"/>
          <w:szCs w:val="20"/>
        </w:rPr>
        <w:t>Re:</w:t>
      </w:r>
      <w:r w:rsidRPr="00CB5702">
        <w:rPr>
          <w:rFonts w:ascii="Arial" w:hAnsi="Arial" w:cs="Arial"/>
          <w:sz w:val="20"/>
          <w:szCs w:val="20"/>
        </w:rPr>
        <w:tab/>
      </w:r>
      <w:r w:rsidR="00913A7A" w:rsidRPr="00CB5702">
        <w:rPr>
          <w:rFonts w:ascii="Arial" w:hAnsi="Arial" w:cs="Arial"/>
          <w:sz w:val="20"/>
          <w:szCs w:val="20"/>
        </w:rPr>
        <w:t xml:space="preserve">CenturyTel of Ohio, Inc. d/b/a CenturyLink </w:t>
      </w:r>
    </w:p>
    <w:p w:rsidR="00B559A1" w:rsidRPr="00CB5702" w:rsidRDefault="00913A7A" w:rsidP="00913A7A">
      <w:pPr>
        <w:pStyle w:val="Header"/>
        <w:tabs>
          <w:tab w:val="left" w:pos="540"/>
          <w:tab w:val="left" w:pos="5400"/>
        </w:tabs>
        <w:jc w:val="both"/>
        <w:rPr>
          <w:rFonts w:ascii="Arial" w:eastAsia="Times New Roman" w:hAnsi="Arial" w:cs="Arial"/>
          <w:i/>
          <w:sz w:val="20"/>
          <w:szCs w:val="20"/>
        </w:rPr>
      </w:pPr>
      <w:r w:rsidRPr="00CB5702">
        <w:rPr>
          <w:rFonts w:ascii="Arial" w:hAnsi="Arial" w:cs="Arial"/>
          <w:sz w:val="20"/>
          <w:szCs w:val="20"/>
        </w:rPr>
        <w:tab/>
        <w:t>Case No.</w:t>
      </w:r>
      <w:bookmarkStart w:id="0" w:name="OLE_LINK1"/>
      <w:r w:rsidRPr="00CB5702">
        <w:rPr>
          <w:rFonts w:ascii="Arial" w:hAnsi="Arial" w:cs="Arial"/>
          <w:sz w:val="20"/>
          <w:szCs w:val="20"/>
        </w:rPr>
        <w:t xml:space="preserve"> 90-5010-TP-TRF</w:t>
      </w:r>
      <w:bookmarkEnd w:id="0"/>
      <w:r w:rsidR="009E1A9F" w:rsidRPr="00CB5702">
        <w:rPr>
          <w:rFonts w:ascii="Arial" w:hAnsi="Arial" w:cs="Arial"/>
          <w:sz w:val="20"/>
          <w:szCs w:val="20"/>
        </w:rPr>
        <w:t xml:space="preserve"> and Case No. </w:t>
      </w:r>
      <w:r w:rsidR="00CB5702" w:rsidRPr="00CB5702">
        <w:rPr>
          <w:rFonts w:ascii="Arial" w:eastAsia="Times New Roman" w:hAnsi="Arial" w:cs="Arial"/>
          <w:sz w:val="20"/>
          <w:szCs w:val="20"/>
        </w:rPr>
        <w:t>16-1585</w:t>
      </w:r>
      <w:r w:rsidR="00780F80" w:rsidRPr="00CB5702">
        <w:rPr>
          <w:rFonts w:ascii="Arial" w:eastAsia="Times New Roman" w:hAnsi="Arial" w:cs="Arial"/>
          <w:sz w:val="20"/>
          <w:szCs w:val="20"/>
        </w:rPr>
        <w:t>-</w:t>
      </w:r>
      <w:r w:rsidR="00B559A1" w:rsidRPr="00CB5702">
        <w:rPr>
          <w:rFonts w:ascii="Arial" w:eastAsia="Times New Roman" w:hAnsi="Arial" w:cs="Arial"/>
          <w:sz w:val="20"/>
          <w:szCs w:val="20"/>
        </w:rPr>
        <w:t>TP-</w:t>
      </w:r>
      <w:r w:rsidR="008803EC" w:rsidRPr="00CB5702">
        <w:rPr>
          <w:rFonts w:ascii="Arial" w:eastAsia="Times New Roman" w:hAnsi="Arial" w:cs="Arial"/>
          <w:i/>
          <w:sz w:val="20"/>
          <w:szCs w:val="20"/>
        </w:rPr>
        <w:t xml:space="preserve"> ATA</w:t>
      </w:r>
    </w:p>
    <w:p w:rsidR="00B16F65" w:rsidRPr="00CB5702" w:rsidRDefault="00B16F65" w:rsidP="00B559A1">
      <w:pPr>
        <w:pStyle w:val="Header"/>
        <w:tabs>
          <w:tab w:val="left" w:pos="540"/>
          <w:tab w:val="left" w:pos="1620"/>
          <w:tab w:val="right" w:pos="5580"/>
        </w:tabs>
        <w:jc w:val="both"/>
        <w:rPr>
          <w:rFonts w:ascii="Arial" w:hAnsi="Arial" w:cs="Arial"/>
          <w:sz w:val="20"/>
          <w:szCs w:val="20"/>
        </w:rPr>
      </w:pPr>
    </w:p>
    <w:p w:rsidR="009E1A9F" w:rsidRPr="00CB5702" w:rsidRDefault="009E1A9F" w:rsidP="00846DF0">
      <w:pPr>
        <w:pStyle w:val="Header"/>
        <w:tabs>
          <w:tab w:val="left" w:pos="540"/>
          <w:tab w:val="left" w:pos="1620"/>
        </w:tabs>
        <w:jc w:val="both"/>
        <w:rPr>
          <w:rFonts w:ascii="Arial" w:hAnsi="Arial" w:cs="Arial"/>
          <w:sz w:val="20"/>
          <w:szCs w:val="20"/>
        </w:rPr>
      </w:pPr>
    </w:p>
    <w:p w:rsidR="00B16F65" w:rsidRPr="00CB5702" w:rsidRDefault="00B559A1" w:rsidP="00776ED5">
      <w:pPr>
        <w:pStyle w:val="Header"/>
        <w:jc w:val="both"/>
        <w:rPr>
          <w:rFonts w:ascii="Arial" w:hAnsi="Arial" w:cs="Arial"/>
          <w:sz w:val="20"/>
          <w:szCs w:val="20"/>
        </w:rPr>
      </w:pPr>
      <w:r w:rsidRPr="00CB5702">
        <w:rPr>
          <w:rFonts w:ascii="Arial" w:hAnsi="Arial" w:cs="Arial"/>
          <w:sz w:val="20"/>
          <w:szCs w:val="20"/>
        </w:rPr>
        <w:t xml:space="preserve">Ms. </w:t>
      </w:r>
      <w:proofErr w:type="spellStart"/>
      <w:r w:rsidRPr="00CB5702">
        <w:rPr>
          <w:rFonts w:ascii="Arial" w:hAnsi="Arial" w:cs="Arial"/>
          <w:sz w:val="20"/>
          <w:szCs w:val="20"/>
        </w:rPr>
        <w:t>Barcy</w:t>
      </w:r>
      <w:proofErr w:type="spellEnd"/>
      <w:r w:rsidRPr="00CB5702">
        <w:rPr>
          <w:rFonts w:ascii="Arial" w:hAnsi="Arial" w:cs="Arial"/>
          <w:sz w:val="20"/>
          <w:szCs w:val="20"/>
        </w:rPr>
        <w:t xml:space="preserve"> McNeal</w:t>
      </w:r>
      <w:r w:rsidR="00B16F65" w:rsidRPr="00CB5702">
        <w:rPr>
          <w:rFonts w:ascii="Arial" w:hAnsi="Arial" w:cs="Arial"/>
          <w:sz w:val="20"/>
          <w:szCs w:val="20"/>
        </w:rPr>
        <w:t>:</w:t>
      </w:r>
    </w:p>
    <w:p w:rsidR="00B16F65" w:rsidRPr="00CB5702" w:rsidRDefault="00B16F65" w:rsidP="00776ED5">
      <w:pPr>
        <w:pStyle w:val="Header"/>
        <w:jc w:val="both"/>
        <w:rPr>
          <w:rFonts w:ascii="Arial" w:hAnsi="Arial" w:cs="Arial"/>
          <w:sz w:val="20"/>
          <w:szCs w:val="20"/>
        </w:rPr>
      </w:pPr>
    </w:p>
    <w:p w:rsidR="00BD3EED" w:rsidRPr="00CB5702" w:rsidRDefault="00A02D6E" w:rsidP="00BD3EED">
      <w:pPr>
        <w:pStyle w:val="Header"/>
        <w:jc w:val="both"/>
        <w:rPr>
          <w:rFonts w:ascii="Arial" w:hAnsi="Arial" w:cs="Arial"/>
          <w:sz w:val="20"/>
          <w:szCs w:val="20"/>
        </w:rPr>
      </w:pPr>
      <w:r w:rsidRPr="00CB5702">
        <w:rPr>
          <w:rFonts w:ascii="Arial" w:hAnsi="Arial" w:cs="Arial"/>
          <w:sz w:val="20"/>
          <w:szCs w:val="20"/>
        </w:rPr>
        <w:t xml:space="preserve">Enclosed for filing </w:t>
      </w:r>
      <w:r w:rsidR="00F33A2E" w:rsidRPr="00CB5702">
        <w:rPr>
          <w:rFonts w:ascii="Arial" w:hAnsi="Arial" w:cs="Arial"/>
          <w:sz w:val="20"/>
          <w:szCs w:val="20"/>
        </w:rPr>
        <w:t>is</w:t>
      </w:r>
      <w:r w:rsidRPr="00CB5702">
        <w:rPr>
          <w:rFonts w:ascii="Arial" w:hAnsi="Arial" w:cs="Arial"/>
          <w:sz w:val="20"/>
          <w:szCs w:val="20"/>
        </w:rPr>
        <w:t xml:space="preserve"> CenturyTel of Ohio, Inc.</w:t>
      </w:r>
      <w:r w:rsidR="00F33A2E" w:rsidRPr="00CB5702">
        <w:rPr>
          <w:rFonts w:ascii="Arial" w:hAnsi="Arial" w:cs="Arial"/>
          <w:sz w:val="20"/>
          <w:szCs w:val="20"/>
        </w:rPr>
        <w:t xml:space="preserve"> d/b/a CenturyLink’s tariff to</w:t>
      </w:r>
      <w:r w:rsidR="00BD3EED" w:rsidRPr="00CB5702">
        <w:rPr>
          <w:rFonts w:eastAsiaTheme="minorHAnsi"/>
        </w:rPr>
        <w:t xml:space="preserve"> </w:t>
      </w:r>
      <w:r w:rsidR="00BD3EED" w:rsidRPr="00CB5702">
        <w:rPr>
          <w:rFonts w:ascii="Arial" w:hAnsi="Arial" w:cs="Arial"/>
          <w:sz w:val="20"/>
          <w:szCs w:val="20"/>
        </w:rPr>
        <w:t xml:space="preserve">remove the obsolete Section 8, Pole Attachment, from the Company’s P.U.C.O. No. 12 General Exchange Tariff. Terms, conditions and rates governing pole attachments are now located in CenturyLink’s Pole Attachment and Conduit Occupancy Tariff P.U.C.O. No. 1, which was issued and effective on June 20, 2016 in compliance with the Commission’s Finding and Order dated May 18, 2016 and issued June 1, 2016, in Case No. 15-890-TP-ATA. </w:t>
      </w:r>
    </w:p>
    <w:p w:rsidR="00BD3EED" w:rsidRPr="00CB5702" w:rsidRDefault="00BD3EED" w:rsidP="00BD3EED">
      <w:pPr>
        <w:pStyle w:val="Header"/>
        <w:jc w:val="both"/>
        <w:rPr>
          <w:rFonts w:ascii="Arial" w:hAnsi="Arial" w:cs="Arial"/>
          <w:sz w:val="20"/>
          <w:szCs w:val="20"/>
        </w:rPr>
      </w:pPr>
    </w:p>
    <w:p w:rsidR="00A02D6E" w:rsidRPr="00CB5702" w:rsidRDefault="00BD3EED" w:rsidP="00BD3EED">
      <w:pPr>
        <w:pStyle w:val="Header"/>
        <w:jc w:val="both"/>
        <w:rPr>
          <w:rFonts w:ascii="Arial" w:hAnsi="Arial" w:cs="Arial"/>
          <w:sz w:val="20"/>
          <w:szCs w:val="20"/>
        </w:rPr>
      </w:pPr>
      <w:r w:rsidRPr="00CB5702">
        <w:rPr>
          <w:rFonts w:ascii="Arial" w:hAnsi="Arial" w:cs="Arial"/>
          <w:sz w:val="20"/>
          <w:szCs w:val="20"/>
        </w:rPr>
        <w:t xml:space="preserve">The recently issued Pole Attachment and Conduit Occupancy Tariff </w:t>
      </w:r>
      <w:proofErr w:type="gramStart"/>
      <w:r w:rsidRPr="00CB5702">
        <w:rPr>
          <w:rFonts w:ascii="Arial" w:hAnsi="Arial" w:cs="Arial"/>
          <w:sz w:val="20"/>
          <w:szCs w:val="20"/>
        </w:rPr>
        <w:t>was</w:t>
      </w:r>
      <w:proofErr w:type="gramEnd"/>
      <w:r w:rsidRPr="00CB5702">
        <w:rPr>
          <w:rFonts w:ascii="Arial" w:hAnsi="Arial" w:cs="Arial"/>
          <w:sz w:val="20"/>
          <w:szCs w:val="20"/>
        </w:rPr>
        <w:t xml:space="preserve"> intended to replace Section 8 of P.U.C.O. No. 12. However, revisions to remove that content were inadvertently omitted from the above referenced compliance filing.</w:t>
      </w:r>
      <w:r w:rsidR="00F33A2E" w:rsidRPr="00CB5702">
        <w:rPr>
          <w:rFonts w:ascii="Arial" w:hAnsi="Arial" w:cs="Arial"/>
          <w:sz w:val="20"/>
          <w:szCs w:val="20"/>
        </w:rPr>
        <w:t xml:space="preserve"> The following revisions are included in this filing:</w:t>
      </w:r>
    </w:p>
    <w:p w:rsidR="00F33A2E" w:rsidRPr="00CB5702" w:rsidRDefault="00F33A2E" w:rsidP="00A02D6E">
      <w:pPr>
        <w:pStyle w:val="Header"/>
        <w:jc w:val="both"/>
        <w:rPr>
          <w:rFonts w:ascii="Arial" w:hAnsi="Arial" w:cs="Arial"/>
          <w:sz w:val="20"/>
          <w:szCs w:val="20"/>
        </w:rPr>
      </w:pPr>
    </w:p>
    <w:p w:rsidR="00F33A2E" w:rsidRPr="00CB5702" w:rsidRDefault="00BD3EED" w:rsidP="00F33A2E">
      <w:pPr>
        <w:pStyle w:val="Header"/>
        <w:jc w:val="center"/>
        <w:rPr>
          <w:rFonts w:ascii="Arial" w:hAnsi="Arial" w:cs="Arial"/>
          <w:sz w:val="20"/>
          <w:szCs w:val="20"/>
        </w:rPr>
      </w:pPr>
      <w:r w:rsidRPr="00CB5702">
        <w:rPr>
          <w:rFonts w:ascii="Arial" w:hAnsi="Arial" w:cs="Arial"/>
          <w:sz w:val="20"/>
          <w:szCs w:val="20"/>
        </w:rPr>
        <w:t>Title Sheet</w:t>
      </w:r>
    </w:p>
    <w:p w:rsidR="00BD3EED" w:rsidRPr="00CB5702" w:rsidRDefault="00BD3EED" w:rsidP="00F33A2E">
      <w:pPr>
        <w:pStyle w:val="Header"/>
        <w:jc w:val="center"/>
        <w:rPr>
          <w:rFonts w:ascii="Arial" w:hAnsi="Arial" w:cs="Arial"/>
          <w:sz w:val="20"/>
          <w:szCs w:val="20"/>
        </w:rPr>
      </w:pPr>
      <w:r w:rsidRPr="00CB5702">
        <w:rPr>
          <w:rFonts w:ascii="Arial" w:hAnsi="Arial" w:cs="Arial"/>
          <w:sz w:val="20"/>
          <w:szCs w:val="20"/>
        </w:rPr>
        <w:t>Preface, Sheet 2</w:t>
      </w:r>
    </w:p>
    <w:p w:rsidR="00BD3EED" w:rsidRDefault="00FD2A9C" w:rsidP="00F33A2E">
      <w:pPr>
        <w:pStyle w:val="Header"/>
        <w:jc w:val="center"/>
        <w:rPr>
          <w:rFonts w:ascii="Arial" w:hAnsi="Arial" w:cs="Arial"/>
          <w:sz w:val="20"/>
          <w:szCs w:val="20"/>
        </w:rPr>
      </w:pPr>
      <w:r>
        <w:rPr>
          <w:rFonts w:ascii="Arial" w:hAnsi="Arial" w:cs="Arial"/>
          <w:sz w:val="20"/>
          <w:szCs w:val="20"/>
        </w:rPr>
        <w:t>Section 8, Sheet</w:t>
      </w:r>
      <w:r w:rsidR="00BD3EED" w:rsidRPr="00CB5702">
        <w:rPr>
          <w:rFonts w:ascii="Arial" w:hAnsi="Arial" w:cs="Arial"/>
          <w:sz w:val="20"/>
          <w:szCs w:val="20"/>
        </w:rPr>
        <w:t xml:space="preserve"> 1</w:t>
      </w:r>
    </w:p>
    <w:p w:rsidR="00FD2A9C" w:rsidRPr="00CB5702" w:rsidRDefault="00FD2A9C" w:rsidP="00F33A2E">
      <w:pPr>
        <w:pStyle w:val="Header"/>
        <w:jc w:val="center"/>
        <w:rPr>
          <w:rFonts w:ascii="Arial" w:hAnsi="Arial" w:cs="Arial"/>
          <w:sz w:val="20"/>
          <w:szCs w:val="20"/>
        </w:rPr>
      </w:pPr>
      <w:r>
        <w:rPr>
          <w:rFonts w:ascii="Arial" w:hAnsi="Arial" w:cs="Arial"/>
          <w:sz w:val="20"/>
          <w:szCs w:val="20"/>
        </w:rPr>
        <w:t>Cancels Section 8, Sheets 2-6</w:t>
      </w:r>
    </w:p>
    <w:p w:rsidR="00A02D6E" w:rsidRPr="00CB5702" w:rsidRDefault="00A02D6E" w:rsidP="00A02D6E">
      <w:pPr>
        <w:pStyle w:val="Header"/>
        <w:jc w:val="both"/>
        <w:rPr>
          <w:rFonts w:ascii="Arial" w:hAnsi="Arial" w:cs="Arial"/>
          <w:sz w:val="20"/>
          <w:szCs w:val="20"/>
        </w:rPr>
      </w:pPr>
    </w:p>
    <w:p w:rsidR="00F33A2E" w:rsidRPr="00CB5702" w:rsidRDefault="00F33A2E" w:rsidP="00F33A2E">
      <w:pPr>
        <w:pStyle w:val="Header"/>
        <w:jc w:val="both"/>
        <w:rPr>
          <w:rFonts w:ascii="Arial" w:hAnsi="Arial" w:cs="Arial"/>
          <w:sz w:val="20"/>
          <w:szCs w:val="20"/>
        </w:rPr>
      </w:pPr>
      <w:r w:rsidRPr="00CB5702">
        <w:rPr>
          <w:rFonts w:ascii="Arial" w:hAnsi="Arial" w:cs="Arial"/>
          <w:sz w:val="20"/>
          <w:szCs w:val="20"/>
        </w:rPr>
        <w:t>These</w:t>
      </w:r>
      <w:r w:rsidR="00BD3EED" w:rsidRPr="00CB5702">
        <w:rPr>
          <w:rFonts w:ascii="Arial" w:hAnsi="Arial" w:cs="Arial"/>
          <w:sz w:val="20"/>
          <w:szCs w:val="20"/>
        </w:rPr>
        <w:t xml:space="preserve"> tariff sheets</w:t>
      </w:r>
      <w:r w:rsidRPr="00CB5702">
        <w:rPr>
          <w:rFonts w:ascii="Arial" w:hAnsi="Arial" w:cs="Arial"/>
          <w:sz w:val="20"/>
          <w:szCs w:val="20"/>
        </w:rPr>
        <w:t xml:space="preserve"> are filed with a </w:t>
      </w:r>
      <w:r w:rsidR="004E23BE">
        <w:rPr>
          <w:rFonts w:ascii="Arial" w:hAnsi="Arial" w:cs="Arial"/>
          <w:sz w:val="20"/>
          <w:szCs w:val="20"/>
        </w:rPr>
        <w:t>July 27</w:t>
      </w:r>
      <w:r w:rsidR="00BD3EED" w:rsidRPr="00CB5702">
        <w:rPr>
          <w:rFonts w:ascii="Arial" w:hAnsi="Arial" w:cs="Arial"/>
          <w:sz w:val="20"/>
          <w:szCs w:val="20"/>
        </w:rPr>
        <w:t>, 2016</w:t>
      </w:r>
      <w:r w:rsidRPr="00CB5702">
        <w:rPr>
          <w:rFonts w:ascii="Arial" w:hAnsi="Arial" w:cs="Arial"/>
          <w:sz w:val="20"/>
          <w:szCs w:val="20"/>
        </w:rPr>
        <w:t xml:space="preserve"> issue date and an effective date of </w:t>
      </w:r>
      <w:r w:rsidR="004E23BE">
        <w:rPr>
          <w:rFonts w:ascii="Arial" w:hAnsi="Arial" w:cs="Arial"/>
          <w:sz w:val="20"/>
          <w:szCs w:val="20"/>
        </w:rPr>
        <w:t>July 27</w:t>
      </w:r>
      <w:r w:rsidR="00BD3EED" w:rsidRPr="00CB5702">
        <w:rPr>
          <w:rFonts w:ascii="Arial" w:hAnsi="Arial" w:cs="Arial"/>
          <w:sz w:val="20"/>
          <w:szCs w:val="20"/>
        </w:rPr>
        <w:t>, 2016</w:t>
      </w:r>
      <w:r w:rsidRPr="00CB5702">
        <w:rPr>
          <w:rFonts w:ascii="Arial" w:hAnsi="Arial" w:cs="Arial"/>
          <w:sz w:val="20"/>
          <w:szCs w:val="20"/>
        </w:rPr>
        <w:t xml:space="preserve">.  </w:t>
      </w:r>
    </w:p>
    <w:p w:rsidR="00F33A2E" w:rsidRPr="00CB5702" w:rsidRDefault="00F33A2E" w:rsidP="00F33A2E">
      <w:pPr>
        <w:pStyle w:val="Header"/>
        <w:jc w:val="both"/>
        <w:rPr>
          <w:rFonts w:ascii="Arial" w:hAnsi="Arial" w:cs="Arial"/>
          <w:sz w:val="20"/>
          <w:szCs w:val="20"/>
        </w:rPr>
      </w:pPr>
    </w:p>
    <w:p w:rsidR="00B16F65" w:rsidRPr="00CB5702" w:rsidRDefault="00B16F65" w:rsidP="00DC3169">
      <w:pPr>
        <w:pStyle w:val="Header"/>
        <w:jc w:val="both"/>
        <w:rPr>
          <w:rFonts w:ascii="Arial" w:hAnsi="Arial" w:cs="Arial"/>
          <w:sz w:val="20"/>
          <w:szCs w:val="20"/>
        </w:rPr>
      </w:pPr>
      <w:r w:rsidRPr="00CB5702">
        <w:rPr>
          <w:rFonts w:ascii="Arial" w:hAnsi="Arial" w:cs="Arial"/>
          <w:sz w:val="20"/>
          <w:szCs w:val="20"/>
        </w:rPr>
        <w:t xml:space="preserve">If you have any questions regarding this filing, please call me or </w:t>
      </w:r>
      <w:r w:rsidR="00242C67" w:rsidRPr="00CB5702">
        <w:rPr>
          <w:rFonts w:ascii="Arial" w:hAnsi="Arial" w:cs="Arial"/>
          <w:sz w:val="20"/>
          <w:szCs w:val="20"/>
        </w:rPr>
        <w:t xml:space="preserve">Mr. </w:t>
      </w:r>
      <w:r w:rsidR="006B11D0" w:rsidRPr="00CB5702">
        <w:rPr>
          <w:rFonts w:ascii="Arial" w:hAnsi="Arial" w:cs="Arial"/>
          <w:sz w:val="20"/>
          <w:szCs w:val="20"/>
        </w:rPr>
        <w:t>Joshua Motzer</w:t>
      </w:r>
      <w:r w:rsidRPr="00CB5702">
        <w:rPr>
          <w:rFonts w:ascii="Arial" w:hAnsi="Arial" w:cs="Arial"/>
          <w:sz w:val="20"/>
          <w:szCs w:val="20"/>
        </w:rPr>
        <w:t xml:space="preserve"> at </w:t>
      </w:r>
      <w:r w:rsidR="00242C67" w:rsidRPr="00CB5702">
        <w:rPr>
          <w:rFonts w:ascii="Arial" w:hAnsi="Arial" w:cs="Arial"/>
          <w:sz w:val="20"/>
          <w:szCs w:val="20"/>
        </w:rPr>
        <w:t>(614) 221-5354</w:t>
      </w:r>
      <w:r w:rsidRPr="00CB5702">
        <w:rPr>
          <w:rFonts w:ascii="Arial" w:hAnsi="Arial" w:cs="Arial"/>
          <w:sz w:val="20"/>
          <w:szCs w:val="20"/>
        </w:rPr>
        <w:t>.</w:t>
      </w:r>
    </w:p>
    <w:p w:rsidR="00B16F65" w:rsidRPr="00CB5702" w:rsidRDefault="00B16F65" w:rsidP="00776ED5">
      <w:pPr>
        <w:spacing w:after="0" w:line="240" w:lineRule="auto"/>
        <w:ind w:right="-396"/>
        <w:jc w:val="both"/>
        <w:rPr>
          <w:rFonts w:ascii="Arial" w:hAnsi="Arial" w:cs="Arial"/>
          <w:sz w:val="20"/>
          <w:szCs w:val="20"/>
        </w:rPr>
      </w:pPr>
    </w:p>
    <w:p w:rsidR="00B16F65" w:rsidRPr="00CB5702" w:rsidRDefault="00B16F65" w:rsidP="00776ED5">
      <w:pPr>
        <w:spacing w:after="0" w:line="240" w:lineRule="auto"/>
        <w:jc w:val="both"/>
        <w:rPr>
          <w:rFonts w:ascii="Arial" w:hAnsi="Arial" w:cs="Arial"/>
          <w:sz w:val="20"/>
          <w:szCs w:val="20"/>
        </w:rPr>
      </w:pPr>
      <w:r w:rsidRPr="00CB5702">
        <w:rPr>
          <w:rFonts w:ascii="Arial" w:hAnsi="Arial" w:cs="Arial"/>
          <w:sz w:val="20"/>
          <w:szCs w:val="20"/>
        </w:rPr>
        <w:t>Sincerely,</w:t>
      </w:r>
    </w:p>
    <w:p w:rsidR="00CA7A59" w:rsidRPr="00CB5702" w:rsidRDefault="00CA7A59" w:rsidP="00776ED5">
      <w:pPr>
        <w:spacing w:after="0" w:line="240" w:lineRule="auto"/>
        <w:jc w:val="both"/>
        <w:rPr>
          <w:rFonts w:ascii="Arial" w:hAnsi="Arial" w:cs="Arial"/>
          <w:sz w:val="20"/>
          <w:szCs w:val="20"/>
        </w:rPr>
      </w:pPr>
    </w:p>
    <w:p w:rsidR="00B16F65" w:rsidRPr="00CB5702" w:rsidRDefault="00CA7A59" w:rsidP="00776ED5">
      <w:pPr>
        <w:spacing w:after="0" w:line="240" w:lineRule="auto"/>
        <w:rPr>
          <w:rFonts w:ascii="Arial" w:hAnsi="Arial" w:cs="Arial"/>
          <w:sz w:val="20"/>
          <w:szCs w:val="20"/>
        </w:rPr>
      </w:pPr>
      <w:r w:rsidRPr="00CB5702">
        <w:rPr>
          <w:noProof/>
        </w:rPr>
        <w:drawing>
          <wp:anchor distT="0" distB="0" distL="114300" distR="114300" simplePos="0" relativeHeight="251662336" behindDoc="0" locked="0" layoutInCell="1" allowOverlap="1">
            <wp:simplePos x="0" y="0"/>
            <wp:positionH relativeFrom="column">
              <wp:posOffset>-62865</wp:posOffset>
            </wp:positionH>
            <wp:positionV relativeFrom="paragraph">
              <wp:posOffset>59055</wp:posOffset>
            </wp:positionV>
            <wp:extent cx="1026160" cy="300355"/>
            <wp:effectExtent l="19050" t="0" r="2540" b="0"/>
            <wp:wrapNone/>
            <wp:docPr id="4" name="Picture 4" descr="C:\Users\ab33822\Desktop\ZDix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33822\Desktop\ZDixon.JPG"/>
                    <pic:cNvPicPr>
                      <a:picLocks noChangeAspect="1" noChangeArrowheads="1"/>
                    </pic:cNvPicPr>
                  </pic:nvPicPr>
                  <pic:blipFill>
                    <a:blip r:embed="rId6" cstate="print"/>
                    <a:srcRect/>
                    <a:stretch>
                      <a:fillRect/>
                    </a:stretch>
                  </pic:blipFill>
                  <pic:spPr bwMode="auto">
                    <a:xfrm>
                      <a:off x="0" y="0"/>
                      <a:ext cx="1026160" cy="300355"/>
                    </a:xfrm>
                    <a:prstGeom prst="rect">
                      <a:avLst/>
                    </a:prstGeom>
                    <a:noFill/>
                    <a:ln w="9525">
                      <a:noFill/>
                      <a:miter lim="800000"/>
                      <a:headEnd/>
                      <a:tailEnd/>
                    </a:ln>
                  </pic:spPr>
                </pic:pic>
              </a:graphicData>
            </a:graphic>
          </wp:anchor>
        </w:drawing>
      </w:r>
    </w:p>
    <w:p w:rsidR="00B16F65" w:rsidRPr="00CB5702" w:rsidRDefault="00B16F65" w:rsidP="00776ED5">
      <w:pPr>
        <w:spacing w:after="0" w:line="240" w:lineRule="auto"/>
        <w:rPr>
          <w:rFonts w:ascii="Arial" w:hAnsi="Arial" w:cs="Arial"/>
          <w:sz w:val="20"/>
          <w:szCs w:val="20"/>
        </w:rPr>
      </w:pPr>
    </w:p>
    <w:p w:rsidR="00CA7A59" w:rsidRPr="00CB5702" w:rsidRDefault="00CA7A59" w:rsidP="00776ED5">
      <w:pPr>
        <w:spacing w:after="0" w:line="240" w:lineRule="auto"/>
        <w:rPr>
          <w:rFonts w:ascii="Arial" w:hAnsi="Arial" w:cs="Arial"/>
          <w:sz w:val="20"/>
          <w:szCs w:val="20"/>
        </w:rPr>
      </w:pPr>
    </w:p>
    <w:p w:rsidR="00CA7A59" w:rsidRPr="00CB5702" w:rsidRDefault="00CA7A59" w:rsidP="00776ED5">
      <w:pPr>
        <w:spacing w:after="0" w:line="240" w:lineRule="auto"/>
        <w:rPr>
          <w:rFonts w:ascii="Arial" w:hAnsi="Arial" w:cs="Arial"/>
          <w:sz w:val="20"/>
          <w:szCs w:val="20"/>
        </w:rPr>
      </w:pPr>
    </w:p>
    <w:p w:rsidR="00B16F65" w:rsidRPr="00CB5702" w:rsidRDefault="00780F80" w:rsidP="00776ED5">
      <w:pPr>
        <w:spacing w:after="0" w:line="240" w:lineRule="auto"/>
        <w:rPr>
          <w:rFonts w:ascii="Arial" w:hAnsi="Arial" w:cs="Arial"/>
          <w:sz w:val="20"/>
          <w:szCs w:val="20"/>
        </w:rPr>
      </w:pPr>
      <w:r w:rsidRPr="00CB5702">
        <w:rPr>
          <w:rFonts w:ascii="Arial" w:hAnsi="Arial" w:cs="Arial"/>
          <w:sz w:val="20"/>
          <w:szCs w:val="20"/>
        </w:rPr>
        <w:t xml:space="preserve">Zarneisha </w:t>
      </w:r>
      <w:r w:rsidR="00CA7A59" w:rsidRPr="00CB5702">
        <w:rPr>
          <w:rFonts w:ascii="Arial" w:hAnsi="Arial" w:cs="Arial"/>
          <w:sz w:val="20"/>
          <w:szCs w:val="20"/>
        </w:rPr>
        <w:t>Dixon</w:t>
      </w:r>
    </w:p>
    <w:p w:rsidR="00780F80" w:rsidRPr="00CB5702" w:rsidRDefault="00780F80" w:rsidP="00776ED5">
      <w:pPr>
        <w:spacing w:after="0" w:line="240" w:lineRule="auto"/>
        <w:rPr>
          <w:rFonts w:ascii="Arial" w:hAnsi="Arial" w:cs="Arial"/>
          <w:sz w:val="20"/>
          <w:szCs w:val="20"/>
        </w:rPr>
      </w:pPr>
    </w:p>
    <w:p w:rsidR="00780F80" w:rsidRPr="00CB5702" w:rsidRDefault="00780F80" w:rsidP="00780F80">
      <w:pPr>
        <w:pStyle w:val="Header"/>
        <w:tabs>
          <w:tab w:val="left" w:pos="360"/>
          <w:tab w:val="left" w:pos="8010"/>
        </w:tabs>
        <w:ind w:right="810"/>
        <w:jc w:val="both"/>
        <w:rPr>
          <w:rFonts w:ascii="Arial" w:hAnsi="Arial" w:cs="Arial"/>
          <w:sz w:val="20"/>
          <w:szCs w:val="20"/>
        </w:rPr>
      </w:pPr>
      <w:r w:rsidRPr="00CB5702">
        <w:rPr>
          <w:rFonts w:ascii="Arial" w:hAnsi="Arial" w:cs="Arial"/>
          <w:sz w:val="20"/>
          <w:szCs w:val="20"/>
        </w:rPr>
        <w:t xml:space="preserve">cc: </w:t>
      </w:r>
      <w:r w:rsidRPr="00CB5702">
        <w:rPr>
          <w:rFonts w:ascii="Arial" w:hAnsi="Arial" w:cs="Arial"/>
          <w:sz w:val="20"/>
          <w:szCs w:val="20"/>
        </w:rPr>
        <w:tab/>
        <w:t>Joshua Motzer</w:t>
      </w:r>
      <w:r w:rsidRPr="00CB5702">
        <w:rPr>
          <w:rFonts w:ascii="Arial" w:hAnsi="Arial" w:cs="Arial"/>
          <w:sz w:val="20"/>
        </w:rPr>
        <w:t>, Centurylink</w:t>
      </w:r>
    </w:p>
    <w:p w:rsidR="00780F80" w:rsidRPr="00CB5702" w:rsidRDefault="00780F80" w:rsidP="00780F80">
      <w:pPr>
        <w:pStyle w:val="NoSpacing"/>
        <w:rPr>
          <w:rFonts w:ascii="Arial" w:hAnsi="Arial" w:cs="Arial"/>
          <w:noProof/>
          <w:sz w:val="20"/>
          <w:szCs w:val="20"/>
        </w:rPr>
      </w:pPr>
    </w:p>
    <w:p w:rsidR="00780F80" w:rsidRPr="00CB5702" w:rsidRDefault="00780F80" w:rsidP="00780F80">
      <w:pPr>
        <w:pStyle w:val="NoSpacing"/>
        <w:rPr>
          <w:rFonts w:ascii="Arial" w:hAnsi="Arial" w:cs="Arial"/>
          <w:noProof/>
          <w:sz w:val="20"/>
          <w:szCs w:val="20"/>
        </w:rPr>
      </w:pPr>
    </w:p>
    <w:p w:rsidR="00780F80" w:rsidRPr="00CB5702" w:rsidRDefault="00780F80" w:rsidP="00780F80">
      <w:pPr>
        <w:pStyle w:val="NoSpacing"/>
        <w:rPr>
          <w:rFonts w:ascii="Arial" w:hAnsi="Arial" w:cs="Arial"/>
          <w:szCs w:val="20"/>
        </w:rPr>
      </w:pPr>
      <w:r w:rsidRPr="00CB5702">
        <w:rPr>
          <w:rFonts w:ascii="Arial" w:hAnsi="Arial" w:cs="Arial"/>
          <w:sz w:val="18"/>
          <w:szCs w:val="16"/>
        </w:rPr>
        <w:t>OH 1</w:t>
      </w:r>
      <w:r w:rsidR="00BD3EED" w:rsidRPr="00CB5702">
        <w:rPr>
          <w:rFonts w:ascii="Arial" w:hAnsi="Arial" w:cs="Arial"/>
          <w:sz w:val="18"/>
          <w:szCs w:val="16"/>
        </w:rPr>
        <w:t>6-10</w:t>
      </w:r>
      <w:r w:rsidRPr="00CB5702">
        <w:rPr>
          <w:rFonts w:ascii="Arial" w:hAnsi="Arial" w:cs="Arial"/>
          <w:sz w:val="18"/>
          <w:szCs w:val="16"/>
        </w:rPr>
        <w:t xml:space="preserve"> </w:t>
      </w:r>
    </w:p>
    <w:p w:rsidR="00780F80" w:rsidRPr="00CB5702" w:rsidRDefault="00780F80" w:rsidP="00780F80">
      <w:pPr>
        <w:spacing w:after="0" w:line="240" w:lineRule="auto"/>
        <w:jc w:val="both"/>
        <w:rPr>
          <w:rFonts w:ascii="Arial" w:hAnsi="Arial" w:cs="Arial"/>
          <w:sz w:val="20"/>
          <w:szCs w:val="20"/>
        </w:rPr>
      </w:pPr>
    </w:p>
    <w:p w:rsidR="00BD600E" w:rsidRPr="00780F80" w:rsidRDefault="00C17DB1" w:rsidP="00780F80">
      <w:pPr>
        <w:tabs>
          <w:tab w:val="left" w:pos="4410"/>
        </w:tabs>
        <w:spacing w:after="0" w:line="240" w:lineRule="auto"/>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6" type="#_x0000_t202" style="position:absolute;margin-left:294pt;margin-top:644.25pt;width:252.9pt;height:90.75pt;z-index:251660288;mso-position-horizontal-relative:page;mso-position-vertical-relative:page" filled="f" stroked="f">
            <v:textbox style="mso-next-textbox:#_x0000_s1026">
              <w:txbxContent>
                <w:p w:rsidR="00160EB9" w:rsidRPr="00780F80" w:rsidRDefault="00780F80" w:rsidP="002B5805">
                  <w:pPr>
                    <w:spacing w:after="0" w:line="240" w:lineRule="auto"/>
                    <w:ind w:left="86"/>
                    <w:jc w:val="right"/>
                    <w:rPr>
                      <w:rFonts w:ascii="Arial" w:hAnsi="Arial" w:cs="Arial"/>
                      <w:b/>
                      <w:color w:val="00B050"/>
                      <w:sz w:val="20"/>
                    </w:rPr>
                  </w:pPr>
                  <w:r w:rsidRPr="00780F80">
                    <w:rPr>
                      <w:rFonts w:ascii="Arial" w:hAnsi="Arial" w:cs="Arial"/>
                      <w:b/>
                      <w:color w:val="00B050"/>
                      <w:sz w:val="20"/>
                    </w:rPr>
                    <w:t xml:space="preserve">ZARNEISHA </w:t>
                  </w:r>
                  <w:r w:rsidR="00CA7A59">
                    <w:rPr>
                      <w:rFonts w:ascii="Arial" w:hAnsi="Arial" w:cs="Arial"/>
                      <w:b/>
                      <w:color w:val="00B050"/>
                      <w:sz w:val="20"/>
                    </w:rPr>
                    <w:t>DIXON</w:t>
                  </w:r>
                </w:p>
                <w:p w:rsidR="00160EB9" w:rsidRPr="00780F80" w:rsidRDefault="00CA7A59" w:rsidP="002B5805">
                  <w:pPr>
                    <w:spacing w:after="0" w:line="240" w:lineRule="auto"/>
                    <w:ind w:left="86"/>
                    <w:jc w:val="right"/>
                    <w:rPr>
                      <w:rFonts w:ascii="Arial" w:hAnsi="Arial" w:cs="Arial"/>
                      <w:sz w:val="18"/>
                      <w:szCs w:val="18"/>
                    </w:rPr>
                  </w:pPr>
                  <w:r>
                    <w:rPr>
                      <w:rFonts w:ascii="Arial" w:hAnsi="Arial" w:cs="Arial"/>
                      <w:sz w:val="18"/>
                      <w:szCs w:val="18"/>
                    </w:rPr>
                    <w:t>CenturyLink Regulatory Operations</w:t>
                  </w:r>
                  <w:r w:rsidR="00160EB9" w:rsidRPr="00780F80">
                    <w:rPr>
                      <w:rFonts w:ascii="Arial" w:hAnsi="Arial" w:cs="Arial"/>
                      <w:sz w:val="18"/>
                      <w:szCs w:val="18"/>
                    </w:rPr>
                    <w:t xml:space="preserve"> Analyst</w:t>
                  </w:r>
                  <w:r>
                    <w:rPr>
                      <w:rFonts w:ascii="Arial" w:hAnsi="Arial" w:cs="Arial"/>
                      <w:sz w:val="18"/>
                      <w:szCs w:val="18"/>
                    </w:rPr>
                    <w:t xml:space="preserve"> - Tariffs</w:t>
                  </w:r>
                </w:p>
                <w:p w:rsidR="00160EB9" w:rsidRPr="00780F80" w:rsidRDefault="00780F80" w:rsidP="002B5805">
                  <w:pPr>
                    <w:spacing w:after="0" w:line="240" w:lineRule="auto"/>
                    <w:ind w:left="86"/>
                    <w:jc w:val="right"/>
                    <w:rPr>
                      <w:rFonts w:ascii="Arial" w:hAnsi="Arial" w:cs="Arial"/>
                      <w:sz w:val="18"/>
                      <w:szCs w:val="18"/>
                    </w:rPr>
                  </w:pPr>
                  <w:r w:rsidRPr="00780F80">
                    <w:rPr>
                      <w:rFonts w:ascii="Arial" w:hAnsi="Arial" w:cs="Arial"/>
                      <w:sz w:val="18"/>
                      <w:szCs w:val="18"/>
                    </w:rPr>
                    <w:t>Zarneisha.</w:t>
                  </w:r>
                  <w:r w:rsidR="00CA7A59">
                    <w:rPr>
                      <w:rFonts w:ascii="Arial" w:hAnsi="Arial" w:cs="Arial"/>
                      <w:sz w:val="18"/>
                      <w:szCs w:val="18"/>
                    </w:rPr>
                    <w:t>Dixon</w:t>
                  </w:r>
                  <w:r w:rsidRPr="00780F80">
                    <w:rPr>
                      <w:rFonts w:ascii="Arial" w:hAnsi="Arial" w:cs="Arial"/>
                      <w:sz w:val="18"/>
                      <w:szCs w:val="18"/>
                    </w:rPr>
                    <w:t>@C</w:t>
                  </w:r>
                  <w:r w:rsidR="00160EB9" w:rsidRPr="00780F80">
                    <w:rPr>
                      <w:rFonts w:ascii="Arial" w:hAnsi="Arial" w:cs="Arial"/>
                      <w:sz w:val="18"/>
                      <w:szCs w:val="18"/>
                    </w:rPr>
                    <w:t>enturylink.com</w:t>
                  </w:r>
                </w:p>
                <w:p w:rsidR="00780F80" w:rsidRPr="00780F80" w:rsidRDefault="00CA7A59" w:rsidP="00780F80">
                  <w:pPr>
                    <w:spacing w:after="0" w:line="240" w:lineRule="auto"/>
                    <w:ind w:left="90"/>
                    <w:jc w:val="right"/>
                    <w:rPr>
                      <w:rFonts w:ascii="Arial" w:eastAsia="Times New Roman" w:hAnsi="Arial" w:cs="Arial"/>
                      <w:sz w:val="18"/>
                      <w:szCs w:val="18"/>
                    </w:rPr>
                  </w:pPr>
                  <w:r>
                    <w:rPr>
                      <w:rFonts w:ascii="Arial" w:eastAsia="Times New Roman" w:hAnsi="Arial" w:cs="Arial"/>
                      <w:sz w:val="18"/>
                      <w:szCs w:val="18"/>
                    </w:rPr>
                    <w:t>100 CenturyLink Dr.</w:t>
                  </w:r>
                </w:p>
                <w:p w:rsidR="00780F80" w:rsidRPr="00780F80" w:rsidRDefault="00780F80" w:rsidP="00780F80">
                  <w:pPr>
                    <w:spacing w:after="20" w:line="240" w:lineRule="auto"/>
                    <w:ind w:left="90"/>
                    <w:jc w:val="right"/>
                    <w:rPr>
                      <w:rFonts w:ascii="Arial" w:eastAsia="Times New Roman" w:hAnsi="Arial" w:cs="Arial"/>
                      <w:sz w:val="18"/>
                      <w:szCs w:val="18"/>
                    </w:rPr>
                  </w:pPr>
                  <w:r w:rsidRPr="00780F80">
                    <w:rPr>
                      <w:rFonts w:ascii="Arial" w:eastAsia="Times New Roman" w:hAnsi="Arial" w:cs="Arial"/>
                      <w:sz w:val="18"/>
                      <w:szCs w:val="18"/>
                    </w:rPr>
                    <w:t>Monroe, LA, 71202</w:t>
                  </w:r>
                </w:p>
                <w:p w:rsidR="00160EB9" w:rsidRDefault="00CA7A59" w:rsidP="002B5805">
                  <w:pPr>
                    <w:spacing w:after="0" w:line="240" w:lineRule="auto"/>
                    <w:ind w:left="86"/>
                    <w:jc w:val="right"/>
                    <w:rPr>
                      <w:rFonts w:ascii="Arial" w:hAnsi="Arial" w:cs="Arial"/>
                      <w:sz w:val="18"/>
                      <w:szCs w:val="18"/>
                    </w:rPr>
                  </w:pPr>
                  <w:r>
                    <w:rPr>
                      <w:rFonts w:ascii="Arial" w:hAnsi="Arial" w:cs="Arial"/>
                      <w:sz w:val="18"/>
                      <w:szCs w:val="18"/>
                    </w:rPr>
                    <w:t xml:space="preserve">Tel: </w:t>
                  </w:r>
                  <w:r w:rsidR="00160EB9" w:rsidRPr="00C36B5B">
                    <w:rPr>
                      <w:rFonts w:ascii="Arial" w:hAnsi="Arial" w:cs="Arial"/>
                      <w:sz w:val="18"/>
                      <w:szCs w:val="18"/>
                    </w:rPr>
                    <w:t>(</w:t>
                  </w:r>
                  <w:r w:rsidR="00F33A2E" w:rsidRPr="00C36B5B">
                    <w:rPr>
                      <w:rFonts w:ascii="Arial" w:hAnsi="Arial" w:cs="Arial"/>
                      <w:sz w:val="18"/>
                      <w:szCs w:val="18"/>
                    </w:rPr>
                    <w:t>318</w:t>
                  </w:r>
                  <w:r w:rsidR="00160EB9" w:rsidRPr="00C36B5B">
                    <w:rPr>
                      <w:rFonts w:ascii="Arial" w:hAnsi="Arial" w:cs="Arial"/>
                      <w:sz w:val="18"/>
                      <w:szCs w:val="18"/>
                    </w:rPr>
                    <w:t xml:space="preserve">) </w:t>
                  </w:r>
                  <w:r w:rsidR="00F33A2E" w:rsidRPr="00C36B5B">
                    <w:rPr>
                      <w:rFonts w:ascii="Arial" w:hAnsi="Arial" w:cs="Arial"/>
                      <w:sz w:val="18"/>
                      <w:szCs w:val="18"/>
                    </w:rPr>
                    <w:t>340</w:t>
                  </w:r>
                  <w:r w:rsidR="00160EB9" w:rsidRPr="00C36B5B">
                    <w:rPr>
                      <w:rFonts w:ascii="Arial" w:hAnsi="Arial" w:cs="Arial"/>
                      <w:sz w:val="18"/>
                      <w:szCs w:val="18"/>
                    </w:rPr>
                    <w:t>-</w:t>
                  </w:r>
                  <w:r w:rsidR="00F33A2E" w:rsidRPr="00C36B5B">
                    <w:rPr>
                      <w:rFonts w:ascii="Arial" w:hAnsi="Arial" w:cs="Arial"/>
                      <w:sz w:val="18"/>
                      <w:szCs w:val="18"/>
                    </w:rPr>
                    <w:t>5938</w:t>
                  </w:r>
                </w:p>
                <w:p w:rsidR="00160EB9" w:rsidRPr="00780F80" w:rsidRDefault="00160EB9" w:rsidP="002B5805">
                  <w:pPr>
                    <w:spacing w:after="0" w:line="240" w:lineRule="auto"/>
                    <w:ind w:left="86"/>
                    <w:jc w:val="right"/>
                    <w:rPr>
                      <w:rFonts w:ascii="Arial" w:hAnsi="Arial" w:cs="Arial"/>
                      <w:sz w:val="18"/>
                      <w:szCs w:val="18"/>
                    </w:rPr>
                  </w:pPr>
                </w:p>
              </w:txbxContent>
            </v:textbox>
            <w10:wrap anchorx="page" anchory="page"/>
          </v:shape>
        </w:pict>
      </w:r>
    </w:p>
    <w:sectPr w:rsidR="00BD600E" w:rsidRPr="00780F80" w:rsidSect="00844FB1">
      <w:headerReference w:type="default" r:id="rId7"/>
      <w:pgSz w:w="12240" w:h="15840"/>
      <w:pgMar w:top="28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70A" w:rsidRDefault="000E770A" w:rsidP="007649B5">
      <w:pPr>
        <w:spacing w:after="0" w:line="240" w:lineRule="auto"/>
      </w:pPr>
      <w:r>
        <w:separator/>
      </w:r>
    </w:p>
  </w:endnote>
  <w:endnote w:type="continuationSeparator" w:id="0">
    <w:p w:rsidR="000E770A" w:rsidRDefault="000E770A" w:rsidP="00764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70A" w:rsidRDefault="000E770A" w:rsidP="007649B5">
      <w:pPr>
        <w:spacing w:after="0" w:line="240" w:lineRule="auto"/>
      </w:pPr>
      <w:r>
        <w:separator/>
      </w:r>
    </w:p>
  </w:footnote>
  <w:footnote w:type="continuationSeparator" w:id="0">
    <w:p w:rsidR="000E770A" w:rsidRDefault="000E770A" w:rsidP="007649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EB9" w:rsidRDefault="00780F80">
    <w:pPr>
      <w:pStyle w:val="Header"/>
    </w:pPr>
    <w:r w:rsidRPr="00780F80">
      <w:rPr>
        <w:noProof/>
      </w:rPr>
      <w:drawing>
        <wp:anchor distT="0" distB="0" distL="114300" distR="114300" simplePos="0" relativeHeight="251661312" behindDoc="1" locked="0" layoutInCell="1" allowOverlap="1">
          <wp:simplePos x="0" y="0"/>
          <wp:positionH relativeFrom="column">
            <wp:posOffset>3524250</wp:posOffset>
          </wp:positionH>
          <wp:positionV relativeFrom="paragraph">
            <wp:posOffset>152400</wp:posOffset>
          </wp:positionV>
          <wp:extent cx="2609850" cy="876300"/>
          <wp:effectExtent l="0" t="0" r="0" b="0"/>
          <wp:wrapNone/>
          <wp:docPr id="3" name="Picture 5" descr="H_3CP_rgb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_3CP_rgb_0412"/>
                  <pic:cNvPicPr>
                    <a:picLocks noChangeAspect="1" noChangeArrowheads="1"/>
                  </pic:cNvPicPr>
                </pic:nvPicPr>
                <pic:blipFill>
                  <a:blip r:embed="rId1"/>
                  <a:srcRect/>
                  <a:stretch>
                    <a:fillRect/>
                  </a:stretch>
                </pic:blipFill>
                <pic:spPr bwMode="auto">
                  <a:xfrm>
                    <a:off x="0" y="0"/>
                    <a:ext cx="2609850" cy="8763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characterSpacingControl w:val="doNotCompress"/>
  <w:hdrShapeDefaults>
    <o:shapedefaults v:ext="edit" spidmax="86017"/>
  </w:hdrShapeDefaults>
  <w:footnotePr>
    <w:footnote w:id="-1"/>
    <w:footnote w:id="0"/>
  </w:footnotePr>
  <w:endnotePr>
    <w:endnote w:id="-1"/>
    <w:endnote w:id="0"/>
  </w:endnotePr>
  <w:compat/>
  <w:rsids>
    <w:rsidRoot w:val="00BD3EED"/>
    <w:rsid w:val="00002E3B"/>
    <w:rsid w:val="000363FD"/>
    <w:rsid w:val="0004232F"/>
    <w:rsid w:val="0004393B"/>
    <w:rsid w:val="00047797"/>
    <w:rsid w:val="000846CE"/>
    <w:rsid w:val="00086EE0"/>
    <w:rsid w:val="000A0C31"/>
    <w:rsid w:val="000B2480"/>
    <w:rsid w:val="000C317E"/>
    <w:rsid w:val="000E4E4E"/>
    <w:rsid w:val="000E770A"/>
    <w:rsid w:val="000F6E3D"/>
    <w:rsid w:val="00112041"/>
    <w:rsid w:val="0011541E"/>
    <w:rsid w:val="00120BAB"/>
    <w:rsid w:val="00132B41"/>
    <w:rsid w:val="00146608"/>
    <w:rsid w:val="00160EB9"/>
    <w:rsid w:val="00162EC4"/>
    <w:rsid w:val="00170F2A"/>
    <w:rsid w:val="00175D92"/>
    <w:rsid w:val="00185DB5"/>
    <w:rsid w:val="001A638F"/>
    <w:rsid w:val="001C280D"/>
    <w:rsid w:val="001C64D4"/>
    <w:rsid w:val="001D51DC"/>
    <w:rsid w:val="001D5294"/>
    <w:rsid w:val="001E6F57"/>
    <w:rsid w:val="00204485"/>
    <w:rsid w:val="002133AF"/>
    <w:rsid w:val="002156EF"/>
    <w:rsid w:val="00220276"/>
    <w:rsid w:val="00242C67"/>
    <w:rsid w:val="00244C82"/>
    <w:rsid w:val="0026577E"/>
    <w:rsid w:val="00270C5B"/>
    <w:rsid w:val="00272EB9"/>
    <w:rsid w:val="00274E2C"/>
    <w:rsid w:val="0028717D"/>
    <w:rsid w:val="00291A8C"/>
    <w:rsid w:val="002B5805"/>
    <w:rsid w:val="002B7BAC"/>
    <w:rsid w:val="002D40A4"/>
    <w:rsid w:val="002E02AD"/>
    <w:rsid w:val="00300FB7"/>
    <w:rsid w:val="00321B8E"/>
    <w:rsid w:val="0034151B"/>
    <w:rsid w:val="00352106"/>
    <w:rsid w:val="003862B6"/>
    <w:rsid w:val="00387484"/>
    <w:rsid w:val="003974FC"/>
    <w:rsid w:val="003C5F23"/>
    <w:rsid w:val="003D4B4D"/>
    <w:rsid w:val="003F13B4"/>
    <w:rsid w:val="00401B3C"/>
    <w:rsid w:val="00403A14"/>
    <w:rsid w:val="00406168"/>
    <w:rsid w:val="00415646"/>
    <w:rsid w:val="004471E1"/>
    <w:rsid w:val="0044798D"/>
    <w:rsid w:val="00452EA4"/>
    <w:rsid w:val="00475F54"/>
    <w:rsid w:val="00484D09"/>
    <w:rsid w:val="004A2447"/>
    <w:rsid w:val="004B1E71"/>
    <w:rsid w:val="004C6D6A"/>
    <w:rsid w:val="004D00FD"/>
    <w:rsid w:val="004D1B18"/>
    <w:rsid w:val="004D51C8"/>
    <w:rsid w:val="004E23BE"/>
    <w:rsid w:val="004F36F6"/>
    <w:rsid w:val="005772B7"/>
    <w:rsid w:val="005919F5"/>
    <w:rsid w:val="00592BA9"/>
    <w:rsid w:val="005A2AB9"/>
    <w:rsid w:val="005F0F59"/>
    <w:rsid w:val="006054CB"/>
    <w:rsid w:val="006111E8"/>
    <w:rsid w:val="00631CD7"/>
    <w:rsid w:val="006655E7"/>
    <w:rsid w:val="00666CB9"/>
    <w:rsid w:val="0069394C"/>
    <w:rsid w:val="00693C8E"/>
    <w:rsid w:val="006A0B7A"/>
    <w:rsid w:val="006B11D0"/>
    <w:rsid w:val="006C00D1"/>
    <w:rsid w:val="006E518E"/>
    <w:rsid w:val="006E732D"/>
    <w:rsid w:val="006F252A"/>
    <w:rsid w:val="006F3785"/>
    <w:rsid w:val="006F5B0A"/>
    <w:rsid w:val="00700CFC"/>
    <w:rsid w:val="00723994"/>
    <w:rsid w:val="00751AE3"/>
    <w:rsid w:val="00760677"/>
    <w:rsid w:val="007620AC"/>
    <w:rsid w:val="007649B5"/>
    <w:rsid w:val="00770331"/>
    <w:rsid w:val="00770F63"/>
    <w:rsid w:val="00773CF2"/>
    <w:rsid w:val="00776ED5"/>
    <w:rsid w:val="00777F5E"/>
    <w:rsid w:val="00780F80"/>
    <w:rsid w:val="00786CBC"/>
    <w:rsid w:val="00796D0D"/>
    <w:rsid w:val="007972B2"/>
    <w:rsid w:val="007A3CFA"/>
    <w:rsid w:val="007C3683"/>
    <w:rsid w:val="007C66DD"/>
    <w:rsid w:val="007F1612"/>
    <w:rsid w:val="007F2955"/>
    <w:rsid w:val="007F4B81"/>
    <w:rsid w:val="007F5ED6"/>
    <w:rsid w:val="0082734A"/>
    <w:rsid w:val="008302D2"/>
    <w:rsid w:val="00833833"/>
    <w:rsid w:val="00844FB1"/>
    <w:rsid w:val="00846DF0"/>
    <w:rsid w:val="0085653E"/>
    <w:rsid w:val="008803EC"/>
    <w:rsid w:val="008B3C38"/>
    <w:rsid w:val="008C27BE"/>
    <w:rsid w:val="008C38A9"/>
    <w:rsid w:val="008F24C0"/>
    <w:rsid w:val="00907FB9"/>
    <w:rsid w:val="00910BC8"/>
    <w:rsid w:val="00913A7A"/>
    <w:rsid w:val="00940560"/>
    <w:rsid w:val="00964943"/>
    <w:rsid w:val="00966000"/>
    <w:rsid w:val="00991515"/>
    <w:rsid w:val="00995227"/>
    <w:rsid w:val="009A23E6"/>
    <w:rsid w:val="009E1A9F"/>
    <w:rsid w:val="009E60F0"/>
    <w:rsid w:val="009E6401"/>
    <w:rsid w:val="009F1DF7"/>
    <w:rsid w:val="00A02D6E"/>
    <w:rsid w:val="00A0574A"/>
    <w:rsid w:val="00A058ED"/>
    <w:rsid w:val="00A10880"/>
    <w:rsid w:val="00A12BC2"/>
    <w:rsid w:val="00A14AF4"/>
    <w:rsid w:val="00A161B9"/>
    <w:rsid w:val="00A3664C"/>
    <w:rsid w:val="00A428E8"/>
    <w:rsid w:val="00A45040"/>
    <w:rsid w:val="00A471F0"/>
    <w:rsid w:val="00A51273"/>
    <w:rsid w:val="00A61450"/>
    <w:rsid w:val="00A75111"/>
    <w:rsid w:val="00A80DD1"/>
    <w:rsid w:val="00A911C5"/>
    <w:rsid w:val="00AE5480"/>
    <w:rsid w:val="00AF154D"/>
    <w:rsid w:val="00B120E1"/>
    <w:rsid w:val="00B127D8"/>
    <w:rsid w:val="00B14AC4"/>
    <w:rsid w:val="00B16F65"/>
    <w:rsid w:val="00B23123"/>
    <w:rsid w:val="00B25A3C"/>
    <w:rsid w:val="00B26FF4"/>
    <w:rsid w:val="00B30E4F"/>
    <w:rsid w:val="00B36350"/>
    <w:rsid w:val="00B37F3E"/>
    <w:rsid w:val="00B559A1"/>
    <w:rsid w:val="00B560BE"/>
    <w:rsid w:val="00B806CA"/>
    <w:rsid w:val="00BB0973"/>
    <w:rsid w:val="00BC270C"/>
    <w:rsid w:val="00BC3D9B"/>
    <w:rsid w:val="00BD3EED"/>
    <w:rsid w:val="00BD600E"/>
    <w:rsid w:val="00C17DB1"/>
    <w:rsid w:val="00C22D6D"/>
    <w:rsid w:val="00C35EA1"/>
    <w:rsid w:val="00C36B5B"/>
    <w:rsid w:val="00C871B4"/>
    <w:rsid w:val="00C96A18"/>
    <w:rsid w:val="00CA12F1"/>
    <w:rsid w:val="00CA7A59"/>
    <w:rsid w:val="00CB4E6E"/>
    <w:rsid w:val="00CB5065"/>
    <w:rsid w:val="00CB5702"/>
    <w:rsid w:val="00CC094A"/>
    <w:rsid w:val="00CE5AF3"/>
    <w:rsid w:val="00D1610C"/>
    <w:rsid w:val="00D23750"/>
    <w:rsid w:val="00D26610"/>
    <w:rsid w:val="00D76CE6"/>
    <w:rsid w:val="00DA1D67"/>
    <w:rsid w:val="00DB1178"/>
    <w:rsid w:val="00DC3169"/>
    <w:rsid w:val="00DC4702"/>
    <w:rsid w:val="00DC6E5B"/>
    <w:rsid w:val="00DD6E23"/>
    <w:rsid w:val="00DE1FC4"/>
    <w:rsid w:val="00DF0F5F"/>
    <w:rsid w:val="00E01FF0"/>
    <w:rsid w:val="00E43924"/>
    <w:rsid w:val="00E53AA1"/>
    <w:rsid w:val="00E557A8"/>
    <w:rsid w:val="00E576E1"/>
    <w:rsid w:val="00E64F65"/>
    <w:rsid w:val="00E93CC1"/>
    <w:rsid w:val="00E9614C"/>
    <w:rsid w:val="00EA3C2C"/>
    <w:rsid w:val="00EA591D"/>
    <w:rsid w:val="00EC2C7C"/>
    <w:rsid w:val="00EC4116"/>
    <w:rsid w:val="00ED0FE7"/>
    <w:rsid w:val="00EE450A"/>
    <w:rsid w:val="00EE7FF9"/>
    <w:rsid w:val="00EF2A5B"/>
    <w:rsid w:val="00F035C7"/>
    <w:rsid w:val="00F21973"/>
    <w:rsid w:val="00F2518B"/>
    <w:rsid w:val="00F33A2E"/>
    <w:rsid w:val="00F35FAF"/>
    <w:rsid w:val="00F5323E"/>
    <w:rsid w:val="00F667C9"/>
    <w:rsid w:val="00F671AD"/>
    <w:rsid w:val="00F67639"/>
    <w:rsid w:val="00F83F5A"/>
    <w:rsid w:val="00F920C5"/>
    <w:rsid w:val="00FC276D"/>
    <w:rsid w:val="00FD2A9C"/>
    <w:rsid w:val="00FD47B3"/>
    <w:rsid w:val="00FF10FC"/>
    <w:rsid w:val="00FF2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D51DC"/>
    <w:rPr>
      <w:sz w:val="22"/>
      <w:szCs w:val="22"/>
    </w:rPr>
  </w:style>
  <w:style w:type="table" w:styleId="TableGrid">
    <w:name w:val="Table Grid"/>
    <w:basedOn w:val="TableNormal"/>
    <w:uiPriority w:val="59"/>
    <w:rsid w:val="001D5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9B5"/>
  </w:style>
  <w:style w:type="paragraph" w:styleId="Footer">
    <w:name w:val="footer"/>
    <w:basedOn w:val="Normal"/>
    <w:link w:val="FooterChar"/>
    <w:uiPriority w:val="99"/>
    <w:semiHidden/>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9B5"/>
  </w:style>
  <w:style w:type="paragraph" w:styleId="BodyText2">
    <w:name w:val="Body Text 2"/>
    <w:basedOn w:val="Normal"/>
    <w:rsid w:val="00F67639"/>
    <w:pPr>
      <w:spacing w:after="0" w:line="240" w:lineRule="auto"/>
      <w:ind w:firstLine="720"/>
    </w:pPr>
    <w:rPr>
      <w:rFonts w:ascii="Arial" w:eastAsia="Times New Roman" w:hAnsi="Arial"/>
      <w:szCs w:val="20"/>
    </w:rPr>
  </w:style>
  <w:style w:type="paragraph" w:customStyle="1" w:styleId="CharChar">
    <w:name w:val="Char Char"/>
    <w:basedOn w:val="Normal"/>
    <w:rsid w:val="00BC3D9B"/>
    <w:pPr>
      <w:spacing w:after="160" w:line="240" w:lineRule="exact"/>
    </w:pPr>
    <w:rPr>
      <w:rFonts w:ascii="Tahoma" w:eastAsia="Times New Roman" w:hAnsi="Tahoma"/>
      <w:sz w:val="20"/>
      <w:szCs w:val="20"/>
      <w:lang w:val="en-GB"/>
    </w:rPr>
  </w:style>
  <w:style w:type="paragraph" w:styleId="BodyTextIndent">
    <w:name w:val="Body Text Indent"/>
    <w:basedOn w:val="Normal"/>
    <w:rsid w:val="00B16F65"/>
    <w:pPr>
      <w:spacing w:after="120"/>
      <w:ind w:left="360"/>
    </w:pPr>
  </w:style>
  <w:style w:type="character" w:styleId="Hyperlink">
    <w:name w:val="Hyperlink"/>
    <w:basedOn w:val="DefaultParagraphFont"/>
    <w:rsid w:val="00DC6E5B"/>
    <w:rPr>
      <w:color w:val="0000FF"/>
      <w:u w:val="single"/>
    </w:rPr>
  </w:style>
</w:styles>
</file>

<file path=word/webSettings.xml><?xml version="1.0" encoding="utf-8"?>
<w:webSettings xmlns:r="http://schemas.openxmlformats.org/officeDocument/2006/relationships" xmlns:w="http://schemas.openxmlformats.org/wordprocessingml/2006/main">
  <w:divs>
    <w:div w:id="864640851">
      <w:bodyDiv w:val="1"/>
      <w:marLeft w:val="0"/>
      <w:marRight w:val="0"/>
      <w:marTop w:val="0"/>
      <w:marBottom w:val="0"/>
      <w:divBdr>
        <w:top w:val="none" w:sz="0" w:space="0" w:color="auto"/>
        <w:left w:val="none" w:sz="0" w:space="0" w:color="auto"/>
        <w:bottom w:val="none" w:sz="0" w:space="0" w:color="auto"/>
        <w:right w:val="none" w:sz="0" w:space="0" w:color="auto"/>
      </w:divBdr>
    </w:div>
    <w:div w:id="1695109250">
      <w:bodyDiv w:val="1"/>
      <w:marLeft w:val="0"/>
      <w:marRight w:val="0"/>
      <w:marTop w:val="0"/>
      <w:marBottom w:val="0"/>
      <w:divBdr>
        <w:top w:val="none" w:sz="0" w:space="0" w:color="auto"/>
        <w:left w:val="none" w:sz="0" w:space="0" w:color="auto"/>
        <w:bottom w:val="none" w:sz="0" w:space="0" w:color="auto"/>
        <w:right w:val="none" w:sz="0" w:space="0" w:color="auto"/>
      </w:divBdr>
    </w:div>
    <w:div w:id="1736588171">
      <w:bodyDiv w:val="1"/>
      <w:marLeft w:val="0"/>
      <w:marRight w:val="0"/>
      <w:marTop w:val="0"/>
      <w:marBottom w:val="0"/>
      <w:divBdr>
        <w:top w:val="none" w:sz="0" w:space="0" w:color="auto"/>
        <w:left w:val="none" w:sz="0" w:space="0" w:color="auto"/>
        <w:bottom w:val="none" w:sz="0" w:space="0" w:color="auto"/>
        <w:right w:val="none" w:sz="0" w:space="0" w:color="auto"/>
      </w:divBdr>
    </w:div>
    <w:div w:id="19426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ATA%20and%20ZTA%20Letters\OH%20CT%20LTR%20Template%202016-02-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OH CT LTR Template 2016-02-19.dotx</Template>
  <TotalTime>11</TotalTime>
  <Pages>1</Pages>
  <Words>229</Words>
  <Characters>1233</Characters>
  <Application>Microsoft Office Word</Application>
  <DocSecurity>0</DocSecurity>
  <Lines>154</Lines>
  <Paragraphs>48</Paragraphs>
  <ScaleCrop>false</ScaleCrop>
  <HeadingPairs>
    <vt:vector size="2" baseType="variant">
      <vt:variant>
        <vt:lpstr>Title</vt:lpstr>
      </vt:variant>
      <vt:variant>
        <vt:i4>1</vt:i4>
      </vt:variant>
    </vt:vector>
  </HeadingPairs>
  <TitlesOfParts>
    <vt:vector size="1" baseType="lpstr">
      <vt:lpstr>October 19, 2009</vt:lpstr>
    </vt:vector>
  </TitlesOfParts>
  <Company>CenturyLink</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19, 2009</dc:title>
  <dc:creator>CenturyLink Employee</dc:creator>
  <cp:lastModifiedBy>CenturyLink Employee</cp:lastModifiedBy>
  <cp:revision>6</cp:revision>
  <cp:lastPrinted>2012-01-17T16:20:00Z</cp:lastPrinted>
  <dcterms:created xsi:type="dcterms:W3CDTF">2016-07-18T15:39:00Z</dcterms:created>
  <dcterms:modified xsi:type="dcterms:W3CDTF">2016-07-22T14:47:00Z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1664102732</vt:i4>
  </property>
  <property fmtid="{D5CDD505-2E9C-101B-9397-08002B2CF9AE}" pid="3" name="_NewReviewCycle">
    <vt:lpwstr/>
  </property>
  <property fmtid="{D5CDD505-2E9C-101B-9397-08002B2CF9AE}" pid="4" name="_EmailSubject">
    <vt:lpwstr>CTL Letterhead</vt:lpwstr>
  </property>
  <property fmtid="{D5CDD505-2E9C-101B-9397-08002B2CF9AE}" pid="5" name="_AuthorEmail">
    <vt:lpwstr>Kathryn.M.Mehrer@CenturyLink.com</vt:lpwstr>
  </property>
  <property fmtid="{D5CDD505-2E9C-101B-9397-08002B2CF9AE}" pid="6" name="_AuthorEmailDisplayName">
    <vt:lpwstr>Mehrer, Kathy M</vt:lpwstr>
  </property>
  <property fmtid="{D5CDD505-2E9C-101B-9397-08002B2CF9AE}" pid="7" name="_ReviewingToolsShownOnce">
    <vt:lpwstr/>
  </property>
</Properties>
</file>