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FC" w:rsidRDefault="00F051FC" w:rsidP="00625485">
      <w:pPr>
        <w:spacing w:after="200" w:line="276" w:lineRule="auto"/>
        <w:jc w:val="center"/>
        <w:rPr>
          <w:rFonts w:ascii="Arial" w:hAnsi="Arial" w:cs="Arial"/>
        </w:rPr>
      </w:pPr>
    </w:p>
    <w:p w:rsidR="00F97494" w:rsidRPr="00F97494" w:rsidRDefault="00F051FC" w:rsidP="00F97494">
      <w:pPr>
        <w:spacing w:after="200" w:line="276" w:lineRule="auto"/>
        <w:rPr>
          <w:rFonts w:ascii="Arial" w:hAnsi="Arial" w:cs="Arial"/>
          <w:sz w:val="20"/>
        </w:rPr>
      </w:pPr>
      <w:r w:rsidRPr="00F051FC">
        <w:rPr>
          <w:rFonts w:ascii="Arial" w:hAnsi="Arial" w:cs="Arial"/>
          <w:sz w:val="20"/>
        </w:rPr>
        <w:t>This filing</w:t>
      </w:r>
      <w:r w:rsidR="00F97494" w:rsidRPr="00F97494">
        <w:rPr>
          <w:rFonts w:ascii="Arial" w:hAnsi="Arial" w:cs="Arial"/>
          <w:sz w:val="20"/>
        </w:rPr>
        <w:t xml:space="preserve"> removes the obsolete Section 8, Pole Attachment, from the Company’s P.U.C.O. N</w:t>
      </w:r>
      <w:r w:rsidR="00F97494">
        <w:rPr>
          <w:rFonts w:ascii="Arial" w:hAnsi="Arial" w:cs="Arial"/>
          <w:sz w:val="20"/>
        </w:rPr>
        <w:t>o. 12 General Exchange Tariff. Terms, conditions,</w:t>
      </w:r>
      <w:r w:rsidR="00F97494" w:rsidRPr="00F97494">
        <w:rPr>
          <w:rFonts w:ascii="Arial" w:hAnsi="Arial" w:cs="Arial"/>
          <w:sz w:val="20"/>
        </w:rPr>
        <w:t xml:space="preserve"> and rates governing pole attachments are now located in CenturyLink’s Pole Attachment and Conduit Occupancy Tariff P.U.C.O. No. 1, which was issued and effective on June 20, 2016 in compliance with the Commission’s Finding and Order dated May 18, 2016 and issued June 1, 2016, in Case No. 15-890-TP-ATA. </w:t>
      </w:r>
    </w:p>
    <w:p w:rsidR="00625485" w:rsidRPr="00625485" w:rsidRDefault="00625485" w:rsidP="00F051FC">
      <w:pPr>
        <w:spacing w:after="200" w:line="276" w:lineRule="auto"/>
        <w:rPr>
          <w:rFonts w:ascii="Arial" w:hAnsi="Arial" w:cs="Arial"/>
        </w:rPr>
      </w:pPr>
      <w:r w:rsidRPr="00625485">
        <w:rPr>
          <w:rFonts w:ascii="Arial" w:hAnsi="Arial" w:cs="Arial"/>
        </w:rPr>
        <w:br w:type="page"/>
      </w:r>
    </w:p>
    <w:p w:rsidR="000C7A88" w:rsidRDefault="000C7A88"/>
    <w:sectPr w:rsidR="000C7A88" w:rsidSect="00D52D95">
      <w:headerReference w:type="default" r:id="rId6"/>
      <w:pgSz w:w="12240" w:h="15840" w:code="1"/>
      <w:pgMar w:top="720" w:right="1440" w:bottom="432"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94" w:rsidRDefault="00F97494" w:rsidP="00D52D95">
      <w:r>
        <w:separator/>
      </w:r>
    </w:p>
  </w:endnote>
  <w:endnote w:type="continuationSeparator" w:id="0">
    <w:p w:rsidR="00F97494" w:rsidRDefault="00F97494" w:rsidP="00D52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94" w:rsidRDefault="00F97494" w:rsidP="00D52D95">
      <w:r>
        <w:separator/>
      </w:r>
    </w:p>
  </w:footnote>
  <w:footnote w:type="continuationSeparator" w:id="0">
    <w:p w:rsidR="00F97494" w:rsidRDefault="00F97494" w:rsidP="00D52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95" w:rsidRDefault="00D52D95" w:rsidP="00D52D95">
    <w:pPr>
      <w:tabs>
        <w:tab w:val="right" w:pos="9360"/>
      </w:tabs>
      <w:jc w:val="center"/>
    </w:pPr>
    <w:r w:rsidRPr="00625485">
      <w:rPr>
        <w:rFonts w:ascii="Arial" w:eastAsia="Calibri" w:hAnsi="Arial" w:cs="Arial"/>
        <w:b/>
        <w:color w:val="0D0D0D" w:themeColor="text1" w:themeTint="F2"/>
        <w:sz w:val="40"/>
        <w:szCs w:val="32"/>
      </w:rPr>
      <w:t xml:space="preserve">EXHIBIT </w:t>
    </w:r>
    <w:r w:rsidR="00F051FC">
      <w:rPr>
        <w:rFonts w:ascii="Arial" w:eastAsia="Calibri" w:hAnsi="Arial" w:cs="Arial"/>
        <w:b/>
        <w:color w:val="0D0D0D" w:themeColor="text1" w:themeTint="F2"/>
        <w:sz w:val="40"/>
        <w:szCs w:val="32"/>
      </w:rPr>
      <w:t>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 w:val="000C7A88"/>
    <w:rsid w:val="00125948"/>
    <w:rsid w:val="00312990"/>
    <w:rsid w:val="00625485"/>
    <w:rsid w:val="00A47357"/>
    <w:rsid w:val="00D52D95"/>
    <w:rsid w:val="00F051FC"/>
    <w:rsid w:val="00F97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2D95"/>
    <w:pPr>
      <w:tabs>
        <w:tab w:val="center" w:pos="4680"/>
        <w:tab w:val="right" w:pos="9360"/>
      </w:tabs>
    </w:pPr>
  </w:style>
  <w:style w:type="character" w:customStyle="1" w:styleId="HeaderChar">
    <w:name w:val="Header Char"/>
    <w:basedOn w:val="DefaultParagraphFont"/>
    <w:link w:val="Header"/>
    <w:uiPriority w:val="99"/>
    <w:semiHidden/>
    <w:rsid w:val="00D52D9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52D95"/>
    <w:pPr>
      <w:tabs>
        <w:tab w:val="center" w:pos="4680"/>
        <w:tab w:val="right" w:pos="9360"/>
      </w:tabs>
    </w:pPr>
  </w:style>
  <w:style w:type="character" w:customStyle="1" w:styleId="FooterChar">
    <w:name w:val="Footer Char"/>
    <w:basedOn w:val="DefaultParagraphFont"/>
    <w:link w:val="Footer"/>
    <w:uiPriority w:val="99"/>
    <w:semiHidden/>
    <w:rsid w:val="00D52D9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27550128">
      <w:bodyDiv w:val="1"/>
      <w:marLeft w:val="0"/>
      <w:marRight w:val="0"/>
      <w:marTop w:val="0"/>
      <w:marBottom w:val="0"/>
      <w:divBdr>
        <w:top w:val="none" w:sz="0" w:space="0" w:color="auto"/>
        <w:left w:val="none" w:sz="0" w:space="0" w:color="auto"/>
        <w:bottom w:val="none" w:sz="0" w:space="0" w:color="auto"/>
        <w:right w:val="none" w:sz="0" w:space="0" w:color="auto"/>
      </w:divBdr>
    </w:div>
    <w:div w:id="12260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C%20Purpos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C Purpose (Header).dotx</Template>
  <TotalTime>2</TotalTime>
  <Pages>2</Pages>
  <Words>67</Words>
  <Characters>382</Characters>
  <Application>Microsoft Office Word</Application>
  <DocSecurity>0</DocSecurity>
  <Lines>3</Lines>
  <Paragraphs>1</Paragraphs>
  <ScaleCrop>false</ScaleCrop>
  <Company>CenturyLink</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cp:revision>
  <dcterms:created xsi:type="dcterms:W3CDTF">2016-07-18T15:39:00Z</dcterms:created>
  <dcterms:modified xsi:type="dcterms:W3CDTF">2016-07-18T15:41:00Z</dcterms:modified>
</cp:coreProperties>
</file>