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E2" w:rsidRDefault="009B6FE2" w:rsidP="009B6F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BEFORE</w:t>
      </w:r>
    </w:p>
    <w:p w:rsidR="009B6FE2" w:rsidRDefault="009B6FE2" w:rsidP="009B6FE2">
      <w:pPr>
        <w:spacing w:after="0" w:line="240" w:lineRule="auto"/>
        <w:jc w:val="center"/>
        <w:rPr>
          <w:rFonts w:ascii="Times New Roman" w:hAnsi="Times New Roman" w:cs="Times New Roman"/>
          <w:sz w:val="24"/>
          <w:szCs w:val="24"/>
        </w:rPr>
      </w:pPr>
    </w:p>
    <w:p w:rsidR="009B6FE2" w:rsidRDefault="009B6FE2" w:rsidP="009B6F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PUBLIC UTILITIES COMMISSION OF OHIO</w:t>
      </w:r>
    </w:p>
    <w:p w:rsidR="009B6FE2" w:rsidRDefault="009B6FE2" w:rsidP="006F1F49">
      <w:pPr>
        <w:spacing w:after="0" w:line="240" w:lineRule="auto"/>
        <w:rPr>
          <w:rFonts w:ascii="Times New Roman" w:hAnsi="Times New Roman" w:cs="Times New Roman"/>
          <w:sz w:val="24"/>
          <w:szCs w:val="24"/>
        </w:rPr>
      </w:pPr>
    </w:p>
    <w:p w:rsidR="006F1F49" w:rsidRDefault="006F1F49" w:rsidP="006F1F49">
      <w:pPr>
        <w:spacing w:after="0" w:line="240" w:lineRule="auto"/>
        <w:rPr>
          <w:rFonts w:ascii="Times New Roman" w:hAnsi="Times New Roman" w:cs="Times New Roman"/>
          <w:sz w:val="24"/>
          <w:szCs w:val="24"/>
        </w:rPr>
      </w:pPr>
      <w:r w:rsidRPr="006F1F49">
        <w:rPr>
          <w:rFonts w:ascii="Times New Roman" w:hAnsi="Times New Roman" w:cs="Times New Roman"/>
          <w:sz w:val="24"/>
          <w:szCs w:val="24"/>
        </w:rPr>
        <w:t>I</w:t>
      </w:r>
      <w:r>
        <w:rPr>
          <w:rFonts w:ascii="Times New Roman" w:hAnsi="Times New Roman" w:cs="Times New Roman"/>
          <w:sz w:val="24"/>
          <w:szCs w:val="24"/>
        </w:rPr>
        <w:t>n</w:t>
      </w:r>
      <w:r w:rsidRPr="006F1F49">
        <w:rPr>
          <w:rFonts w:ascii="Times New Roman" w:hAnsi="Times New Roman" w:cs="Times New Roman"/>
          <w:sz w:val="24"/>
          <w:szCs w:val="24"/>
        </w:rPr>
        <w:t xml:space="preserve"> </w:t>
      </w:r>
      <w:r>
        <w:rPr>
          <w:rFonts w:ascii="Times New Roman" w:hAnsi="Times New Roman" w:cs="Times New Roman"/>
          <w:sz w:val="24"/>
          <w:szCs w:val="24"/>
        </w:rPr>
        <w:t>the Matter of the Adoption of Rules</w:t>
      </w:r>
      <w:r w:rsidR="00B77F97">
        <w:rPr>
          <w:rFonts w:ascii="Times New Roman" w:hAnsi="Times New Roman" w:cs="Times New Roman"/>
          <w:sz w:val="24"/>
          <w:szCs w:val="24"/>
        </w:rPr>
        <w:tab/>
      </w:r>
      <w:r>
        <w:rPr>
          <w:rFonts w:ascii="Times New Roman" w:hAnsi="Times New Roman" w:cs="Times New Roman"/>
          <w:sz w:val="24"/>
          <w:szCs w:val="24"/>
        </w:rPr>
        <w:t>)</w:t>
      </w:r>
    </w:p>
    <w:p w:rsidR="0067256B" w:rsidRDefault="006F1F49" w:rsidP="006F1F49">
      <w:pPr>
        <w:spacing w:after="0" w:line="240" w:lineRule="auto"/>
        <w:rPr>
          <w:rFonts w:ascii="Times New Roman" w:hAnsi="Times New Roman" w:cs="Times New Roman"/>
          <w:sz w:val="24"/>
          <w:szCs w:val="24"/>
        </w:rPr>
      </w:pPr>
      <w:r>
        <w:rPr>
          <w:rFonts w:ascii="Times New Roman" w:hAnsi="Times New Roman" w:cs="Times New Roman"/>
          <w:sz w:val="24"/>
          <w:szCs w:val="24"/>
        </w:rPr>
        <w:t>to Implement Substitute Senate Bill 162.</w:t>
      </w:r>
      <w:r w:rsidR="00B77F97">
        <w:rPr>
          <w:rFonts w:ascii="Times New Roman" w:hAnsi="Times New Roman" w:cs="Times New Roman"/>
          <w:sz w:val="24"/>
          <w:szCs w:val="24"/>
        </w:rPr>
        <w:tab/>
      </w:r>
      <w:r>
        <w:rPr>
          <w:rFonts w:ascii="Times New Roman" w:hAnsi="Times New Roman" w:cs="Times New Roman"/>
          <w:sz w:val="24"/>
          <w:szCs w:val="24"/>
        </w:rPr>
        <w:t>)</w:t>
      </w:r>
      <w:r w:rsidR="00FC5814">
        <w:rPr>
          <w:rFonts w:ascii="Times New Roman" w:hAnsi="Times New Roman" w:cs="Times New Roman"/>
          <w:sz w:val="24"/>
          <w:szCs w:val="24"/>
        </w:rPr>
        <w:tab/>
      </w:r>
      <w:r w:rsidR="00FC5814">
        <w:rPr>
          <w:rFonts w:ascii="Times New Roman" w:hAnsi="Times New Roman" w:cs="Times New Roman"/>
          <w:sz w:val="24"/>
          <w:szCs w:val="24"/>
        </w:rPr>
        <w:tab/>
      </w:r>
      <w:r w:rsidR="00FC5814">
        <w:rPr>
          <w:rFonts w:ascii="Times New Roman" w:hAnsi="Times New Roman" w:cs="Times New Roman"/>
          <w:sz w:val="24"/>
          <w:szCs w:val="24"/>
        </w:rPr>
        <w:tab/>
        <w:t>Case No. 10-1010-TP-ORD</w:t>
      </w:r>
    </w:p>
    <w:p w:rsidR="009B6FE2" w:rsidRDefault="009B6FE2" w:rsidP="006F1F49">
      <w:pPr>
        <w:spacing w:after="0" w:line="240" w:lineRule="auto"/>
        <w:rPr>
          <w:rFonts w:ascii="Times New Roman" w:hAnsi="Times New Roman" w:cs="Times New Roman"/>
          <w:sz w:val="24"/>
          <w:szCs w:val="24"/>
        </w:rPr>
      </w:pPr>
    </w:p>
    <w:p w:rsidR="009B6FE2" w:rsidRDefault="009B6FE2" w:rsidP="006F1F4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B6FE2" w:rsidRDefault="009B6FE2" w:rsidP="006F1F49">
      <w:pPr>
        <w:spacing w:after="0" w:line="240" w:lineRule="auto"/>
        <w:rPr>
          <w:rFonts w:ascii="Times New Roman" w:hAnsi="Times New Roman" w:cs="Times New Roman"/>
          <w:sz w:val="24"/>
          <w:szCs w:val="24"/>
        </w:rPr>
      </w:pPr>
    </w:p>
    <w:p w:rsidR="009B6FE2" w:rsidRDefault="009B6FE2" w:rsidP="009B6F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INITIAL COMMENTS OF THE AT&amp;T ENTITIES</w:t>
      </w:r>
    </w:p>
    <w:p w:rsidR="009B6FE2" w:rsidRDefault="009B6FE2" w:rsidP="009B6FE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44F63" w:rsidRDefault="00844F63" w:rsidP="0047646A">
      <w:pPr>
        <w:spacing w:after="0" w:line="480" w:lineRule="auto"/>
        <w:jc w:val="center"/>
        <w:rPr>
          <w:rFonts w:ascii="Times New Roman" w:hAnsi="Times New Roman" w:cs="Times New Roman"/>
          <w:sz w:val="24"/>
          <w:szCs w:val="24"/>
        </w:rPr>
      </w:pPr>
    </w:p>
    <w:p w:rsidR="0047646A" w:rsidRDefault="0047646A" w:rsidP="0047646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of Contents</w:t>
      </w:r>
    </w:p>
    <w:p w:rsidR="005A196B" w:rsidRPr="005A196B" w:rsidRDefault="00DC53EB">
      <w:pPr>
        <w:pStyle w:val="TOC1"/>
        <w:tabs>
          <w:tab w:val="right" w:leader="dot" w:pos="9350"/>
        </w:tabs>
        <w:rPr>
          <w:rFonts w:ascii="Times New Roman" w:eastAsiaTheme="minorEastAsia" w:hAnsi="Times New Roman" w:cs="Times New Roman"/>
          <w:noProof/>
          <w:sz w:val="24"/>
          <w:szCs w:val="24"/>
        </w:rPr>
      </w:pPr>
      <w:r w:rsidRPr="00F368B0">
        <w:rPr>
          <w:rFonts w:ascii="Times New Roman" w:hAnsi="Times New Roman" w:cs="Times New Roman"/>
          <w:sz w:val="24"/>
          <w:szCs w:val="24"/>
        </w:rPr>
        <w:fldChar w:fldCharType="begin"/>
      </w:r>
      <w:r w:rsidR="00D037F5" w:rsidRPr="00F368B0">
        <w:rPr>
          <w:rFonts w:ascii="Times New Roman" w:hAnsi="Times New Roman" w:cs="Times New Roman"/>
          <w:sz w:val="24"/>
          <w:szCs w:val="24"/>
        </w:rPr>
        <w:instrText xml:space="preserve"> TOC \o "1-2" \h \z \u </w:instrText>
      </w:r>
      <w:r w:rsidRPr="00F368B0">
        <w:rPr>
          <w:rFonts w:ascii="Times New Roman" w:hAnsi="Times New Roman" w:cs="Times New Roman"/>
          <w:sz w:val="24"/>
          <w:szCs w:val="24"/>
        </w:rPr>
        <w:fldChar w:fldCharType="separate"/>
      </w:r>
      <w:hyperlink w:anchor="_Toc269818285" w:history="1">
        <w:r w:rsidR="005A196B" w:rsidRPr="005A196B">
          <w:rPr>
            <w:rStyle w:val="Hyperlink"/>
            <w:rFonts w:ascii="Times New Roman" w:hAnsi="Times New Roman" w:cs="Times New Roman"/>
            <w:noProof/>
            <w:sz w:val="24"/>
            <w:szCs w:val="24"/>
          </w:rPr>
          <w:t>Introduction</w:t>
        </w:r>
        <w:r w:rsidR="005A196B" w:rsidRPr="005A196B">
          <w:rPr>
            <w:rFonts w:ascii="Times New Roman" w:hAnsi="Times New Roman" w:cs="Times New Roman"/>
            <w:noProof/>
            <w:webHidden/>
            <w:sz w:val="24"/>
            <w:szCs w:val="24"/>
          </w:rPr>
          <w:tab/>
        </w:r>
        <w:r w:rsidRPr="005A196B">
          <w:rPr>
            <w:rFonts w:ascii="Times New Roman" w:hAnsi="Times New Roman" w:cs="Times New Roman"/>
            <w:noProof/>
            <w:webHidden/>
            <w:sz w:val="24"/>
            <w:szCs w:val="24"/>
          </w:rPr>
          <w:fldChar w:fldCharType="begin"/>
        </w:r>
        <w:r w:rsidR="005A196B" w:rsidRPr="005A196B">
          <w:rPr>
            <w:rFonts w:ascii="Times New Roman" w:hAnsi="Times New Roman" w:cs="Times New Roman"/>
            <w:noProof/>
            <w:webHidden/>
            <w:sz w:val="24"/>
            <w:szCs w:val="24"/>
          </w:rPr>
          <w:instrText xml:space="preserve"> PAGEREF _Toc269818285 \h </w:instrText>
        </w:r>
        <w:r w:rsidRPr="005A196B">
          <w:rPr>
            <w:rFonts w:ascii="Times New Roman" w:hAnsi="Times New Roman" w:cs="Times New Roman"/>
            <w:noProof/>
            <w:webHidden/>
            <w:sz w:val="24"/>
            <w:szCs w:val="24"/>
          </w:rPr>
        </w:r>
        <w:r w:rsidRPr="005A196B">
          <w:rPr>
            <w:rFonts w:ascii="Times New Roman" w:hAnsi="Times New Roman" w:cs="Times New Roman"/>
            <w:noProof/>
            <w:webHidden/>
            <w:sz w:val="24"/>
            <w:szCs w:val="24"/>
          </w:rPr>
          <w:fldChar w:fldCharType="separate"/>
        </w:r>
        <w:r w:rsidR="00076B57">
          <w:rPr>
            <w:rFonts w:ascii="Times New Roman" w:hAnsi="Times New Roman" w:cs="Times New Roman"/>
            <w:noProof/>
            <w:webHidden/>
            <w:sz w:val="24"/>
            <w:szCs w:val="24"/>
          </w:rPr>
          <w:t>2</w:t>
        </w:r>
        <w:r w:rsidRPr="005A196B">
          <w:rPr>
            <w:rFonts w:ascii="Times New Roman" w:hAnsi="Times New Roman" w:cs="Times New Roman"/>
            <w:noProof/>
            <w:webHidden/>
            <w:sz w:val="24"/>
            <w:szCs w:val="24"/>
          </w:rPr>
          <w:fldChar w:fldCharType="end"/>
        </w:r>
      </w:hyperlink>
    </w:p>
    <w:p w:rsidR="005A196B" w:rsidRPr="005A196B" w:rsidRDefault="00DC53EB">
      <w:pPr>
        <w:pStyle w:val="TOC1"/>
        <w:tabs>
          <w:tab w:val="right" w:leader="dot" w:pos="9350"/>
        </w:tabs>
        <w:rPr>
          <w:rFonts w:ascii="Times New Roman" w:eastAsiaTheme="minorEastAsia" w:hAnsi="Times New Roman" w:cs="Times New Roman"/>
          <w:noProof/>
          <w:sz w:val="24"/>
          <w:szCs w:val="24"/>
        </w:rPr>
      </w:pPr>
      <w:hyperlink w:anchor="_Toc269818286" w:history="1">
        <w:r w:rsidR="005A196B" w:rsidRPr="005A196B">
          <w:rPr>
            <w:rStyle w:val="Hyperlink"/>
            <w:rFonts w:ascii="Times New Roman" w:hAnsi="Times New Roman" w:cs="Times New Roman"/>
            <w:noProof/>
            <w:sz w:val="24"/>
            <w:szCs w:val="24"/>
          </w:rPr>
          <w:t>Rule-by-Rule Comments</w:t>
        </w:r>
        <w:r w:rsidR="005A196B" w:rsidRPr="005A196B">
          <w:rPr>
            <w:rFonts w:ascii="Times New Roman" w:hAnsi="Times New Roman" w:cs="Times New Roman"/>
            <w:noProof/>
            <w:webHidden/>
            <w:sz w:val="24"/>
            <w:szCs w:val="24"/>
          </w:rPr>
          <w:tab/>
        </w:r>
        <w:r w:rsidRPr="005A196B">
          <w:rPr>
            <w:rFonts w:ascii="Times New Roman" w:hAnsi="Times New Roman" w:cs="Times New Roman"/>
            <w:noProof/>
            <w:webHidden/>
            <w:sz w:val="24"/>
            <w:szCs w:val="24"/>
          </w:rPr>
          <w:fldChar w:fldCharType="begin"/>
        </w:r>
        <w:r w:rsidR="005A196B" w:rsidRPr="005A196B">
          <w:rPr>
            <w:rFonts w:ascii="Times New Roman" w:hAnsi="Times New Roman" w:cs="Times New Roman"/>
            <w:noProof/>
            <w:webHidden/>
            <w:sz w:val="24"/>
            <w:szCs w:val="24"/>
          </w:rPr>
          <w:instrText xml:space="preserve"> PAGEREF _Toc269818286 \h </w:instrText>
        </w:r>
        <w:r w:rsidRPr="005A196B">
          <w:rPr>
            <w:rFonts w:ascii="Times New Roman" w:hAnsi="Times New Roman" w:cs="Times New Roman"/>
            <w:noProof/>
            <w:webHidden/>
            <w:sz w:val="24"/>
            <w:szCs w:val="24"/>
          </w:rPr>
        </w:r>
        <w:r w:rsidRPr="005A196B">
          <w:rPr>
            <w:rFonts w:ascii="Times New Roman" w:hAnsi="Times New Roman" w:cs="Times New Roman"/>
            <w:noProof/>
            <w:webHidden/>
            <w:sz w:val="24"/>
            <w:szCs w:val="24"/>
          </w:rPr>
          <w:fldChar w:fldCharType="separate"/>
        </w:r>
        <w:r w:rsidR="00076B57">
          <w:rPr>
            <w:rFonts w:ascii="Times New Roman" w:hAnsi="Times New Roman" w:cs="Times New Roman"/>
            <w:noProof/>
            <w:webHidden/>
            <w:sz w:val="24"/>
            <w:szCs w:val="24"/>
          </w:rPr>
          <w:t>5</w:t>
        </w:r>
        <w:r w:rsidRPr="005A196B">
          <w:rPr>
            <w:rFonts w:ascii="Times New Roman" w:hAnsi="Times New Roman" w:cs="Times New Roman"/>
            <w:noProof/>
            <w:webHidden/>
            <w:sz w:val="24"/>
            <w:szCs w:val="24"/>
          </w:rPr>
          <w:fldChar w:fldCharType="end"/>
        </w:r>
      </w:hyperlink>
    </w:p>
    <w:p w:rsidR="005A196B" w:rsidRPr="005A196B" w:rsidRDefault="00DC53EB">
      <w:pPr>
        <w:pStyle w:val="TOC2"/>
        <w:tabs>
          <w:tab w:val="right" w:leader="dot" w:pos="9350"/>
        </w:tabs>
        <w:rPr>
          <w:rFonts w:ascii="Times New Roman" w:eastAsiaTheme="minorEastAsia" w:hAnsi="Times New Roman" w:cs="Times New Roman"/>
          <w:noProof/>
          <w:sz w:val="24"/>
          <w:szCs w:val="24"/>
        </w:rPr>
      </w:pPr>
      <w:hyperlink w:anchor="_Toc269818287" w:history="1">
        <w:r w:rsidR="005A196B" w:rsidRPr="005A196B">
          <w:rPr>
            <w:rStyle w:val="Hyperlink"/>
            <w:rFonts w:ascii="Times New Roman" w:hAnsi="Times New Roman" w:cs="Times New Roman"/>
            <w:noProof/>
            <w:sz w:val="24"/>
            <w:szCs w:val="24"/>
          </w:rPr>
          <w:t>4901:1-6-01 Definitions</w:t>
        </w:r>
        <w:r w:rsidR="005A196B" w:rsidRPr="005A196B">
          <w:rPr>
            <w:rFonts w:ascii="Times New Roman" w:hAnsi="Times New Roman" w:cs="Times New Roman"/>
            <w:noProof/>
            <w:webHidden/>
            <w:sz w:val="24"/>
            <w:szCs w:val="24"/>
          </w:rPr>
          <w:tab/>
        </w:r>
        <w:r w:rsidRPr="005A196B">
          <w:rPr>
            <w:rFonts w:ascii="Times New Roman" w:hAnsi="Times New Roman" w:cs="Times New Roman"/>
            <w:noProof/>
            <w:webHidden/>
            <w:sz w:val="24"/>
            <w:szCs w:val="24"/>
          </w:rPr>
          <w:fldChar w:fldCharType="begin"/>
        </w:r>
        <w:r w:rsidR="005A196B" w:rsidRPr="005A196B">
          <w:rPr>
            <w:rFonts w:ascii="Times New Roman" w:hAnsi="Times New Roman" w:cs="Times New Roman"/>
            <w:noProof/>
            <w:webHidden/>
            <w:sz w:val="24"/>
            <w:szCs w:val="24"/>
          </w:rPr>
          <w:instrText xml:space="preserve"> PAGEREF _Toc269818287 \h </w:instrText>
        </w:r>
        <w:r w:rsidRPr="005A196B">
          <w:rPr>
            <w:rFonts w:ascii="Times New Roman" w:hAnsi="Times New Roman" w:cs="Times New Roman"/>
            <w:noProof/>
            <w:webHidden/>
            <w:sz w:val="24"/>
            <w:szCs w:val="24"/>
          </w:rPr>
        </w:r>
        <w:r w:rsidRPr="005A196B">
          <w:rPr>
            <w:rFonts w:ascii="Times New Roman" w:hAnsi="Times New Roman" w:cs="Times New Roman"/>
            <w:noProof/>
            <w:webHidden/>
            <w:sz w:val="24"/>
            <w:szCs w:val="24"/>
          </w:rPr>
          <w:fldChar w:fldCharType="separate"/>
        </w:r>
        <w:r w:rsidR="00076B57">
          <w:rPr>
            <w:rFonts w:ascii="Times New Roman" w:hAnsi="Times New Roman" w:cs="Times New Roman"/>
            <w:noProof/>
            <w:webHidden/>
            <w:sz w:val="24"/>
            <w:szCs w:val="24"/>
          </w:rPr>
          <w:t>5</w:t>
        </w:r>
        <w:r w:rsidRPr="005A196B">
          <w:rPr>
            <w:rFonts w:ascii="Times New Roman" w:hAnsi="Times New Roman" w:cs="Times New Roman"/>
            <w:noProof/>
            <w:webHidden/>
            <w:sz w:val="24"/>
            <w:szCs w:val="24"/>
          </w:rPr>
          <w:fldChar w:fldCharType="end"/>
        </w:r>
      </w:hyperlink>
    </w:p>
    <w:p w:rsidR="005A196B" w:rsidRPr="005A196B" w:rsidRDefault="00DC53EB">
      <w:pPr>
        <w:pStyle w:val="TOC2"/>
        <w:tabs>
          <w:tab w:val="right" w:leader="dot" w:pos="9350"/>
        </w:tabs>
        <w:rPr>
          <w:rFonts w:ascii="Times New Roman" w:eastAsiaTheme="minorEastAsia" w:hAnsi="Times New Roman" w:cs="Times New Roman"/>
          <w:noProof/>
          <w:sz w:val="24"/>
          <w:szCs w:val="24"/>
        </w:rPr>
      </w:pPr>
      <w:hyperlink w:anchor="_Toc269818288" w:history="1">
        <w:r w:rsidR="005A196B" w:rsidRPr="005A196B">
          <w:rPr>
            <w:rStyle w:val="Hyperlink"/>
            <w:rFonts w:ascii="Times New Roman" w:hAnsi="Times New Roman" w:cs="Times New Roman"/>
            <w:noProof/>
            <w:sz w:val="24"/>
            <w:szCs w:val="24"/>
          </w:rPr>
          <w:t>4901:1-6-02 Purpose and Scope</w:t>
        </w:r>
        <w:r w:rsidR="005A196B" w:rsidRPr="005A196B">
          <w:rPr>
            <w:rFonts w:ascii="Times New Roman" w:hAnsi="Times New Roman" w:cs="Times New Roman"/>
            <w:noProof/>
            <w:webHidden/>
            <w:sz w:val="24"/>
            <w:szCs w:val="24"/>
          </w:rPr>
          <w:tab/>
        </w:r>
        <w:r w:rsidRPr="005A196B">
          <w:rPr>
            <w:rFonts w:ascii="Times New Roman" w:hAnsi="Times New Roman" w:cs="Times New Roman"/>
            <w:noProof/>
            <w:webHidden/>
            <w:sz w:val="24"/>
            <w:szCs w:val="24"/>
          </w:rPr>
          <w:fldChar w:fldCharType="begin"/>
        </w:r>
        <w:r w:rsidR="005A196B" w:rsidRPr="005A196B">
          <w:rPr>
            <w:rFonts w:ascii="Times New Roman" w:hAnsi="Times New Roman" w:cs="Times New Roman"/>
            <w:noProof/>
            <w:webHidden/>
            <w:sz w:val="24"/>
            <w:szCs w:val="24"/>
          </w:rPr>
          <w:instrText xml:space="preserve"> PAGEREF _Toc269818288 \h </w:instrText>
        </w:r>
        <w:r w:rsidRPr="005A196B">
          <w:rPr>
            <w:rFonts w:ascii="Times New Roman" w:hAnsi="Times New Roman" w:cs="Times New Roman"/>
            <w:noProof/>
            <w:webHidden/>
            <w:sz w:val="24"/>
            <w:szCs w:val="24"/>
          </w:rPr>
        </w:r>
        <w:r w:rsidRPr="005A196B">
          <w:rPr>
            <w:rFonts w:ascii="Times New Roman" w:hAnsi="Times New Roman" w:cs="Times New Roman"/>
            <w:noProof/>
            <w:webHidden/>
            <w:sz w:val="24"/>
            <w:szCs w:val="24"/>
          </w:rPr>
          <w:fldChar w:fldCharType="separate"/>
        </w:r>
        <w:r w:rsidR="00076B57">
          <w:rPr>
            <w:rFonts w:ascii="Times New Roman" w:hAnsi="Times New Roman" w:cs="Times New Roman"/>
            <w:noProof/>
            <w:webHidden/>
            <w:sz w:val="24"/>
            <w:szCs w:val="24"/>
          </w:rPr>
          <w:t>6</w:t>
        </w:r>
        <w:r w:rsidRPr="005A196B">
          <w:rPr>
            <w:rFonts w:ascii="Times New Roman" w:hAnsi="Times New Roman" w:cs="Times New Roman"/>
            <w:noProof/>
            <w:webHidden/>
            <w:sz w:val="24"/>
            <w:szCs w:val="24"/>
          </w:rPr>
          <w:fldChar w:fldCharType="end"/>
        </w:r>
      </w:hyperlink>
    </w:p>
    <w:p w:rsidR="005A196B" w:rsidRPr="005A196B" w:rsidRDefault="00DC53EB">
      <w:pPr>
        <w:pStyle w:val="TOC2"/>
        <w:tabs>
          <w:tab w:val="right" w:leader="dot" w:pos="9350"/>
        </w:tabs>
        <w:rPr>
          <w:rFonts w:ascii="Times New Roman" w:eastAsiaTheme="minorEastAsia" w:hAnsi="Times New Roman" w:cs="Times New Roman"/>
          <w:noProof/>
          <w:sz w:val="24"/>
          <w:szCs w:val="24"/>
        </w:rPr>
      </w:pPr>
      <w:hyperlink w:anchor="_Toc269818289" w:history="1">
        <w:r w:rsidR="005A196B" w:rsidRPr="005A196B">
          <w:rPr>
            <w:rStyle w:val="Hyperlink"/>
            <w:rFonts w:ascii="Times New Roman" w:hAnsi="Times New Roman" w:cs="Times New Roman"/>
            <w:noProof/>
            <w:sz w:val="24"/>
            <w:szCs w:val="24"/>
          </w:rPr>
          <w:t>4901:1-6-03 Investigation and Monitoring</w:t>
        </w:r>
        <w:r w:rsidR="005A196B" w:rsidRPr="005A196B">
          <w:rPr>
            <w:rFonts w:ascii="Times New Roman" w:hAnsi="Times New Roman" w:cs="Times New Roman"/>
            <w:noProof/>
            <w:webHidden/>
            <w:sz w:val="24"/>
            <w:szCs w:val="24"/>
          </w:rPr>
          <w:tab/>
        </w:r>
        <w:r w:rsidRPr="005A196B">
          <w:rPr>
            <w:rFonts w:ascii="Times New Roman" w:hAnsi="Times New Roman" w:cs="Times New Roman"/>
            <w:noProof/>
            <w:webHidden/>
            <w:sz w:val="24"/>
            <w:szCs w:val="24"/>
          </w:rPr>
          <w:fldChar w:fldCharType="begin"/>
        </w:r>
        <w:r w:rsidR="005A196B" w:rsidRPr="005A196B">
          <w:rPr>
            <w:rFonts w:ascii="Times New Roman" w:hAnsi="Times New Roman" w:cs="Times New Roman"/>
            <w:noProof/>
            <w:webHidden/>
            <w:sz w:val="24"/>
            <w:szCs w:val="24"/>
          </w:rPr>
          <w:instrText xml:space="preserve"> PAGEREF _Toc269818289 \h </w:instrText>
        </w:r>
        <w:r w:rsidRPr="005A196B">
          <w:rPr>
            <w:rFonts w:ascii="Times New Roman" w:hAnsi="Times New Roman" w:cs="Times New Roman"/>
            <w:noProof/>
            <w:webHidden/>
            <w:sz w:val="24"/>
            <w:szCs w:val="24"/>
          </w:rPr>
        </w:r>
        <w:r w:rsidRPr="005A196B">
          <w:rPr>
            <w:rFonts w:ascii="Times New Roman" w:hAnsi="Times New Roman" w:cs="Times New Roman"/>
            <w:noProof/>
            <w:webHidden/>
            <w:sz w:val="24"/>
            <w:szCs w:val="24"/>
          </w:rPr>
          <w:fldChar w:fldCharType="separate"/>
        </w:r>
        <w:r w:rsidR="00076B57">
          <w:rPr>
            <w:rFonts w:ascii="Times New Roman" w:hAnsi="Times New Roman" w:cs="Times New Roman"/>
            <w:noProof/>
            <w:webHidden/>
            <w:sz w:val="24"/>
            <w:szCs w:val="24"/>
          </w:rPr>
          <w:t>6</w:t>
        </w:r>
        <w:r w:rsidRPr="005A196B">
          <w:rPr>
            <w:rFonts w:ascii="Times New Roman" w:hAnsi="Times New Roman" w:cs="Times New Roman"/>
            <w:noProof/>
            <w:webHidden/>
            <w:sz w:val="24"/>
            <w:szCs w:val="24"/>
          </w:rPr>
          <w:fldChar w:fldCharType="end"/>
        </w:r>
      </w:hyperlink>
    </w:p>
    <w:p w:rsidR="005A196B" w:rsidRPr="005A196B" w:rsidRDefault="00DC53EB">
      <w:pPr>
        <w:pStyle w:val="TOC2"/>
        <w:tabs>
          <w:tab w:val="right" w:leader="dot" w:pos="9350"/>
        </w:tabs>
        <w:rPr>
          <w:rFonts w:ascii="Times New Roman" w:eastAsiaTheme="minorEastAsia" w:hAnsi="Times New Roman" w:cs="Times New Roman"/>
          <w:noProof/>
          <w:sz w:val="24"/>
          <w:szCs w:val="24"/>
        </w:rPr>
      </w:pPr>
      <w:hyperlink w:anchor="_Toc269818290" w:history="1">
        <w:r w:rsidR="005A196B" w:rsidRPr="005A196B">
          <w:rPr>
            <w:rStyle w:val="Hyperlink"/>
            <w:rFonts w:ascii="Times New Roman" w:hAnsi="Times New Roman" w:cs="Times New Roman"/>
            <w:noProof/>
            <w:sz w:val="24"/>
            <w:szCs w:val="24"/>
          </w:rPr>
          <w:t>4901:1-6-04 Application Process</w:t>
        </w:r>
        <w:r w:rsidR="005A196B" w:rsidRPr="005A196B">
          <w:rPr>
            <w:rFonts w:ascii="Times New Roman" w:hAnsi="Times New Roman" w:cs="Times New Roman"/>
            <w:noProof/>
            <w:webHidden/>
            <w:sz w:val="24"/>
            <w:szCs w:val="24"/>
          </w:rPr>
          <w:tab/>
        </w:r>
        <w:r w:rsidRPr="005A196B">
          <w:rPr>
            <w:rFonts w:ascii="Times New Roman" w:hAnsi="Times New Roman" w:cs="Times New Roman"/>
            <w:noProof/>
            <w:webHidden/>
            <w:sz w:val="24"/>
            <w:szCs w:val="24"/>
          </w:rPr>
          <w:fldChar w:fldCharType="begin"/>
        </w:r>
        <w:r w:rsidR="005A196B" w:rsidRPr="005A196B">
          <w:rPr>
            <w:rFonts w:ascii="Times New Roman" w:hAnsi="Times New Roman" w:cs="Times New Roman"/>
            <w:noProof/>
            <w:webHidden/>
            <w:sz w:val="24"/>
            <w:szCs w:val="24"/>
          </w:rPr>
          <w:instrText xml:space="preserve"> PAGEREF _Toc269818290 \h </w:instrText>
        </w:r>
        <w:r w:rsidRPr="005A196B">
          <w:rPr>
            <w:rFonts w:ascii="Times New Roman" w:hAnsi="Times New Roman" w:cs="Times New Roman"/>
            <w:noProof/>
            <w:webHidden/>
            <w:sz w:val="24"/>
            <w:szCs w:val="24"/>
          </w:rPr>
        </w:r>
        <w:r w:rsidRPr="005A196B">
          <w:rPr>
            <w:rFonts w:ascii="Times New Roman" w:hAnsi="Times New Roman" w:cs="Times New Roman"/>
            <w:noProof/>
            <w:webHidden/>
            <w:sz w:val="24"/>
            <w:szCs w:val="24"/>
          </w:rPr>
          <w:fldChar w:fldCharType="separate"/>
        </w:r>
        <w:r w:rsidR="00076B57">
          <w:rPr>
            <w:rFonts w:ascii="Times New Roman" w:hAnsi="Times New Roman" w:cs="Times New Roman"/>
            <w:noProof/>
            <w:webHidden/>
            <w:sz w:val="24"/>
            <w:szCs w:val="24"/>
          </w:rPr>
          <w:t>7</w:t>
        </w:r>
        <w:r w:rsidRPr="005A196B">
          <w:rPr>
            <w:rFonts w:ascii="Times New Roman" w:hAnsi="Times New Roman" w:cs="Times New Roman"/>
            <w:noProof/>
            <w:webHidden/>
            <w:sz w:val="24"/>
            <w:szCs w:val="24"/>
          </w:rPr>
          <w:fldChar w:fldCharType="end"/>
        </w:r>
      </w:hyperlink>
    </w:p>
    <w:p w:rsidR="005A196B" w:rsidRPr="005A196B" w:rsidRDefault="00DC53EB">
      <w:pPr>
        <w:pStyle w:val="TOC2"/>
        <w:tabs>
          <w:tab w:val="right" w:leader="dot" w:pos="9350"/>
        </w:tabs>
        <w:rPr>
          <w:rFonts w:ascii="Times New Roman" w:eastAsiaTheme="minorEastAsia" w:hAnsi="Times New Roman" w:cs="Times New Roman"/>
          <w:noProof/>
          <w:sz w:val="24"/>
          <w:szCs w:val="24"/>
        </w:rPr>
      </w:pPr>
      <w:hyperlink w:anchor="_Toc269818291" w:history="1">
        <w:r w:rsidR="005A196B" w:rsidRPr="005A196B">
          <w:rPr>
            <w:rStyle w:val="Hyperlink"/>
            <w:rFonts w:ascii="Times New Roman" w:hAnsi="Times New Roman" w:cs="Times New Roman"/>
            <w:noProof/>
            <w:sz w:val="24"/>
            <w:szCs w:val="24"/>
          </w:rPr>
          <w:t>4901:1-6-07 Content of Customer Notice</w:t>
        </w:r>
        <w:r w:rsidR="005A196B" w:rsidRPr="005A196B">
          <w:rPr>
            <w:rFonts w:ascii="Times New Roman" w:hAnsi="Times New Roman" w:cs="Times New Roman"/>
            <w:noProof/>
            <w:webHidden/>
            <w:sz w:val="24"/>
            <w:szCs w:val="24"/>
          </w:rPr>
          <w:tab/>
        </w:r>
        <w:r w:rsidRPr="005A196B">
          <w:rPr>
            <w:rFonts w:ascii="Times New Roman" w:hAnsi="Times New Roman" w:cs="Times New Roman"/>
            <w:noProof/>
            <w:webHidden/>
            <w:sz w:val="24"/>
            <w:szCs w:val="24"/>
          </w:rPr>
          <w:fldChar w:fldCharType="begin"/>
        </w:r>
        <w:r w:rsidR="005A196B" w:rsidRPr="005A196B">
          <w:rPr>
            <w:rFonts w:ascii="Times New Roman" w:hAnsi="Times New Roman" w:cs="Times New Roman"/>
            <w:noProof/>
            <w:webHidden/>
            <w:sz w:val="24"/>
            <w:szCs w:val="24"/>
          </w:rPr>
          <w:instrText xml:space="preserve"> PAGEREF _Toc269818291 \h </w:instrText>
        </w:r>
        <w:r w:rsidRPr="005A196B">
          <w:rPr>
            <w:rFonts w:ascii="Times New Roman" w:hAnsi="Times New Roman" w:cs="Times New Roman"/>
            <w:noProof/>
            <w:webHidden/>
            <w:sz w:val="24"/>
            <w:szCs w:val="24"/>
          </w:rPr>
        </w:r>
        <w:r w:rsidRPr="005A196B">
          <w:rPr>
            <w:rFonts w:ascii="Times New Roman" w:hAnsi="Times New Roman" w:cs="Times New Roman"/>
            <w:noProof/>
            <w:webHidden/>
            <w:sz w:val="24"/>
            <w:szCs w:val="24"/>
          </w:rPr>
          <w:fldChar w:fldCharType="separate"/>
        </w:r>
        <w:r w:rsidR="00076B57">
          <w:rPr>
            <w:rFonts w:ascii="Times New Roman" w:hAnsi="Times New Roman" w:cs="Times New Roman"/>
            <w:noProof/>
            <w:webHidden/>
            <w:sz w:val="24"/>
            <w:szCs w:val="24"/>
          </w:rPr>
          <w:t>8</w:t>
        </w:r>
        <w:r w:rsidRPr="005A196B">
          <w:rPr>
            <w:rFonts w:ascii="Times New Roman" w:hAnsi="Times New Roman" w:cs="Times New Roman"/>
            <w:noProof/>
            <w:webHidden/>
            <w:sz w:val="24"/>
            <w:szCs w:val="24"/>
          </w:rPr>
          <w:fldChar w:fldCharType="end"/>
        </w:r>
      </w:hyperlink>
    </w:p>
    <w:p w:rsidR="005A196B" w:rsidRPr="005A196B" w:rsidRDefault="00DC53EB">
      <w:pPr>
        <w:pStyle w:val="TOC2"/>
        <w:tabs>
          <w:tab w:val="right" w:leader="dot" w:pos="9350"/>
        </w:tabs>
        <w:rPr>
          <w:rFonts w:ascii="Times New Roman" w:eastAsiaTheme="minorEastAsia" w:hAnsi="Times New Roman" w:cs="Times New Roman"/>
          <w:noProof/>
          <w:sz w:val="24"/>
          <w:szCs w:val="24"/>
        </w:rPr>
      </w:pPr>
      <w:hyperlink w:anchor="_Toc269818292" w:history="1">
        <w:r w:rsidR="005A196B" w:rsidRPr="005A196B">
          <w:rPr>
            <w:rStyle w:val="Hyperlink"/>
            <w:rFonts w:ascii="Times New Roman" w:hAnsi="Times New Roman" w:cs="Times New Roman"/>
            <w:noProof/>
            <w:sz w:val="24"/>
            <w:szCs w:val="24"/>
          </w:rPr>
          <w:t>4901:1-6-10 Competitive emergency services telecommunications carrier (CESTC) certification</w:t>
        </w:r>
        <w:r w:rsidR="005A196B" w:rsidRPr="005A196B">
          <w:rPr>
            <w:rFonts w:ascii="Times New Roman" w:hAnsi="Times New Roman" w:cs="Times New Roman"/>
            <w:noProof/>
            <w:webHidden/>
            <w:sz w:val="24"/>
            <w:szCs w:val="24"/>
          </w:rPr>
          <w:tab/>
        </w:r>
        <w:r w:rsidRPr="005A196B">
          <w:rPr>
            <w:rFonts w:ascii="Times New Roman" w:hAnsi="Times New Roman" w:cs="Times New Roman"/>
            <w:noProof/>
            <w:webHidden/>
            <w:sz w:val="24"/>
            <w:szCs w:val="24"/>
          </w:rPr>
          <w:fldChar w:fldCharType="begin"/>
        </w:r>
        <w:r w:rsidR="005A196B" w:rsidRPr="005A196B">
          <w:rPr>
            <w:rFonts w:ascii="Times New Roman" w:hAnsi="Times New Roman" w:cs="Times New Roman"/>
            <w:noProof/>
            <w:webHidden/>
            <w:sz w:val="24"/>
            <w:szCs w:val="24"/>
          </w:rPr>
          <w:instrText xml:space="preserve"> PAGEREF _Toc269818292 \h </w:instrText>
        </w:r>
        <w:r w:rsidRPr="005A196B">
          <w:rPr>
            <w:rFonts w:ascii="Times New Roman" w:hAnsi="Times New Roman" w:cs="Times New Roman"/>
            <w:noProof/>
            <w:webHidden/>
            <w:sz w:val="24"/>
            <w:szCs w:val="24"/>
          </w:rPr>
        </w:r>
        <w:r w:rsidRPr="005A196B">
          <w:rPr>
            <w:rFonts w:ascii="Times New Roman" w:hAnsi="Times New Roman" w:cs="Times New Roman"/>
            <w:noProof/>
            <w:webHidden/>
            <w:sz w:val="24"/>
            <w:szCs w:val="24"/>
          </w:rPr>
          <w:fldChar w:fldCharType="separate"/>
        </w:r>
        <w:r w:rsidR="00076B57">
          <w:rPr>
            <w:rFonts w:ascii="Times New Roman" w:hAnsi="Times New Roman" w:cs="Times New Roman"/>
            <w:noProof/>
            <w:webHidden/>
            <w:sz w:val="24"/>
            <w:szCs w:val="24"/>
          </w:rPr>
          <w:t>11</w:t>
        </w:r>
        <w:r w:rsidRPr="005A196B">
          <w:rPr>
            <w:rFonts w:ascii="Times New Roman" w:hAnsi="Times New Roman" w:cs="Times New Roman"/>
            <w:noProof/>
            <w:webHidden/>
            <w:sz w:val="24"/>
            <w:szCs w:val="24"/>
          </w:rPr>
          <w:fldChar w:fldCharType="end"/>
        </w:r>
      </w:hyperlink>
    </w:p>
    <w:p w:rsidR="005A196B" w:rsidRPr="005A196B" w:rsidRDefault="00DC53EB">
      <w:pPr>
        <w:pStyle w:val="TOC2"/>
        <w:tabs>
          <w:tab w:val="right" w:leader="dot" w:pos="9350"/>
        </w:tabs>
        <w:rPr>
          <w:rFonts w:ascii="Times New Roman" w:eastAsiaTheme="minorEastAsia" w:hAnsi="Times New Roman" w:cs="Times New Roman"/>
          <w:noProof/>
          <w:sz w:val="24"/>
          <w:szCs w:val="24"/>
        </w:rPr>
      </w:pPr>
      <w:hyperlink w:anchor="_Toc269818293" w:history="1">
        <w:r w:rsidR="005A196B" w:rsidRPr="005A196B">
          <w:rPr>
            <w:rStyle w:val="Hyperlink"/>
            <w:rFonts w:ascii="Times New Roman" w:hAnsi="Times New Roman" w:cs="Times New Roman"/>
            <w:noProof/>
            <w:sz w:val="24"/>
            <w:szCs w:val="24"/>
          </w:rPr>
          <w:t>4901:1-6-11 Tariffed Services</w:t>
        </w:r>
        <w:r w:rsidR="005A196B" w:rsidRPr="005A196B">
          <w:rPr>
            <w:rFonts w:ascii="Times New Roman" w:hAnsi="Times New Roman" w:cs="Times New Roman"/>
            <w:noProof/>
            <w:webHidden/>
            <w:sz w:val="24"/>
            <w:szCs w:val="24"/>
          </w:rPr>
          <w:tab/>
        </w:r>
        <w:r w:rsidRPr="005A196B">
          <w:rPr>
            <w:rFonts w:ascii="Times New Roman" w:hAnsi="Times New Roman" w:cs="Times New Roman"/>
            <w:noProof/>
            <w:webHidden/>
            <w:sz w:val="24"/>
            <w:szCs w:val="24"/>
          </w:rPr>
          <w:fldChar w:fldCharType="begin"/>
        </w:r>
        <w:r w:rsidR="005A196B" w:rsidRPr="005A196B">
          <w:rPr>
            <w:rFonts w:ascii="Times New Roman" w:hAnsi="Times New Roman" w:cs="Times New Roman"/>
            <w:noProof/>
            <w:webHidden/>
            <w:sz w:val="24"/>
            <w:szCs w:val="24"/>
          </w:rPr>
          <w:instrText xml:space="preserve"> PAGEREF _Toc269818293 \h </w:instrText>
        </w:r>
        <w:r w:rsidRPr="005A196B">
          <w:rPr>
            <w:rFonts w:ascii="Times New Roman" w:hAnsi="Times New Roman" w:cs="Times New Roman"/>
            <w:noProof/>
            <w:webHidden/>
            <w:sz w:val="24"/>
            <w:szCs w:val="24"/>
          </w:rPr>
        </w:r>
        <w:r w:rsidRPr="005A196B">
          <w:rPr>
            <w:rFonts w:ascii="Times New Roman" w:hAnsi="Times New Roman" w:cs="Times New Roman"/>
            <w:noProof/>
            <w:webHidden/>
            <w:sz w:val="24"/>
            <w:szCs w:val="24"/>
          </w:rPr>
          <w:fldChar w:fldCharType="separate"/>
        </w:r>
        <w:r w:rsidR="00076B57">
          <w:rPr>
            <w:rFonts w:ascii="Times New Roman" w:hAnsi="Times New Roman" w:cs="Times New Roman"/>
            <w:noProof/>
            <w:webHidden/>
            <w:sz w:val="24"/>
            <w:szCs w:val="24"/>
          </w:rPr>
          <w:t>11</w:t>
        </w:r>
        <w:r w:rsidRPr="005A196B">
          <w:rPr>
            <w:rFonts w:ascii="Times New Roman" w:hAnsi="Times New Roman" w:cs="Times New Roman"/>
            <w:noProof/>
            <w:webHidden/>
            <w:sz w:val="24"/>
            <w:szCs w:val="24"/>
          </w:rPr>
          <w:fldChar w:fldCharType="end"/>
        </w:r>
      </w:hyperlink>
    </w:p>
    <w:p w:rsidR="005A196B" w:rsidRPr="005A196B" w:rsidRDefault="00DC53EB">
      <w:pPr>
        <w:pStyle w:val="TOC2"/>
        <w:tabs>
          <w:tab w:val="right" w:leader="dot" w:pos="9350"/>
        </w:tabs>
        <w:rPr>
          <w:rFonts w:ascii="Times New Roman" w:eastAsiaTheme="minorEastAsia" w:hAnsi="Times New Roman" w:cs="Times New Roman"/>
          <w:noProof/>
          <w:sz w:val="24"/>
          <w:szCs w:val="24"/>
        </w:rPr>
      </w:pPr>
      <w:hyperlink w:anchor="_Toc269818294" w:history="1">
        <w:r w:rsidR="005A196B" w:rsidRPr="005A196B">
          <w:rPr>
            <w:rStyle w:val="Hyperlink"/>
            <w:rFonts w:ascii="Times New Roman" w:hAnsi="Times New Roman" w:cs="Times New Roman"/>
            <w:noProof/>
            <w:sz w:val="24"/>
            <w:szCs w:val="24"/>
          </w:rPr>
          <w:t>4901:1-6-12 Service Requirements for BLES</w:t>
        </w:r>
        <w:r w:rsidR="005A196B" w:rsidRPr="005A196B">
          <w:rPr>
            <w:rFonts w:ascii="Times New Roman" w:hAnsi="Times New Roman" w:cs="Times New Roman"/>
            <w:noProof/>
            <w:webHidden/>
            <w:sz w:val="24"/>
            <w:szCs w:val="24"/>
          </w:rPr>
          <w:tab/>
        </w:r>
        <w:r w:rsidRPr="005A196B">
          <w:rPr>
            <w:rFonts w:ascii="Times New Roman" w:hAnsi="Times New Roman" w:cs="Times New Roman"/>
            <w:noProof/>
            <w:webHidden/>
            <w:sz w:val="24"/>
            <w:szCs w:val="24"/>
          </w:rPr>
          <w:fldChar w:fldCharType="begin"/>
        </w:r>
        <w:r w:rsidR="005A196B" w:rsidRPr="005A196B">
          <w:rPr>
            <w:rFonts w:ascii="Times New Roman" w:hAnsi="Times New Roman" w:cs="Times New Roman"/>
            <w:noProof/>
            <w:webHidden/>
            <w:sz w:val="24"/>
            <w:szCs w:val="24"/>
          </w:rPr>
          <w:instrText xml:space="preserve"> PAGEREF _Toc269818294 \h </w:instrText>
        </w:r>
        <w:r w:rsidRPr="005A196B">
          <w:rPr>
            <w:rFonts w:ascii="Times New Roman" w:hAnsi="Times New Roman" w:cs="Times New Roman"/>
            <w:noProof/>
            <w:webHidden/>
            <w:sz w:val="24"/>
            <w:szCs w:val="24"/>
          </w:rPr>
        </w:r>
        <w:r w:rsidRPr="005A196B">
          <w:rPr>
            <w:rFonts w:ascii="Times New Roman" w:hAnsi="Times New Roman" w:cs="Times New Roman"/>
            <w:noProof/>
            <w:webHidden/>
            <w:sz w:val="24"/>
            <w:szCs w:val="24"/>
          </w:rPr>
          <w:fldChar w:fldCharType="separate"/>
        </w:r>
        <w:r w:rsidR="00076B57">
          <w:rPr>
            <w:rFonts w:ascii="Times New Roman" w:hAnsi="Times New Roman" w:cs="Times New Roman"/>
            <w:noProof/>
            <w:webHidden/>
            <w:sz w:val="24"/>
            <w:szCs w:val="24"/>
          </w:rPr>
          <w:t>12</w:t>
        </w:r>
        <w:r w:rsidRPr="005A196B">
          <w:rPr>
            <w:rFonts w:ascii="Times New Roman" w:hAnsi="Times New Roman" w:cs="Times New Roman"/>
            <w:noProof/>
            <w:webHidden/>
            <w:sz w:val="24"/>
            <w:szCs w:val="24"/>
          </w:rPr>
          <w:fldChar w:fldCharType="end"/>
        </w:r>
      </w:hyperlink>
    </w:p>
    <w:p w:rsidR="005A196B" w:rsidRPr="005A196B" w:rsidRDefault="00DC53EB">
      <w:pPr>
        <w:pStyle w:val="TOC2"/>
        <w:tabs>
          <w:tab w:val="right" w:leader="dot" w:pos="9350"/>
        </w:tabs>
        <w:rPr>
          <w:rFonts w:ascii="Times New Roman" w:eastAsiaTheme="minorEastAsia" w:hAnsi="Times New Roman" w:cs="Times New Roman"/>
          <w:noProof/>
          <w:sz w:val="24"/>
          <w:szCs w:val="24"/>
        </w:rPr>
      </w:pPr>
      <w:hyperlink w:anchor="_Toc269818295" w:history="1">
        <w:r w:rsidR="005A196B" w:rsidRPr="005A196B">
          <w:rPr>
            <w:rStyle w:val="Hyperlink"/>
            <w:rFonts w:ascii="Times New Roman" w:hAnsi="Times New Roman" w:cs="Times New Roman"/>
            <w:noProof/>
            <w:sz w:val="24"/>
            <w:szCs w:val="24"/>
          </w:rPr>
          <w:t>4901:1-6-14 BLES Pricing</w:t>
        </w:r>
        <w:r w:rsidR="005A196B" w:rsidRPr="005A196B">
          <w:rPr>
            <w:rFonts w:ascii="Times New Roman" w:hAnsi="Times New Roman" w:cs="Times New Roman"/>
            <w:noProof/>
            <w:webHidden/>
            <w:sz w:val="24"/>
            <w:szCs w:val="24"/>
          </w:rPr>
          <w:tab/>
        </w:r>
        <w:r w:rsidRPr="005A196B">
          <w:rPr>
            <w:rFonts w:ascii="Times New Roman" w:hAnsi="Times New Roman" w:cs="Times New Roman"/>
            <w:noProof/>
            <w:webHidden/>
            <w:sz w:val="24"/>
            <w:szCs w:val="24"/>
          </w:rPr>
          <w:fldChar w:fldCharType="begin"/>
        </w:r>
        <w:r w:rsidR="005A196B" w:rsidRPr="005A196B">
          <w:rPr>
            <w:rFonts w:ascii="Times New Roman" w:hAnsi="Times New Roman" w:cs="Times New Roman"/>
            <w:noProof/>
            <w:webHidden/>
            <w:sz w:val="24"/>
            <w:szCs w:val="24"/>
          </w:rPr>
          <w:instrText xml:space="preserve"> PAGEREF _Toc269818295 \h </w:instrText>
        </w:r>
        <w:r w:rsidRPr="005A196B">
          <w:rPr>
            <w:rFonts w:ascii="Times New Roman" w:hAnsi="Times New Roman" w:cs="Times New Roman"/>
            <w:noProof/>
            <w:webHidden/>
            <w:sz w:val="24"/>
            <w:szCs w:val="24"/>
          </w:rPr>
        </w:r>
        <w:r w:rsidRPr="005A196B">
          <w:rPr>
            <w:rFonts w:ascii="Times New Roman" w:hAnsi="Times New Roman" w:cs="Times New Roman"/>
            <w:noProof/>
            <w:webHidden/>
            <w:sz w:val="24"/>
            <w:szCs w:val="24"/>
          </w:rPr>
          <w:fldChar w:fldCharType="separate"/>
        </w:r>
        <w:r w:rsidR="00076B57">
          <w:rPr>
            <w:rFonts w:ascii="Times New Roman" w:hAnsi="Times New Roman" w:cs="Times New Roman"/>
            <w:noProof/>
            <w:webHidden/>
            <w:sz w:val="24"/>
            <w:szCs w:val="24"/>
          </w:rPr>
          <w:t>13</w:t>
        </w:r>
        <w:r w:rsidRPr="005A196B">
          <w:rPr>
            <w:rFonts w:ascii="Times New Roman" w:hAnsi="Times New Roman" w:cs="Times New Roman"/>
            <w:noProof/>
            <w:webHidden/>
            <w:sz w:val="24"/>
            <w:szCs w:val="24"/>
          </w:rPr>
          <w:fldChar w:fldCharType="end"/>
        </w:r>
      </w:hyperlink>
    </w:p>
    <w:p w:rsidR="005A196B" w:rsidRPr="005A196B" w:rsidRDefault="00DC53EB">
      <w:pPr>
        <w:pStyle w:val="TOC2"/>
        <w:tabs>
          <w:tab w:val="right" w:leader="dot" w:pos="9350"/>
        </w:tabs>
        <w:rPr>
          <w:rFonts w:ascii="Times New Roman" w:eastAsiaTheme="minorEastAsia" w:hAnsi="Times New Roman" w:cs="Times New Roman"/>
          <w:noProof/>
          <w:sz w:val="24"/>
          <w:szCs w:val="24"/>
        </w:rPr>
      </w:pPr>
      <w:hyperlink w:anchor="_Toc269818296" w:history="1">
        <w:r w:rsidR="005A196B" w:rsidRPr="005A196B">
          <w:rPr>
            <w:rStyle w:val="Hyperlink"/>
            <w:rFonts w:ascii="Times New Roman" w:hAnsi="Times New Roman" w:cs="Times New Roman"/>
            <w:noProof/>
            <w:sz w:val="24"/>
            <w:szCs w:val="24"/>
          </w:rPr>
          <w:t>4901:1-6-15 Directory Information</w:t>
        </w:r>
        <w:r w:rsidR="005A196B" w:rsidRPr="005A196B">
          <w:rPr>
            <w:rFonts w:ascii="Times New Roman" w:hAnsi="Times New Roman" w:cs="Times New Roman"/>
            <w:noProof/>
            <w:webHidden/>
            <w:sz w:val="24"/>
            <w:szCs w:val="24"/>
          </w:rPr>
          <w:tab/>
        </w:r>
        <w:r w:rsidRPr="005A196B">
          <w:rPr>
            <w:rFonts w:ascii="Times New Roman" w:hAnsi="Times New Roman" w:cs="Times New Roman"/>
            <w:noProof/>
            <w:webHidden/>
            <w:sz w:val="24"/>
            <w:szCs w:val="24"/>
          </w:rPr>
          <w:fldChar w:fldCharType="begin"/>
        </w:r>
        <w:r w:rsidR="005A196B" w:rsidRPr="005A196B">
          <w:rPr>
            <w:rFonts w:ascii="Times New Roman" w:hAnsi="Times New Roman" w:cs="Times New Roman"/>
            <w:noProof/>
            <w:webHidden/>
            <w:sz w:val="24"/>
            <w:szCs w:val="24"/>
          </w:rPr>
          <w:instrText xml:space="preserve"> PAGEREF _Toc269818296 \h </w:instrText>
        </w:r>
        <w:r w:rsidRPr="005A196B">
          <w:rPr>
            <w:rFonts w:ascii="Times New Roman" w:hAnsi="Times New Roman" w:cs="Times New Roman"/>
            <w:noProof/>
            <w:webHidden/>
            <w:sz w:val="24"/>
            <w:szCs w:val="24"/>
          </w:rPr>
        </w:r>
        <w:r w:rsidRPr="005A196B">
          <w:rPr>
            <w:rFonts w:ascii="Times New Roman" w:hAnsi="Times New Roman" w:cs="Times New Roman"/>
            <w:noProof/>
            <w:webHidden/>
            <w:sz w:val="24"/>
            <w:szCs w:val="24"/>
          </w:rPr>
          <w:fldChar w:fldCharType="separate"/>
        </w:r>
        <w:r w:rsidR="00076B57">
          <w:rPr>
            <w:rFonts w:ascii="Times New Roman" w:hAnsi="Times New Roman" w:cs="Times New Roman"/>
            <w:noProof/>
            <w:webHidden/>
            <w:sz w:val="24"/>
            <w:szCs w:val="24"/>
          </w:rPr>
          <w:t>16</w:t>
        </w:r>
        <w:r w:rsidRPr="005A196B">
          <w:rPr>
            <w:rFonts w:ascii="Times New Roman" w:hAnsi="Times New Roman" w:cs="Times New Roman"/>
            <w:noProof/>
            <w:webHidden/>
            <w:sz w:val="24"/>
            <w:szCs w:val="24"/>
          </w:rPr>
          <w:fldChar w:fldCharType="end"/>
        </w:r>
      </w:hyperlink>
    </w:p>
    <w:p w:rsidR="005A196B" w:rsidRPr="005A196B" w:rsidRDefault="00DC53EB">
      <w:pPr>
        <w:pStyle w:val="TOC2"/>
        <w:tabs>
          <w:tab w:val="right" w:leader="dot" w:pos="9350"/>
        </w:tabs>
        <w:rPr>
          <w:rFonts w:ascii="Times New Roman" w:eastAsiaTheme="minorEastAsia" w:hAnsi="Times New Roman" w:cs="Times New Roman"/>
          <w:noProof/>
          <w:sz w:val="24"/>
          <w:szCs w:val="24"/>
        </w:rPr>
      </w:pPr>
      <w:hyperlink w:anchor="_Toc269818297" w:history="1">
        <w:r w:rsidR="005A196B" w:rsidRPr="005A196B">
          <w:rPr>
            <w:rStyle w:val="Hyperlink"/>
            <w:rFonts w:ascii="Times New Roman" w:hAnsi="Times New Roman" w:cs="Times New Roman"/>
            <w:noProof/>
            <w:sz w:val="24"/>
            <w:szCs w:val="24"/>
          </w:rPr>
          <w:t>4901:1-6-16 Unfair or Deceptive Acts and Practices</w:t>
        </w:r>
        <w:r w:rsidR="005A196B" w:rsidRPr="005A196B">
          <w:rPr>
            <w:rFonts w:ascii="Times New Roman" w:hAnsi="Times New Roman" w:cs="Times New Roman"/>
            <w:noProof/>
            <w:webHidden/>
            <w:sz w:val="24"/>
            <w:szCs w:val="24"/>
          </w:rPr>
          <w:tab/>
        </w:r>
        <w:r w:rsidRPr="005A196B">
          <w:rPr>
            <w:rFonts w:ascii="Times New Roman" w:hAnsi="Times New Roman" w:cs="Times New Roman"/>
            <w:noProof/>
            <w:webHidden/>
            <w:sz w:val="24"/>
            <w:szCs w:val="24"/>
          </w:rPr>
          <w:fldChar w:fldCharType="begin"/>
        </w:r>
        <w:r w:rsidR="005A196B" w:rsidRPr="005A196B">
          <w:rPr>
            <w:rFonts w:ascii="Times New Roman" w:hAnsi="Times New Roman" w:cs="Times New Roman"/>
            <w:noProof/>
            <w:webHidden/>
            <w:sz w:val="24"/>
            <w:szCs w:val="24"/>
          </w:rPr>
          <w:instrText xml:space="preserve"> PAGEREF _Toc269818297 \h </w:instrText>
        </w:r>
        <w:r w:rsidRPr="005A196B">
          <w:rPr>
            <w:rFonts w:ascii="Times New Roman" w:hAnsi="Times New Roman" w:cs="Times New Roman"/>
            <w:noProof/>
            <w:webHidden/>
            <w:sz w:val="24"/>
            <w:szCs w:val="24"/>
          </w:rPr>
        </w:r>
        <w:r w:rsidRPr="005A196B">
          <w:rPr>
            <w:rFonts w:ascii="Times New Roman" w:hAnsi="Times New Roman" w:cs="Times New Roman"/>
            <w:noProof/>
            <w:webHidden/>
            <w:sz w:val="24"/>
            <w:szCs w:val="24"/>
          </w:rPr>
          <w:fldChar w:fldCharType="separate"/>
        </w:r>
        <w:r w:rsidR="00076B57">
          <w:rPr>
            <w:rFonts w:ascii="Times New Roman" w:hAnsi="Times New Roman" w:cs="Times New Roman"/>
            <w:noProof/>
            <w:webHidden/>
            <w:sz w:val="24"/>
            <w:szCs w:val="24"/>
          </w:rPr>
          <w:t>17</w:t>
        </w:r>
        <w:r w:rsidRPr="005A196B">
          <w:rPr>
            <w:rFonts w:ascii="Times New Roman" w:hAnsi="Times New Roman" w:cs="Times New Roman"/>
            <w:noProof/>
            <w:webHidden/>
            <w:sz w:val="24"/>
            <w:szCs w:val="24"/>
          </w:rPr>
          <w:fldChar w:fldCharType="end"/>
        </w:r>
      </w:hyperlink>
    </w:p>
    <w:p w:rsidR="005A196B" w:rsidRPr="005A196B" w:rsidRDefault="00DC53EB">
      <w:pPr>
        <w:pStyle w:val="TOC2"/>
        <w:tabs>
          <w:tab w:val="right" w:leader="dot" w:pos="9350"/>
        </w:tabs>
        <w:rPr>
          <w:rFonts w:ascii="Times New Roman" w:eastAsiaTheme="minorEastAsia" w:hAnsi="Times New Roman" w:cs="Times New Roman"/>
          <w:noProof/>
          <w:sz w:val="24"/>
          <w:szCs w:val="24"/>
        </w:rPr>
      </w:pPr>
      <w:hyperlink w:anchor="_Toc269818298" w:history="1">
        <w:r w:rsidR="005A196B" w:rsidRPr="005A196B">
          <w:rPr>
            <w:rStyle w:val="Hyperlink"/>
            <w:rFonts w:ascii="Times New Roman" w:hAnsi="Times New Roman" w:cs="Times New Roman"/>
            <w:noProof/>
            <w:sz w:val="24"/>
            <w:szCs w:val="24"/>
          </w:rPr>
          <w:t>4901:1-6-19 Lifeline</w:t>
        </w:r>
        <w:r w:rsidR="005A196B" w:rsidRPr="005A196B">
          <w:rPr>
            <w:rFonts w:ascii="Times New Roman" w:hAnsi="Times New Roman" w:cs="Times New Roman"/>
            <w:noProof/>
            <w:webHidden/>
            <w:sz w:val="24"/>
            <w:szCs w:val="24"/>
          </w:rPr>
          <w:tab/>
        </w:r>
        <w:r w:rsidRPr="005A196B">
          <w:rPr>
            <w:rFonts w:ascii="Times New Roman" w:hAnsi="Times New Roman" w:cs="Times New Roman"/>
            <w:noProof/>
            <w:webHidden/>
            <w:sz w:val="24"/>
            <w:szCs w:val="24"/>
          </w:rPr>
          <w:fldChar w:fldCharType="begin"/>
        </w:r>
        <w:r w:rsidR="005A196B" w:rsidRPr="005A196B">
          <w:rPr>
            <w:rFonts w:ascii="Times New Roman" w:hAnsi="Times New Roman" w:cs="Times New Roman"/>
            <w:noProof/>
            <w:webHidden/>
            <w:sz w:val="24"/>
            <w:szCs w:val="24"/>
          </w:rPr>
          <w:instrText xml:space="preserve"> PAGEREF _Toc269818298 \h </w:instrText>
        </w:r>
        <w:r w:rsidRPr="005A196B">
          <w:rPr>
            <w:rFonts w:ascii="Times New Roman" w:hAnsi="Times New Roman" w:cs="Times New Roman"/>
            <w:noProof/>
            <w:webHidden/>
            <w:sz w:val="24"/>
            <w:szCs w:val="24"/>
          </w:rPr>
        </w:r>
        <w:r w:rsidRPr="005A196B">
          <w:rPr>
            <w:rFonts w:ascii="Times New Roman" w:hAnsi="Times New Roman" w:cs="Times New Roman"/>
            <w:noProof/>
            <w:webHidden/>
            <w:sz w:val="24"/>
            <w:szCs w:val="24"/>
          </w:rPr>
          <w:fldChar w:fldCharType="separate"/>
        </w:r>
        <w:r w:rsidR="00076B57">
          <w:rPr>
            <w:rFonts w:ascii="Times New Roman" w:hAnsi="Times New Roman" w:cs="Times New Roman"/>
            <w:noProof/>
            <w:webHidden/>
            <w:sz w:val="24"/>
            <w:szCs w:val="24"/>
          </w:rPr>
          <w:t>20</w:t>
        </w:r>
        <w:r w:rsidRPr="005A196B">
          <w:rPr>
            <w:rFonts w:ascii="Times New Roman" w:hAnsi="Times New Roman" w:cs="Times New Roman"/>
            <w:noProof/>
            <w:webHidden/>
            <w:sz w:val="24"/>
            <w:szCs w:val="24"/>
          </w:rPr>
          <w:fldChar w:fldCharType="end"/>
        </w:r>
      </w:hyperlink>
    </w:p>
    <w:p w:rsidR="005A196B" w:rsidRPr="005A196B" w:rsidRDefault="00DC53EB">
      <w:pPr>
        <w:pStyle w:val="TOC2"/>
        <w:tabs>
          <w:tab w:val="right" w:leader="dot" w:pos="9350"/>
        </w:tabs>
        <w:rPr>
          <w:rFonts w:ascii="Times New Roman" w:eastAsiaTheme="minorEastAsia" w:hAnsi="Times New Roman" w:cs="Times New Roman"/>
          <w:noProof/>
          <w:sz w:val="24"/>
          <w:szCs w:val="24"/>
        </w:rPr>
      </w:pPr>
      <w:hyperlink w:anchor="_Toc269818299" w:history="1">
        <w:r w:rsidR="005A196B" w:rsidRPr="005A196B">
          <w:rPr>
            <w:rStyle w:val="Hyperlink"/>
            <w:rFonts w:ascii="Times New Roman" w:hAnsi="Times New Roman" w:cs="Times New Roman"/>
            <w:noProof/>
            <w:sz w:val="24"/>
            <w:szCs w:val="24"/>
          </w:rPr>
          <w:t>4901:1-6-20 Discounts for Persons with Communications Disabilities</w:t>
        </w:r>
        <w:r w:rsidR="005A196B" w:rsidRPr="005A196B">
          <w:rPr>
            <w:rFonts w:ascii="Times New Roman" w:hAnsi="Times New Roman" w:cs="Times New Roman"/>
            <w:noProof/>
            <w:webHidden/>
            <w:sz w:val="24"/>
            <w:szCs w:val="24"/>
          </w:rPr>
          <w:tab/>
        </w:r>
        <w:r w:rsidRPr="005A196B">
          <w:rPr>
            <w:rFonts w:ascii="Times New Roman" w:hAnsi="Times New Roman" w:cs="Times New Roman"/>
            <w:noProof/>
            <w:webHidden/>
            <w:sz w:val="24"/>
            <w:szCs w:val="24"/>
          </w:rPr>
          <w:fldChar w:fldCharType="begin"/>
        </w:r>
        <w:r w:rsidR="005A196B" w:rsidRPr="005A196B">
          <w:rPr>
            <w:rFonts w:ascii="Times New Roman" w:hAnsi="Times New Roman" w:cs="Times New Roman"/>
            <w:noProof/>
            <w:webHidden/>
            <w:sz w:val="24"/>
            <w:szCs w:val="24"/>
          </w:rPr>
          <w:instrText xml:space="preserve"> PAGEREF _Toc269818299 \h </w:instrText>
        </w:r>
        <w:r w:rsidRPr="005A196B">
          <w:rPr>
            <w:rFonts w:ascii="Times New Roman" w:hAnsi="Times New Roman" w:cs="Times New Roman"/>
            <w:noProof/>
            <w:webHidden/>
            <w:sz w:val="24"/>
            <w:szCs w:val="24"/>
          </w:rPr>
        </w:r>
        <w:r w:rsidRPr="005A196B">
          <w:rPr>
            <w:rFonts w:ascii="Times New Roman" w:hAnsi="Times New Roman" w:cs="Times New Roman"/>
            <w:noProof/>
            <w:webHidden/>
            <w:sz w:val="24"/>
            <w:szCs w:val="24"/>
          </w:rPr>
          <w:fldChar w:fldCharType="separate"/>
        </w:r>
        <w:r w:rsidR="00076B57">
          <w:rPr>
            <w:rFonts w:ascii="Times New Roman" w:hAnsi="Times New Roman" w:cs="Times New Roman"/>
            <w:noProof/>
            <w:webHidden/>
            <w:sz w:val="24"/>
            <w:szCs w:val="24"/>
          </w:rPr>
          <w:t>21</w:t>
        </w:r>
        <w:r w:rsidRPr="005A196B">
          <w:rPr>
            <w:rFonts w:ascii="Times New Roman" w:hAnsi="Times New Roman" w:cs="Times New Roman"/>
            <w:noProof/>
            <w:webHidden/>
            <w:sz w:val="24"/>
            <w:szCs w:val="24"/>
          </w:rPr>
          <w:fldChar w:fldCharType="end"/>
        </w:r>
      </w:hyperlink>
    </w:p>
    <w:p w:rsidR="005A196B" w:rsidRPr="005A196B" w:rsidRDefault="00DC53EB">
      <w:pPr>
        <w:pStyle w:val="TOC2"/>
        <w:tabs>
          <w:tab w:val="right" w:leader="dot" w:pos="9350"/>
        </w:tabs>
        <w:rPr>
          <w:rFonts w:ascii="Times New Roman" w:eastAsiaTheme="minorEastAsia" w:hAnsi="Times New Roman" w:cs="Times New Roman"/>
          <w:noProof/>
          <w:sz w:val="24"/>
          <w:szCs w:val="24"/>
        </w:rPr>
      </w:pPr>
      <w:hyperlink w:anchor="_Toc269818300" w:history="1">
        <w:r w:rsidR="005A196B" w:rsidRPr="005A196B">
          <w:rPr>
            <w:rStyle w:val="Hyperlink"/>
            <w:rFonts w:ascii="Times New Roman" w:hAnsi="Times New Roman" w:cs="Times New Roman"/>
            <w:noProof/>
            <w:sz w:val="24"/>
            <w:szCs w:val="24"/>
          </w:rPr>
          <w:t>4901:1-6-22 Alternative operator service and inmate operator service</w:t>
        </w:r>
        <w:r w:rsidR="005A196B" w:rsidRPr="005A196B">
          <w:rPr>
            <w:rFonts w:ascii="Times New Roman" w:hAnsi="Times New Roman" w:cs="Times New Roman"/>
            <w:noProof/>
            <w:webHidden/>
            <w:sz w:val="24"/>
            <w:szCs w:val="24"/>
          </w:rPr>
          <w:tab/>
        </w:r>
        <w:r w:rsidRPr="005A196B">
          <w:rPr>
            <w:rFonts w:ascii="Times New Roman" w:hAnsi="Times New Roman" w:cs="Times New Roman"/>
            <w:noProof/>
            <w:webHidden/>
            <w:sz w:val="24"/>
            <w:szCs w:val="24"/>
          </w:rPr>
          <w:fldChar w:fldCharType="begin"/>
        </w:r>
        <w:r w:rsidR="005A196B" w:rsidRPr="005A196B">
          <w:rPr>
            <w:rFonts w:ascii="Times New Roman" w:hAnsi="Times New Roman" w:cs="Times New Roman"/>
            <w:noProof/>
            <w:webHidden/>
            <w:sz w:val="24"/>
            <w:szCs w:val="24"/>
          </w:rPr>
          <w:instrText xml:space="preserve"> PAGEREF _Toc269818300 \h </w:instrText>
        </w:r>
        <w:r w:rsidRPr="005A196B">
          <w:rPr>
            <w:rFonts w:ascii="Times New Roman" w:hAnsi="Times New Roman" w:cs="Times New Roman"/>
            <w:noProof/>
            <w:webHidden/>
            <w:sz w:val="24"/>
            <w:szCs w:val="24"/>
          </w:rPr>
        </w:r>
        <w:r w:rsidRPr="005A196B">
          <w:rPr>
            <w:rFonts w:ascii="Times New Roman" w:hAnsi="Times New Roman" w:cs="Times New Roman"/>
            <w:noProof/>
            <w:webHidden/>
            <w:sz w:val="24"/>
            <w:szCs w:val="24"/>
          </w:rPr>
          <w:fldChar w:fldCharType="separate"/>
        </w:r>
        <w:r w:rsidR="00076B57">
          <w:rPr>
            <w:rFonts w:ascii="Times New Roman" w:hAnsi="Times New Roman" w:cs="Times New Roman"/>
            <w:noProof/>
            <w:webHidden/>
            <w:sz w:val="24"/>
            <w:szCs w:val="24"/>
          </w:rPr>
          <w:t>23</w:t>
        </w:r>
        <w:r w:rsidRPr="005A196B">
          <w:rPr>
            <w:rFonts w:ascii="Times New Roman" w:hAnsi="Times New Roman" w:cs="Times New Roman"/>
            <w:noProof/>
            <w:webHidden/>
            <w:sz w:val="24"/>
            <w:szCs w:val="24"/>
          </w:rPr>
          <w:fldChar w:fldCharType="end"/>
        </w:r>
      </w:hyperlink>
    </w:p>
    <w:p w:rsidR="005A196B" w:rsidRPr="005A196B" w:rsidRDefault="00DC53EB">
      <w:pPr>
        <w:pStyle w:val="TOC2"/>
        <w:tabs>
          <w:tab w:val="right" w:leader="dot" w:pos="9350"/>
        </w:tabs>
        <w:rPr>
          <w:rFonts w:ascii="Times New Roman" w:eastAsiaTheme="minorEastAsia" w:hAnsi="Times New Roman" w:cs="Times New Roman"/>
          <w:noProof/>
          <w:sz w:val="24"/>
          <w:szCs w:val="24"/>
        </w:rPr>
      </w:pPr>
      <w:hyperlink w:anchor="_Toc269818301" w:history="1">
        <w:r w:rsidR="005A196B" w:rsidRPr="005A196B">
          <w:rPr>
            <w:rStyle w:val="Hyperlink"/>
            <w:rFonts w:ascii="Times New Roman" w:hAnsi="Times New Roman" w:cs="Times New Roman"/>
            <w:noProof/>
            <w:sz w:val="24"/>
            <w:szCs w:val="24"/>
          </w:rPr>
          <w:t>4901:1-6-26 Abandonment</w:t>
        </w:r>
        <w:r w:rsidR="005A196B" w:rsidRPr="005A196B">
          <w:rPr>
            <w:rFonts w:ascii="Times New Roman" w:hAnsi="Times New Roman" w:cs="Times New Roman"/>
            <w:noProof/>
            <w:webHidden/>
            <w:sz w:val="24"/>
            <w:szCs w:val="24"/>
          </w:rPr>
          <w:tab/>
        </w:r>
        <w:r w:rsidRPr="005A196B">
          <w:rPr>
            <w:rFonts w:ascii="Times New Roman" w:hAnsi="Times New Roman" w:cs="Times New Roman"/>
            <w:noProof/>
            <w:webHidden/>
            <w:sz w:val="24"/>
            <w:szCs w:val="24"/>
          </w:rPr>
          <w:fldChar w:fldCharType="begin"/>
        </w:r>
        <w:r w:rsidR="005A196B" w:rsidRPr="005A196B">
          <w:rPr>
            <w:rFonts w:ascii="Times New Roman" w:hAnsi="Times New Roman" w:cs="Times New Roman"/>
            <w:noProof/>
            <w:webHidden/>
            <w:sz w:val="24"/>
            <w:szCs w:val="24"/>
          </w:rPr>
          <w:instrText xml:space="preserve"> PAGEREF _Toc269818301 \h </w:instrText>
        </w:r>
        <w:r w:rsidRPr="005A196B">
          <w:rPr>
            <w:rFonts w:ascii="Times New Roman" w:hAnsi="Times New Roman" w:cs="Times New Roman"/>
            <w:noProof/>
            <w:webHidden/>
            <w:sz w:val="24"/>
            <w:szCs w:val="24"/>
          </w:rPr>
        </w:r>
        <w:r w:rsidRPr="005A196B">
          <w:rPr>
            <w:rFonts w:ascii="Times New Roman" w:hAnsi="Times New Roman" w:cs="Times New Roman"/>
            <w:noProof/>
            <w:webHidden/>
            <w:sz w:val="24"/>
            <w:szCs w:val="24"/>
          </w:rPr>
          <w:fldChar w:fldCharType="separate"/>
        </w:r>
        <w:r w:rsidR="00076B57">
          <w:rPr>
            <w:rFonts w:ascii="Times New Roman" w:hAnsi="Times New Roman" w:cs="Times New Roman"/>
            <w:noProof/>
            <w:webHidden/>
            <w:sz w:val="24"/>
            <w:szCs w:val="24"/>
          </w:rPr>
          <w:t>24</w:t>
        </w:r>
        <w:r w:rsidRPr="005A196B">
          <w:rPr>
            <w:rFonts w:ascii="Times New Roman" w:hAnsi="Times New Roman" w:cs="Times New Roman"/>
            <w:noProof/>
            <w:webHidden/>
            <w:sz w:val="24"/>
            <w:szCs w:val="24"/>
          </w:rPr>
          <w:fldChar w:fldCharType="end"/>
        </w:r>
      </w:hyperlink>
    </w:p>
    <w:p w:rsidR="005A196B" w:rsidRPr="005A196B" w:rsidRDefault="00DC53EB">
      <w:pPr>
        <w:pStyle w:val="TOC2"/>
        <w:tabs>
          <w:tab w:val="right" w:leader="dot" w:pos="9350"/>
        </w:tabs>
        <w:rPr>
          <w:rFonts w:ascii="Times New Roman" w:eastAsiaTheme="minorEastAsia" w:hAnsi="Times New Roman" w:cs="Times New Roman"/>
          <w:noProof/>
          <w:sz w:val="24"/>
          <w:szCs w:val="24"/>
        </w:rPr>
      </w:pPr>
      <w:hyperlink w:anchor="_Toc269818302" w:history="1">
        <w:r w:rsidR="005A196B" w:rsidRPr="005A196B">
          <w:rPr>
            <w:rStyle w:val="Hyperlink"/>
            <w:rFonts w:ascii="Times New Roman" w:hAnsi="Times New Roman" w:cs="Times New Roman"/>
            <w:noProof/>
            <w:sz w:val="24"/>
            <w:szCs w:val="24"/>
          </w:rPr>
          <w:t>4901:1-6-31 Emergency and outage operations</w:t>
        </w:r>
        <w:r w:rsidR="005A196B" w:rsidRPr="005A196B">
          <w:rPr>
            <w:rFonts w:ascii="Times New Roman" w:hAnsi="Times New Roman" w:cs="Times New Roman"/>
            <w:noProof/>
            <w:webHidden/>
            <w:sz w:val="24"/>
            <w:szCs w:val="24"/>
          </w:rPr>
          <w:tab/>
        </w:r>
        <w:r w:rsidRPr="005A196B">
          <w:rPr>
            <w:rFonts w:ascii="Times New Roman" w:hAnsi="Times New Roman" w:cs="Times New Roman"/>
            <w:noProof/>
            <w:webHidden/>
            <w:sz w:val="24"/>
            <w:szCs w:val="24"/>
          </w:rPr>
          <w:fldChar w:fldCharType="begin"/>
        </w:r>
        <w:r w:rsidR="005A196B" w:rsidRPr="005A196B">
          <w:rPr>
            <w:rFonts w:ascii="Times New Roman" w:hAnsi="Times New Roman" w:cs="Times New Roman"/>
            <w:noProof/>
            <w:webHidden/>
            <w:sz w:val="24"/>
            <w:szCs w:val="24"/>
          </w:rPr>
          <w:instrText xml:space="preserve"> PAGEREF _Toc269818302 \h </w:instrText>
        </w:r>
        <w:r w:rsidRPr="005A196B">
          <w:rPr>
            <w:rFonts w:ascii="Times New Roman" w:hAnsi="Times New Roman" w:cs="Times New Roman"/>
            <w:noProof/>
            <w:webHidden/>
            <w:sz w:val="24"/>
            <w:szCs w:val="24"/>
          </w:rPr>
        </w:r>
        <w:r w:rsidRPr="005A196B">
          <w:rPr>
            <w:rFonts w:ascii="Times New Roman" w:hAnsi="Times New Roman" w:cs="Times New Roman"/>
            <w:noProof/>
            <w:webHidden/>
            <w:sz w:val="24"/>
            <w:szCs w:val="24"/>
          </w:rPr>
          <w:fldChar w:fldCharType="separate"/>
        </w:r>
        <w:r w:rsidR="00076B57">
          <w:rPr>
            <w:rFonts w:ascii="Times New Roman" w:hAnsi="Times New Roman" w:cs="Times New Roman"/>
            <w:noProof/>
            <w:webHidden/>
            <w:sz w:val="24"/>
            <w:szCs w:val="24"/>
          </w:rPr>
          <w:t>24</w:t>
        </w:r>
        <w:r w:rsidRPr="005A196B">
          <w:rPr>
            <w:rFonts w:ascii="Times New Roman" w:hAnsi="Times New Roman" w:cs="Times New Roman"/>
            <w:noProof/>
            <w:webHidden/>
            <w:sz w:val="24"/>
            <w:szCs w:val="24"/>
          </w:rPr>
          <w:fldChar w:fldCharType="end"/>
        </w:r>
      </w:hyperlink>
    </w:p>
    <w:p w:rsidR="005A196B" w:rsidRPr="005A196B" w:rsidRDefault="00DC53EB">
      <w:pPr>
        <w:pStyle w:val="TOC2"/>
        <w:tabs>
          <w:tab w:val="right" w:leader="dot" w:pos="9350"/>
        </w:tabs>
        <w:rPr>
          <w:rFonts w:ascii="Times New Roman" w:eastAsiaTheme="minorEastAsia" w:hAnsi="Times New Roman" w:cs="Times New Roman"/>
          <w:noProof/>
          <w:sz w:val="24"/>
          <w:szCs w:val="24"/>
        </w:rPr>
      </w:pPr>
      <w:hyperlink w:anchor="_Toc269818303" w:history="1">
        <w:r w:rsidR="005A196B" w:rsidRPr="005A196B">
          <w:rPr>
            <w:rStyle w:val="Hyperlink"/>
            <w:rFonts w:ascii="Times New Roman" w:hAnsi="Times New Roman" w:cs="Times New Roman"/>
            <w:noProof/>
            <w:sz w:val="24"/>
            <w:szCs w:val="24"/>
          </w:rPr>
          <w:t>4901:1-6-33 Excess Construction Charges</w:t>
        </w:r>
        <w:r w:rsidR="005A196B" w:rsidRPr="005A196B">
          <w:rPr>
            <w:rFonts w:ascii="Times New Roman" w:hAnsi="Times New Roman" w:cs="Times New Roman"/>
            <w:noProof/>
            <w:webHidden/>
            <w:sz w:val="24"/>
            <w:szCs w:val="24"/>
          </w:rPr>
          <w:tab/>
        </w:r>
        <w:r w:rsidRPr="005A196B">
          <w:rPr>
            <w:rFonts w:ascii="Times New Roman" w:hAnsi="Times New Roman" w:cs="Times New Roman"/>
            <w:noProof/>
            <w:webHidden/>
            <w:sz w:val="24"/>
            <w:szCs w:val="24"/>
          </w:rPr>
          <w:fldChar w:fldCharType="begin"/>
        </w:r>
        <w:r w:rsidR="005A196B" w:rsidRPr="005A196B">
          <w:rPr>
            <w:rFonts w:ascii="Times New Roman" w:hAnsi="Times New Roman" w:cs="Times New Roman"/>
            <w:noProof/>
            <w:webHidden/>
            <w:sz w:val="24"/>
            <w:szCs w:val="24"/>
          </w:rPr>
          <w:instrText xml:space="preserve"> PAGEREF _Toc269818303 \h </w:instrText>
        </w:r>
        <w:r w:rsidRPr="005A196B">
          <w:rPr>
            <w:rFonts w:ascii="Times New Roman" w:hAnsi="Times New Roman" w:cs="Times New Roman"/>
            <w:noProof/>
            <w:webHidden/>
            <w:sz w:val="24"/>
            <w:szCs w:val="24"/>
          </w:rPr>
        </w:r>
        <w:r w:rsidRPr="005A196B">
          <w:rPr>
            <w:rFonts w:ascii="Times New Roman" w:hAnsi="Times New Roman" w:cs="Times New Roman"/>
            <w:noProof/>
            <w:webHidden/>
            <w:sz w:val="24"/>
            <w:szCs w:val="24"/>
          </w:rPr>
          <w:fldChar w:fldCharType="separate"/>
        </w:r>
        <w:r w:rsidR="00076B57">
          <w:rPr>
            <w:rFonts w:ascii="Times New Roman" w:hAnsi="Times New Roman" w:cs="Times New Roman"/>
            <w:noProof/>
            <w:webHidden/>
            <w:sz w:val="24"/>
            <w:szCs w:val="24"/>
          </w:rPr>
          <w:t>25</w:t>
        </w:r>
        <w:r w:rsidRPr="005A196B">
          <w:rPr>
            <w:rFonts w:ascii="Times New Roman" w:hAnsi="Times New Roman" w:cs="Times New Roman"/>
            <w:noProof/>
            <w:webHidden/>
            <w:sz w:val="24"/>
            <w:szCs w:val="24"/>
          </w:rPr>
          <w:fldChar w:fldCharType="end"/>
        </w:r>
      </w:hyperlink>
    </w:p>
    <w:p w:rsidR="005A196B" w:rsidRPr="005A196B" w:rsidRDefault="00DC53EB">
      <w:pPr>
        <w:pStyle w:val="TOC1"/>
        <w:tabs>
          <w:tab w:val="right" w:leader="dot" w:pos="9350"/>
        </w:tabs>
        <w:rPr>
          <w:rFonts w:ascii="Times New Roman" w:eastAsiaTheme="minorEastAsia" w:hAnsi="Times New Roman" w:cs="Times New Roman"/>
          <w:noProof/>
          <w:sz w:val="24"/>
          <w:szCs w:val="24"/>
        </w:rPr>
      </w:pPr>
      <w:hyperlink w:anchor="_Toc269818304" w:history="1">
        <w:r w:rsidR="005A196B" w:rsidRPr="005A196B">
          <w:rPr>
            <w:rStyle w:val="Hyperlink"/>
            <w:rFonts w:ascii="Times New Roman" w:hAnsi="Times New Roman" w:cs="Times New Roman"/>
            <w:noProof/>
            <w:sz w:val="24"/>
            <w:szCs w:val="24"/>
          </w:rPr>
          <w:t>Conclusion</w:t>
        </w:r>
        <w:r w:rsidR="005A196B" w:rsidRPr="005A196B">
          <w:rPr>
            <w:rFonts w:ascii="Times New Roman" w:hAnsi="Times New Roman" w:cs="Times New Roman"/>
            <w:noProof/>
            <w:webHidden/>
            <w:sz w:val="24"/>
            <w:szCs w:val="24"/>
          </w:rPr>
          <w:tab/>
        </w:r>
        <w:r w:rsidRPr="005A196B">
          <w:rPr>
            <w:rFonts w:ascii="Times New Roman" w:hAnsi="Times New Roman" w:cs="Times New Roman"/>
            <w:noProof/>
            <w:webHidden/>
            <w:sz w:val="24"/>
            <w:szCs w:val="24"/>
          </w:rPr>
          <w:fldChar w:fldCharType="begin"/>
        </w:r>
        <w:r w:rsidR="005A196B" w:rsidRPr="005A196B">
          <w:rPr>
            <w:rFonts w:ascii="Times New Roman" w:hAnsi="Times New Roman" w:cs="Times New Roman"/>
            <w:noProof/>
            <w:webHidden/>
            <w:sz w:val="24"/>
            <w:szCs w:val="24"/>
          </w:rPr>
          <w:instrText xml:space="preserve"> PAGEREF _Toc269818304 \h </w:instrText>
        </w:r>
        <w:r w:rsidRPr="005A196B">
          <w:rPr>
            <w:rFonts w:ascii="Times New Roman" w:hAnsi="Times New Roman" w:cs="Times New Roman"/>
            <w:noProof/>
            <w:webHidden/>
            <w:sz w:val="24"/>
            <w:szCs w:val="24"/>
          </w:rPr>
        </w:r>
        <w:r w:rsidRPr="005A196B">
          <w:rPr>
            <w:rFonts w:ascii="Times New Roman" w:hAnsi="Times New Roman" w:cs="Times New Roman"/>
            <w:noProof/>
            <w:webHidden/>
            <w:sz w:val="24"/>
            <w:szCs w:val="24"/>
          </w:rPr>
          <w:fldChar w:fldCharType="separate"/>
        </w:r>
        <w:r w:rsidR="00076B57">
          <w:rPr>
            <w:rFonts w:ascii="Times New Roman" w:hAnsi="Times New Roman" w:cs="Times New Roman"/>
            <w:noProof/>
            <w:webHidden/>
            <w:sz w:val="24"/>
            <w:szCs w:val="24"/>
          </w:rPr>
          <w:t>25</w:t>
        </w:r>
        <w:r w:rsidRPr="005A196B">
          <w:rPr>
            <w:rFonts w:ascii="Times New Roman" w:hAnsi="Times New Roman" w:cs="Times New Roman"/>
            <w:noProof/>
            <w:webHidden/>
            <w:sz w:val="24"/>
            <w:szCs w:val="24"/>
          </w:rPr>
          <w:fldChar w:fldCharType="end"/>
        </w:r>
      </w:hyperlink>
    </w:p>
    <w:p w:rsidR="0047646A" w:rsidRDefault="00DC53EB" w:rsidP="00844F63">
      <w:pPr>
        <w:spacing w:after="0" w:line="480" w:lineRule="auto"/>
        <w:rPr>
          <w:rFonts w:ascii="Times New Roman" w:hAnsi="Times New Roman" w:cs="Times New Roman"/>
          <w:sz w:val="24"/>
          <w:szCs w:val="24"/>
        </w:rPr>
      </w:pPr>
      <w:r w:rsidRPr="00F368B0">
        <w:rPr>
          <w:rFonts w:ascii="Times New Roman" w:hAnsi="Times New Roman" w:cs="Times New Roman"/>
          <w:sz w:val="24"/>
          <w:szCs w:val="24"/>
        </w:rPr>
        <w:lastRenderedPageBreak/>
        <w:fldChar w:fldCharType="end"/>
      </w:r>
      <w:r w:rsidR="0047646A">
        <w:rPr>
          <w:rFonts w:ascii="Times New Roman" w:hAnsi="Times New Roman" w:cs="Times New Roman"/>
          <w:sz w:val="24"/>
          <w:szCs w:val="24"/>
        </w:rPr>
        <w:t>_____________________________________________________________________________</w:t>
      </w:r>
    </w:p>
    <w:p w:rsidR="0047646A" w:rsidRDefault="0047646A" w:rsidP="004764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INITIAL COMMENTS OF THE AT&amp;T ENTITIES</w:t>
      </w:r>
    </w:p>
    <w:p w:rsidR="0047646A" w:rsidRDefault="0047646A" w:rsidP="0047646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646A" w:rsidRDefault="0047646A" w:rsidP="0047646A">
      <w:pPr>
        <w:pStyle w:val="Heading1"/>
        <w:rPr>
          <w:rFonts w:ascii="Times New Roman Bold" w:hAnsi="Times New Roman Bold" w:cs="Times New Roman"/>
          <w:color w:val="auto"/>
          <w:sz w:val="24"/>
          <w:szCs w:val="24"/>
        </w:rPr>
      </w:pPr>
      <w:bookmarkStart w:id="0" w:name="_Toc269818285"/>
      <w:r w:rsidRPr="0047646A">
        <w:rPr>
          <w:rFonts w:ascii="Times New Roman Bold" w:hAnsi="Times New Roman Bold" w:cs="Times New Roman"/>
          <w:color w:val="auto"/>
          <w:sz w:val="24"/>
          <w:szCs w:val="24"/>
        </w:rPr>
        <w:t>Introduction</w:t>
      </w:r>
      <w:bookmarkEnd w:id="0"/>
    </w:p>
    <w:p w:rsidR="0047646A" w:rsidRDefault="0047646A" w:rsidP="009B6FE2">
      <w:pPr>
        <w:spacing w:after="0" w:line="480" w:lineRule="auto"/>
        <w:rPr>
          <w:rFonts w:ascii="Times New Roman" w:hAnsi="Times New Roman" w:cs="Times New Roman"/>
          <w:sz w:val="24"/>
          <w:szCs w:val="24"/>
        </w:rPr>
      </w:pPr>
    </w:p>
    <w:p w:rsidR="009B6FE2" w:rsidRDefault="009B6FE2" w:rsidP="009B6FE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AT&amp;T Entities</w:t>
      </w:r>
      <w:r>
        <w:rPr>
          <w:rStyle w:val="FootnoteReference"/>
          <w:rFonts w:ascii="Times New Roman" w:hAnsi="Times New Roman" w:cs="Times New Roman"/>
          <w:sz w:val="24"/>
          <w:szCs w:val="24"/>
        </w:rPr>
        <w:footnoteReference w:id="1"/>
      </w:r>
      <w:r w:rsidR="00082651">
        <w:rPr>
          <w:rFonts w:ascii="Times New Roman" w:hAnsi="Times New Roman" w:cs="Times New Roman"/>
          <w:sz w:val="24"/>
          <w:szCs w:val="24"/>
        </w:rPr>
        <w:t xml:space="preserve"> ("AT&amp;T")</w:t>
      </w:r>
      <w:r>
        <w:rPr>
          <w:rFonts w:ascii="Times New Roman" w:hAnsi="Times New Roman" w:cs="Times New Roman"/>
          <w:sz w:val="24"/>
          <w:szCs w:val="24"/>
        </w:rPr>
        <w:t xml:space="preserve">, by their attorneys, submit these initial comments in response to the Entry adopted by the Commission on July 29, 2010 </w:t>
      </w:r>
      <w:r w:rsidR="00082651">
        <w:rPr>
          <w:rFonts w:ascii="Times New Roman" w:hAnsi="Times New Roman" w:cs="Times New Roman"/>
          <w:sz w:val="24"/>
          <w:szCs w:val="24"/>
        </w:rPr>
        <w:t xml:space="preserve">("Entry") </w:t>
      </w:r>
      <w:r>
        <w:rPr>
          <w:rFonts w:ascii="Times New Roman" w:hAnsi="Times New Roman" w:cs="Times New Roman"/>
          <w:sz w:val="24"/>
          <w:szCs w:val="24"/>
        </w:rPr>
        <w:t xml:space="preserve">in the captioned case.  In that Entry, the Commission </w:t>
      </w:r>
      <w:r w:rsidR="008670C2">
        <w:rPr>
          <w:rFonts w:ascii="Times New Roman" w:hAnsi="Times New Roman" w:cs="Times New Roman"/>
          <w:sz w:val="24"/>
          <w:szCs w:val="24"/>
        </w:rPr>
        <w:t>sought comment on rules</w:t>
      </w:r>
      <w:r>
        <w:rPr>
          <w:rFonts w:ascii="Times New Roman" w:hAnsi="Times New Roman" w:cs="Times New Roman"/>
          <w:sz w:val="24"/>
          <w:szCs w:val="24"/>
        </w:rPr>
        <w:t xml:space="preserve"> proposed </w:t>
      </w:r>
      <w:r w:rsidR="008670C2">
        <w:rPr>
          <w:rFonts w:ascii="Times New Roman" w:hAnsi="Times New Roman" w:cs="Times New Roman"/>
          <w:sz w:val="24"/>
          <w:szCs w:val="24"/>
        </w:rPr>
        <w:t>by its Staff</w:t>
      </w:r>
      <w:r>
        <w:rPr>
          <w:rFonts w:ascii="Times New Roman" w:hAnsi="Times New Roman" w:cs="Times New Roman"/>
          <w:sz w:val="24"/>
          <w:szCs w:val="24"/>
        </w:rPr>
        <w:t xml:space="preserve"> to implement the provisions of Sub. S. B. 162</w:t>
      </w:r>
      <w:r w:rsidR="00E65F8A">
        <w:rPr>
          <w:rFonts w:ascii="Times New Roman" w:hAnsi="Times New Roman" w:cs="Times New Roman"/>
          <w:sz w:val="24"/>
          <w:szCs w:val="24"/>
        </w:rPr>
        <w:t xml:space="preserve"> ("the </w:t>
      </w:r>
      <w:r w:rsidR="005D1FFA">
        <w:rPr>
          <w:rFonts w:ascii="Times New Roman" w:hAnsi="Times New Roman" w:cs="Times New Roman"/>
          <w:sz w:val="24"/>
          <w:szCs w:val="24"/>
        </w:rPr>
        <w:t>Act</w:t>
      </w:r>
      <w:r w:rsidR="00E65F8A">
        <w:rPr>
          <w:rFonts w:ascii="Times New Roman" w:hAnsi="Times New Roman" w:cs="Times New Roman"/>
          <w:sz w:val="24"/>
          <w:szCs w:val="24"/>
        </w:rPr>
        <w:t>")</w:t>
      </w:r>
      <w:r>
        <w:rPr>
          <w:rFonts w:ascii="Times New Roman" w:hAnsi="Times New Roman" w:cs="Times New Roman"/>
          <w:sz w:val="24"/>
          <w:szCs w:val="24"/>
        </w:rPr>
        <w:t>, which takes effect on September 13, 2010.</w:t>
      </w:r>
    </w:p>
    <w:p w:rsidR="009B6FE2" w:rsidRDefault="009B6FE2" w:rsidP="009B6FE2">
      <w:pPr>
        <w:spacing w:after="0" w:line="480" w:lineRule="auto"/>
        <w:rPr>
          <w:rFonts w:ascii="Times New Roman" w:hAnsi="Times New Roman" w:cs="Times New Roman"/>
          <w:sz w:val="24"/>
          <w:szCs w:val="24"/>
        </w:rPr>
      </w:pPr>
    </w:p>
    <w:p w:rsidR="009B6FE2" w:rsidRDefault="00E65F8A" w:rsidP="009B6FE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w:t>
      </w:r>
      <w:r w:rsidR="005D1FFA">
        <w:rPr>
          <w:rFonts w:ascii="Times New Roman" w:hAnsi="Times New Roman" w:cs="Times New Roman"/>
          <w:sz w:val="24"/>
          <w:szCs w:val="24"/>
        </w:rPr>
        <w:t>Act</w:t>
      </w:r>
      <w:r>
        <w:rPr>
          <w:rFonts w:ascii="Times New Roman" w:hAnsi="Times New Roman" w:cs="Times New Roman"/>
          <w:sz w:val="24"/>
          <w:szCs w:val="24"/>
        </w:rPr>
        <w:t xml:space="preserve"> significantly reduces the regulation of telecommunications services in Ohio, while maintaining important consumer protections and the "safety net" of lifeline service for low income and other qualifying residential </w:t>
      </w:r>
      <w:r w:rsidR="004F3A7B">
        <w:rPr>
          <w:rFonts w:ascii="Times New Roman" w:hAnsi="Times New Roman" w:cs="Times New Roman"/>
          <w:sz w:val="24"/>
          <w:szCs w:val="24"/>
        </w:rPr>
        <w:t>customers</w:t>
      </w:r>
      <w:r>
        <w:rPr>
          <w:rFonts w:ascii="Times New Roman" w:hAnsi="Times New Roman" w:cs="Times New Roman"/>
          <w:sz w:val="24"/>
          <w:szCs w:val="24"/>
        </w:rPr>
        <w:t xml:space="preserve"> of the incumbent local telephone companies ("ILECs"</w:t>
      </w:r>
      <w:r w:rsidR="004F3A7B">
        <w:rPr>
          <w:rFonts w:ascii="Times New Roman" w:hAnsi="Times New Roman" w:cs="Times New Roman"/>
          <w:sz w:val="24"/>
          <w:szCs w:val="24"/>
        </w:rPr>
        <w:t>)</w:t>
      </w:r>
      <w:r>
        <w:rPr>
          <w:rFonts w:ascii="Times New Roman" w:hAnsi="Times New Roman" w:cs="Times New Roman"/>
          <w:sz w:val="24"/>
          <w:szCs w:val="24"/>
        </w:rPr>
        <w:t xml:space="preserve"> such as AT&amp;T Ohio.</w:t>
      </w:r>
      <w:r w:rsidR="002F342A">
        <w:rPr>
          <w:rFonts w:ascii="Times New Roman" w:hAnsi="Times New Roman" w:cs="Times New Roman"/>
          <w:sz w:val="24"/>
          <w:szCs w:val="24"/>
        </w:rPr>
        <w:t xml:space="preserve">  As a result of these changes, the Commission's </w:t>
      </w:r>
      <w:r w:rsidR="00366E33">
        <w:rPr>
          <w:rFonts w:ascii="Times New Roman" w:hAnsi="Times New Roman" w:cs="Times New Roman"/>
          <w:sz w:val="24"/>
          <w:szCs w:val="24"/>
        </w:rPr>
        <w:t xml:space="preserve">authority over the </w:t>
      </w:r>
      <w:r w:rsidR="002F342A">
        <w:rPr>
          <w:rFonts w:ascii="Times New Roman" w:hAnsi="Times New Roman" w:cs="Times New Roman"/>
          <w:sz w:val="24"/>
          <w:szCs w:val="24"/>
        </w:rPr>
        <w:t xml:space="preserve">telecommunications marketplace </w:t>
      </w:r>
      <w:r w:rsidR="00B77F97">
        <w:rPr>
          <w:rFonts w:ascii="Times New Roman" w:hAnsi="Times New Roman" w:cs="Times New Roman"/>
          <w:sz w:val="24"/>
          <w:szCs w:val="24"/>
        </w:rPr>
        <w:t>will</w:t>
      </w:r>
      <w:r w:rsidR="002F342A">
        <w:rPr>
          <w:rFonts w:ascii="Times New Roman" w:hAnsi="Times New Roman" w:cs="Times New Roman"/>
          <w:sz w:val="24"/>
          <w:szCs w:val="24"/>
        </w:rPr>
        <w:t xml:space="preserve"> be reduced.</w:t>
      </w:r>
    </w:p>
    <w:p w:rsidR="009B6FE2" w:rsidRDefault="009B6FE2" w:rsidP="009B6FE2">
      <w:pPr>
        <w:spacing w:after="0" w:line="480" w:lineRule="auto"/>
        <w:rPr>
          <w:rFonts w:ascii="Times New Roman" w:hAnsi="Times New Roman" w:cs="Times New Roman"/>
          <w:sz w:val="24"/>
          <w:szCs w:val="24"/>
        </w:rPr>
      </w:pPr>
    </w:p>
    <w:p w:rsidR="00E65F8A" w:rsidRDefault="00E65F8A" w:rsidP="009B6FE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w:t>
      </w:r>
      <w:r w:rsidR="005D1FFA">
        <w:rPr>
          <w:rFonts w:ascii="Times New Roman" w:hAnsi="Times New Roman" w:cs="Times New Roman"/>
          <w:sz w:val="24"/>
          <w:szCs w:val="24"/>
        </w:rPr>
        <w:t>Act</w:t>
      </w:r>
      <w:r>
        <w:rPr>
          <w:rFonts w:ascii="Times New Roman" w:hAnsi="Times New Roman" w:cs="Times New Roman"/>
          <w:sz w:val="24"/>
          <w:szCs w:val="24"/>
        </w:rPr>
        <w:t xml:space="preserve"> directs the Commission to adopt rules to implement its provisions in several areas.  In many of these areas, the current Commission rules can be tailored, as necessary, to adapt them to the legislation's changes.  In a few areas, though, the Commission is called upon to adopt rules that address new subject areas.  In each case, though, the Commission must take care to not contradict the revised state telecommunications policy, set forth in amended section 4927.02 of the Revised Code, or to frustrate the intent of the </w:t>
      </w:r>
      <w:r w:rsidR="005D1FFA">
        <w:rPr>
          <w:rFonts w:ascii="Times New Roman" w:hAnsi="Times New Roman" w:cs="Times New Roman"/>
          <w:sz w:val="24"/>
          <w:szCs w:val="24"/>
        </w:rPr>
        <w:t>Act</w:t>
      </w:r>
      <w:r>
        <w:rPr>
          <w:rFonts w:ascii="Times New Roman" w:hAnsi="Times New Roman" w:cs="Times New Roman"/>
          <w:sz w:val="24"/>
          <w:szCs w:val="24"/>
        </w:rPr>
        <w:t>.</w:t>
      </w:r>
    </w:p>
    <w:p w:rsidR="00BC7DBE" w:rsidRDefault="00BC7DBE" w:rsidP="009B6FE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In reviewing the rules </w:t>
      </w:r>
      <w:r w:rsidR="004F3A7B">
        <w:rPr>
          <w:rFonts w:ascii="Times New Roman" w:hAnsi="Times New Roman" w:cs="Times New Roman"/>
          <w:sz w:val="24"/>
          <w:szCs w:val="24"/>
        </w:rPr>
        <w:t xml:space="preserve">that will be </w:t>
      </w:r>
      <w:r>
        <w:rPr>
          <w:rFonts w:ascii="Times New Roman" w:hAnsi="Times New Roman" w:cs="Times New Roman"/>
          <w:sz w:val="24"/>
          <w:szCs w:val="24"/>
        </w:rPr>
        <w:t xml:space="preserve">adopted in this process, the Joint Committee on Agency Rule Review </w:t>
      </w:r>
      <w:r w:rsidR="00CB3C5E">
        <w:rPr>
          <w:rFonts w:ascii="Times New Roman" w:hAnsi="Times New Roman" w:cs="Times New Roman"/>
          <w:sz w:val="24"/>
          <w:szCs w:val="24"/>
        </w:rPr>
        <w:t xml:space="preserve">("JCARR") </w:t>
      </w:r>
      <w:r>
        <w:rPr>
          <w:rFonts w:ascii="Times New Roman" w:hAnsi="Times New Roman" w:cs="Times New Roman"/>
          <w:sz w:val="24"/>
          <w:szCs w:val="24"/>
        </w:rPr>
        <w:t>may recommend the invalidation of a rule if it finds that:</w:t>
      </w:r>
    </w:p>
    <w:p w:rsidR="00BC7DBE" w:rsidRPr="00BC7DBE" w:rsidRDefault="00BC7DBE" w:rsidP="00BC7DBE">
      <w:pPr>
        <w:spacing w:after="0" w:line="240" w:lineRule="auto"/>
        <w:ind w:left="720"/>
        <w:rPr>
          <w:rFonts w:ascii="Times New Roman" w:hAnsi="Times New Roman" w:cs="Times New Roman"/>
          <w:sz w:val="24"/>
          <w:szCs w:val="24"/>
        </w:rPr>
      </w:pPr>
      <w:r w:rsidRPr="00BC7DBE">
        <w:rPr>
          <w:rFonts w:ascii="Times New Roman" w:hAnsi="Times New Roman" w:cs="Times New Roman"/>
          <w:sz w:val="24"/>
          <w:szCs w:val="24"/>
        </w:rPr>
        <w:t xml:space="preserve">(a) </w:t>
      </w:r>
      <w:r>
        <w:rPr>
          <w:rFonts w:ascii="Times New Roman" w:hAnsi="Times New Roman" w:cs="Times New Roman"/>
          <w:sz w:val="24"/>
          <w:szCs w:val="24"/>
        </w:rPr>
        <w:t xml:space="preserve">the Commission </w:t>
      </w:r>
      <w:r w:rsidRPr="00BC7DBE">
        <w:rPr>
          <w:rFonts w:ascii="Times New Roman" w:hAnsi="Times New Roman" w:cs="Times New Roman"/>
          <w:sz w:val="24"/>
          <w:szCs w:val="24"/>
        </w:rPr>
        <w:t>has exceeded the scope of its statutory authority in proposing the rule, amendment, or rescission;</w:t>
      </w:r>
    </w:p>
    <w:p w:rsidR="00BC7DBE" w:rsidRDefault="00BC7DBE" w:rsidP="00BC7DBE">
      <w:pPr>
        <w:spacing w:after="0" w:line="240" w:lineRule="auto"/>
        <w:ind w:left="720"/>
        <w:rPr>
          <w:rFonts w:ascii="Times New Roman" w:hAnsi="Times New Roman" w:cs="Times New Roman"/>
          <w:sz w:val="24"/>
          <w:szCs w:val="24"/>
        </w:rPr>
      </w:pPr>
    </w:p>
    <w:p w:rsidR="00BC7DBE" w:rsidRPr="00BC7DBE" w:rsidRDefault="00BC7DBE" w:rsidP="00BC7DBE">
      <w:pPr>
        <w:spacing w:after="0" w:line="240" w:lineRule="auto"/>
        <w:ind w:left="720"/>
        <w:rPr>
          <w:rFonts w:ascii="Times New Roman" w:hAnsi="Times New Roman" w:cs="Times New Roman"/>
          <w:sz w:val="24"/>
          <w:szCs w:val="24"/>
        </w:rPr>
      </w:pPr>
      <w:r w:rsidRPr="00BC7DBE">
        <w:rPr>
          <w:rFonts w:ascii="Times New Roman" w:hAnsi="Times New Roman" w:cs="Times New Roman"/>
          <w:sz w:val="24"/>
          <w:szCs w:val="24"/>
        </w:rPr>
        <w:t xml:space="preserve">(b) the proposed rule, amendment, or rescission conflicts with another rule, amendment, or rescission adopted by the </w:t>
      </w:r>
      <w:r>
        <w:rPr>
          <w:rFonts w:ascii="Times New Roman" w:hAnsi="Times New Roman" w:cs="Times New Roman"/>
          <w:sz w:val="24"/>
          <w:szCs w:val="24"/>
        </w:rPr>
        <w:t>Commission or another</w:t>
      </w:r>
      <w:r w:rsidRPr="00BC7DBE">
        <w:rPr>
          <w:rFonts w:ascii="Times New Roman" w:hAnsi="Times New Roman" w:cs="Times New Roman"/>
          <w:sz w:val="24"/>
          <w:szCs w:val="24"/>
        </w:rPr>
        <w:t xml:space="preserve"> rule-making agency;</w:t>
      </w:r>
    </w:p>
    <w:p w:rsidR="00BC7DBE" w:rsidRDefault="00BC7DBE" w:rsidP="00BC7DBE">
      <w:pPr>
        <w:spacing w:after="0" w:line="240" w:lineRule="auto"/>
        <w:ind w:left="720"/>
        <w:rPr>
          <w:rFonts w:ascii="Times New Roman" w:hAnsi="Times New Roman" w:cs="Times New Roman"/>
          <w:sz w:val="24"/>
          <w:szCs w:val="24"/>
        </w:rPr>
      </w:pPr>
    </w:p>
    <w:p w:rsidR="008670C2" w:rsidRDefault="00BC7DBE" w:rsidP="00BC7DBE">
      <w:pPr>
        <w:spacing w:after="0" w:line="240" w:lineRule="auto"/>
        <w:ind w:left="720"/>
        <w:rPr>
          <w:rFonts w:ascii="Times New Roman" w:hAnsi="Times New Roman" w:cs="Times New Roman"/>
          <w:sz w:val="24"/>
          <w:szCs w:val="24"/>
        </w:rPr>
      </w:pPr>
      <w:r w:rsidRPr="00BC7DBE">
        <w:rPr>
          <w:rFonts w:ascii="Times New Roman" w:hAnsi="Times New Roman" w:cs="Times New Roman"/>
          <w:sz w:val="24"/>
          <w:szCs w:val="24"/>
        </w:rPr>
        <w:t>(c) the proposed rule, amendment, or rescission conflicts with the legislative intent in enacting the statute under which the rule-making agency proposed the rule, amendment, or rescission;</w:t>
      </w:r>
    </w:p>
    <w:p w:rsidR="008670C2" w:rsidRDefault="008670C2" w:rsidP="00BC7DBE">
      <w:pPr>
        <w:spacing w:after="0" w:line="240" w:lineRule="auto"/>
        <w:ind w:left="720"/>
        <w:rPr>
          <w:rFonts w:ascii="Times New Roman" w:hAnsi="Times New Roman" w:cs="Times New Roman"/>
          <w:sz w:val="24"/>
          <w:szCs w:val="24"/>
        </w:rPr>
      </w:pPr>
    </w:p>
    <w:p w:rsidR="008670C2" w:rsidRDefault="008670C2" w:rsidP="00BC7DB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p>
    <w:p w:rsidR="00BC7DBE" w:rsidRPr="00BC7DBE" w:rsidRDefault="00BC7DBE" w:rsidP="00BC7DBE">
      <w:pPr>
        <w:spacing w:after="0" w:line="240" w:lineRule="auto"/>
        <w:ind w:left="720"/>
        <w:rPr>
          <w:rFonts w:ascii="Times New Roman" w:hAnsi="Times New Roman" w:cs="Times New Roman"/>
          <w:sz w:val="24"/>
          <w:szCs w:val="24"/>
        </w:rPr>
      </w:pPr>
    </w:p>
    <w:p w:rsidR="008670C2" w:rsidRDefault="00BC7DBE" w:rsidP="0047646A">
      <w:pPr>
        <w:spacing w:after="0" w:line="480" w:lineRule="auto"/>
        <w:rPr>
          <w:rFonts w:ascii="Times New Roman" w:hAnsi="Times New Roman" w:cs="Times New Roman"/>
          <w:sz w:val="24"/>
          <w:szCs w:val="24"/>
        </w:rPr>
      </w:pPr>
      <w:r>
        <w:rPr>
          <w:rFonts w:ascii="Times New Roman" w:hAnsi="Times New Roman" w:cs="Times New Roman"/>
          <w:sz w:val="24"/>
          <w:szCs w:val="24"/>
        </w:rPr>
        <w:t>R. C. § 119.03(I)(1)(a) - (</w:t>
      </w:r>
      <w:r w:rsidR="008670C2">
        <w:rPr>
          <w:rFonts w:ascii="Times New Roman" w:hAnsi="Times New Roman" w:cs="Times New Roman"/>
          <w:sz w:val="24"/>
          <w:szCs w:val="24"/>
        </w:rPr>
        <w:t>c</w:t>
      </w:r>
      <w:r>
        <w:rPr>
          <w:rFonts w:ascii="Times New Roman" w:hAnsi="Times New Roman" w:cs="Times New Roman"/>
          <w:sz w:val="24"/>
          <w:szCs w:val="24"/>
        </w:rPr>
        <w:t xml:space="preserve">).  </w:t>
      </w:r>
      <w:r w:rsidR="00CB3C5E">
        <w:rPr>
          <w:rFonts w:ascii="Times New Roman" w:hAnsi="Times New Roman" w:cs="Times New Roman"/>
          <w:sz w:val="24"/>
          <w:szCs w:val="24"/>
        </w:rPr>
        <w:t>In light of the statutory standards for JCARR's review of agency rules</w:t>
      </w:r>
      <w:r>
        <w:rPr>
          <w:rFonts w:ascii="Times New Roman" w:hAnsi="Times New Roman" w:cs="Times New Roman"/>
          <w:sz w:val="24"/>
          <w:szCs w:val="24"/>
        </w:rPr>
        <w:t>, the Commission should analyze each of the proposed rules with th</w:t>
      </w:r>
      <w:r w:rsidR="00CB3C5E">
        <w:rPr>
          <w:rFonts w:ascii="Times New Roman" w:hAnsi="Times New Roman" w:cs="Times New Roman"/>
          <w:sz w:val="24"/>
          <w:szCs w:val="24"/>
        </w:rPr>
        <w:t>ose</w:t>
      </w:r>
      <w:r>
        <w:rPr>
          <w:rFonts w:ascii="Times New Roman" w:hAnsi="Times New Roman" w:cs="Times New Roman"/>
          <w:sz w:val="24"/>
          <w:szCs w:val="24"/>
        </w:rPr>
        <w:t xml:space="preserve"> standards in mind.</w:t>
      </w:r>
      <w:r w:rsidR="005D1FFA">
        <w:rPr>
          <w:rFonts w:ascii="Times New Roman" w:hAnsi="Times New Roman" w:cs="Times New Roman"/>
          <w:sz w:val="24"/>
          <w:szCs w:val="24"/>
        </w:rPr>
        <w:t xml:space="preserve">  Especially as to the first of these standards - - which involves the scope of the Commission's statutory authority - - the Commission must be careful to stay with</w:t>
      </w:r>
      <w:r w:rsidR="00961942">
        <w:rPr>
          <w:rFonts w:ascii="Times New Roman" w:hAnsi="Times New Roman" w:cs="Times New Roman"/>
          <w:sz w:val="24"/>
          <w:szCs w:val="24"/>
        </w:rPr>
        <w:t>in</w:t>
      </w:r>
      <w:r w:rsidR="005D1FFA">
        <w:rPr>
          <w:rFonts w:ascii="Times New Roman" w:hAnsi="Times New Roman" w:cs="Times New Roman"/>
          <w:sz w:val="24"/>
          <w:szCs w:val="24"/>
        </w:rPr>
        <w:t xml:space="preserve"> the new limitations on its statutory authority </w:t>
      </w:r>
      <w:r w:rsidR="004F3A7B">
        <w:rPr>
          <w:rFonts w:ascii="Times New Roman" w:hAnsi="Times New Roman" w:cs="Times New Roman"/>
          <w:sz w:val="24"/>
          <w:szCs w:val="24"/>
        </w:rPr>
        <w:t xml:space="preserve">that are set forth </w:t>
      </w:r>
      <w:r w:rsidR="005D1FFA">
        <w:rPr>
          <w:rFonts w:ascii="Times New Roman" w:hAnsi="Times New Roman" w:cs="Times New Roman"/>
          <w:sz w:val="24"/>
          <w:szCs w:val="24"/>
        </w:rPr>
        <w:t>in the Act.</w:t>
      </w:r>
    </w:p>
    <w:p w:rsidR="008670C2" w:rsidRDefault="008670C2" w:rsidP="0047646A">
      <w:pPr>
        <w:spacing w:after="0" w:line="480" w:lineRule="auto"/>
        <w:rPr>
          <w:rFonts w:ascii="Times New Roman" w:hAnsi="Times New Roman" w:cs="Times New Roman"/>
          <w:sz w:val="24"/>
          <w:szCs w:val="24"/>
        </w:rPr>
      </w:pPr>
    </w:p>
    <w:p w:rsidR="0047646A" w:rsidRDefault="008670C2" w:rsidP="0047646A">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646A">
        <w:rPr>
          <w:rFonts w:ascii="Times New Roman" w:hAnsi="Times New Roman" w:cs="Times New Roman"/>
          <w:sz w:val="24"/>
          <w:szCs w:val="24"/>
        </w:rPr>
        <w:t>One provision of the Act is of paramount importance in this regard:</w:t>
      </w:r>
    </w:p>
    <w:p w:rsidR="00BC7DBE" w:rsidRDefault="0047646A" w:rsidP="0047646A">
      <w:pPr>
        <w:spacing w:after="0" w:line="240" w:lineRule="auto"/>
        <w:ind w:left="720"/>
        <w:rPr>
          <w:rFonts w:ascii="Times New Roman" w:hAnsi="Times New Roman" w:cs="Times New Roman"/>
          <w:sz w:val="24"/>
          <w:szCs w:val="24"/>
        </w:rPr>
      </w:pPr>
      <w:r w:rsidRPr="0047646A">
        <w:rPr>
          <w:rFonts w:ascii="Times New Roman" w:hAnsi="Times New Roman" w:cs="Times New Roman"/>
          <w:sz w:val="24"/>
          <w:szCs w:val="24"/>
        </w:rPr>
        <w:t xml:space="preserve">Except as </w:t>
      </w:r>
      <w:r w:rsidR="00C55403" w:rsidRPr="00C55403">
        <w:rPr>
          <w:rFonts w:ascii="Times New Roman" w:hAnsi="Times New Roman" w:cs="Times New Roman"/>
          <w:b/>
          <w:i/>
          <w:sz w:val="24"/>
          <w:szCs w:val="24"/>
        </w:rPr>
        <w:t>specifically authorized</w:t>
      </w:r>
      <w:r w:rsidRPr="0047646A">
        <w:rPr>
          <w:rFonts w:ascii="Times New Roman" w:hAnsi="Times New Roman" w:cs="Times New Roman"/>
          <w:sz w:val="24"/>
          <w:szCs w:val="24"/>
        </w:rPr>
        <w:t xml:space="preserve"> in sections 4927.01 to 4927.21 of the Revised Code, the commission has </w:t>
      </w:r>
      <w:r w:rsidRPr="0047646A">
        <w:rPr>
          <w:rFonts w:ascii="Times New Roman" w:hAnsi="Times New Roman" w:cs="Times New Roman"/>
          <w:b/>
          <w:i/>
          <w:sz w:val="24"/>
          <w:szCs w:val="24"/>
        </w:rPr>
        <w:t>no authority</w:t>
      </w:r>
      <w:r w:rsidRPr="0047646A">
        <w:rPr>
          <w:rFonts w:ascii="Times New Roman" w:hAnsi="Times New Roman" w:cs="Times New Roman"/>
          <w:sz w:val="24"/>
          <w:szCs w:val="24"/>
        </w:rPr>
        <w:t xml:space="preserve"> over the quality of service and the service rates, terms, and conditions of telecommunications service provided to end users by a telephone company.</w:t>
      </w:r>
    </w:p>
    <w:p w:rsidR="0047646A" w:rsidRDefault="0047646A" w:rsidP="0047646A">
      <w:pPr>
        <w:spacing w:after="0" w:line="240" w:lineRule="auto"/>
        <w:ind w:left="720"/>
        <w:rPr>
          <w:rFonts w:ascii="Times New Roman" w:hAnsi="Times New Roman" w:cs="Times New Roman"/>
          <w:sz w:val="24"/>
          <w:szCs w:val="24"/>
        </w:rPr>
      </w:pPr>
    </w:p>
    <w:p w:rsidR="00BC7DBE" w:rsidRDefault="0047646A" w:rsidP="009B6FE2">
      <w:pPr>
        <w:spacing w:after="0" w:line="480" w:lineRule="auto"/>
        <w:rPr>
          <w:rFonts w:ascii="Times New Roman" w:hAnsi="Times New Roman" w:cs="Times New Roman"/>
          <w:sz w:val="24"/>
          <w:szCs w:val="24"/>
        </w:rPr>
      </w:pPr>
      <w:r>
        <w:rPr>
          <w:rFonts w:ascii="Times New Roman" w:hAnsi="Times New Roman" w:cs="Times New Roman"/>
          <w:sz w:val="24"/>
          <w:szCs w:val="24"/>
        </w:rPr>
        <w:t>R. C. § 4927.03(D) (emphasis added).  Each of the proposed rules, therefore, must be examined in order to ascertain and confirm the Commission's statutory authority to adopt such a rule.  In several instances, the proposed rules fail this fundamental test, as detailed below.</w:t>
      </w:r>
      <w:r w:rsidR="00961942">
        <w:rPr>
          <w:rFonts w:ascii="Times New Roman" w:hAnsi="Times New Roman" w:cs="Times New Roman"/>
          <w:sz w:val="24"/>
          <w:szCs w:val="24"/>
        </w:rPr>
        <w:t xml:space="preserve">  In those cases, the proposed rule exceeds the Commission’s statutory authority to regulate at all, or to regulate in the manner </w:t>
      </w:r>
      <w:r w:rsidR="008670C2">
        <w:rPr>
          <w:rFonts w:ascii="Times New Roman" w:hAnsi="Times New Roman" w:cs="Times New Roman"/>
          <w:sz w:val="24"/>
          <w:szCs w:val="24"/>
        </w:rPr>
        <w:t>envisioned</w:t>
      </w:r>
      <w:r w:rsidR="00961942">
        <w:rPr>
          <w:rFonts w:ascii="Times New Roman" w:hAnsi="Times New Roman" w:cs="Times New Roman"/>
          <w:sz w:val="24"/>
          <w:szCs w:val="24"/>
        </w:rPr>
        <w:t>.</w:t>
      </w:r>
      <w:r w:rsidR="004F3A7B">
        <w:rPr>
          <w:rFonts w:ascii="Times New Roman" w:hAnsi="Times New Roman" w:cs="Times New Roman"/>
          <w:sz w:val="24"/>
          <w:szCs w:val="24"/>
        </w:rPr>
        <w:t xml:space="preserve">  In other cases, the proposed rules conflict with the legislative intent, </w:t>
      </w:r>
      <w:r w:rsidR="004F3A7B">
        <w:rPr>
          <w:rFonts w:ascii="Times New Roman" w:hAnsi="Times New Roman" w:cs="Times New Roman"/>
          <w:sz w:val="24"/>
          <w:szCs w:val="24"/>
        </w:rPr>
        <w:lastRenderedPageBreak/>
        <w:t xml:space="preserve">contrary to the third prong of </w:t>
      </w:r>
      <w:r w:rsidR="002F342A">
        <w:rPr>
          <w:rFonts w:ascii="Times New Roman" w:hAnsi="Times New Roman" w:cs="Times New Roman"/>
          <w:sz w:val="24"/>
          <w:szCs w:val="24"/>
        </w:rPr>
        <w:t xml:space="preserve">the </w:t>
      </w:r>
      <w:r w:rsidR="004F3A7B">
        <w:rPr>
          <w:rFonts w:ascii="Times New Roman" w:hAnsi="Times New Roman" w:cs="Times New Roman"/>
          <w:sz w:val="24"/>
          <w:szCs w:val="24"/>
        </w:rPr>
        <w:t>rule review statute.  Here, modifications must be made to the proposed rule</w:t>
      </w:r>
      <w:r w:rsidR="002F342A">
        <w:rPr>
          <w:rFonts w:ascii="Times New Roman" w:hAnsi="Times New Roman" w:cs="Times New Roman"/>
          <w:sz w:val="24"/>
          <w:szCs w:val="24"/>
        </w:rPr>
        <w:t>s</w:t>
      </w:r>
      <w:r w:rsidR="004F3A7B">
        <w:rPr>
          <w:rFonts w:ascii="Times New Roman" w:hAnsi="Times New Roman" w:cs="Times New Roman"/>
          <w:sz w:val="24"/>
          <w:szCs w:val="24"/>
        </w:rPr>
        <w:t xml:space="preserve"> in order to properly carry out the legislative intent.</w:t>
      </w:r>
    </w:p>
    <w:p w:rsidR="002F342A" w:rsidRDefault="002F342A" w:rsidP="009B6FE2">
      <w:pPr>
        <w:spacing w:after="0" w:line="480" w:lineRule="auto"/>
        <w:rPr>
          <w:rFonts w:ascii="Times New Roman" w:hAnsi="Times New Roman" w:cs="Times New Roman"/>
          <w:sz w:val="24"/>
          <w:szCs w:val="24"/>
        </w:rPr>
      </w:pPr>
    </w:p>
    <w:p w:rsidR="00DA15F0" w:rsidRDefault="002F342A" w:rsidP="00D40D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this context, it is important to understand the new limitations on the Commission's traditional "general supervision" of telephone companies.  </w:t>
      </w:r>
      <w:r w:rsidR="00D40D3C" w:rsidRPr="00D40D3C">
        <w:rPr>
          <w:rFonts w:ascii="Times New Roman" w:hAnsi="Times New Roman" w:cs="Times New Roman"/>
          <w:sz w:val="24"/>
          <w:szCs w:val="24"/>
        </w:rPr>
        <w:t>The Commission's power of "general supervision" over public utilities is specified in R. C. §§ 4905.04 and 4905.06.  In the first section, the Commission is "vested with the power and jurisdiction to supervise and regulate public utilities and railroads . . . ."  The second section provides that the Commission</w:t>
      </w:r>
    </w:p>
    <w:p w:rsidR="00D40D3C" w:rsidRPr="00D40D3C" w:rsidRDefault="00D40D3C" w:rsidP="00D40D3C">
      <w:pPr>
        <w:spacing w:after="0" w:line="480" w:lineRule="auto"/>
        <w:rPr>
          <w:rFonts w:ascii="Times New Roman" w:hAnsi="Times New Roman" w:cs="Times New Roman"/>
          <w:sz w:val="24"/>
          <w:szCs w:val="24"/>
        </w:rPr>
      </w:pPr>
      <w:r w:rsidRPr="00D40D3C">
        <w:rPr>
          <w:rFonts w:ascii="Times New Roman" w:hAnsi="Times New Roman" w:cs="Times New Roman"/>
          <w:sz w:val="24"/>
          <w:szCs w:val="24"/>
        </w:rPr>
        <w:t>". . . has general supervision over all public utilities within its jurisdiction as defined in section 4905.05 of the Revised Code . . . ."</w:t>
      </w:r>
    </w:p>
    <w:p w:rsidR="00D40D3C" w:rsidRPr="00D40D3C" w:rsidRDefault="00D40D3C" w:rsidP="00D40D3C">
      <w:pPr>
        <w:spacing w:after="0" w:line="480" w:lineRule="auto"/>
        <w:rPr>
          <w:rFonts w:ascii="Times New Roman" w:hAnsi="Times New Roman" w:cs="Times New Roman"/>
          <w:sz w:val="24"/>
          <w:szCs w:val="24"/>
        </w:rPr>
      </w:pPr>
    </w:p>
    <w:p w:rsidR="00BC7DBE" w:rsidRDefault="00D40D3C" w:rsidP="009B6FE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40D3C">
        <w:rPr>
          <w:rFonts w:ascii="Times New Roman" w:hAnsi="Times New Roman" w:cs="Times New Roman"/>
          <w:sz w:val="24"/>
          <w:szCs w:val="24"/>
        </w:rPr>
        <w:t>The Act, however, newly limits the application of those sections to telephone companies.  R. C. § 4927.03(C), adopted in the Act, provides that</w:t>
      </w:r>
      <w:r w:rsidR="00DA15F0">
        <w:rPr>
          <w:rFonts w:ascii="Times New Roman" w:hAnsi="Times New Roman" w:cs="Times New Roman"/>
          <w:sz w:val="24"/>
          <w:szCs w:val="24"/>
        </w:rPr>
        <w:t>, for purposes of Chapter 4927 of the Revised Code,</w:t>
      </w:r>
      <w:r w:rsidRPr="00D40D3C">
        <w:rPr>
          <w:rFonts w:ascii="Times New Roman" w:hAnsi="Times New Roman" w:cs="Times New Roman"/>
          <w:sz w:val="24"/>
          <w:szCs w:val="24"/>
        </w:rPr>
        <w:t xml:space="preserve"> </w:t>
      </w:r>
      <w:r w:rsidR="00B90419" w:rsidRPr="00D40D3C">
        <w:rPr>
          <w:rFonts w:ascii="Times New Roman" w:hAnsi="Times New Roman" w:cs="Times New Roman"/>
          <w:sz w:val="24"/>
          <w:szCs w:val="24"/>
        </w:rPr>
        <w:t>R. C. §§ 4905.04 and 4905.06</w:t>
      </w:r>
      <w:r w:rsidR="008670C2">
        <w:rPr>
          <w:rFonts w:ascii="Times New Roman" w:hAnsi="Times New Roman" w:cs="Times New Roman"/>
          <w:sz w:val="24"/>
          <w:szCs w:val="24"/>
        </w:rPr>
        <w:t>,</w:t>
      </w:r>
      <w:r w:rsidR="00B90419" w:rsidRPr="00D40D3C" w:rsidDel="00B90419">
        <w:rPr>
          <w:rFonts w:ascii="Times New Roman" w:hAnsi="Times New Roman" w:cs="Times New Roman"/>
          <w:sz w:val="24"/>
          <w:szCs w:val="24"/>
        </w:rPr>
        <w:t xml:space="preserve"> </w:t>
      </w:r>
      <w:r w:rsidRPr="00D40D3C">
        <w:rPr>
          <w:rFonts w:ascii="Times New Roman" w:hAnsi="Times New Roman" w:cs="Times New Roman"/>
          <w:sz w:val="24"/>
          <w:szCs w:val="24"/>
        </w:rPr>
        <w:t>among several other sections of the Revised Code</w:t>
      </w:r>
      <w:r w:rsidR="008670C2">
        <w:rPr>
          <w:rFonts w:ascii="Times New Roman" w:hAnsi="Times New Roman" w:cs="Times New Roman"/>
          <w:sz w:val="24"/>
          <w:szCs w:val="24"/>
        </w:rPr>
        <w:t>,</w:t>
      </w:r>
      <w:r w:rsidRPr="00D40D3C">
        <w:rPr>
          <w:rFonts w:ascii="Times New Roman" w:hAnsi="Times New Roman" w:cs="Times New Roman"/>
          <w:sz w:val="24"/>
          <w:szCs w:val="24"/>
        </w:rPr>
        <w:t xml:space="preserve"> " . . . do not apply to a telephone company . . . except to the extent necessary for the </w:t>
      </w:r>
      <w:r w:rsidR="008670C2">
        <w:rPr>
          <w:rFonts w:ascii="Times New Roman" w:hAnsi="Times New Roman" w:cs="Times New Roman"/>
          <w:sz w:val="24"/>
          <w:szCs w:val="24"/>
        </w:rPr>
        <w:t xml:space="preserve">commission </w:t>
      </w:r>
      <w:r w:rsidRPr="00D40D3C">
        <w:rPr>
          <w:rFonts w:ascii="Times New Roman" w:hAnsi="Times New Roman" w:cs="Times New Roman"/>
          <w:sz w:val="24"/>
          <w:szCs w:val="24"/>
        </w:rPr>
        <w:t xml:space="preserve">to carry out sections 4927.01 to 4927.21 of the Revised Code."  Therefore, it is only when it is necessary for the Commission to carry out its specified powers in the new Chapter 4927 that it can rely on the "general" powers under the sections like R. C. §§ 4905.04 and 4905.06.  Read in conjunction with the limitation on the Commission's authority in </w:t>
      </w:r>
      <w:r w:rsidR="008670C2">
        <w:rPr>
          <w:rFonts w:ascii="Times New Roman" w:hAnsi="Times New Roman" w:cs="Times New Roman"/>
          <w:sz w:val="24"/>
          <w:szCs w:val="24"/>
        </w:rPr>
        <w:t xml:space="preserve">R. C. </w:t>
      </w:r>
      <w:r w:rsidRPr="00D40D3C">
        <w:rPr>
          <w:rFonts w:ascii="Times New Roman" w:hAnsi="Times New Roman" w:cs="Times New Roman"/>
          <w:sz w:val="24"/>
          <w:szCs w:val="24"/>
        </w:rPr>
        <w:t xml:space="preserve">§ 4927.03(D), this means that the Commission </w:t>
      </w:r>
      <w:r w:rsidR="00366E33">
        <w:rPr>
          <w:rFonts w:ascii="Times New Roman" w:hAnsi="Times New Roman" w:cs="Times New Roman"/>
          <w:sz w:val="24"/>
          <w:szCs w:val="24"/>
        </w:rPr>
        <w:t>may only</w:t>
      </w:r>
      <w:r w:rsidRPr="00D40D3C">
        <w:rPr>
          <w:rFonts w:ascii="Times New Roman" w:hAnsi="Times New Roman" w:cs="Times New Roman"/>
          <w:sz w:val="24"/>
          <w:szCs w:val="24"/>
        </w:rPr>
        <w:t xml:space="preserve"> use its general powers to </w:t>
      </w:r>
      <w:r w:rsidR="00366E33">
        <w:rPr>
          <w:rFonts w:ascii="Times New Roman" w:hAnsi="Times New Roman" w:cs="Times New Roman"/>
          <w:sz w:val="24"/>
          <w:szCs w:val="24"/>
        </w:rPr>
        <w:t>carry out</w:t>
      </w:r>
      <w:r w:rsidRPr="00D40D3C">
        <w:rPr>
          <w:rFonts w:ascii="Times New Roman" w:hAnsi="Times New Roman" w:cs="Times New Roman"/>
          <w:sz w:val="24"/>
          <w:szCs w:val="24"/>
        </w:rPr>
        <w:t xml:space="preserve"> its </w:t>
      </w:r>
      <w:r w:rsidR="00366E33">
        <w:rPr>
          <w:rFonts w:ascii="Times New Roman" w:hAnsi="Times New Roman" w:cs="Times New Roman"/>
          <w:sz w:val="24"/>
          <w:szCs w:val="24"/>
        </w:rPr>
        <w:t xml:space="preserve">specific </w:t>
      </w:r>
      <w:r w:rsidRPr="00D40D3C">
        <w:rPr>
          <w:rFonts w:ascii="Times New Roman" w:hAnsi="Times New Roman" w:cs="Times New Roman"/>
          <w:sz w:val="24"/>
          <w:szCs w:val="24"/>
        </w:rPr>
        <w:t>Chapter 4927 authority.</w:t>
      </w:r>
      <w:r w:rsidR="00DA15F0">
        <w:rPr>
          <w:rStyle w:val="FootnoteReference"/>
          <w:rFonts w:ascii="Times New Roman" w:hAnsi="Times New Roman" w:cs="Times New Roman"/>
          <w:sz w:val="24"/>
          <w:szCs w:val="24"/>
        </w:rPr>
        <w:footnoteReference w:id="2"/>
      </w:r>
    </w:p>
    <w:p w:rsidR="00D40D3C" w:rsidRDefault="00D40D3C" w:rsidP="009B6FE2">
      <w:pPr>
        <w:spacing w:after="0" w:line="480" w:lineRule="auto"/>
        <w:rPr>
          <w:rFonts w:ascii="Times New Roman" w:hAnsi="Times New Roman" w:cs="Times New Roman"/>
          <w:sz w:val="24"/>
          <w:szCs w:val="24"/>
        </w:rPr>
      </w:pPr>
    </w:p>
    <w:p w:rsidR="0047646A" w:rsidRDefault="0047646A" w:rsidP="0047646A">
      <w:pPr>
        <w:pStyle w:val="Heading1"/>
        <w:rPr>
          <w:rFonts w:ascii="Times New Roman Bold" w:hAnsi="Times New Roman Bold" w:cs="Times New Roman"/>
          <w:color w:val="auto"/>
          <w:sz w:val="24"/>
          <w:szCs w:val="24"/>
        </w:rPr>
      </w:pPr>
      <w:bookmarkStart w:id="1" w:name="_Toc269818286"/>
      <w:r w:rsidRPr="0047646A">
        <w:rPr>
          <w:rFonts w:ascii="Times New Roman Bold" w:hAnsi="Times New Roman Bold" w:cs="Times New Roman"/>
          <w:color w:val="auto"/>
          <w:sz w:val="24"/>
          <w:szCs w:val="24"/>
        </w:rPr>
        <w:lastRenderedPageBreak/>
        <w:t>Rule-by-Rule Comments</w:t>
      </w:r>
      <w:bookmarkEnd w:id="1"/>
    </w:p>
    <w:p w:rsidR="0047646A" w:rsidRPr="0047646A" w:rsidRDefault="0047646A" w:rsidP="0047646A">
      <w:pPr>
        <w:rPr>
          <w:rFonts w:ascii="Times New Roman" w:hAnsi="Times New Roman" w:cs="Times New Roman"/>
          <w:sz w:val="24"/>
          <w:szCs w:val="24"/>
        </w:rPr>
      </w:pPr>
    </w:p>
    <w:p w:rsidR="00961942" w:rsidRDefault="003B5F3D" w:rsidP="003B5F3D">
      <w:pPr>
        <w:pStyle w:val="Heading2"/>
        <w:rPr>
          <w:rFonts w:ascii="Times New Roman Bold" w:hAnsi="Times New Roman Bold" w:cs="Times New Roman"/>
          <w:color w:val="auto"/>
          <w:sz w:val="24"/>
          <w:szCs w:val="24"/>
        </w:rPr>
      </w:pPr>
      <w:r>
        <w:rPr>
          <w:rFonts w:ascii="Times New Roman Bold" w:hAnsi="Times New Roman Bold" w:cs="Times New Roman"/>
          <w:color w:val="auto"/>
          <w:sz w:val="24"/>
          <w:szCs w:val="24"/>
        </w:rPr>
        <w:tab/>
      </w:r>
      <w:bookmarkStart w:id="2" w:name="_Toc269818287"/>
      <w:r w:rsidR="00961942" w:rsidRPr="003B5F3D">
        <w:rPr>
          <w:rFonts w:ascii="Times New Roman Bold" w:hAnsi="Times New Roman Bold" w:cs="Times New Roman"/>
          <w:color w:val="auto"/>
          <w:sz w:val="24"/>
          <w:szCs w:val="24"/>
        </w:rPr>
        <w:t>4901:1-6-01 Definitions</w:t>
      </w:r>
      <w:bookmarkEnd w:id="2"/>
    </w:p>
    <w:p w:rsidR="003B5F3D" w:rsidRPr="000E3D5F" w:rsidRDefault="003B5F3D" w:rsidP="003B5F3D">
      <w:pPr>
        <w:rPr>
          <w:rFonts w:ascii="Times New Roman" w:hAnsi="Times New Roman" w:cs="Times New Roman"/>
          <w:sz w:val="24"/>
          <w:szCs w:val="24"/>
        </w:rPr>
      </w:pPr>
    </w:p>
    <w:p w:rsidR="00CB3C5E" w:rsidRDefault="00CB3C5E"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Division (A) is </w:t>
      </w:r>
      <w:r w:rsidR="00C87A33">
        <w:rPr>
          <w:rFonts w:ascii="Times New Roman" w:hAnsi="Times New Roman" w:cs="Times New Roman"/>
          <w:sz w:val="24"/>
          <w:szCs w:val="24"/>
        </w:rPr>
        <w:t xml:space="preserve">the </w:t>
      </w:r>
      <w:r>
        <w:rPr>
          <w:rFonts w:ascii="Times New Roman" w:hAnsi="Times New Roman" w:cs="Times New Roman"/>
          <w:sz w:val="24"/>
          <w:szCs w:val="24"/>
        </w:rPr>
        <w:t>definition of "alternative operator services."  In light of the comments on proposed rule</w:t>
      </w:r>
      <w:r w:rsidR="00183E0F">
        <w:rPr>
          <w:rFonts w:ascii="Times New Roman" w:hAnsi="Times New Roman" w:cs="Times New Roman"/>
          <w:sz w:val="24"/>
          <w:szCs w:val="24"/>
        </w:rPr>
        <w:t xml:space="preserve">s 11 and </w:t>
      </w:r>
      <w:r>
        <w:rPr>
          <w:rFonts w:ascii="Times New Roman" w:hAnsi="Times New Roman" w:cs="Times New Roman"/>
          <w:sz w:val="24"/>
          <w:szCs w:val="24"/>
        </w:rPr>
        <w:t>22 below, this definition should be eliminated.</w:t>
      </w:r>
    </w:p>
    <w:p w:rsidR="00CB3C5E" w:rsidRDefault="00CB3C5E" w:rsidP="00961942">
      <w:pPr>
        <w:spacing w:after="0" w:line="480" w:lineRule="auto"/>
        <w:rPr>
          <w:rFonts w:ascii="Times New Roman" w:hAnsi="Times New Roman" w:cs="Times New Roman"/>
          <w:sz w:val="24"/>
          <w:szCs w:val="24"/>
        </w:rPr>
      </w:pPr>
    </w:p>
    <w:p w:rsidR="00CB3C5E" w:rsidRDefault="00CB3C5E"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Division </w:t>
      </w:r>
      <w:r w:rsidR="00961942" w:rsidRPr="00961942">
        <w:rPr>
          <w:rFonts w:ascii="Times New Roman" w:hAnsi="Times New Roman" w:cs="Times New Roman"/>
          <w:sz w:val="24"/>
          <w:szCs w:val="24"/>
        </w:rPr>
        <w:t>(L)</w:t>
      </w:r>
      <w:r>
        <w:rPr>
          <w:rFonts w:ascii="Times New Roman" w:hAnsi="Times New Roman" w:cs="Times New Roman"/>
          <w:sz w:val="24"/>
          <w:szCs w:val="24"/>
        </w:rPr>
        <w:t xml:space="preserve">, which is the definition of "exchange," is </w:t>
      </w:r>
      <w:r w:rsidR="00C87A33">
        <w:rPr>
          <w:rFonts w:ascii="Times New Roman" w:hAnsi="Times New Roman" w:cs="Times New Roman"/>
          <w:sz w:val="24"/>
          <w:szCs w:val="24"/>
        </w:rPr>
        <w:t>borrowed from the Act's language in R. C. § 4927.12(A).</w:t>
      </w:r>
      <w:r>
        <w:rPr>
          <w:rFonts w:ascii="Times New Roman" w:hAnsi="Times New Roman" w:cs="Times New Roman"/>
          <w:sz w:val="24"/>
          <w:szCs w:val="24"/>
        </w:rPr>
        <w:t xml:space="preserve">  </w:t>
      </w:r>
      <w:r w:rsidR="00C87A33">
        <w:rPr>
          <w:rFonts w:ascii="Times New Roman" w:hAnsi="Times New Roman" w:cs="Times New Roman"/>
          <w:sz w:val="24"/>
          <w:szCs w:val="24"/>
        </w:rPr>
        <w:t xml:space="preserve">Interestingly, the federal Telecommunications Act of 1996 does not define the term "exchange" even though that term is used widely in that act.  </w:t>
      </w:r>
      <w:r>
        <w:rPr>
          <w:rFonts w:ascii="Times New Roman" w:hAnsi="Times New Roman" w:cs="Times New Roman"/>
          <w:sz w:val="24"/>
          <w:szCs w:val="24"/>
        </w:rPr>
        <w:t>T</w:t>
      </w:r>
      <w:r w:rsidR="00961942" w:rsidRPr="00961942">
        <w:rPr>
          <w:rFonts w:ascii="Times New Roman" w:hAnsi="Times New Roman" w:cs="Times New Roman"/>
          <w:sz w:val="24"/>
          <w:szCs w:val="24"/>
        </w:rPr>
        <w:t xml:space="preserve">he </w:t>
      </w:r>
      <w:r w:rsidR="00B77F97">
        <w:rPr>
          <w:rFonts w:ascii="Times New Roman" w:hAnsi="Times New Roman" w:cs="Times New Roman"/>
          <w:sz w:val="24"/>
          <w:szCs w:val="24"/>
        </w:rPr>
        <w:t>proposed</w:t>
      </w:r>
      <w:r w:rsidR="00961942" w:rsidRPr="00961942">
        <w:rPr>
          <w:rFonts w:ascii="Times New Roman" w:hAnsi="Times New Roman" w:cs="Times New Roman"/>
          <w:sz w:val="24"/>
          <w:szCs w:val="24"/>
        </w:rPr>
        <w:t xml:space="preserve"> definition </w:t>
      </w:r>
      <w:r w:rsidR="00B77F97">
        <w:rPr>
          <w:rFonts w:ascii="Times New Roman" w:hAnsi="Times New Roman" w:cs="Times New Roman"/>
          <w:sz w:val="24"/>
          <w:szCs w:val="24"/>
        </w:rPr>
        <w:t xml:space="preserve">in division (L) </w:t>
      </w:r>
      <w:r w:rsidR="00961942" w:rsidRPr="00961942">
        <w:rPr>
          <w:rFonts w:ascii="Times New Roman" w:hAnsi="Times New Roman" w:cs="Times New Roman"/>
          <w:sz w:val="24"/>
          <w:szCs w:val="24"/>
        </w:rPr>
        <w:t xml:space="preserve">could apply to a </w:t>
      </w:r>
      <w:r>
        <w:rPr>
          <w:rFonts w:ascii="Times New Roman" w:hAnsi="Times New Roman" w:cs="Times New Roman"/>
          <w:sz w:val="24"/>
          <w:szCs w:val="24"/>
        </w:rPr>
        <w:t xml:space="preserve">specific </w:t>
      </w:r>
      <w:r w:rsidR="00961942" w:rsidRPr="00961942">
        <w:rPr>
          <w:rFonts w:ascii="Times New Roman" w:hAnsi="Times New Roman" w:cs="Times New Roman"/>
          <w:sz w:val="24"/>
          <w:szCs w:val="24"/>
        </w:rPr>
        <w:t xml:space="preserve">local </w:t>
      </w:r>
      <w:r w:rsidR="003B5F3D">
        <w:rPr>
          <w:rFonts w:ascii="Times New Roman" w:hAnsi="Times New Roman" w:cs="Times New Roman"/>
          <w:sz w:val="24"/>
          <w:szCs w:val="24"/>
        </w:rPr>
        <w:t>calling</w:t>
      </w:r>
      <w:r w:rsidR="00961942" w:rsidRPr="00961942">
        <w:rPr>
          <w:rFonts w:ascii="Times New Roman" w:hAnsi="Times New Roman" w:cs="Times New Roman"/>
          <w:sz w:val="24"/>
          <w:szCs w:val="24"/>
        </w:rPr>
        <w:t xml:space="preserve"> area or </w:t>
      </w:r>
      <w:r>
        <w:rPr>
          <w:rFonts w:ascii="Times New Roman" w:hAnsi="Times New Roman" w:cs="Times New Roman"/>
          <w:sz w:val="24"/>
          <w:szCs w:val="24"/>
        </w:rPr>
        <w:t xml:space="preserve">even a local exchange telephone company's </w:t>
      </w:r>
      <w:r w:rsidR="00961942" w:rsidRPr="00961942">
        <w:rPr>
          <w:rFonts w:ascii="Times New Roman" w:hAnsi="Times New Roman" w:cs="Times New Roman"/>
          <w:sz w:val="24"/>
          <w:szCs w:val="24"/>
        </w:rPr>
        <w:t xml:space="preserve">entire service territory.  </w:t>
      </w:r>
      <w:r>
        <w:rPr>
          <w:rFonts w:ascii="Times New Roman" w:hAnsi="Times New Roman" w:cs="Times New Roman"/>
          <w:sz w:val="24"/>
          <w:szCs w:val="24"/>
        </w:rPr>
        <w:t>This is because both a local service area and a company's entire service territory are "geographical service area[s] established by an incumbent local exchange carrier and approved by the commission."</w:t>
      </w:r>
      <w:r w:rsidR="003B5F3D">
        <w:rPr>
          <w:rFonts w:ascii="Times New Roman" w:hAnsi="Times New Roman" w:cs="Times New Roman"/>
          <w:sz w:val="24"/>
          <w:szCs w:val="24"/>
        </w:rPr>
        <w:t xml:space="preserve">  AT&amp;T recommends a minor edit to address this problem</w:t>
      </w:r>
      <w:r w:rsidR="00C87A33">
        <w:rPr>
          <w:rFonts w:ascii="Times New Roman" w:hAnsi="Times New Roman" w:cs="Times New Roman"/>
          <w:sz w:val="24"/>
          <w:szCs w:val="24"/>
        </w:rPr>
        <w:t xml:space="preserve"> and to reflect the common usage of the term</w:t>
      </w:r>
      <w:r w:rsidR="003B5F3D">
        <w:rPr>
          <w:rFonts w:ascii="Times New Roman" w:hAnsi="Times New Roman" w:cs="Times New Roman"/>
          <w:sz w:val="24"/>
          <w:szCs w:val="24"/>
        </w:rPr>
        <w:t xml:space="preserve">, as follows:  </w:t>
      </w:r>
    </w:p>
    <w:p w:rsidR="003B5F3D" w:rsidRDefault="003B5F3D" w:rsidP="003B5F3D">
      <w:pPr>
        <w:spacing w:after="0" w:line="240" w:lineRule="auto"/>
        <w:rPr>
          <w:rFonts w:ascii="Times New Roman" w:hAnsi="Times New Roman" w:cs="Times New Roman"/>
          <w:sz w:val="24"/>
          <w:szCs w:val="24"/>
        </w:rPr>
      </w:pPr>
      <w:r>
        <w:rPr>
          <w:rFonts w:ascii="Times New Roman" w:hAnsi="Times New Roman" w:cs="Times New Roman"/>
          <w:sz w:val="24"/>
          <w:szCs w:val="24"/>
        </w:rPr>
        <w:tab/>
        <w:t>(L) "Exchange area" means a</w:t>
      </w:r>
      <w:r w:rsidRPr="003B5F3D">
        <w:t xml:space="preserve"> </w:t>
      </w:r>
      <w:r w:rsidRPr="003B5F3D">
        <w:rPr>
          <w:rFonts w:ascii="Times New Roman" w:hAnsi="Times New Roman" w:cs="Times New Roman"/>
          <w:sz w:val="24"/>
          <w:szCs w:val="24"/>
        </w:rPr>
        <w:t xml:space="preserve">geographical service area[s] established by an incumbent </w:t>
      </w:r>
      <w:r>
        <w:rPr>
          <w:rFonts w:ascii="Times New Roman" w:hAnsi="Times New Roman" w:cs="Times New Roman"/>
          <w:sz w:val="24"/>
          <w:szCs w:val="24"/>
        </w:rPr>
        <w:tab/>
      </w:r>
      <w:r w:rsidRPr="003B5F3D">
        <w:rPr>
          <w:rFonts w:ascii="Times New Roman" w:hAnsi="Times New Roman" w:cs="Times New Roman"/>
          <w:sz w:val="24"/>
          <w:szCs w:val="24"/>
        </w:rPr>
        <w:t xml:space="preserve">local exchange carrier </w:t>
      </w:r>
      <w:r w:rsidRPr="007E0475">
        <w:rPr>
          <w:rFonts w:ascii="Times New Roman" w:hAnsi="Times New Roman" w:cs="Times New Roman"/>
          <w:b/>
          <w:sz w:val="24"/>
          <w:szCs w:val="24"/>
          <w:u w:val="single"/>
        </w:rPr>
        <w:t>as an exchange</w:t>
      </w:r>
      <w:r w:rsidRPr="003B5F3D">
        <w:rPr>
          <w:rFonts w:ascii="Times New Roman" w:hAnsi="Times New Roman" w:cs="Times New Roman"/>
          <w:b/>
          <w:sz w:val="24"/>
          <w:szCs w:val="24"/>
        </w:rPr>
        <w:t xml:space="preserve"> </w:t>
      </w:r>
      <w:r w:rsidRPr="003B5F3D">
        <w:rPr>
          <w:rFonts w:ascii="Times New Roman" w:hAnsi="Times New Roman" w:cs="Times New Roman"/>
          <w:sz w:val="24"/>
          <w:szCs w:val="24"/>
        </w:rPr>
        <w:t>and approved by the commission.</w:t>
      </w:r>
    </w:p>
    <w:p w:rsidR="003B5F3D" w:rsidRDefault="003B5F3D" w:rsidP="003B5F3D">
      <w:pPr>
        <w:spacing w:after="0" w:line="240" w:lineRule="auto"/>
        <w:rPr>
          <w:rFonts w:ascii="Times New Roman" w:hAnsi="Times New Roman" w:cs="Times New Roman"/>
          <w:sz w:val="24"/>
          <w:szCs w:val="24"/>
        </w:rPr>
      </w:pPr>
    </w:p>
    <w:p w:rsidR="003B5F3D" w:rsidRDefault="003B5F3D"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Using this language, other "geographical service areas," such as a local calling area or a company's entire service territory, would be distinguished from an "exchange" because the former would not be designated as "an exchange" while the latter would be.</w:t>
      </w:r>
      <w:r w:rsidR="008670C2">
        <w:rPr>
          <w:rFonts w:ascii="Times New Roman" w:hAnsi="Times New Roman" w:cs="Times New Roman"/>
          <w:sz w:val="24"/>
          <w:szCs w:val="24"/>
        </w:rPr>
        <w:t xml:space="preserve">  This would fulfill the legislative intent.</w:t>
      </w:r>
    </w:p>
    <w:p w:rsidR="007E0475" w:rsidRDefault="007E0475">
      <w:pPr>
        <w:rPr>
          <w:rFonts w:ascii="Times New Roman" w:hAnsi="Times New Roman" w:cs="Times New Roman"/>
          <w:sz w:val="24"/>
          <w:szCs w:val="24"/>
        </w:rPr>
      </w:pPr>
      <w:r>
        <w:rPr>
          <w:rFonts w:ascii="Times New Roman" w:hAnsi="Times New Roman" w:cs="Times New Roman"/>
          <w:sz w:val="24"/>
          <w:szCs w:val="24"/>
        </w:rPr>
        <w:br w:type="page"/>
      </w:r>
    </w:p>
    <w:p w:rsidR="00961942" w:rsidRDefault="00961942" w:rsidP="003B5F3D">
      <w:pPr>
        <w:pStyle w:val="Heading2"/>
        <w:ind w:left="720"/>
        <w:rPr>
          <w:rFonts w:ascii="Times New Roman Bold" w:hAnsi="Times New Roman Bold" w:cs="Times New Roman"/>
          <w:color w:val="auto"/>
          <w:sz w:val="24"/>
          <w:szCs w:val="24"/>
        </w:rPr>
      </w:pPr>
      <w:bookmarkStart w:id="3" w:name="_Toc269818288"/>
      <w:r w:rsidRPr="003B5F3D">
        <w:rPr>
          <w:rFonts w:ascii="Times New Roman Bold" w:hAnsi="Times New Roman Bold" w:cs="Times New Roman"/>
          <w:color w:val="auto"/>
          <w:sz w:val="24"/>
          <w:szCs w:val="24"/>
        </w:rPr>
        <w:lastRenderedPageBreak/>
        <w:t>4901:1-6-02 Purpose and Scope</w:t>
      </w:r>
      <w:bookmarkEnd w:id="3"/>
    </w:p>
    <w:p w:rsidR="003B5F3D" w:rsidRPr="000E3D5F" w:rsidRDefault="003B5F3D" w:rsidP="003B5F3D">
      <w:pPr>
        <w:rPr>
          <w:rFonts w:ascii="Times New Roman" w:hAnsi="Times New Roman" w:cs="Times New Roman"/>
          <w:sz w:val="24"/>
          <w:szCs w:val="24"/>
        </w:rPr>
      </w:pPr>
    </w:p>
    <w:p w:rsidR="003B5F3D" w:rsidRDefault="003B5F3D"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division </w:t>
      </w:r>
      <w:r w:rsidR="00961942" w:rsidRPr="00961942">
        <w:rPr>
          <w:rFonts w:ascii="Times New Roman" w:hAnsi="Times New Roman" w:cs="Times New Roman"/>
          <w:sz w:val="24"/>
          <w:szCs w:val="24"/>
        </w:rPr>
        <w:t>(B)</w:t>
      </w:r>
      <w:r>
        <w:rPr>
          <w:rFonts w:ascii="Times New Roman" w:hAnsi="Times New Roman" w:cs="Times New Roman"/>
          <w:sz w:val="24"/>
          <w:szCs w:val="24"/>
        </w:rPr>
        <w:t>, the reference to 4901:1-6-1</w:t>
      </w:r>
      <w:r w:rsidR="00C87A33">
        <w:rPr>
          <w:rFonts w:ascii="Times New Roman" w:hAnsi="Times New Roman" w:cs="Times New Roman"/>
          <w:sz w:val="24"/>
          <w:szCs w:val="24"/>
        </w:rPr>
        <w:t>9</w:t>
      </w:r>
      <w:r>
        <w:rPr>
          <w:rFonts w:ascii="Times New Roman" w:hAnsi="Times New Roman" w:cs="Times New Roman"/>
          <w:sz w:val="24"/>
          <w:szCs w:val="24"/>
        </w:rPr>
        <w:t xml:space="preserve">, lifeline requirements for ETCs, should be clarified to include </w:t>
      </w:r>
      <w:r w:rsidR="00E60747">
        <w:rPr>
          <w:rFonts w:ascii="Times New Roman" w:hAnsi="Times New Roman" w:cs="Times New Roman"/>
          <w:sz w:val="24"/>
          <w:szCs w:val="24"/>
        </w:rPr>
        <w:t xml:space="preserve">the parenthetical </w:t>
      </w:r>
      <w:r>
        <w:rPr>
          <w:rFonts w:ascii="Times New Roman" w:hAnsi="Times New Roman" w:cs="Times New Roman"/>
          <w:sz w:val="24"/>
          <w:szCs w:val="24"/>
        </w:rPr>
        <w:t>"(where the wireless service provider has attained ETC status)."  If left alone, this provision could suggest that wireless service providers are required to become</w:t>
      </w:r>
      <w:r w:rsidR="00F50B9E">
        <w:rPr>
          <w:rFonts w:ascii="Times New Roman" w:hAnsi="Times New Roman" w:cs="Times New Roman"/>
          <w:sz w:val="24"/>
          <w:szCs w:val="24"/>
        </w:rPr>
        <w:t>, or by default are,</w:t>
      </w:r>
      <w:r>
        <w:rPr>
          <w:rFonts w:ascii="Times New Roman" w:hAnsi="Times New Roman" w:cs="Times New Roman"/>
          <w:sz w:val="24"/>
          <w:szCs w:val="24"/>
        </w:rPr>
        <w:t xml:space="preserve"> ETCs.  The clarification recognizes that some wireless service providers could become ETCs and, therefore, be subject to the lifeline requirements</w:t>
      </w:r>
      <w:r w:rsidR="00E60747">
        <w:rPr>
          <w:rFonts w:ascii="Times New Roman" w:hAnsi="Times New Roman" w:cs="Times New Roman"/>
          <w:sz w:val="24"/>
          <w:szCs w:val="24"/>
        </w:rPr>
        <w:t>, but that not all wireless service providers are ETCs</w:t>
      </w:r>
      <w:r>
        <w:rPr>
          <w:rFonts w:ascii="Times New Roman" w:hAnsi="Times New Roman" w:cs="Times New Roman"/>
          <w:sz w:val="24"/>
          <w:szCs w:val="24"/>
        </w:rPr>
        <w:t>.</w:t>
      </w:r>
    </w:p>
    <w:p w:rsidR="003B5F3D" w:rsidRDefault="003B5F3D" w:rsidP="00961942">
      <w:pPr>
        <w:spacing w:after="0" w:line="480" w:lineRule="auto"/>
        <w:rPr>
          <w:rFonts w:ascii="Times New Roman" w:hAnsi="Times New Roman" w:cs="Times New Roman"/>
          <w:sz w:val="24"/>
          <w:szCs w:val="24"/>
        </w:rPr>
      </w:pPr>
    </w:p>
    <w:p w:rsidR="00E60747" w:rsidRDefault="00E60747"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Based on the discussion at the workshop held on August 5, 2010</w:t>
      </w:r>
      <w:r w:rsidR="00CF789F">
        <w:rPr>
          <w:rFonts w:ascii="Times New Roman" w:hAnsi="Times New Roman" w:cs="Times New Roman"/>
          <w:sz w:val="24"/>
          <w:szCs w:val="24"/>
        </w:rPr>
        <w:t>,</w:t>
      </w:r>
      <w:r>
        <w:rPr>
          <w:rFonts w:ascii="Times New Roman" w:hAnsi="Times New Roman" w:cs="Times New Roman"/>
          <w:sz w:val="24"/>
          <w:szCs w:val="24"/>
        </w:rPr>
        <w:t xml:space="preserve"> AT&amp;T understands that the waiver provision in division (E) contains the required "boilerplate" language for such a provision.  However, the Commission should make clear that it may waive a statutory requirement where it is given explicit authority to do so.  In several provisions of the Act, it is given that authority.  </w:t>
      </w:r>
      <w:r w:rsidRPr="00E60747">
        <w:rPr>
          <w:rFonts w:ascii="Times New Roman" w:hAnsi="Times New Roman" w:cs="Times New Roman"/>
          <w:i/>
          <w:sz w:val="24"/>
          <w:szCs w:val="24"/>
        </w:rPr>
        <w:t>See, e.g.</w:t>
      </w:r>
      <w:r>
        <w:rPr>
          <w:rFonts w:ascii="Times New Roman" w:hAnsi="Times New Roman" w:cs="Times New Roman"/>
          <w:sz w:val="24"/>
          <w:szCs w:val="24"/>
        </w:rPr>
        <w:t>, R. C. §§ 4927.06(A)(1) - (2), 4927.08(C), and 4927.11(C).</w:t>
      </w:r>
    </w:p>
    <w:p w:rsidR="00C87A33" w:rsidRDefault="00C87A33" w:rsidP="00961942">
      <w:pPr>
        <w:spacing w:after="0" w:line="480" w:lineRule="auto"/>
        <w:rPr>
          <w:rFonts w:ascii="Times New Roman" w:hAnsi="Times New Roman" w:cs="Times New Roman"/>
          <w:sz w:val="24"/>
          <w:szCs w:val="24"/>
        </w:rPr>
      </w:pPr>
    </w:p>
    <w:p w:rsidR="00C87A33" w:rsidRPr="00C87A33" w:rsidRDefault="00C87A33" w:rsidP="00C87A3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AT&amp;T s</w:t>
      </w:r>
      <w:r w:rsidRPr="00C87A33">
        <w:rPr>
          <w:rFonts w:ascii="Times New Roman" w:hAnsi="Times New Roman" w:cs="Times New Roman"/>
          <w:sz w:val="24"/>
          <w:szCs w:val="24"/>
        </w:rPr>
        <w:t>uggest</w:t>
      </w:r>
      <w:r>
        <w:rPr>
          <w:rFonts w:ascii="Times New Roman" w:hAnsi="Times New Roman" w:cs="Times New Roman"/>
          <w:sz w:val="24"/>
          <w:szCs w:val="24"/>
        </w:rPr>
        <w:t>s</w:t>
      </w:r>
      <w:r w:rsidRPr="00C87A33">
        <w:rPr>
          <w:rFonts w:ascii="Times New Roman" w:hAnsi="Times New Roman" w:cs="Times New Roman"/>
          <w:sz w:val="24"/>
          <w:szCs w:val="24"/>
        </w:rPr>
        <w:t xml:space="preserve"> </w:t>
      </w:r>
      <w:r>
        <w:rPr>
          <w:rFonts w:ascii="Times New Roman" w:hAnsi="Times New Roman" w:cs="Times New Roman"/>
          <w:sz w:val="24"/>
          <w:szCs w:val="24"/>
        </w:rPr>
        <w:t>the following change to this provision</w:t>
      </w:r>
      <w:r w:rsidRPr="00C87A33">
        <w:rPr>
          <w:rFonts w:ascii="Times New Roman" w:hAnsi="Times New Roman" w:cs="Times New Roman"/>
          <w:sz w:val="24"/>
          <w:szCs w:val="24"/>
        </w:rPr>
        <w:t>:</w:t>
      </w:r>
    </w:p>
    <w:p w:rsidR="000F07EA" w:rsidRDefault="00C87A33">
      <w:pPr>
        <w:spacing w:after="0" w:line="240" w:lineRule="auto"/>
        <w:ind w:left="720"/>
        <w:rPr>
          <w:rFonts w:ascii="Times New Roman" w:hAnsi="Times New Roman" w:cs="Times New Roman"/>
          <w:sz w:val="24"/>
          <w:szCs w:val="24"/>
        </w:rPr>
      </w:pPr>
      <w:r w:rsidRPr="00C87A33">
        <w:rPr>
          <w:rFonts w:ascii="Times New Roman" w:hAnsi="Times New Roman" w:cs="Times New Roman"/>
          <w:sz w:val="24"/>
          <w:szCs w:val="24"/>
        </w:rPr>
        <w:t>(E) The Commission may, upon application or a motion filed by a party, waive any requirement of this chapter, other than a requirement mandated by statute</w:t>
      </w:r>
      <w:r>
        <w:rPr>
          <w:rFonts w:ascii="Times New Roman" w:hAnsi="Times New Roman" w:cs="Times New Roman"/>
          <w:sz w:val="24"/>
          <w:szCs w:val="24"/>
        </w:rPr>
        <w:t xml:space="preserve"> </w:t>
      </w:r>
      <w:r w:rsidRPr="007E0475">
        <w:rPr>
          <w:rFonts w:ascii="Times New Roman" w:hAnsi="Times New Roman" w:cs="Times New Roman"/>
          <w:b/>
          <w:sz w:val="24"/>
          <w:szCs w:val="24"/>
          <w:u w:val="single"/>
        </w:rPr>
        <w:t>from which no waiver is permitted</w:t>
      </w:r>
      <w:r w:rsidRPr="00C87A33">
        <w:rPr>
          <w:rFonts w:ascii="Times New Roman" w:hAnsi="Times New Roman" w:cs="Times New Roman"/>
          <w:sz w:val="24"/>
          <w:szCs w:val="24"/>
        </w:rPr>
        <w:t>, for good cause shown.</w:t>
      </w:r>
    </w:p>
    <w:p w:rsidR="00961942" w:rsidRDefault="00961942" w:rsidP="00961942">
      <w:pPr>
        <w:spacing w:after="0" w:line="480" w:lineRule="auto"/>
        <w:rPr>
          <w:rFonts w:ascii="Times New Roman" w:hAnsi="Times New Roman" w:cs="Times New Roman"/>
          <w:sz w:val="24"/>
          <w:szCs w:val="24"/>
        </w:rPr>
      </w:pPr>
    </w:p>
    <w:p w:rsidR="00961942" w:rsidRDefault="00961942" w:rsidP="000E3D5F">
      <w:pPr>
        <w:pStyle w:val="Heading2"/>
        <w:ind w:left="720"/>
        <w:rPr>
          <w:rFonts w:ascii="Times New Roman Bold" w:hAnsi="Times New Roman Bold" w:cs="Times New Roman"/>
          <w:color w:val="auto"/>
          <w:sz w:val="24"/>
          <w:szCs w:val="24"/>
        </w:rPr>
      </w:pPr>
      <w:bookmarkStart w:id="4" w:name="_Toc269818289"/>
      <w:r w:rsidRPr="000E3D5F">
        <w:rPr>
          <w:rFonts w:ascii="Times New Roman Bold" w:hAnsi="Times New Roman Bold" w:cs="Times New Roman"/>
          <w:color w:val="auto"/>
          <w:sz w:val="24"/>
          <w:szCs w:val="24"/>
        </w:rPr>
        <w:t>4901:1-6-03 Investigation and Monitoring</w:t>
      </w:r>
      <w:bookmarkEnd w:id="4"/>
    </w:p>
    <w:p w:rsidR="000E3D5F" w:rsidRPr="000E3D5F" w:rsidRDefault="000E3D5F" w:rsidP="000E3D5F">
      <w:pPr>
        <w:rPr>
          <w:rFonts w:ascii="Times New Roman" w:hAnsi="Times New Roman" w:cs="Times New Roman"/>
          <w:sz w:val="24"/>
          <w:szCs w:val="24"/>
        </w:rPr>
      </w:pPr>
    </w:p>
    <w:p w:rsidR="000E3D5F" w:rsidRDefault="000E3D5F"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87A33">
        <w:rPr>
          <w:rFonts w:ascii="Times New Roman" w:hAnsi="Times New Roman" w:cs="Times New Roman"/>
          <w:sz w:val="24"/>
          <w:szCs w:val="24"/>
        </w:rPr>
        <w:t xml:space="preserve">The proposed rule appears to reflect a continuation of the Commission's "general supervision" in a manner that is inconsistent with the Act, as discussed in the introduction.  As noted, </w:t>
      </w:r>
      <w:r>
        <w:rPr>
          <w:rFonts w:ascii="Times New Roman" w:hAnsi="Times New Roman" w:cs="Times New Roman"/>
          <w:sz w:val="24"/>
          <w:szCs w:val="24"/>
        </w:rPr>
        <w:t xml:space="preserve">the Act contemplates a reduction in the Commission's general supervision of </w:t>
      </w:r>
      <w:r w:rsidR="00775CF3">
        <w:rPr>
          <w:rFonts w:ascii="Times New Roman" w:hAnsi="Times New Roman" w:cs="Times New Roman"/>
          <w:sz w:val="24"/>
          <w:szCs w:val="24"/>
        </w:rPr>
        <w:t xml:space="preserve">telephone companies and the </w:t>
      </w:r>
      <w:r>
        <w:rPr>
          <w:rFonts w:ascii="Times New Roman" w:hAnsi="Times New Roman" w:cs="Times New Roman"/>
          <w:sz w:val="24"/>
          <w:szCs w:val="24"/>
        </w:rPr>
        <w:t xml:space="preserve">telecommunications services </w:t>
      </w:r>
      <w:r w:rsidR="00775CF3">
        <w:rPr>
          <w:rFonts w:ascii="Times New Roman" w:hAnsi="Times New Roman" w:cs="Times New Roman"/>
          <w:sz w:val="24"/>
          <w:szCs w:val="24"/>
        </w:rPr>
        <w:t>they provide</w:t>
      </w:r>
      <w:r w:rsidR="00C87A33">
        <w:rPr>
          <w:rFonts w:ascii="Times New Roman" w:hAnsi="Times New Roman" w:cs="Times New Roman"/>
          <w:sz w:val="24"/>
          <w:szCs w:val="24"/>
        </w:rPr>
        <w:t>.</w:t>
      </w:r>
      <w:r w:rsidR="00775CF3">
        <w:rPr>
          <w:rFonts w:ascii="Times New Roman" w:hAnsi="Times New Roman" w:cs="Times New Roman"/>
          <w:sz w:val="24"/>
          <w:szCs w:val="24"/>
        </w:rPr>
        <w:t xml:space="preserve"> </w:t>
      </w:r>
      <w:r w:rsidR="00C87A33">
        <w:rPr>
          <w:rFonts w:ascii="Times New Roman" w:hAnsi="Times New Roman" w:cs="Times New Roman"/>
          <w:sz w:val="24"/>
          <w:szCs w:val="24"/>
        </w:rPr>
        <w:t xml:space="preserve"> I</w:t>
      </w:r>
      <w:r w:rsidR="00775CF3">
        <w:rPr>
          <w:rFonts w:ascii="Times New Roman" w:hAnsi="Times New Roman" w:cs="Times New Roman"/>
          <w:sz w:val="24"/>
          <w:szCs w:val="24"/>
        </w:rPr>
        <w:t>t also contemplates</w:t>
      </w:r>
      <w:r>
        <w:rPr>
          <w:rFonts w:ascii="Times New Roman" w:hAnsi="Times New Roman" w:cs="Times New Roman"/>
          <w:sz w:val="24"/>
          <w:szCs w:val="24"/>
        </w:rPr>
        <w:t xml:space="preserve"> a less </w:t>
      </w:r>
      <w:r>
        <w:rPr>
          <w:rFonts w:ascii="Times New Roman" w:hAnsi="Times New Roman" w:cs="Times New Roman"/>
          <w:sz w:val="24"/>
          <w:szCs w:val="24"/>
        </w:rPr>
        <w:lastRenderedPageBreak/>
        <w:t>intrusive, and more incident-specific, enforcement model.</w:t>
      </w:r>
      <w:r w:rsidR="00DC339B">
        <w:rPr>
          <w:rFonts w:ascii="Times New Roman" w:hAnsi="Times New Roman" w:cs="Times New Roman"/>
          <w:sz w:val="24"/>
          <w:szCs w:val="24"/>
        </w:rPr>
        <w:t xml:space="preserve">  </w:t>
      </w:r>
      <w:r w:rsidR="00C87A33">
        <w:rPr>
          <w:rFonts w:ascii="Times New Roman" w:hAnsi="Times New Roman" w:cs="Times New Roman"/>
          <w:sz w:val="24"/>
          <w:szCs w:val="24"/>
        </w:rPr>
        <w:t>If the language of this proposed rule is adopted, it must be understood to be operative only within the confines of the Act's limitations on the Commission's powers.</w:t>
      </w:r>
      <w:r w:rsidR="00F50B9E">
        <w:rPr>
          <w:rFonts w:ascii="Times New Roman" w:hAnsi="Times New Roman" w:cs="Times New Roman"/>
          <w:sz w:val="24"/>
          <w:szCs w:val="24"/>
        </w:rPr>
        <w:t xml:space="preserve">  To this end, AT&amp;T suggests the following change to the introductory phrase:  "Consistent with applicable law, nothing contained in this chapter precludes the commission or its staff from . . . ."</w:t>
      </w:r>
    </w:p>
    <w:p w:rsidR="000E3D5F" w:rsidRDefault="000E3D5F" w:rsidP="00961942">
      <w:pPr>
        <w:spacing w:after="0" w:line="480" w:lineRule="auto"/>
        <w:rPr>
          <w:rFonts w:ascii="Times New Roman" w:hAnsi="Times New Roman" w:cs="Times New Roman"/>
          <w:sz w:val="24"/>
          <w:szCs w:val="24"/>
        </w:rPr>
      </w:pPr>
    </w:p>
    <w:p w:rsidR="00787F38" w:rsidRDefault="00787F38" w:rsidP="00787F38">
      <w:pPr>
        <w:pStyle w:val="Heading2"/>
        <w:ind w:left="720"/>
        <w:rPr>
          <w:rFonts w:ascii="Times New Roman Bold" w:hAnsi="Times New Roman Bold" w:cs="Times New Roman"/>
          <w:color w:val="auto"/>
          <w:sz w:val="24"/>
          <w:szCs w:val="24"/>
        </w:rPr>
      </w:pPr>
      <w:bookmarkStart w:id="5" w:name="_Toc269818290"/>
      <w:r w:rsidRPr="00787F38">
        <w:rPr>
          <w:rFonts w:ascii="Times New Roman Bold" w:hAnsi="Times New Roman Bold" w:cs="Times New Roman"/>
          <w:color w:val="auto"/>
          <w:sz w:val="24"/>
          <w:szCs w:val="24"/>
        </w:rPr>
        <w:t>4901:1-6-0</w:t>
      </w:r>
      <w:r>
        <w:rPr>
          <w:rFonts w:ascii="Times New Roman Bold" w:hAnsi="Times New Roman Bold" w:cs="Times New Roman"/>
          <w:color w:val="auto"/>
          <w:sz w:val="24"/>
          <w:szCs w:val="24"/>
        </w:rPr>
        <w:t>4</w:t>
      </w:r>
      <w:r w:rsidRPr="00787F38">
        <w:rPr>
          <w:rFonts w:ascii="Times New Roman Bold" w:hAnsi="Times New Roman Bold" w:cs="Times New Roman"/>
          <w:color w:val="auto"/>
          <w:sz w:val="24"/>
          <w:szCs w:val="24"/>
        </w:rPr>
        <w:t xml:space="preserve"> Application Process</w:t>
      </w:r>
      <w:bookmarkEnd w:id="5"/>
    </w:p>
    <w:p w:rsidR="00787F38" w:rsidRPr="00787F38" w:rsidRDefault="00787F38" w:rsidP="00787F38">
      <w:pPr>
        <w:rPr>
          <w:rFonts w:ascii="Times New Roman" w:hAnsi="Times New Roman" w:cs="Times New Roman"/>
          <w:sz w:val="24"/>
          <w:szCs w:val="24"/>
        </w:rPr>
      </w:pPr>
    </w:p>
    <w:p w:rsidR="00787F38" w:rsidRPr="00961942" w:rsidRDefault="00787F38" w:rsidP="00787F3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Proposed division (A)(3) diverges from the current practice </w:t>
      </w:r>
      <w:r w:rsidR="00C87A33">
        <w:rPr>
          <w:rFonts w:ascii="Times New Roman" w:hAnsi="Times New Roman" w:cs="Times New Roman"/>
          <w:sz w:val="24"/>
          <w:szCs w:val="24"/>
        </w:rPr>
        <w:t xml:space="preserve">and </w:t>
      </w:r>
      <w:r>
        <w:rPr>
          <w:rFonts w:ascii="Times New Roman" w:hAnsi="Times New Roman" w:cs="Times New Roman"/>
          <w:sz w:val="24"/>
          <w:szCs w:val="24"/>
        </w:rPr>
        <w:t xml:space="preserve">would impose the unnecessary and burdensome requirements that the telecommunications application form be signed by an officer and notarized.  </w:t>
      </w:r>
      <w:r w:rsidR="00F50B9E">
        <w:rPr>
          <w:rFonts w:ascii="Times New Roman" w:hAnsi="Times New Roman" w:cs="Times New Roman"/>
          <w:sz w:val="24"/>
          <w:szCs w:val="24"/>
        </w:rPr>
        <w:t xml:space="preserve">The proposed requirements would not add value or improve the process.  </w:t>
      </w:r>
      <w:r>
        <w:rPr>
          <w:rFonts w:ascii="Times New Roman" w:hAnsi="Times New Roman" w:cs="Times New Roman"/>
          <w:sz w:val="24"/>
          <w:szCs w:val="24"/>
        </w:rPr>
        <w:t xml:space="preserve">The current Telecommunications Application Form contains an "affidavit" section (required to be completed for tariff-affecting filings only) and a "verification" section.  Neither section requires notarization.  </w:t>
      </w:r>
      <w:r w:rsidR="00DA15F0">
        <w:rPr>
          <w:rFonts w:ascii="Times New Roman" w:hAnsi="Times New Roman" w:cs="Times New Roman"/>
          <w:sz w:val="24"/>
          <w:szCs w:val="24"/>
        </w:rPr>
        <w:t xml:space="preserve">The "affidavit" section contains the following statement:  "I declare under penalty of perjury that the foregoing is true and correct."  </w:t>
      </w:r>
      <w:r>
        <w:rPr>
          <w:rFonts w:ascii="Times New Roman" w:hAnsi="Times New Roman" w:cs="Times New Roman"/>
          <w:sz w:val="24"/>
          <w:szCs w:val="24"/>
        </w:rPr>
        <w:t xml:space="preserve">To impose </w:t>
      </w:r>
      <w:r w:rsidR="00DA15F0">
        <w:rPr>
          <w:rFonts w:ascii="Times New Roman" w:hAnsi="Times New Roman" w:cs="Times New Roman"/>
          <w:sz w:val="24"/>
          <w:szCs w:val="24"/>
        </w:rPr>
        <w:t xml:space="preserve">the </w:t>
      </w:r>
      <w:r>
        <w:rPr>
          <w:rFonts w:ascii="Times New Roman" w:hAnsi="Times New Roman" w:cs="Times New Roman"/>
          <w:sz w:val="24"/>
          <w:szCs w:val="24"/>
        </w:rPr>
        <w:t>requirement</w:t>
      </w:r>
      <w:r w:rsidR="00DA15F0">
        <w:rPr>
          <w:rFonts w:ascii="Times New Roman" w:hAnsi="Times New Roman" w:cs="Times New Roman"/>
          <w:sz w:val="24"/>
          <w:szCs w:val="24"/>
        </w:rPr>
        <w:t>s</w:t>
      </w:r>
      <w:r>
        <w:rPr>
          <w:rFonts w:ascii="Times New Roman" w:hAnsi="Times New Roman" w:cs="Times New Roman"/>
          <w:sz w:val="24"/>
          <w:szCs w:val="24"/>
        </w:rPr>
        <w:t xml:space="preserve"> </w:t>
      </w:r>
      <w:r w:rsidR="00DA15F0">
        <w:rPr>
          <w:rFonts w:ascii="Times New Roman" w:hAnsi="Times New Roman" w:cs="Times New Roman"/>
          <w:sz w:val="24"/>
          <w:szCs w:val="24"/>
        </w:rPr>
        <w:t xml:space="preserve">that the form must be signed by an officer and must be notarized </w:t>
      </w:r>
      <w:r>
        <w:rPr>
          <w:rFonts w:ascii="Times New Roman" w:hAnsi="Times New Roman" w:cs="Times New Roman"/>
          <w:sz w:val="24"/>
          <w:szCs w:val="24"/>
        </w:rPr>
        <w:t xml:space="preserve">would add to the bureaucracy and the expense of what should be routine filings.  </w:t>
      </w:r>
      <w:r w:rsidRPr="00961942">
        <w:rPr>
          <w:rFonts w:ascii="Times New Roman" w:hAnsi="Times New Roman" w:cs="Times New Roman"/>
          <w:sz w:val="24"/>
          <w:szCs w:val="24"/>
        </w:rPr>
        <w:t xml:space="preserve">R. C. </w:t>
      </w:r>
      <w:r>
        <w:rPr>
          <w:rFonts w:ascii="Times New Roman" w:hAnsi="Times New Roman" w:cs="Times New Roman"/>
          <w:sz w:val="24"/>
          <w:szCs w:val="24"/>
        </w:rPr>
        <w:t xml:space="preserve">§ </w:t>
      </w:r>
      <w:r w:rsidRPr="00961942">
        <w:rPr>
          <w:rFonts w:ascii="Times New Roman" w:hAnsi="Times New Roman" w:cs="Times New Roman"/>
          <w:sz w:val="24"/>
          <w:szCs w:val="24"/>
        </w:rPr>
        <w:t xml:space="preserve">2921.13 prohibits falsification </w:t>
      </w:r>
      <w:r>
        <w:rPr>
          <w:rFonts w:ascii="Times New Roman" w:hAnsi="Times New Roman" w:cs="Times New Roman"/>
          <w:sz w:val="24"/>
          <w:szCs w:val="24"/>
        </w:rPr>
        <w:t>in</w:t>
      </w:r>
      <w:r w:rsidRPr="00961942">
        <w:rPr>
          <w:rFonts w:ascii="Times New Roman" w:hAnsi="Times New Roman" w:cs="Times New Roman"/>
          <w:sz w:val="24"/>
          <w:szCs w:val="24"/>
        </w:rPr>
        <w:t xml:space="preserve"> a document like </w:t>
      </w:r>
      <w:r w:rsidR="00B77F97">
        <w:rPr>
          <w:rFonts w:ascii="Times New Roman" w:hAnsi="Times New Roman" w:cs="Times New Roman"/>
          <w:sz w:val="24"/>
          <w:szCs w:val="24"/>
        </w:rPr>
        <w:t>the Telecommunications Application Form</w:t>
      </w:r>
      <w:r>
        <w:rPr>
          <w:rFonts w:ascii="Times New Roman" w:hAnsi="Times New Roman" w:cs="Times New Roman"/>
          <w:sz w:val="24"/>
          <w:szCs w:val="24"/>
        </w:rPr>
        <w:t xml:space="preserve">.  </w:t>
      </w:r>
      <w:r w:rsidR="008670C2">
        <w:rPr>
          <w:rFonts w:ascii="Times New Roman" w:hAnsi="Times New Roman" w:cs="Times New Roman"/>
          <w:sz w:val="24"/>
          <w:szCs w:val="24"/>
        </w:rPr>
        <w:t>For all of these reasons, t</w:t>
      </w:r>
      <w:r w:rsidR="00DA15F0">
        <w:rPr>
          <w:rFonts w:ascii="Times New Roman" w:hAnsi="Times New Roman" w:cs="Times New Roman"/>
          <w:sz w:val="24"/>
          <w:szCs w:val="24"/>
        </w:rPr>
        <w:t xml:space="preserve">he format of the current form should be maintained.  </w:t>
      </w:r>
    </w:p>
    <w:p w:rsidR="007E0475" w:rsidRDefault="007E0475">
      <w:pPr>
        <w:rPr>
          <w:rFonts w:ascii="Times New Roman" w:hAnsi="Times New Roman" w:cs="Times New Roman"/>
          <w:sz w:val="24"/>
          <w:szCs w:val="24"/>
        </w:rPr>
      </w:pPr>
      <w:r>
        <w:rPr>
          <w:rFonts w:ascii="Times New Roman" w:hAnsi="Times New Roman" w:cs="Times New Roman"/>
          <w:sz w:val="24"/>
          <w:szCs w:val="24"/>
        </w:rPr>
        <w:br w:type="page"/>
      </w:r>
    </w:p>
    <w:p w:rsidR="00961942" w:rsidRDefault="00961942" w:rsidP="000E3D5F">
      <w:pPr>
        <w:pStyle w:val="Heading2"/>
        <w:ind w:left="720"/>
        <w:rPr>
          <w:rFonts w:ascii="Times New Roman Bold" w:hAnsi="Times New Roman Bold" w:cs="Times New Roman"/>
          <w:color w:val="auto"/>
          <w:sz w:val="24"/>
          <w:szCs w:val="24"/>
        </w:rPr>
      </w:pPr>
      <w:bookmarkStart w:id="6" w:name="_Toc269818291"/>
      <w:r w:rsidRPr="000E3D5F">
        <w:rPr>
          <w:rFonts w:ascii="Times New Roman Bold" w:hAnsi="Times New Roman Bold" w:cs="Times New Roman"/>
          <w:color w:val="auto"/>
          <w:sz w:val="24"/>
          <w:szCs w:val="24"/>
        </w:rPr>
        <w:lastRenderedPageBreak/>
        <w:t>4901:1-6-07 Content of Customer Notice</w:t>
      </w:r>
      <w:bookmarkEnd w:id="6"/>
    </w:p>
    <w:p w:rsidR="000E3D5F" w:rsidRPr="004563C6" w:rsidRDefault="000E3D5F" w:rsidP="000E3D5F">
      <w:pPr>
        <w:rPr>
          <w:rFonts w:ascii="Times New Roman" w:hAnsi="Times New Roman" w:cs="Times New Roman"/>
          <w:sz w:val="24"/>
          <w:szCs w:val="24"/>
        </w:rPr>
      </w:pPr>
    </w:p>
    <w:p w:rsidR="000E3D5F" w:rsidRDefault="000E3D5F"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Division </w:t>
      </w:r>
      <w:r w:rsidR="00961942" w:rsidRPr="00961942">
        <w:rPr>
          <w:rFonts w:ascii="Times New Roman" w:hAnsi="Times New Roman" w:cs="Times New Roman"/>
          <w:sz w:val="24"/>
          <w:szCs w:val="24"/>
        </w:rPr>
        <w:t>(A)</w:t>
      </w:r>
      <w:r>
        <w:rPr>
          <w:rFonts w:ascii="Times New Roman" w:hAnsi="Times New Roman" w:cs="Times New Roman"/>
          <w:sz w:val="24"/>
          <w:szCs w:val="24"/>
        </w:rPr>
        <w:t xml:space="preserve"> </w:t>
      </w:r>
      <w:r w:rsidR="008A4974">
        <w:rPr>
          <w:rFonts w:ascii="Times New Roman" w:hAnsi="Times New Roman" w:cs="Times New Roman"/>
          <w:sz w:val="24"/>
          <w:szCs w:val="24"/>
        </w:rPr>
        <w:t xml:space="preserve">of this proposed rule </w:t>
      </w:r>
      <w:r>
        <w:rPr>
          <w:rFonts w:ascii="Times New Roman" w:hAnsi="Times New Roman" w:cs="Times New Roman"/>
          <w:sz w:val="24"/>
          <w:szCs w:val="24"/>
        </w:rPr>
        <w:t>improperly expand</w:t>
      </w:r>
      <w:r w:rsidR="004563C6">
        <w:rPr>
          <w:rFonts w:ascii="Times New Roman" w:hAnsi="Times New Roman" w:cs="Times New Roman"/>
          <w:sz w:val="24"/>
          <w:szCs w:val="24"/>
        </w:rPr>
        <w:t>s</w:t>
      </w:r>
      <w:r>
        <w:rPr>
          <w:rFonts w:ascii="Times New Roman" w:hAnsi="Times New Roman" w:cs="Times New Roman"/>
          <w:sz w:val="24"/>
          <w:szCs w:val="24"/>
        </w:rPr>
        <w:t xml:space="preserve"> the requirements of R. C. § 4927.17 to include providing a copy of any customer notice</w:t>
      </w:r>
      <w:r w:rsidR="002B54ED">
        <w:rPr>
          <w:rFonts w:ascii="Times New Roman" w:hAnsi="Times New Roman" w:cs="Times New Roman"/>
          <w:sz w:val="24"/>
          <w:szCs w:val="24"/>
        </w:rPr>
        <w:t>,</w:t>
      </w:r>
      <w:r>
        <w:rPr>
          <w:rFonts w:ascii="Times New Roman" w:hAnsi="Times New Roman" w:cs="Times New Roman"/>
          <w:sz w:val="24"/>
          <w:szCs w:val="24"/>
        </w:rPr>
        <w:t xml:space="preserve"> </w:t>
      </w:r>
      <w:r w:rsidR="002B54ED">
        <w:rPr>
          <w:rFonts w:ascii="Times New Roman" w:hAnsi="Times New Roman" w:cs="Times New Roman"/>
          <w:sz w:val="24"/>
          <w:szCs w:val="24"/>
        </w:rPr>
        <w:t xml:space="preserve">relative to any material change in the rates, terms, and conditions of a service or any change in the company’s operations that are not transparent and may impact </w:t>
      </w:r>
      <w:r w:rsidR="002B54ED" w:rsidRPr="00F50B9E">
        <w:rPr>
          <w:rFonts w:ascii="Times New Roman" w:hAnsi="Times New Roman" w:cs="Times New Roman"/>
          <w:sz w:val="24"/>
          <w:szCs w:val="24"/>
        </w:rPr>
        <w:t>service</w:t>
      </w:r>
      <w:r w:rsidR="002B54ED">
        <w:rPr>
          <w:rFonts w:ascii="Times New Roman" w:hAnsi="Times New Roman" w:cs="Times New Roman"/>
          <w:sz w:val="24"/>
          <w:szCs w:val="24"/>
        </w:rPr>
        <w:t xml:space="preserve">, </w:t>
      </w:r>
      <w:r>
        <w:rPr>
          <w:rFonts w:ascii="Times New Roman" w:hAnsi="Times New Roman" w:cs="Times New Roman"/>
          <w:sz w:val="24"/>
          <w:szCs w:val="24"/>
        </w:rPr>
        <w:t xml:space="preserve">to the </w:t>
      </w:r>
      <w:r w:rsidR="004563C6">
        <w:rPr>
          <w:rFonts w:ascii="Times New Roman" w:hAnsi="Times New Roman" w:cs="Times New Roman"/>
          <w:sz w:val="24"/>
          <w:szCs w:val="24"/>
        </w:rPr>
        <w:t xml:space="preserve">Commission and to </w:t>
      </w:r>
      <w:r w:rsidR="00CF789F">
        <w:rPr>
          <w:rFonts w:ascii="Times New Roman" w:hAnsi="Times New Roman" w:cs="Times New Roman"/>
          <w:sz w:val="24"/>
          <w:szCs w:val="24"/>
        </w:rPr>
        <w:t>the Office of Consumers’ Counsel (“</w:t>
      </w:r>
      <w:r w:rsidR="004563C6">
        <w:rPr>
          <w:rFonts w:ascii="Times New Roman" w:hAnsi="Times New Roman" w:cs="Times New Roman"/>
          <w:sz w:val="24"/>
          <w:szCs w:val="24"/>
        </w:rPr>
        <w:t>OCC</w:t>
      </w:r>
      <w:r w:rsidR="00CF789F">
        <w:rPr>
          <w:rFonts w:ascii="Times New Roman" w:hAnsi="Times New Roman" w:cs="Times New Roman"/>
          <w:sz w:val="24"/>
          <w:szCs w:val="24"/>
        </w:rPr>
        <w:t>”)</w:t>
      </w:r>
      <w:r w:rsidR="004563C6">
        <w:rPr>
          <w:rFonts w:ascii="Times New Roman" w:hAnsi="Times New Roman" w:cs="Times New Roman"/>
          <w:sz w:val="24"/>
          <w:szCs w:val="24"/>
        </w:rPr>
        <w:t xml:space="preserve">.  </w:t>
      </w:r>
      <w:r>
        <w:rPr>
          <w:rFonts w:ascii="Times New Roman" w:hAnsi="Times New Roman" w:cs="Times New Roman"/>
          <w:sz w:val="24"/>
          <w:szCs w:val="24"/>
        </w:rPr>
        <w:t>The law requires notice to "affected customers" and d</w:t>
      </w:r>
      <w:r w:rsidR="008A4974">
        <w:rPr>
          <w:rFonts w:ascii="Times New Roman" w:hAnsi="Times New Roman" w:cs="Times New Roman"/>
          <w:sz w:val="24"/>
          <w:szCs w:val="24"/>
        </w:rPr>
        <w:t>oes</w:t>
      </w:r>
      <w:r>
        <w:rPr>
          <w:rFonts w:ascii="Times New Roman" w:hAnsi="Times New Roman" w:cs="Times New Roman"/>
          <w:sz w:val="24"/>
          <w:szCs w:val="24"/>
        </w:rPr>
        <w:t xml:space="preserve"> not include </w:t>
      </w:r>
      <w:r w:rsidR="008A4974">
        <w:rPr>
          <w:rFonts w:ascii="Times New Roman" w:hAnsi="Times New Roman" w:cs="Times New Roman"/>
          <w:sz w:val="24"/>
          <w:szCs w:val="24"/>
        </w:rPr>
        <w:t xml:space="preserve">notice to </w:t>
      </w:r>
      <w:r>
        <w:rPr>
          <w:rFonts w:ascii="Times New Roman" w:hAnsi="Times New Roman" w:cs="Times New Roman"/>
          <w:sz w:val="24"/>
          <w:szCs w:val="24"/>
        </w:rPr>
        <w:t xml:space="preserve">the two state agencies </w:t>
      </w:r>
      <w:r w:rsidR="008A4974">
        <w:rPr>
          <w:rFonts w:ascii="Times New Roman" w:hAnsi="Times New Roman" w:cs="Times New Roman"/>
          <w:sz w:val="24"/>
          <w:szCs w:val="24"/>
        </w:rPr>
        <w:t>in its requirements</w:t>
      </w:r>
      <w:r>
        <w:rPr>
          <w:rFonts w:ascii="Times New Roman" w:hAnsi="Times New Roman" w:cs="Times New Roman"/>
          <w:sz w:val="24"/>
          <w:szCs w:val="24"/>
        </w:rPr>
        <w:t xml:space="preserve">.  </w:t>
      </w:r>
      <w:r w:rsidR="004563C6">
        <w:rPr>
          <w:rFonts w:ascii="Times New Roman" w:hAnsi="Times New Roman" w:cs="Times New Roman"/>
          <w:sz w:val="24"/>
          <w:szCs w:val="24"/>
        </w:rPr>
        <w:t xml:space="preserve">R. C. § 4927.17.  </w:t>
      </w:r>
      <w:r>
        <w:rPr>
          <w:rFonts w:ascii="Times New Roman" w:hAnsi="Times New Roman" w:cs="Times New Roman"/>
          <w:sz w:val="24"/>
          <w:szCs w:val="24"/>
        </w:rPr>
        <w:t xml:space="preserve">To require a copy of each customer notice to be provided to both agencies will continue a </w:t>
      </w:r>
      <w:r w:rsidR="0086409D">
        <w:rPr>
          <w:rFonts w:ascii="Times New Roman" w:hAnsi="Times New Roman" w:cs="Times New Roman"/>
          <w:sz w:val="24"/>
          <w:szCs w:val="24"/>
        </w:rPr>
        <w:t xml:space="preserve">costly and burdensome </w:t>
      </w:r>
      <w:r>
        <w:rPr>
          <w:rFonts w:ascii="Times New Roman" w:hAnsi="Times New Roman" w:cs="Times New Roman"/>
          <w:sz w:val="24"/>
          <w:szCs w:val="24"/>
        </w:rPr>
        <w:t>bureaucratic process that the Act was intended to eliminate.</w:t>
      </w:r>
      <w:r w:rsidR="004563C6">
        <w:rPr>
          <w:rFonts w:ascii="Times New Roman" w:hAnsi="Times New Roman" w:cs="Times New Roman"/>
          <w:sz w:val="24"/>
          <w:szCs w:val="24"/>
        </w:rPr>
        <w:t xml:space="preserve">  No valid purpose is served by imposing such a requirement.</w:t>
      </w:r>
      <w:r w:rsidR="008A4974">
        <w:rPr>
          <w:rFonts w:ascii="Times New Roman" w:hAnsi="Times New Roman" w:cs="Times New Roman"/>
          <w:sz w:val="24"/>
          <w:szCs w:val="24"/>
        </w:rPr>
        <w:t xml:space="preserve">  The Act is intended to reduce regulatory burdens and this requirement would increase them.</w:t>
      </w:r>
      <w:r w:rsidR="00A7077C">
        <w:rPr>
          <w:rFonts w:ascii="Times New Roman" w:hAnsi="Times New Roman" w:cs="Times New Roman"/>
          <w:sz w:val="24"/>
          <w:szCs w:val="24"/>
        </w:rPr>
        <w:t xml:space="preserve">  </w:t>
      </w:r>
    </w:p>
    <w:p w:rsidR="00A7077C" w:rsidRDefault="00A7077C" w:rsidP="00961942">
      <w:pPr>
        <w:spacing w:after="0" w:line="480" w:lineRule="auto"/>
        <w:rPr>
          <w:rFonts w:ascii="Times New Roman" w:hAnsi="Times New Roman" w:cs="Times New Roman"/>
          <w:sz w:val="24"/>
          <w:szCs w:val="24"/>
        </w:rPr>
      </w:pPr>
    </w:p>
    <w:p w:rsidR="00A7077C" w:rsidRDefault="00A7077C" w:rsidP="00A707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As recognized at the workshop held on August 5, 2010, the filing of an application should be sufficient notice to both the Staff and to OCC that a filing has been made.  All such applications are available on the Commission's Docketing Information System, accessible to anyone with internet access.  At </w:t>
      </w:r>
      <w:r w:rsidR="00AB3B51">
        <w:rPr>
          <w:rFonts w:ascii="Times New Roman" w:hAnsi="Times New Roman" w:cs="Times New Roman"/>
          <w:sz w:val="24"/>
          <w:szCs w:val="24"/>
        </w:rPr>
        <w:t>a minimum</w:t>
      </w:r>
      <w:r>
        <w:rPr>
          <w:rFonts w:ascii="Times New Roman" w:hAnsi="Times New Roman" w:cs="Times New Roman"/>
          <w:sz w:val="24"/>
          <w:szCs w:val="24"/>
        </w:rPr>
        <w:t>, the Commission should not impose a separate requirement to provide a copy of the customer notice if that notice is included in a docketed filing.</w:t>
      </w:r>
    </w:p>
    <w:p w:rsidR="00F50B9E" w:rsidRDefault="00F50B9E" w:rsidP="00A7077C">
      <w:pPr>
        <w:spacing w:after="0" w:line="480" w:lineRule="auto"/>
        <w:rPr>
          <w:rFonts w:ascii="Times New Roman" w:hAnsi="Times New Roman" w:cs="Times New Roman"/>
          <w:sz w:val="24"/>
          <w:szCs w:val="24"/>
        </w:rPr>
      </w:pPr>
    </w:p>
    <w:p w:rsidR="0086409D" w:rsidRDefault="0086409D"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077C">
        <w:rPr>
          <w:rFonts w:ascii="Times New Roman" w:hAnsi="Times New Roman" w:cs="Times New Roman"/>
          <w:sz w:val="24"/>
          <w:szCs w:val="24"/>
        </w:rPr>
        <w:t xml:space="preserve">Division </w:t>
      </w:r>
      <w:r w:rsidR="00AB3B51">
        <w:rPr>
          <w:rFonts w:ascii="Times New Roman" w:hAnsi="Times New Roman" w:cs="Times New Roman"/>
          <w:sz w:val="24"/>
          <w:szCs w:val="24"/>
        </w:rPr>
        <w:t>(</w:t>
      </w:r>
      <w:r w:rsidR="00A7077C">
        <w:rPr>
          <w:rFonts w:ascii="Times New Roman" w:hAnsi="Times New Roman" w:cs="Times New Roman"/>
          <w:sz w:val="24"/>
          <w:szCs w:val="24"/>
        </w:rPr>
        <w:t>A</w:t>
      </w:r>
      <w:r w:rsidR="00AB3B51">
        <w:rPr>
          <w:rFonts w:ascii="Times New Roman" w:hAnsi="Times New Roman" w:cs="Times New Roman"/>
          <w:sz w:val="24"/>
          <w:szCs w:val="24"/>
        </w:rPr>
        <w:t xml:space="preserve">) of the </w:t>
      </w:r>
      <w:r>
        <w:rPr>
          <w:rFonts w:ascii="Times New Roman" w:hAnsi="Times New Roman" w:cs="Times New Roman"/>
          <w:sz w:val="24"/>
          <w:szCs w:val="24"/>
        </w:rPr>
        <w:t xml:space="preserve">proposed rule should also </w:t>
      </w:r>
      <w:r w:rsidR="00A7077C">
        <w:rPr>
          <w:rFonts w:ascii="Times New Roman" w:hAnsi="Times New Roman" w:cs="Times New Roman"/>
          <w:sz w:val="24"/>
          <w:szCs w:val="24"/>
        </w:rPr>
        <w:t xml:space="preserve">be modified to </w:t>
      </w:r>
      <w:r>
        <w:rPr>
          <w:rFonts w:ascii="Times New Roman" w:hAnsi="Times New Roman" w:cs="Times New Roman"/>
          <w:sz w:val="24"/>
          <w:szCs w:val="24"/>
        </w:rPr>
        <w:t>reflect that its application is limited to "telecommun</w:t>
      </w:r>
      <w:r w:rsidR="00B90419">
        <w:rPr>
          <w:rFonts w:ascii="Times New Roman" w:hAnsi="Times New Roman" w:cs="Times New Roman"/>
          <w:sz w:val="24"/>
          <w:szCs w:val="24"/>
        </w:rPr>
        <w:t>i</w:t>
      </w:r>
      <w:r>
        <w:rPr>
          <w:rFonts w:ascii="Times New Roman" w:hAnsi="Times New Roman" w:cs="Times New Roman"/>
          <w:sz w:val="24"/>
          <w:szCs w:val="24"/>
        </w:rPr>
        <w:t xml:space="preserve">cations services," consistent with the definitions in proposed rule 1(FF) and </w:t>
      </w:r>
      <w:r w:rsidR="008670C2">
        <w:rPr>
          <w:rFonts w:ascii="Times New Roman" w:hAnsi="Times New Roman" w:cs="Times New Roman"/>
          <w:sz w:val="24"/>
          <w:szCs w:val="24"/>
        </w:rPr>
        <w:t xml:space="preserve">in R. C. </w:t>
      </w:r>
      <w:r>
        <w:rPr>
          <w:rFonts w:ascii="Times New Roman" w:hAnsi="Times New Roman" w:cs="Times New Roman"/>
          <w:sz w:val="24"/>
          <w:szCs w:val="24"/>
        </w:rPr>
        <w:t>§ 4927.01(A)(12).  The Commission has no authority over other services, given the limitation on its power in R. C. § 4927.03(D).</w:t>
      </w:r>
    </w:p>
    <w:p w:rsidR="00A7077C" w:rsidRDefault="004563C6"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8A4974">
        <w:rPr>
          <w:rFonts w:ascii="Times New Roman" w:hAnsi="Times New Roman" w:cs="Times New Roman"/>
          <w:sz w:val="24"/>
          <w:szCs w:val="24"/>
        </w:rPr>
        <w:t>Even if</w:t>
      </w:r>
      <w:r>
        <w:rPr>
          <w:rFonts w:ascii="Times New Roman" w:hAnsi="Times New Roman" w:cs="Times New Roman"/>
          <w:sz w:val="24"/>
          <w:szCs w:val="24"/>
        </w:rPr>
        <w:t xml:space="preserve"> th</w:t>
      </w:r>
      <w:r w:rsidR="0086409D">
        <w:rPr>
          <w:rFonts w:ascii="Times New Roman" w:hAnsi="Times New Roman" w:cs="Times New Roman"/>
          <w:sz w:val="24"/>
          <w:szCs w:val="24"/>
        </w:rPr>
        <w:t>e</w:t>
      </w:r>
      <w:r>
        <w:rPr>
          <w:rFonts w:ascii="Times New Roman" w:hAnsi="Times New Roman" w:cs="Times New Roman"/>
          <w:sz w:val="24"/>
          <w:szCs w:val="24"/>
        </w:rPr>
        <w:t xml:space="preserve"> requirement </w:t>
      </w:r>
      <w:r w:rsidR="0086409D">
        <w:rPr>
          <w:rFonts w:ascii="Times New Roman" w:hAnsi="Times New Roman" w:cs="Times New Roman"/>
          <w:sz w:val="24"/>
          <w:szCs w:val="24"/>
        </w:rPr>
        <w:t xml:space="preserve">to provide notice to the two state agencies </w:t>
      </w:r>
      <w:r>
        <w:rPr>
          <w:rFonts w:ascii="Times New Roman" w:hAnsi="Times New Roman" w:cs="Times New Roman"/>
          <w:sz w:val="24"/>
          <w:szCs w:val="24"/>
        </w:rPr>
        <w:t xml:space="preserve">is retained, however, </w:t>
      </w:r>
      <w:r w:rsidR="00F50B9E">
        <w:rPr>
          <w:rFonts w:ascii="Times New Roman" w:hAnsi="Times New Roman" w:cs="Times New Roman"/>
          <w:sz w:val="24"/>
          <w:szCs w:val="24"/>
        </w:rPr>
        <w:t xml:space="preserve">proposed rule </w:t>
      </w:r>
      <w:r w:rsidR="00A7077C">
        <w:rPr>
          <w:rFonts w:ascii="Times New Roman" w:hAnsi="Times New Roman" w:cs="Times New Roman"/>
          <w:sz w:val="24"/>
          <w:szCs w:val="24"/>
        </w:rPr>
        <w:t xml:space="preserve">4901:1-6-07 </w:t>
      </w:r>
      <w:r>
        <w:rPr>
          <w:rFonts w:ascii="Times New Roman" w:hAnsi="Times New Roman" w:cs="Times New Roman"/>
          <w:sz w:val="24"/>
          <w:szCs w:val="24"/>
        </w:rPr>
        <w:t>is not</w:t>
      </w:r>
      <w:r w:rsidR="00A36BC0">
        <w:rPr>
          <w:rFonts w:ascii="Times New Roman" w:hAnsi="Times New Roman" w:cs="Times New Roman"/>
          <w:sz w:val="24"/>
          <w:szCs w:val="24"/>
        </w:rPr>
        <w:t xml:space="preserve"> </w:t>
      </w:r>
      <w:r>
        <w:rPr>
          <w:rFonts w:ascii="Times New Roman" w:hAnsi="Times New Roman" w:cs="Times New Roman"/>
          <w:sz w:val="24"/>
          <w:szCs w:val="24"/>
        </w:rPr>
        <w:t>consistent with the specific notice provision in proposed rule</w:t>
      </w:r>
      <w:r w:rsidR="00AB3B51">
        <w:rPr>
          <w:rFonts w:ascii="Times New Roman" w:hAnsi="Times New Roman" w:cs="Times New Roman"/>
          <w:sz w:val="24"/>
          <w:szCs w:val="24"/>
        </w:rPr>
        <w:t>s</w:t>
      </w:r>
      <w:r>
        <w:rPr>
          <w:rFonts w:ascii="Times New Roman" w:hAnsi="Times New Roman" w:cs="Times New Roman"/>
          <w:sz w:val="24"/>
          <w:szCs w:val="24"/>
        </w:rPr>
        <w:t xml:space="preserve"> </w:t>
      </w:r>
      <w:r w:rsidR="00961942" w:rsidRPr="00961942">
        <w:rPr>
          <w:rFonts w:ascii="Times New Roman" w:hAnsi="Times New Roman" w:cs="Times New Roman"/>
          <w:sz w:val="24"/>
          <w:szCs w:val="24"/>
        </w:rPr>
        <w:t>4901:1-6-14(F)(5)</w:t>
      </w:r>
      <w:r w:rsidR="002B54ED">
        <w:rPr>
          <w:rFonts w:ascii="Times New Roman" w:hAnsi="Times New Roman" w:cs="Times New Roman"/>
          <w:sz w:val="24"/>
          <w:szCs w:val="24"/>
        </w:rPr>
        <w:t xml:space="preserve"> and 4901:1-6-14(G)(3)</w:t>
      </w:r>
      <w:r>
        <w:rPr>
          <w:rFonts w:ascii="Times New Roman" w:hAnsi="Times New Roman" w:cs="Times New Roman"/>
          <w:sz w:val="24"/>
          <w:szCs w:val="24"/>
        </w:rPr>
        <w:t xml:space="preserve">; </w:t>
      </w:r>
      <w:r w:rsidR="008A4974">
        <w:rPr>
          <w:rFonts w:ascii="Times New Roman" w:hAnsi="Times New Roman" w:cs="Times New Roman"/>
          <w:sz w:val="24"/>
          <w:szCs w:val="24"/>
        </w:rPr>
        <w:t xml:space="preserve">at the very least, </w:t>
      </w:r>
      <w:r>
        <w:rPr>
          <w:rFonts w:ascii="Times New Roman" w:hAnsi="Times New Roman" w:cs="Times New Roman"/>
          <w:sz w:val="24"/>
          <w:szCs w:val="24"/>
        </w:rPr>
        <w:t>the t</w:t>
      </w:r>
      <w:r w:rsidR="002B54ED">
        <w:rPr>
          <w:rFonts w:ascii="Times New Roman" w:hAnsi="Times New Roman" w:cs="Times New Roman"/>
          <w:sz w:val="24"/>
          <w:szCs w:val="24"/>
        </w:rPr>
        <w:t>hree</w:t>
      </w:r>
      <w:r>
        <w:rPr>
          <w:rFonts w:ascii="Times New Roman" w:hAnsi="Times New Roman" w:cs="Times New Roman"/>
          <w:sz w:val="24"/>
          <w:szCs w:val="24"/>
        </w:rPr>
        <w:t xml:space="preserve"> provisions should be harmonized</w:t>
      </w:r>
      <w:r w:rsidR="00961942" w:rsidRPr="00961942">
        <w:rPr>
          <w:rFonts w:ascii="Times New Roman" w:hAnsi="Times New Roman" w:cs="Times New Roman"/>
          <w:sz w:val="24"/>
          <w:szCs w:val="24"/>
        </w:rPr>
        <w:t xml:space="preserve">. </w:t>
      </w:r>
      <w:r w:rsidR="008A4974">
        <w:rPr>
          <w:rFonts w:ascii="Times New Roman" w:hAnsi="Times New Roman" w:cs="Times New Roman"/>
          <w:sz w:val="24"/>
          <w:szCs w:val="24"/>
        </w:rPr>
        <w:t xml:space="preserve"> </w:t>
      </w:r>
      <w:r w:rsidR="00AB3B51">
        <w:rPr>
          <w:rFonts w:ascii="Times New Roman" w:hAnsi="Times New Roman" w:cs="Times New Roman"/>
          <w:sz w:val="24"/>
          <w:szCs w:val="24"/>
        </w:rPr>
        <w:t xml:space="preserve">For example, </w:t>
      </w:r>
      <w:r w:rsidR="00F50B9E">
        <w:rPr>
          <w:rFonts w:ascii="Times New Roman" w:hAnsi="Times New Roman" w:cs="Times New Roman"/>
          <w:sz w:val="24"/>
          <w:szCs w:val="24"/>
        </w:rPr>
        <w:t>d</w:t>
      </w:r>
      <w:r w:rsidR="009D1834">
        <w:rPr>
          <w:rFonts w:ascii="Times New Roman" w:hAnsi="Times New Roman" w:cs="Times New Roman"/>
          <w:sz w:val="24"/>
          <w:szCs w:val="24"/>
        </w:rPr>
        <w:t xml:space="preserve">ivision (A) of 4901:1-6-07 provides for "at least fifteen days advance notice," with certain types of notice excepted.  </w:t>
      </w:r>
      <w:r w:rsidR="002B54ED">
        <w:rPr>
          <w:rFonts w:ascii="Times New Roman" w:hAnsi="Times New Roman" w:cs="Times New Roman"/>
          <w:sz w:val="24"/>
          <w:szCs w:val="24"/>
        </w:rPr>
        <w:t xml:space="preserve">Divisions </w:t>
      </w:r>
      <w:r w:rsidR="009D1834">
        <w:rPr>
          <w:rFonts w:ascii="Times New Roman" w:hAnsi="Times New Roman" w:cs="Times New Roman"/>
          <w:sz w:val="24"/>
          <w:szCs w:val="24"/>
        </w:rPr>
        <w:t>(F)(5) and (G)(3)</w:t>
      </w:r>
      <w:r>
        <w:rPr>
          <w:rFonts w:ascii="Times New Roman" w:hAnsi="Times New Roman" w:cs="Times New Roman"/>
          <w:sz w:val="24"/>
          <w:szCs w:val="24"/>
        </w:rPr>
        <w:t xml:space="preserve"> call for the notice </w:t>
      </w:r>
      <w:r w:rsidR="002B54ED">
        <w:rPr>
          <w:rFonts w:ascii="Times New Roman" w:hAnsi="Times New Roman" w:cs="Times New Roman"/>
          <w:sz w:val="24"/>
          <w:szCs w:val="24"/>
        </w:rPr>
        <w:t>relative to increases in an ILEC’s</w:t>
      </w:r>
      <w:r w:rsidR="00D970CA">
        <w:rPr>
          <w:rFonts w:ascii="Times New Roman" w:hAnsi="Times New Roman" w:cs="Times New Roman"/>
          <w:sz w:val="24"/>
          <w:szCs w:val="24"/>
        </w:rPr>
        <w:t xml:space="preserve"> or CLEC’s</w:t>
      </w:r>
      <w:r w:rsidR="002B54ED">
        <w:rPr>
          <w:rFonts w:ascii="Times New Roman" w:hAnsi="Times New Roman" w:cs="Times New Roman"/>
          <w:sz w:val="24"/>
          <w:szCs w:val="24"/>
        </w:rPr>
        <w:t xml:space="preserve"> BLES rates to be provided in accordance with rule 4901:1-6-07.  </w:t>
      </w:r>
      <w:r w:rsidR="00AB3B51">
        <w:rPr>
          <w:rFonts w:ascii="Times New Roman" w:hAnsi="Times New Roman" w:cs="Times New Roman"/>
          <w:sz w:val="24"/>
          <w:szCs w:val="24"/>
        </w:rPr>
        <w:t>Divisions (A) and (B) of t</w:t>
      </w:r>
      <w:r w:rsidR="002B54ED">
        <w:rPr>
          <w:rFonts w:ascii="Times New Roman" w:hAnsi="Times New Roman" w:cs="Times New Roman"/>
          <w:sz w:val="24"/>
          <w:szCs w:val="24"/>
        </w:rPr>
        <w:t>hat rule</w:t>
      </w:r>
      <w:r w:rsidR="008670C2">
        <w:rPr>
          <w:rFonts w:ascii="Times New Roman" w:hAnsi="Times New Roman" w:cs="Times New Roman"/>
          <w:sz w:val="24"/>
          <w:szCs w:val="24"/>
        </w:rPr>
        <w:t>,</w:t>
      </w:r>
      <w:r w:rsidR="002B54ED">
        <w:rPr>
          <w:rFonts w:ascii="Times New Roman" w:hAnsi="Times New Roman" w:cs="Times New Roman"/>
          <w:sz w:val="24"/>
          <w:szCs w:val="24"/>
        </w:rPr>
        <w:t xml:space="preserve"> however, address notices which are to be provided at least </w:t>
      </w:r>
      <w:r w:rsidR="00A7077C">
        <w:rPr>
          <w:rFonts w:ascii="Times New Roman" w:hAnsi="Times New Roman" w:cs="Times New Roman"/>
          <w:sz w:val="24"/>
          <w:szCs w:val="24"/>
        </w:rPr>
        <w:t>fifteen</w:t>
      </w:r>
      <w:r w:rsidR="002B54ED">
        <w:rPr>
          <w:rFonts w:ascii="Times New Roman" w:hAnsi="Times New Roman" w:cs="Times New Roman"/>
          <w:sz w:val="24"/>
          <w:szCs w:val="24"/>
        </w:rPr>
        <w:t xml:space="preserve"> days in advance to affected customers and require </w:t>
      </w:r>
      <w:r w:rsidR="00AB3B51">
        <w:rPr>
          <w:rFonts w:ascii="Times New Roman" w:hAnsi="Times New Roman" w:cs="Times New Roman"/>
          <w:sz w:val="24"/>
          <w:szCs w:val="24"/>
        </w:rPr>
        <w:t>providing them</w:t>
      </w:r>
      <w:r w:rsidR="002B54ED">
        <w:rPr>
          <w:rFonts w:ascii="Times New Roman" w:hAnsi="Times New Roman" w:cs="Times New Roman"/>
          <w:sz w:val="24"/>
          <w:szCs w:val="24"/>
        </w:rPr>
        <w:t xml:space="preserve"> to the Commission at either the time of the filing of an application or coincident with the notice given to customers.  Proposed rule</w:t>
      </w:r>
      <w:r w:rsidR="009D1834">
        <w:rPr>
          <w:rFonts w:ascii="Times New Roman" w:hAnsi="Times New Roman" w:cs="Times New Roman"/>
          <w:sz w:val="24"/>
          <w:szCs w:val="24"/>
        </w:rPr>
        <w:t>s</w:t>
      </w:r>
      <w:r w:rsidR="002B54ED">
        <w:rPr>
          <w:rFonts w:ascii="Times New Roman" w:hAnsi="Times New Roman" w:cs="Times New Roman"/>
          <w:sz w:val="24"/>
          <w:szCs w:val="24"/>
        </w:rPr>
        <w:t xml:space="preserve"> 4901:1-14(F)(5) </w:t>
      </w:r>
      <w:r w:rsidR="009D1834">
        <w:rPr>
          <w:rFonts w:ascii="Times New Roman" w:hAnsi="Times New Roman" w:cs="Times New Roman"/>
          <w:sz w:val="24"/>
          <w:szCs w:val="24"/>
        </w:rPr>
        <w:t xml:space="preserve">and (G)(3) </w:t>
      </w:r>
      <w:r w:rsidR="002B54ED">
        <w:rPr>
          <w:rFonts w:ascii="Times New Roman" w:hAnsi="Times New Roman" w:cs="Times New Roman"/>
          <w:sz w:val="24"/>
          <w:szCs w:val="24"/>
        </w:rPr>
        <w:t>require the notice</w:t>
      </w:r>
      <w:r>
        <w:rPr>
          <w:rFonts w:ascii="Times New Roman" w:hAnsi="Times New Roman" w:cs="Times New Roman"/>
          <w:sz w:val="24"/>
          <w:szCs w:val="24"/>
        </w:rPr>
        <w:t xml:space="preserve"> be provided to the Commission Staff (but not OCC) "no later than the date it is provided to customers</w:t>
      </w:r>
      <w:r w:rsidR="008670C2">
        <w:rPr>
          <w:rFonts w:ascii="Times New Roman" w:hAnsi="Times New Roman" w:cs="Times New Roman"/>
          <w:sz w:val="24"/>
          <w:szCs w:val="24"/>
        </w:rPr>
        <w:t>.</w:t>
      </w:r>
      <w:r>
        <w:rPr>
          <w:rFonts w:ascii="Times New Roman" w:hAnsi="Times New Roman" w:cs="Times New Roman"/>
          <w:sz w:val="24"/>
          <w:szCs w:val="24"/>
        </w:rPr>
        <w:t xml:space="preserve">" </w:t>
      </w:r>
    </w:p>
    <w:p w:rsidR="00C0151B" w:rsidRDefault="00C0151B" w:rsidP="00961942">
      <w:pPr>
        <w:spacing w:after="0" w:line="480" w:lineRule="auto"/>
        <w:rPr>
          <w:rFonts w:ascii="Times New Roman" w:hAnsi="Times New Roman" w:cs="Times New Roman"/>
          <w:sz w:val="24"/>
          <w:szCs w:val="24"/>
        </w:rPr>
      </w:pPr>
    </w:p>
    <w:p w:rsidR="00961942" w:rsidDel="00A7077C" w:rsidRDefault="00C0151B"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Del="00A7077C">
        <w:rPr>
          <w:rFonts w:ascii="Times New Roman" w:hAnsi="Times New Roman" w:cs="Times New Roman"/>
          <w:sz w:val="24"/>
          <w:szCs w:val="24"/>
        </w:rPr>
        <w:t xml:space="preserve">In division </w:t>
      </w:r>
      <w:r w:rsidR="00961942" w:rsidRPr="00961942" w:rsidDel="00A7077C">
        <w:rPr>
          <w:rFonts w:ascii="Times New Roman" w:hAnsi="Times New Roman" w:cs="Times New Roman"/>
          <w:sz w:val="24"/>
          <w:szCs w:val="24"/>
        </w:rPr>
        <w:t>(B)</w:t>
      </w:r>
      <w:r w:rsidDel="00A7077C">
        <w:rPr>
          <w:rFonts w:ascii="Times New Roman" w:hAnsi="Times New Roman" w:cs="Times New Roman"/>
          <w:sz w:val="24"/>
          <w:szCs w:val="24"/>
        </w:rPr>
        <w:t xml:space="preserve">, the proposed rule </w:t>
      </w:r>
      <w:r w:rsidR="00D4630D">
        <w:rPr>
          <w:rFonts w:ascii="Times New Roman" w:hAnsi="Times New Roman" w:cs="Times New Roman"/>
          <w:sz w:val="24"/>
          <w:szCs w:val="24"/>
        </w:rPr>
        <w:t>includes a</w:t>
      </w:r>
      <w:r w:rsidDel="00A7077C">
        <w:rPr>
          <w:rFonts w:ascii="Times New Roman" w:hAnsi="Times New Roman" w:cs="Times New Roman"/>
          <w:sz w:val="24"/>
          <w:szCs w:val="24"/>
        </w:rPr>
        <w:t xml:space="preserve"> requirement</w:t>
      </w:r>
      <w:r w:rsidR="00D4630D">
        <w:rPr>
          <w:rFonts w:ascii="Times New Roman" w:hAnsi="Times New Roman" w:cs="Times New Roman"/>
          <w:sz w:val="24"/>
          <w:szCs w:val="24"/>
        </w:rPr>
        <w:t xml:space="preserve"> to provide</w:t>
      </w:r>
      <w:r w:rsidDel="00A7077C">
        <w:rPr>
          <w:rFonts w:ascii="Times New Roman" w:hAnsi="Times New Roman" w:cs="Times New Roman"/>
          <w:sz w:val="24"/>
          <w:szCs w:val="24"/>
        </w:rPr>
        <w:t xml:space="preserve"> a notarized affidavit concerning the customer notice.  This is not </w:t>
      </w:r>
      <w:r w:rsidR="00F50B9E">
        <w:rPr>
          <w:rFonts w:ascii="Times New Roman" w:hAnsi="Times New Roman" w:cs="Times New Roman"/>
          <w:sz w:val="24"/>
          <w:szCs w:val="24"/>
        </w:rPr>
        <w:t>required by the Act</w:t>
      </w:r>
      <w:r w:rsidR="00D4630D">
        <w:rPr>
          <w:rFonts w:ascii="Times New Roman" w:hAnsi="Times New Roman" w:cs="Times New Roman"/>
          <w:sz w:val="24"/>
          <w:szCs w:val="24"/>
        </w:rPr>
        <w:t xml:space="preserve"> and imposes an unnecessary and burdensome requirement</w:t>
      </w:r>
      <w:r w:rsidDel="00A7077C">
        <w:rPr>
          <w:rFonts w:ascii="Times New Roman" w:hAnsi="Times New Roman" w:cs="Times New Roman"/>
          <w:sz w:val="24"/>
          <w:szCs w:val="24"/>
        </w:rPr>
        <w:t xml:space="preserve">.  </w:t>
      </w:r>
      <w:r w:rsidR="00787F38" w:rsidDel="00A7077C">
        <w:rPr>
          <w:rFonts w:ascii="Times New Roman" w:hAnsi="Times New Roman" w:cs="Times New Roman"/>
          <w:sz w:val="24"/>
          <w:szCs w:val="24"/>
        </w:rPr>
        <w:t>For the reasons discussed in connection with proposed Rule 4 above, this proposal should not be adopted.</w:t>
      </w:r>
    </w:p>
    <w:p w:rsidR="00787F38" w:rsidRDefault="00787F38" w:rsidP="00961942">
      <w:pPr>
        <w:spacing w:after="0" w:line="480" w:lineRule="auto"/>
        <w:rPr>
          <w:rFonts w:ascii="Times New Roman" w:hAnsi="Times New Roman" w:cs="Times New Roman"/>
          <w:sz w:val="24"/>
          <w:szCs w:val="24"/>
        </w:rPr>
      </w:pPr>
    </w:p>
    <w:p w:rsidR="007E0475" w:rsidRDefault="007E0475"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division (D), the reference to "electronic mail" should be changed to "electronic means" in order to recognize the wide variety of communications options used in commerce today.</w:t>
      </w:r>
    </w:p>
    <w:p w:rsidR="007E0475" w:rsidRDefault="007E0475" w:rsidP="00961942">
      <w:pPr>
        <w:spacing w:after="0" w:line="480" w:lineRule="auto"/>
        <w:rPr>
          <w:rFonts w:ascii="Times New Roman" w:hAnsi="Times New Roman" w:cs="Times New Roman"/>
          <w:sz w:val="24"/>
          <w:szCs w:val="24"/>
        </w:rPr>
      </w:pPr>
    </w:p>
    <w:p w:rsidR="00A429C6" w:rsidRDefault="00D970CA" w:rsidP="00A429C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50B9E">
        <w:rPr>
          <w:rFonts w:ascii="Times New Roman" w:hAnsi="Times New Roman" w:cs="Times New Roman"/>
          <w:sz w:val="24"/>
          <w:szCs w:val="24"/>
        </w:rPr>
        <w:tab/>
      </w:r>
      <w:r w:rsidRPr="00E32A9C">
        <w:rPr>
          <w:rFonts w:ascii="Times New Roman" w:hAnsi="Times New Roman" w:cs="Times New Roman"/>
          <w:sz w:val="24"/>
          <w:szCs w:val="24"/>
        </w:rPr>
        <w:t xml:space="preserve">The overlapping and </w:t>
      </w:r>
      <w:r>
        <w:rPr>
          <w:rFonts w:ascii="Times New Roman" w:hAnsi="Times New Roman" w:cs="Times New Roman"/>
          <w:sz w:val="24"/>
          <w:szCs w:val="24"/>
        </w:rPr>
        <w:t xml:space="preserve">potentially </w:t>
      </w:r>
      <w:r w:rsidRPr="00E32A9C">
        <w:rPr>
          <w:rFonts w:ascii="Times New Roman" w:hAnsi="Times New Roman" w:cs="Times New Roman"/>
          <w:sz w:val="24"/>
          <w:szCs w:val="24"/>
        </w:rPr>
        <w:t xml:space="preserve">confusing elements </w:t>
      </w:r>
      <w:r w:rsidR="00F50B9E">
        <w:rPr>
          <w:rFonts w:ascii="Times New Roman" w:hAnsi="Times New Roman" w:cs="Times New Roman"/>
          <w:sz w:val="24"/>
          <w:szCs w:val="24"/>
        </w:rPr>
        <w:t xml:space="preserve">of this proposed rule </w:t>
      </w:r>
      <w:r w:rsidRPr="00E32A9C">
        <w:rPr>
          <w:rFonts w:ascii="Times New Roman" w:hAnsi="Times New Roman" w:cs="Times New Roman"/>
          <w:sz w:val="24"/>
          <w:szCs w:val="24"/>
        </w:rPr>
        <w:t xml:space="preserve">could be easily addressed by </w:t>
      </w:r>
      <w:r w:rsidR="00F50B9E">
        <w:rPr>
          <w:rFonts w:ascii="Times New Roman" w:hAnsi="Times New Roman" w:cs="Times New Roman"/>
          <w:sz w:val="24"/>
          <w:szCs w:val="24"/>
        </w:rPr>
        <w:t>m</w:t>
      </w:r>
      <w:r w:rsidR="00A429C6">
        <w:rPr>
          <w:rFonts w:ascii="Times New Roman" w:hAnsi="Times New Roman" w:cs="Times New Roman"/>
          <w:sz w:val="24"/>
          <w:szCs w:val="24"/>
        </w:rPr>
        <w:t xml:space="preserve">odifying </w:t>
      </w:r>
      <w:r w:rsidR="000C3A10">
        <w:rPr>
          <w:rFonts w:ascii="Times New Roman" w:hAnsi="Times New Roman" w:cs="Times New Roman"/>
          <w:sz w:val="24"/>
          <w:szCs w:val="24"/>
        </w:rPr>
        <w:t xml:space="preserve">section </w:t>
      </w:r>
      <w:r w:rsidR="00A429C6">
        <w:rPr>
          <w:rFonts w:ascii="Times New Roman" w:hAnsi="Times New Roman" w:cs="Times New Roman"/>
          <w:sz w:val="24"/>
          <w:szCs w:val="24"/>
        </w:rPr>
        <w:t>4901:1-6-07(A) to read:</w:t>
      </w:r>
      <w:r w:rsidR="00A429C6" w:rsidRPr="00E32A9C">
        <w:rPr>
          <w:rFonts w:ascii="Times New Roman" w:hAnsi="Times New Roman" w:cs="Times New Roman"/>
          <w:sz w:val="24"/>
          <w:szCs w:val="24"/>
        </w:rPr>
        <w:t xml:space="preserve"> </w:t>
      </w:r>
    </w:p>
    <w:p w:rsidR="00A429C6" w:rsidRPr="00F4316A" w:rsidRDefault="00A429C6" w:rsidP="00A429C6">
      <w:pPr>
        <w:spacing w:after="0" w:line="240" w:lineRule="auto"/>
        <w:ind w:left="720"/>
        <w:rPr>
          <w:rFonts w:ascii="Times New Roman" w:eastAsia="Calibri" w:hAnsi="Times New Roman" w:cs="Times New Roman"/>
          <w:sz w:val="24"/>
          <w:szCs w:val="24"/>
        </w:rPr>
      </w:pPr>
      <w:r>
        <w:rPr>
          <w:rFonts w:ascii="Times New Roman" w:hAnsi="Times New Roman" w:cs="Times New Roman"/>
          <w:i/>
          <w:sz w:val="24"/>
          <w:szCs w:val="24"/>
        </w:rPr>
        <w:lastRenderedPageBreak/>
        <w:t xml:space="preserve">(A) </w:t>
      </w:r>
      <w:r w:rsidRPr="00F4316A">
        <w:rPr>
          <w:rFonts w:ascii="Times New Roman" w:eastAsia="Calibri" w:hAnsi="Times New Roman" w:cs="Times New Roman"/>
          <w:i/>
          <w:sz w:val="24"/>
          <w:szCs w:val="24"/>
        </w:rPr>
        <w:t>Except for notices for abandonment or withdrawal of service pursuant to rules 4901:1-6-26 and 4901:1-6-25 of the Administrative Code, respectively, and upward alterations of basic local exchange service (BLES) rates pursuant to rule 4901:1-6-14 of the Administrative Code, a telephone company shall provide at least fifteen days advance notice to its affected customers</w:t>
      </w:r>
      <w:r w:rsidRPr="00F4316A">
        <w:rPr>
          <w:rFonts w:ascii="Times New Roman" w:eastAsia="Calibri" w:hAnsi="Times New Roman" w:cs="Times New Roman"/>
          <w:i/>
          <w:strike/>
          <w:sz w:val="24"/>
          <w:szCs w:val="24"/>
        </w:rPr>
        <w:t>, the commission, and the office of consumers’ counsel (OCC)</w:t>
      </w:r>
      <w:r w:rsidRPr="00F4316A">
        <w:rPr>
          <w:rFonts w:ascii="Times New Roman" w:eastAsia="Calibri" w:hAnsi="Times New Roman" w:cs="Times New Roman"/>
          <w:i/>
          <w:sz w:val="24"/>
          <w:szCs w:val="24"/>
        </w:rPr>
        <w:t xml:space="preserve"> of any material change in the rates, terms, and conditions of a </w:t>
      </w:r>
      <w:r>
        <w:rPr>
          <w:rFonts w:ascii="Times New Roman" w:hAnsi="Times New Roman" w:cs="Times New Roman"/>
          <w:i/>
          <w:sz w:val="24"/>
          <w:szCs w:val="24"/>
        </w:rPr>
        <w:t xml:space="preserve">TELECOMMUNICATIONS </w:t>
      </w:r>
      <w:r w:rsidRPr="00F4316A">
        <w:rPr>
          <w:rFonts w:ascii="Times New Roman" w:eastAsia="Calibri" w:hAnsi="Times New Roman" w:cs="Times New Roman"/>
          <w:i/>
          <w:sz w:val="24"/>
          <w:szCs w:val="24"/>
        </w:rPr>
        <w:t>service and any change in the company’s operations that are not transparent to customers and may impact service.</w:t>
      </w:r>
    </w:p>
    <w:p w:rsidR="00E05E18" w:rsidRDefault="00E05E18" w:rsidP="00E05E18">
      <w:pPr>
        <w:spacing w:after="0" w:line="240" w:lineRule="auto"/>
        <w:rPr>
          <w:rFonts w:ascii="Times New Roman" w:hAnsi="Times New Roman" w:cs="Times New Roman"/>
          <w:sz w:val="24"/>
          <w:szCs w:val="24"/>
        </w:rPr>
      </w:pPr>
    </w:p>
    <w:p w:rsidR="00D970CA" w:rsidRPr="00E32A9C" w:rsidRDefault="00D970CA" w:rsidP="00D970CA">
      <w:pPr>
        <w:spacing w:after="0" w:line="480" w:lineRule="auto"/>
        <w:rPr>
          <w:rFonts w:ascii="Times New Roman" w:hAnsi="Times New Roman" w:cs="Times New Roman"/>
          <w:sz w:val="24"/>
          <w:szCs w:val="24"/>
        </w:rPr>
      </w:pPr>
      <w:r w:rsidRPr="00E32A9C">
        <w:rPr>
          <w:rFonts w:ascii="Times New Roman" w:hAnsi="Times New Roman" w:cs="Times New Roman"/>
          <w:sz w:val="24"/>
          <w:szCs w:val="24"/>
        </w:rPr>
        <w:t>modifying 4901:1-6-07(B) to read:</w:t>
      </w:r>
    </w:p>
    <w:p w:rsidR="00D970CA" w:rsidRPr="00E32A9C" w:rsidRDefault="00D970CA" w:rsidP="00D970CA">
      <w:pPr>
        <w:ind w:left="720"/>
        <w:rPr>
          <w:rFonts w:ascii="Times New Roman" w:hAnsi="Times New Roman" w:cs="Times New Roman"/>
          <w:i/>
          <w:sz w:val="24"/>
          <w:szCs w:val="24"/>
        </w:rPr>
      </w:pPr>
      <w:r w:rsidRPr="00E32A9C">
        <w:rPr>
          <w:rFonts w:ascii="Times New Roman" w:hAnsi="Times New Roman" w:cs="Times New Roman"/>
          <w:i/>
          <w:sz w:val="24"/>
          <w:szCs w:val="24"/>
        </w:rPr>
        <w:t xml:space="preserve">(B)… A telephone company shall provide to the commission at the time of the filing of an application, if applicable, or coincident with the notice given to customers, WHICHEVER IS EARLIER, a copy of the actual customer </w:t>
      </w:r>
      <w:r w:rsidR="00094084" w:rsidRPr="00094084">
        <w:rPr>
          <w:rFonts w:ascii="Times New Roman" w:hAnsi="Times New Roman" w:cs="Times New Roman"/>
          <w:i/>
          <w:sz w:val="24"/>
          <w:szCs w:val="24"/>
        </w:rPr>
        <w:t xml:space="preserve">notice </w:t>
      </w:r>
      <w:r w:rsidRPr="00E32A9C">
        <w:rPr>
          <w:rFonts w:ascii="Times New Roman" w:hAnsi="Times New Roman" w:cs="Times New Roman"/>
          <w:i/>
          <w:strike/>
          <w:sz w:val="24"/>
          <w:szCs w:val="24"/>
        </w:rPr>
        <w:t>and a notarized affidavit verifying that this customer notice was provided to affected customers</w:t>
      </w:r>
      <w:r w:rsidRPr="00E32A9C">
        <w:rPr>
          <w:rFonts w:ascii="Times New Roman" w:hAnsi="Times New Roman" w:cs="Times New Roman"/>
          <w:i/>
          <w:sz w:val="24"/>
          <w:szCs w:val="24"/>
        </w:rPr>
        <w:t>.</w:t>
      </w:r>
    </w:p>
    <w:p w:rsidR="00D970CA" w:rsidRPr="00E32A9C" w:rsidRDefault="00D970CA" w:rsidP="00D970CA">
      <w:pPr>
        <w:rPr>
          <w:rFonts w:ascii="Times New Roman" w:hAnsi="Times New Roman" w:cs="Times New Roman"/>
          <w:sz w:val="24"/>
          <w:szCs w:val="24"/>
        </w:rPr>
      </w:pPr>
      <w:r w:rsidRPr="00E32A9C">
        <w:rPr>
          <w:rFonts w:ascii="Times New Roman" w:hAnsi="Times New Roman" w:cs="Times New Roman"/>
          <w:sz w:val="24"/>
          <w:szCs w:val="24"/>
        </w:rPr>
        <w:t xml:space="preserve">adding new division (C) </w:t>
      </w:r>
      <w:r w:rsidR="007E0475">
        <w:rPr>
          <w:rFonts w:ascii="Times New Roman" w:hAnsi="Times New Roman" w:cs="Times New Roman"/>
          <w:sz w:val="24"/>
          <w:szCs w:val="24"/>
        </w:rPr>
        <w:t xml:space="preserve">after proposed division (B) </w:t>
      </w:r>
      <w:r w:rsidRPr="00E32A9C">
        <w:rPr>
          <w:rFonts w:ascii="Times New Roman" w:hAnsi="Times New Roman" w:cs="Times New Roman"/>
          <w:sz w:val="24"/>
          <w:szCs w:val="24"/>
        </w:rPr>
        <w:t>as follows:</w:t>
      </w:r>
    </w:p>
    <w:p w:rsidR="00D970CA" w:rsidRPr="00E32A9C" w:rsidRDefault="00D970CA" w:rsidP="00D970CA">
      <w:pPr>
        <w:ind w:left="720"/>
        <w:rPr>
          <w:rFonts w:ascii="Times New Roman" w:hAnsi="Times New Roman" w:cs="Times New Roman"/>
          <w:i/>
          <w:sz w:val="24"/>
          <w:szCs w:val="24"/>
        </w:rPr>
      </w:pPr>
      <w:r w:rsidRPr="00E32A9C">
        <w:rPr>
          <w:rFonts w:ascii="Times New Roman" w:hAnsi="Times New Roman" w:cs="Times New Roman"/>
          <w:i/>
          <w:sz w:val="24"/>
          <w:szCs w:val="24"/>
        </w:rPr>
        <w:t xml:space="preserve">(C) A copy of the customer notice must be provided to the commission staff by e-mailing the text of the customer notice to a commission-provided electronic mail box at </w:t>
      </w:r>
      <w:hyperlink r:id="rId7" w:history="1">
        <w:r w:rsidRPr="00E32A9C">
          <w:rPr>
            <w:rStyle w:val="Hyperlink"/>
            <w:rFonts w:ascii="Times New Roman" w:hAnsi="Times New Roman" w:cs="Times New Roman"/>
            <w:i/>
            <w:sz w:val="24"/>
            <w:szCs w:val="24"/>
          </w:rPr>
          <w:t>Telecomm-Rule07@puc.state.oh.us</w:t>
        </w:r>
      </w:hyperlink>
      <w:r w:rsidRPr="00E32A9C">
        <w:rPr>
          <w:rFonts w:ascii="Times New Roman" w:hAnsi="Times New Roman" w:cs="Times New Roman"/>
          <w:i/>
          <w:sz w:val="24"/>
          <w:szCs w:val="24"/>
        </w:rPr>
        <w:t>.</w:t>
      </w:r>
    </w:p>
    <w:p w:rsidR="007E0475" w:rsidRDefault="007E0475" w:rsidP="00D970CA">
      <w:pPr>
        <w:rPr>
          <w:rFonts w:ascii="Times New Roman" w:hAnsi="Times New Roman" w:cs="Times New Roman"/>
          <w:sz w:val="24"/>
          <w:szCs w:val="24"/>
        </w:rPr>
      </w:pPr>
      <w:r>
        <w:rPr>
          <w:rFonts w:ascii="Times New Roman" w:hAnsi="Times New Roman" w:cs="Times New Roman"/>
          <w:sz w:val="24"/>
          <w:szCs w:val="24"/>
        </w:rPr>
        <w:t>relettering proposed divisions (C) through (G) as (D) through (H)</w:t>
      </w:r>
    </w:p>
    <w:p w:rsidR="007E0475" w:rsidRDefault="007E0475" w:rsidP="00D970CA">
      <w:pPr>
        <w:rPr>
          <w:rFonts w:ascii="Times New Roman" w:hAnsi="Times New Roman" w:cs="Times New Roman"/>
          <w:sz w:val="24"/>
          <w:szCs w:val="24"/>
        </w:rPr>
      </w:pPr>
      <w:r>
        <w:rPr>
          <w:rFonts w:ascii="Times New Roman" w:hAnsi="Times New Roman" w:cs="Times New Roman"/>
          <w:sz w:val="24"/>
          <w:szCs w:val="24"/>
        </w:rPr>
        <w:t>modifying proposed division (D) as follows:</w:t>
      </w:r>
    </w:p>
    <w:p w:rsidR="007E0475" w:rsidRPr="007E0475" w:rsidRDefault="007E0475" w:rsidP="00EE5AC6">
      <w:pPr>
        <w:ind w:left="720"/>
        <w:rPr>
          <w:rFonts w:ascii="Times New Roman" w:hAnsi="Times New Roman" w:cs="Times New Roman"/>
          <w:i/>
          <w:sz w:val="24"/>
          <w:szCs w:val="24"/>
        </w:rPr>
      </w:pPr>
      <w:r>
        <w:rPr>
          <w:rFonts w:ascii="Times New Roman" w:hAnsi="Times New Roman" w:cs="Times New Roman"/>
          <w:i/>
          <w:sz w:val="24"/>
          <w:szCs w:val="24"/>
        </w:rPr>
        <w:t xml:space="preserve">(E) Notice shall be provided to affected end user customers </w:t>
      </w:r>
      <w:r w:rsidR="00EE5AC6">
        <w:rPr>
          <w:rFonts w:ascii="Times New Roman" w:hAnsi="Times New Roman" w:cs="Times New Roman"/>
          <w:i/>
          <w:sz w:val="24"/>
          <w:szCs w:val="24"/>
        </w:rPr>
        <w:t xml:space="preserve">in any reasonable manner, including bill insert, bill message, direct mail, or, if the customer consents, electronic </w:t>
      </w:r>
      <w:r w:rsidR="00EE5AC6" w:rsidRPr="00EE5AC6">
        <w:rPr>
          <w:rFonts w:ascii="Times New Roman" w:hAnsi="Times New Roman" w:cs="Times New Roman"/>
          <w:i/>
          <w:strike/>
          <w:sz w:val="24"/>
          <w:szCs w:val="24"/>
        </w:rPr>
        <w:t xml:space="preserve">mail </w:t>
      </w:r>
      <w:r w:rsidR="00EE5AC6">
        <w:rPr>
          <w:rFonts w:ascii="Times New Roman" w:hAnsi="Times New Roman" w:cs="Times New Roman"/>
          <w:i/>
          <w:sz w:val="24"/>
          <w:szCs w:val="24"/>
        </w:rPr>
        <w:t>MEANS.</w:t>
      </w:r>
    </w:p>
    <w:p w:rsidR="00D970CA" w:rsidRPr="00E32A9C" w:rsidRDefault="00A429C6" w:rsidP="00D970CA">
      <w:pPr>
        <w:rPr>
          <w:rFonts w:ascii="Times New Roman" w:hAnsi="Times New Roman" w:cs="Times New Roman"/>
          <w:sz w:val="24"/>
          <w:szCs w:val="24"/>
        </w:rPr>
      </w:pPr>
      <w:r>
        <w:rPr>
          <w:rFonts w:ascii="Times New Roman" w:hAnsi="Times New Roman" w:cs="Times New Roman"/>
          <w:sz w:val="24"/>
          <w:szCs w:val="24"/>
        </w:rPr>
        <w:t>modifying 4901:1-6-14(F)(5</w:t>
      </w:r>
      <w:r w:rsidR="00D970CA">
        <w:rPr>
          <w:rFonts w:ascii="Times New Roman" w:hAnsi="Times New Roman" w:cs="Times New Roman"/>
          <w:sz w:val="24"/>
          <w:szCs w:val="24"/>
        </w:rPr>
        <w:t>)</w:t>
      </w:r>
      <w:r w:rsidR="00D970CA" w:rsidRPr="00E32A9C">
        <w:rPr>
          <w:rFonts w:ascii="Times New Roman" w:hAnsi="Times New Roman" w:cs="Times New Roman"/>
          <w:sz w:val="24"/>
          <w:szCs w:val="24"/>
        </w:rPr>
        <w:t xml:space="preserve"> as follows:</w:t>
      </w:r>
    </w:p>
    <w:p w:rsidR="00D970CA" w:rsidRDefault="00D970CA" w:rsidP="00D970CA">
      <w:pPr>
        <w:ind w:left="720"/>
        <w:rPr>
          <w:rFonts w:ascii="Times New Roman" w:eastAsia="Calibri" w:hAnsi="Times New Roman" w:cs="Times New Roman"/>
          <w:i/>
          <w:sz w:val="24"/>
          <w:szCs w:val="24"/>
        </w:rPr>
      </w:pPr>
      <w:r w:rsidRPr="00E32A9C">
        <w:rPr>
          <w:rFonts w:ascii="Times New Roman" w:eastAsia="Calibri" w:hAnsi="Times New Roman" w:cs="Times New Roman"/>
          <w:i/>
          <w:sz w:val="24"/>
          <w:szCs w:val="24"/>
        </w:rPr>
        <w:t xml:space="preserve">Increases in an ILEC’s BLES rates pursuant to paragraphs (C) and (D) of this rule require customer notice in accordance with rule 4901:1-6-07 of the Administrative Code. </w:t>
      </w:r>
      <w:r w:rsidRPr="00E32A9C">
        <w:rPr>
          <w:rFonts w:ascii="Times New Roman" w:eastAsia="Calibri" w:hAnsi="Times New Roman" w:cs="Times New Roman"/>
          <w:i/>
          <w:strike/>
          <w:sz w:val="24"/>
          <w:szCs w:val="24"/>
        </w:rPr>
        <w:t>A copy of the applicable customer notice must be provided to commission staff no later than the date it is provided to customers by emailing the text of the customer notice to a commission-provided electronic mailbox at: Telecomm-Rule07@puc.state.oh.us.</w:t>
      </w:r>
      <w:r w:rsidRPr="00E32A9C">
        <w:rPr>
          <w:rFonts w:ascii="Times New Roman" w:eastAsia="Calibri" w:hAnsi="Times New Roman" w:cs="Times New Roman"/>
          <w:i/>
          <w:sz w:val="24"/>
          <w:szCs w:val="24"/>
        </w:rPr>
        <w:t xml:space="preserve"> </w:t>
      </w:r>
    </w:p>
    <w:p w:rsidR="00A429C6" w:rsidRDefault="00706B00" w:rsidP="00A429C6">
      <w:pPr>
        <w:rPr>
          <w:rFonts w:ascii="Times New Roman" w:hAnsi="Times New Roman" w:cs="Times New Roman"/>
          <w:sz w:val="24"/>
          <w:szCs w:val="24"/>
        </w:rPr>
      </w:pPr>
      <w:r>
        <w:rPr>
          <w:rFonts w:ascii="Times New Roman" w:hAnsi="Times New Roman" w:cs="Times New Roman"/>
          <w:sz w:val="24"/>
          <w:szCs w:val="24"/>
        </w:rPr>
        <w:t xml:space="preserve">and </w:t>
      </w:r>
      <w:r w:rsidR="00A429C6">
        <w:rPr>
          <w:rFonts w:ascii="Times New Roman" w:hAnsi="Times New Roman" w:cs="Times New Roman"/>
          <w:sz w:val="24"/>
          <w:szCs w:val="24"/>
        </w:rPr>
        <w:t>modifying 4901:1-6-14(G)(3)</w:t>
      </w:r>
      <w:r w:rsidR="00A429C6" w:rsidRPr="00E32A9C">
        <w:rPr>
          <w:rFonts w:ascii="Times New Roman" w:hAnsi="Times New Roman" w:cs="Times New Roman"/>
          <w:sz w:val="24"/>
          <w:szCs w:val="24"/>
        </w:rPr>
        <w:t xml:space="preserve"> as follows:</w:t>
      </w:r>
    </w:p>
    <w:p w:rsidR="00D970CA" w:rsidRPr="00D970CA" w:rsidRDefault="00A429C6" w:rsidP="00A429C6">
      <w:pPr>
        <w:ind w:left="720"/>
        <w:rPr>
          <w:rFonts w:ascii="Times New Roman" w:eastAsia="Calibri" w:hAnsi="Times New Roman" w:cs="Times New Roman"/>
          <w:sz w:val="24"/>
          <w:szCs w:val="24"/>
        </w:rPr>
      </w:pPr>
      <w:r w:rsidRPr="00A429C6">
        <w:rPr>
          <w:rFonts w:ascii="Times New Roman" w:hAnsi="Times New Roman" w:cs="Times New Roman"/>
          <w:i/>
          <w:sz w:val="24"/>
          <w:szCs w:val="24"/>
        </w:rPr>
        <w:t>A CLEC may increase its BLES rates on no less than thirty days’ written notice to affected customers and OCC.  Such increases require customer notice consistent with the requirements of rule 4901:1-6-07 of the Administrative Code.</w:t>
      </w:r>
      <w:r>
        <w:rPr>
          <w:rFonts w:ascii="Times New Roman" w:hAnsi="Times New Roman" w:cs="Times New Roman"/>
          <w:sz w:val="24"/>
          <w:szCs w:val="24"/>
        </w:rPr>
        <w:t xml:space="preserve">  </w:t>
      </w:r>
      <w:r w:rsidRPr="00E32A9C">
        <w:rPr>
          <w:rFonts w:ascii="Times New Roman" w:eastAsia="Calibri" w:hAnsi="Times New Roman" w:cs="Times New Roman"/>
          <w:i/>
          <w:strike/>
          <w:sz w:val="24"/>
          <w:szCs w:val="24"/>
        </w:rPr>
        <w:t xml:space="preserve">A copy of the applicable customer notice must be provided to commission staff no later than the date it is provided </w:t>
      </w:r>
      <w:r w:rsidRPr="00E32A9C">
        <w:rPr>
          <w:rFonts w:ascii="Times New Roman" w:eastAsia="Calibri" w:hAnsi="Times New Roman" w:cs="Times New Roman"/>
          <w:i/>
          <w:strike/>
          <w:sz w:val="24"/>
          <w:szCs w:val="24"/>
        </w:rPr>
        <w:lastRenderedPageBreak/>
        <w:t>to customers by emailing the text of the customer notice to a commission-provided electronic mailbox at: Telecomm-Rule07@puc.state.oh.us.</w:t>
      </w:r>
    </w:p>
    <w:p w:rsidR="00D970CA" w:rsidRDefault="00D970CA" w:rsidP="00961942">
      <w:pPr>
        <w:spacing w:after="0" w:line="480" w:lineRule="auto"/>
        <w:rPr>
          <w:rFonts w:ascii="Times New Roman" w:hAnsi="Times New Roman" w:cs="Times New Roman"/>
          <w:sz w:val="24"/>
          <w:szCs w:val="24"/>
        </w:rPr>
      </w:pPr>
    </w:p>
    <w:p w:rsidR="0086409D" w:rsidRDefault="0086409D" w:rsidP="0086409D">
      <w:pPr>
        <w:pStyle w:val="Heading2"/>
        <w:ind w:left="720"/>
        <w:rPr>
          <w:rFonts w:ascii="Times New Roman Bold" w:hAnsi="Times New Roman Bold"/>
          <w:color w:val="auto"/>
          <w:sz w:val="24"/>
          <w:szCs w:val="24"/>
        </w:rPr>
      </w:pPr>
      <w:bookmarkStart w:id="7" w:name="_Toc269818292"/>
      <w:r>
        <w:rPr>
          <w:rFonts w:ascii="Times New Roman Bold" w:hAnsi="Times New Roman Bold"/>
          <w:color w:val="auto"/>
          <w:sz w:val="24"/>
          <w:szCs w:val="24"/>
        </w:rPr>
        <w:t>4901:1-6-10 Competitive emergency services telecommunications carrier (CESTC) certification</w:t>
      </w:r>
      <w:bookmarkEnd w:id="7"/>
    </w:p>
    <w:p w:rsidR="0086409D" w:rsidRPr="0086409D" w:rsidRDefault="0086409D" w:rsidP="0086409D">
      <w:pPr>
        <w:rPr>
          <w:rFonts w:ascii="Times New Roman" w:hAnsi="Times New Roman" w:cs="Times New Roman"/>
          <w:sz w:val="24"/>
          <w:szCs w:val="24"/>
        </w:rPr>
      </w:pPr>
    </w:p>
    <w:p w:rsidR="0086409D" w:rsidRPr="00846131" w:rsidRDefault="0086409D" w:rsidP="0086409D">
      <w:pPr>
        <w:spacing w:line="480" w:lineRule="auto"/>
        <w:rPr>
          <w:rFonts w:ascii="Times New Roman" w:hAnsi="Times New Roman" w:cs="Times New Roman"/>
          <w:sz w:val="24"/>
          <w:szCs w:val="24"/>
        </w:rPr>
      </w:pPr>
      <w:r>
        <w:rPr>
          <w:b/>
        </w:rPr>
        <w:tab/>
      </w:r>
      <w:r>
        <w:rPr>
          <w:b/>
        </w:rPr>
        <w:tab/>
      </w:r>
      <w:r>
        <w:rPr>
          <w:rFonts w:ascii="Times New Roman" w:hAnsi="Times New Roman"/>
          <w:sz w:val="24"/>
          <w:szCs w:val="24"/>
        </w:rPr>
        <w:t>Proposed division (B)(2) appears to have been lifted from the Commission</w:t>
      </w:r>
      <w:r>
        <w:rPr>
          <w:rFonts w:ascii="Times New Roman" w:hAnsi="Times New Roman"/>
          <w:b/>
          <w:sz w:val="24"/>
          <w:szCs w:val="24"/>
        </w:rPr>
        <w:t>’</w:t>
      </w:r>
      <w:r>
        <w:rPr>
          <w:rFonts w:ascii="Times New Roman" w:hAnsi="Times New Roman"/>
          <w:sz w:val="24"/>
          <w:szCs w:val="24"/>
        </w:rPr>
        <w:t>s current rule for CLEC certification (</w:t>
      </w:r>
      <w:r w:rsidR="008670C2">
        <w:rPr>
          <w:rFonts w:ascii="Times New Roman" w:hAnsi="Times New Roman"/>
          <w:sz w:val="24"/>
          <w:szCs w:val="24"/>
        </w:rPr>
        <w:t xml:space="preserve">O.A.C. </w:t>
      </w:r>
      <w:r w:rsidR="008670C2">
        <w:rPr>
          <w:rFonts w:ascii="Times New Roman" w:hAnsi="Times New Roman" w:cs="Times New Roman"/>
          <w:sz w:val="24"/>
          <w:szCs w:val="24"/>
        </w:rPr>
        <w:t>§</w:t>
      </w:r>
      <w:r w:rsidR="008670C2">
        <w:rPr>
          <w:rFonts w:ascii="Times New Roman" w:hAnsi="Times New Roman"/>
          <w:sz w:val="24"/>
          <w:szCs w:val="24"/>
        </w:rPr>
        <w:t xml:space="preserve"> </w:t>
      </w:r>
      <w:r>
        <w:rPr>
          <w:rFonts w:ascii="Times New Roman" w:hAnsi="Times New Roman"/>
          <w:sz w:val="24"/>
          <w:szCs w:val="24"/>
        </w:rPr>
        <w:t>4901:1-6-10(H)(2)) and the proposed rule on telephone company certification, Rule 8(C).  Since CLECs and CESTCs are not the same, the term "telephone company," used in proposed division (B)(2)</w:t>
      </w:r>
      <w:r w:rsidR="008670C2">
        <w:rPr>
          <w:rFonts w:ascii="Times New Roman" w:hAnsi="Times New Roman"/>
          <w:sz w:val="24"/>
          <w:szCs w:val="24"/>
        </w:rPr>
        <w:t>,</w:t>
      </w:r>
      <w:r>
        <w:rPr>
          <w:rFonts w:ascii="Times New Roman" w:hAnsi="Times New Roman"/>
          <w:sz w:val="24"/>
          <w:szCs w:val="24"/>
        </w:rPr>
        <w:t xml:space="preserve"> should be changed to "CESTC" to avoid any confusion</w:t>
      </w:r>
      <w:r>
        <w:t>.</w:t>
      </w:r>
    </w:p>
    <w:p w:rsidR="00706B00" w:rsidRDefault="00706B00">
      <w:pPr>
        <w:rPr>
          <w:rFonts w:ascii="Times New Roman" w:hAnsi="Times New Roman" w:cs="Times New Roman"/>
          <w:sz w:val="24"/>
          <w:szCs w:val="24"/>
        </w:rPr>
      </w:pPr>
    </w:p>
    <w:p w:rsidR="00961942" w:rsidRDefault="00961942" w:rsidP="003A4775">
      <w:pPr>
        <w:pStyle w:val="Heading2"/>
        <w:ind w:left="720"/>
        <w:rPr>
          <w:rFonts w:ascii="Times New Roman Bold" w:hAnsi="Times New Roman Bold" w:cs="Times New Roman"/>
          <w:color w:val="auto"/>
          <w:sz w:val="24"/>
          <w:szCs w:val="24"/>
        </w:rPr>
      </w:pPr>
      <w:bookmarkStart w:id="8" w:name="_Toc269818293"/>
      <w:r w:rsidRPr="003A4775">
        <w:rPr>
          <w:rFonts w:ascii="Times New Roman Bold" w:hAnsi="Times New Roman Bold" w:cs="Times New Roman"/>
          <w:color w:val="auto"/>
          <w:sz w:val="24"/>
          <w:szCs w:val="24"/>
        </w:rPr>
        <w:t>4901:1-6-11 Tariffed Services</w:t>
      </w:r>
      <w:bookmarkEnd w:id="8"/>
    </w:p>
    <w:p w:rsidR="003A4775" w:rsidRPr="00706B00" w:rsidRDefault="003A4775" w:rsidP="003A4775">
      <w:pPr>
        <w:rPr>
          <w:rFonts w:ascii="Times New Roman" w:hAnsi="Times New Roman" w:cs="Times New Roman"/>
          <w:sz w:val="24"/>
          <w:szCs w:val="24"/>
        </w:rPr>
      </w:pPr>
    </w:p>
    <w:p w:rsidR="003A4775" w:rsidRDefault="003A4775"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division </w:t>
      </w:r>
      <w:r w:rsidR="00961942" w:rsidRPr="00961942">
        <w:rPr>
          <w:rFonts w:ascii="Times New Roman" w:hAnsi="Times New Roman" w:cs="Times New Roman"/>
          <w:sz w:val="24"/>
          <w:szCs w:val="24"/>
        </w:rPr>
        <w:t>(A)(1)(g)</w:t>
      </w:r>
      <w:r>
        <w:rPr>
          <w:rFonts w:ascii="Times New Roman" w:hAnsi="Times New Roman" w:cs="Times New Roman"/>
          <w:sz w:val="24"/>
          <w:szCs w:val="24"/>
        </w:rPr>
        <w:t>,</w:t>
      </w:r>
      <w:r w:rsidR="00961942" w:rsidRPr="00961942">
        <w:rPr>
          <w:rFonts w:ascii="Times New Roman" w:hAnsi="Times New Roman" w:cs="Times New Roman"/>
          <w:sz w:val="24"/>
          <w:szCs w:val="24"/>
        </w:rPr>
        <w:t xml:space="preserve"> </w:t>
      </w:r>
      <w:r>
        <w:rPr>
          <w:rFonts w:ascii="Times New Roman" w:hAnsi="Times New Roman" w:cs="Times New Roman"/>
          <w:sz w:val="24"/>
          <w:szCs w:val="24"/>
        </w:rPr>
        <w:t xml:space="preserve">the proposed rule requires "excess construction charges" to be tariffed.  This requirement is beyond the scope of the Commission's authority - - even as to basic local exchange service - - under R. C. § 4927.15.  </w:t>
      </w:r>
      <w:r w:rsidR="0086409D">
        <w:rPr>
          <w:rFonts w:ascii="Times New Roman" w:hAnsi="Times New Roman" w:cs="Times New Roman"/>
          <w:sz w:val="24"/>
          <w:szCs w:val="24"/>
        </w:rPr>
        <w:t>And, as discussed below in connection with proposed rule 33, t</w:t>
      </w:r>
      <w:r>
        <w:rPr>
          <w:rFonts w:ascii="Times New Roman" w:hAnsi="Times New Roman" w:cs="Times New Roman"/>
          <w:sz w:val="24"/>
          <w:szCs w:val="24"/>
        </w:rPr>
        <w:t xml:space="preserve">he proposed </w:t>
      </w:r>
      <w:r w:rsidR="0086409D">
        <w:rPr>
          <w:rFonts w:ascii="Times New Roman" w:hAnsi="Times New Roman" w:cs="Times New Roman"/>
          <w:sz w:val="24"/>
          <w:szCs w:val="24"/>
        </w:rPr>
        <w:t>restrictions</w:t>
      </w:r>
      <w:r>
        <w:rPr>
          <w:rFonts w:ascii="Times New Roman" w:hAnsi="Times New Roman" w:cs="Times New Roman"/>
          <w:sz w:val="24"/>
          <w:szCs w:val="24"/>
        </w:rPr>
        <w:t xml:space="preserve"> on excess construction charges, even though limited to BLES, </w:t>
      </w:r>
      <w:r w:rsidR="0086409D">
        <w:rPr>
          <w:rFonts w:ascii="Times New Roman" w:hAnsi="Times New Roman" w:cs="Times New Roman"/>
          <w:sz w:val="24"/>
          <w:szCs w:val="24"/>
        </w:rPr>
        <w:t>are</w:t>
      </w:r>
      <w:r>
        <w:rPr>
          <w:rFonts w:ascii="Times New Roman" w:hAnsi="Times New Roman" w:cs="Times New Roman"/>
          <w:sz w:val="24"/>
          <w:szCs w:val="24"/>
        </w:rPr>
        <w:t xml:space="preserve"> also beyond the Commission's authority to adopt</w:t>
      </w:r>
      <w:r w:rsidR="00B90419">
        <w:rPr>
          <w:rFonts w:ascii="Times New Roman" w:hAnsi="Times New Roman" w:cs="Times New Roman"/>
          <w:sz w:val="24"/>
          <w:szCs w:val="24"/>
        </w:rPr>
        <w:t>.</w:t>
      </w:r>
    </w:p>
    <w:p w:rsidR="003A4775" w:rsidRDefault="003A4775" w:rsidP="00961942">
      <w:pPr>
        <w:spacing w:after="0" w:line="480" w:lineRule="auto"/>
        <w:rPr>
          <w:rFonts w:ascii="Times New Roman" w:hAnsi="Times New Roman" w:cs="Times New Roman"/>
          <w:sz w:val="24"/>
          <w:szCs w:val="24"/>
        </w:rPr>
      </w:pPr>
    </w:p>
    <w:p w:rsidR="00F9179C" w:rsidRDefault="003A4775"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division (A)(1)(h), the proposed rule requires both alternative operator services ("AOS") and inmate operator services ("IOS") to be tariffed.  </w:t>
      </w:r>
      <w:r w:rsidR="005245F6">
        <w:rPr>
          <w:rFonts w:ascii="Times New Roman" w:hAnsi="Times New Roman" w:cs="Times New Roman"/>
          <w:sz w:val="24"/>
          <w:szCs w:val="24"/>
        </w:rPr>
        <w:t xml:space="preserve">However, </w:t>
      </w:r>
      <w:r w:rsidR="0093633C">
        <w:rPr>
          <w:rFonts w:ascii="Times New Roman" w:hAnsi="Times New Roman" w:cs="Times New Roman"/>
          <w:sz w:val="24"/>
          <w:szCs w:val="24"/>
        </w:rPr>
        <w:t>R. C. § 4927.18</w:t>
      </w:r>
      <w:r w:rsidR="005245F6">
        <w:rPr>
          <w:rFonts w:ascii="Times New Roman" w:hAnsi="Times New Roman" w:cs="Times New Roman"/>
          <w:sz w:val="24"/>
          <w:szCs w:val="24"/>
        </w:rPr>
        <w:t xml:space="preserve"> preserves</w:t>
      </w:r>
      <w:r w:rsidR="0093633C">
        <w:rPr>
          <w:rFonts w:ascii="Times New Roman" w:hAnsi="Times New Roman" w:cs="Times New Roman"/>
          <w:sz w:val="24"/>
          <w:szCs w:val="24"/>
        </w:rPr>
        <w:t xml:space="preserve"> Commission authority over IOS, but not AOS.  The current AOS/IOS rule (4901:1-6-18) and its related definitions in 4901:1-6-01 were among the rule provisions that will not be rescinded by operation of Section 3 of the Act.  </w:t>
      </w:r>
      <w:r w:rsidR="005245F6">
        <w:rPr>
          <w:rFonts w:ascii="Times New Roman" w:hAnsi="Times New Roman" w:cs="Times New Roman"/>
          <w:sz w:val="24"/>
          <w:szCs w:val="24"/>
        </w:rPr>
        <w:t>T</w:t>
      </w:r>
      <w:r w:rsidR="0093633C">
        <w:rPr>
          <w:rFonts w:ascii="Times New Roman" w:hAnsi="Times New Roman" w:cs="Times New Roman"/>
          <w:sz w:val="24"/>
          <w:szCs w:val="24"/>
        </w:rPr>
        <w:t>he current rule speaks to both subjects</w:t>
      </w:r>
      <w:r w:rsidR="005245F6">
        <w:rPr>
          <w:rFonts w:ascii="Times New Roman" w:hAnsi="Times New Roman" w:cs="Times New Roman"/>
          <w:sz w:val="24"/>
          <w:szCs w:val="24"/>
        </w:rPr>
        <w:t xml:space="preserve">.  But </w:t>
      </w:r>
      <w:r w:rsidR="0093633C">
        <w:rPr>
          <w:rFonts w:ascii="Times New Roman" w:hAnsi="Times New Roman" w:cs="Times New Roman"/>
          <w:sz w:val="24"/>
          <w:szCs w:val="24"/>
        </w:rPr>
        <w:t xml:space="preserve">it </w:t>
      </w:r>
      <w:r w:rsidR="0093633C">
        <w:rPr>
          <w:rFonts w:ascii="Times New Roman" w:hAnsi="Times New Roman" w:cs="Times New Roman"/>
          <w:sz w:val="24"/>
          <w:szCs w:val="24"/>
        </w:rPr>
        <w:lastRenderedPageBreak/>
        <w:t xml:space="preserve">was clearly the intent of the General Assembly to preserve </w:t>
      </w:r>
      <w:r w:rsidR="005245F6">
        <w:rPr>
          <w:rFonts w:ascii="Times New Roman" w:hAnsi="Times New Roman" w:cs="Times New Roman"/>
          <w:sz w:val="24"/>
          <w:szCs w:val="24"/>
        </w:rPr>
        <w:t xml:space="preserve">only </w:t>
      </w:r>
      <w:r w:rsidR="00D43CC3">
        <w:rPr>
          <w:rFonts w:ascii="Times New Roman" w:hAnsi="Times New Roman" w:cs="Times New Roman"/>
          <w:sz w:val="24"/>
          <w:szCs w:val="24"/>
        </w:rPr>
        <w:t xml:space="preserve">the IOS provisions of the rule, consistent with the </w:t>
      </w:r>
      <w:r w:rsidR="008670C2">
        <w:rPr>
          <w:rFonts w:ascii="Times New Roman" w:hAnsi="Times New Roman" w:cs="Times New Roman"/>
          <w:sz w:val="24"/>
          <w:szCs w:val="24"/>
        </w:rPr>
        <w:t xml:space="preserve">continuation of the </w:t>
      </w:r>
      <w:r w:rsidR="00D43CC3">
        <w:rPr>
          <w:rFonts w:ascii="Times New Roman" w:hAnsi="Times New Roman" w:cs="Times New Roman"/>
          <w:sz w:val="24"/>
          <w:szCs w:val="24"/>
        </w:rPr>
        <w:t>Commission's authority over IOS</w:t>
      </w:r>
      <w:r w:rsidR="005245F6">
        <w:rPr>
          <w:rFonts w:ascii="Times New Roman" w:hAnsi="Times New Roman" w:cs="Times New Roman"/>
          <w:sz w:val="24"/>
          <w:szCs w:val="24"/>
        </w:rPr>
        <w:t>.  The</w:t>
      </w:r>
      <w:r w:rsidR="00D43CC3">
        <w:rPr>
          <w:rFonts w:ascii="Times New Roman" w:hAnsi="Times New Roman" w:cs="Times New Roman"/>
          <w:sz w:val="24"/>
          <w:szCs w:val="24"/>
        </w:rPr>
        <w:t xml:space="preserve"> AOS provisions of the rule</w:t>
      </w:r>
      <w:r w:rsidR="005245F6">
        <w:rPr>
          <w:rFonts w:ascii="Times New Roman" w:hAnsi="Times New Roman" w:cs="Times New Roman"/>
          <w:sz w:val="24"/>
          <w:szCs w:val="24"/>
        </w:rPr>
        <w:t xml:space="preserve"> should be removed</w:t>
      </w:r>
      <w:r w:rsidR="00D43CC3">
        <w:rPr>
          <w:rFonts w:ascii="Times New Roman" w:hAnsi="Times New Roman" w:cs="Times New Roman"/>
          <w:sz w:val="24"/>
          <w:szCs w:val="24"/>
        </w:rPr>
        <w:t xml:space="preserve">, because the Commission will no longer have rate authority over AOS.  The Commission will still have some authority over AOS, consistent with its authority over telecommunications services generally, but not </w:t>
      </w:r>
      <w:r w:rsidR="00F9179C">
        <w:rPr>
          <w:rFonts w:ascii="Times New Roman" w:hAnsi="Times New Roman" w:cs="Times New Roman"/>
          <w:sz w:val="24"/>
          <w:szCs w:val="24"/>
        </w:rPr>
        <w:t>rate-setting or rate review authority over AOS.</w:t>
      </w:r>
    </w:p>
    <w:p w:rsidR="00F9179C" w:rsidRDefault="00F9179C" w:rsidP="00961942">
      <w:pPr>
        <w:spacing w:after="0" w:line="480" w:lineRule="auto"/>
        <w:rPr>
          <w:rFonts w:ascii="Times New Roman" w:hAnsi="Times New Roman" w:cs="Times New Roman"/>
          <w:sz w:val="24"/>
          <w:szCs w:val="24"/>
        </w:rPr>
      </w:pPr>
    </w:p>
    <w:p w:rsidR="005245F6" w:rsidRDefault="005245F6"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It bears repeating that the reference to "commission oversight and regulation" in </w:t>
      </w:r>
      <w:r w:rsidR="00DA15F0">
        <w:rPr>
          <w:rFonts w:ascii="Times New Roman" w:hAnsi="Times New Roman" w:cs="Times New Roman"/>
          <w:sz w:val="24"/>
          <w:szCs w:val="24"/>
        </w:rPr>
        <w:t>d</w:t>
      </w:r>
      <w:r>
        <w:rPr>
          <w:rFonts w:ascii="Times New Roman" w:hAnsi="Times New Roman" w:cs="Times New Roman"/>
          <w:sz w:val="24"/>
          <w:szCs w:val="24"/>
        </w:rPr>
        <w:t>ivision (A)(2) must be understood in the context of the new limitations on the Commission's authority and, especially, the limitation on its "general supervision" as discussed above.</w:t>
      </w:r>
    </w:p>
    <w:p w:rsidR="00B90419" w:rsidRDefault="00B90419" w:rsidP="00961942">
      <w:pPr>
        <w:spacing w:after="0" w:line="480" w:lineRule="auto"/>
        <w:rPr>
          <w:rFonts w:ascii="Times New Roman" w:hAnsi="Times New Roman" w:cs="Times New Roman"/>
          <w:sz w:val="24"/>
          <w:szCs w:val="24"/>
        </w:rPr>
      </w:pPr>
    </w:p>
    <w:p w:rsidR="00961942" w:rsidRDefault="00961942" w:rsidP="0047020E">
      <w:pPr>
        <w:pStyle w:val="Heading2"/>
        <w:ind w:left="720"/>
        <w:rPr>
          <w:rFonts w:ascii="Times New Roman Bold" w:hAnsi="Times New Roman Bold" w:cs="Times New Roman"/>
          <w:color w:val="auto"/>
          <w:sz w:val="24"/>
          <w:szCs w:val="24"/>
        </w:rPr>
      </w:pPr>
      <w:bookmarkStart w:id="9" w:name="_Toc269818294"/>
      <w:r w:rsidRPr="0047020E">
        <w:rPr>
          <w:rFonts w:ascii="Times New Roman Bold" w:hAnsi="Times New Roman Bold" w:cs="Times New Roman"/>
          <w:color w:val="auto"/>
          <w:sz w:val="24"/>
          <w:szCs w:val="24"/>
        </w:rPr>
        <w:t>4901:1-6-12 Service Requirements for BLES</w:t>
      </w:r>
      <w:bookmarkEnd w:id="9"/>
    </w:p>
    <w:p w:rsidR="0047020E" w:rsidRPr="0047020E" w:rsidRDefault="0047020E" w:rsidP="0047020E">
      <w:pPr>
        <w:rPr>
          <w:rFonts w:ascii="Times New Roman" w:hAnsi="Times New Roman" w:cs="Times New Roman"/>
          <w:sz w:val="24"/>
          <w:szCs w:val="24"/>
        </w:rPr>
      </w:pPr>
    </w:p>
    <w:p w:rsidR="008C40E5" w:rsidRDefault="00DC339B"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division </w:t>
      </w:r>
      <w:r w:rsidR="00961942" w:rsidRPr="00961942">
        <w:rPr>
          <w:rFonts w:ascii="Times New Roman" w:hAnsi="Times New Roman" w:cs="Times New Roman"/>
          <w:sz w:val="24"/>
          <w:szCs w:val="24"/>
        </w:rPr>
        <w:t>(C)(10)</w:t>
      </w:r>
      <w:r>
        <w:rPr>
          <w:rFonts w:ascii="Times New Roman" w:hAnsi="Times New Roman" w:cs="Times New Roman"/>
          <w:sz w:val="24"/>
          <w:szCs w:val="24"/>
        </w:rPr>
        <w:t xml:space="preserve">, the proposed rule requires that the disconnection notice "identify the minimum dollar amount to be paid to maintain BLES . . . ."  However, under the statute, "a telephone company may disconnect basic local exchange service for nonpayment of </w:t>
      </w:r>
      <w:r w:rsidRPr="008C40E5">
        <w:rPr>
          <w:rFonts w:ascii="Times New Roman" w:hAnsi="Times New Roman" w:cs="Times New Roman"/>
          <w:b/>
          <w:i/>
          <w:sz w:val="24"/>
          <w:szCs w:val="24"/>
        </w:rPr>
        <w:t>any amount past due</w:t>
      </w:r>
      <w:r>
        <w:rPr>
          <w:rFonts w:ascii="Times New Roman" w:hAnsi="Times New Roman" w:cs="Times New Roman"/>
          <w:sz w:val="24"/>
          <w:szCs w:val="24"/>
        </w:rPr>
        <w:t xml:space="preserve"> on a billed account . . . ."  </w:t>
      </w:r>
      <w:r w:rsidR="008C40E5">
        <w:rPr>
          <w:rFonts w:ascii="Times New Roman" w:hAnsi="Times New Roman" w:cs="Times New Roman"/>
          <w:sz w:val="24"/>
          <w:szCs w:val="24"/>
        </w:rPr>
        <w:t>R. C. § 4927.08(B)(5)(emphasis added).  "Any amount past due" is not limited to BLES or any other service</w:t>
      </w:r>
      <w:r w:rsidR="00AC447A">
        <w:rPr>
          <w:rFonts w:ascii="Times New Roman" w:hAnsi="Times New Roman" w:cs="Times New Roman"/>
          <w:sz w:val="24"/>
          <w:szCs w:val="24"/>
        </w:rPr>
        <w:t xml:space="preserve"> by the statute</w:t>
      </w:r>
      <w:r w:rsidR="008C40E5">
        <w:rPr>
          <w:rFonts w:ascii="Times New Roman" w:hAnsi="Times New Roman" w:cs="Times New Roman"/>
          <w:sz w:val="24"/>
          <w:szCs w:val="24"/>
        </w:rPr>
        <w:t xml:space="preserve">.  It includes any amount past due on the bill.  Thus, the telephone companies providing BLES need not isolate the BLES charges in order to proceed with </w:t>
      </w:r>
      <w:r w:rsidR="00AC447A">
        <w:rPr>
          <w:rFonts w:ascii="Times New Roman" w:hAnsi="Times New Roman" w:cs="Times New Roman"/>
          <w:sz w:val="24"/>
          <w:szCs w:val="24"/>
        </w:rPr>
        <w:t xml:space="preserve">the </w:t>
      </w:r>
      <w:r w:rsidR="008C40E5">
        <w:rPr>
          <w:rFonts w:ascii="Times New Roman" w:hAnsi="Times New Roman" w:cs="Times New Roman"/>
          <w:sz w:val="24"/>
          <w:szCs w:val="24"/>
        </w:rPr>
        <w:t>disconnection</w:t>
      </w:r>
      <w:r w:rsidR="00AC447A">
        <w:rPr>
          <w:rFonts w:ascii="Times New Roman" w:hAnsi="Times New Roman" w:cs="Times New Roman"/>
          <w:sz w:val="24"/>
          <w:szCs w:val="24"/>
        </w:rPr>
        <w:t xml:space="preserve"> of BLES (or other services);</w:t>
      </w:r>
      <w:r w:rsidR="008C40E5">
        <w:rPr>
          <w:rFonts w:ascii="Times New Roman" w:hAnsi="Times New Roman" w:cs="Times New Roman"/>
          <w:sz w:val="24"/>
          <w:szCs w:val="24"/>
        </w:rPr>
        <w:t xml:space="preserve"> nor do they need to identify the BLES charges in the disconnection notice if they choose to exercise their statutory right to disconnect BLES for nonpayment of any amount past due on a billed account.</w:t>
      </w:r>
      <w:r w:rsidR="00AC447A">
        <w:rPr>
          <w:rFonts w:ascii="Times New Roman" w:hAnsi="Times New Roman" w:cs="Times New Roman"/>
          <w:sz w:val="24"/>
          <w:szCs w:val="24"/>
        </w:rPr>
        <w:t xml:space="preserve">  </w:t>
      </w:r>
      <w:r w:rsidR="005245F6">
        <w:rPr>
          <w:rFonts w:ascii="Times New Roman" w:hAnsi="Times New Roman" w:cs="Times New Roman"/>
          <w:sz w:val="24"/>
          <w:szCs w:val="24"/>
        </w:rPr>
        <w:t xml:space="preserve">Depending on a telephone company's practices, the minimum amount required to retain </w:t>
      </w:r>
      <w:r w:rsidR="005245F6">
        <w:rPr>
          <w:rFonts w:ascii="Times New Roman" w:hAnsi="Times New Roman" w:cs="Times New Roman"/>
          <w:sz w:val="24"/>
          <w:szCs w:val="24"/>
        </w:rPr>
        <w:lastRenderedPageBreak/>
        <w:t xml:space="preserve">BLES could be equal to the total amount on the bill.  </w:t>
      </w:r>
      <w:r w:rsidR="00AC447A">
        <w:rPr>
          <w:rFonts w:ascii="Times New Roman" w:hAnsi="Times New Roman" w:cs="Times New Roman"/>
          <w:sz w:val="24"/>
          <w:szCs w:val="24"/>
        </w:rPr>
        <w:t xml:space="preserve">This provision of the draft rule </w:t>
      </w:r>
      <w:r w:rsidR="000C3A10">
        <w:rPr>
          <w:rFonts w:ascii="Times New Roman" w:hAnsi="Times New Roman" w:cs="Times New Roman"/>
          <w:sz w:val="24"/>
          <w:szCs w:val="24"/>
        </w:rPr>
        <w:t xml:space="preserve">is inconsistent with the Act and </w:t>
      </w:r>
      <w:r w:rsidR="00AC447A">
        <w:rPr>
          <w:rFonts w:ascii="Times New Roman" w:hAnsi="Times New Roman" w:cs="Times New Roman"/>
          <w:sz w:val="24"/>
          <w:szCs w:val="24"/>
        </w:rPr>
        <w:t>should not be adopted.</w:t>
      </w:r>
    </w:p>
    <w:p w:rsidR="008C40E5" w:rsidRDefault="008C40E5" w:rsidP="00961942">
      <w:pPr>
        <w:spacing w:after="0" w:line="480" w:lineRule="auto"/>
        <w:rPr>
          <w:rFonts w:ascii="Times New Roman" w:hAnsi="Times New Roman" w:cs="Times New Roman"/>
          <w:sz w:val="24"/>
          <w:szCs w:val="24"/>
        </w:rPr>
      </w:pPr>
    </w:p>
    <w:p w:rsidR="00961942" w:rsidRDefault="00961942" w:rsidP="0047020E">
      <w:pPr>
        <w:pStyle w:val="Heading2"/>
        <w:ind w:left="720"/>
        <w:rPr>
          <w:rFonts w:ascii="Times New Roman Bold" w:hAnsi="Times New Roman Bold" w:cs="Times New Roman"/>
          <w:color w:val="auto"/>
          <w:sz w:val="24"/>
          <w:szCs w:val="24"/>
        </w:rPr>
      </w:pPr>
      <w:bookmarkStart w:id="10" w:name="_Toc269818295"/>
      <w:r w:rsidRPr="00183E0F">
        <w:rPr>
          <w:rFonts w:ascii="Times New Roman Bold" w:hAnsi="Times New Roman Bold" w:cs="Times New Roman"/>
          <w:color w:val="auto"/>
          <w:sz w:val="24"/>
          <w:szCs w:val="24"/>
        </w:rPr>
        <w:t>4901:1-6-14 BLES Pricing</w:t>
      </w:r>
      <w:bookmarkEnd w:id="10"/>
    </w:p>
    <w:p w:rsidR="00183E0F" w:rsidRPr="00183E0F" w:rsidRDefault="00183E0F" w:rsidP="00183E0F">
      <w:pPr>
        <w:rPr>
          <w:rFonts w:ascii="Times New Roman" w:hAnsi="Times New Roman" w:cs="Times New Roman"/>
          <w:sz w:val="24"/>
          <w:szCs w:val="24"/>
        </w:rPr>
      </w:pPr>
    </w:p>
    <w:p w:rsidR="00DA15F0" w:rsidRDefault="00AC447A"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Division </w:t>
      </w:r>
      <w:r w:rsidR="00961942" w:rsidRPr="00961942">
        <w:rPr>
          <w:rFonts w:ascii="Times New Roman" w:hAnsi="Times New Roman" w:cs="Times New Roman"/>
          <w:sz w:val="24"/>
          <w:szCs w:val="24"/>
        </w:rPr>
        <w:t>(B)(3)</w:t>
      </w:r>
      <w:r>
        <w:rPr>
          <w:rFonts w:ascii="Times New Roman" w:hAnsi="Times New Roman" w:cs="Times New Roman"/>
          <w:sz w:val="24"/>
          <w:szCs w:val="24"/>
        </w:rPr>
        <w:t xml:space="preserve"> of the proposed rule</w:t>
      </w:r>
      <w:r w:rsidR="006810B2">
        <w:rPr>
          <w:rFonts w:ascii="Times New Roman" w:hAnsi="Times New Roman" w:cs="Times New Roman"/>
          <w:sz w:val="24"/>
          <w:szCs w:val="24"/>
        </w:rPr>
        <w:t xml:space="preserve">, which states that </w:t>
      </w:r>
      <w:r w:rsidR="00CF789F">
        <w:rPr>
          <w:rFonts w:ascii="Times New Roman" w:hAnsi="Times New Roman" w:cs="Times New Roman"/>
          <w:sz w:val="24"/>
          <w:szCs w:val="24"/>
        </w:rPr>
        <w:t>“</w:t>
      </w:r>
      <w:r w:rsidR="00437899">
        <w:rPr>
          <w:rFonts w:ascii="Times New Roman" w:hAnsi="Times New Roman" w:cs="Times New Roman"/>
          <w:sz w:val="24"/>
          <w:szCs w:val="24"/>
        </w:rPr>
        <w:t>T</w:t>
      </w:r>
      <w:r w:rsidR="006810B2">
        <w:rPr>
          <w:rFonts w:ascii="Times New Roman" w:hAnsi="Times New Roman" w:cs="Times New Roman"/>
          <w:sz w:val="24"/>
          <w:szCs w:val="24"/>
        </w:rPr>
        <w:t xml:space="preserve">he </w:t>
      </w:r>
      <w:r w:rsidR="00CF789F">
        <w:rPr>
          <w:rFonts w:ascii="Times New Roman" w:hAnsi="Times New Roman" w:cs="Times New Roman"/>
          <w:sz w:val="24"/>
          <w:szCs w:val="24"/>
        </w:rPr>
        <w:t xml:space="preserve">BLES </w:t>
      </w:r>
      <w:r w:rsidR="006810B2">
        <w:rPr>
          <w:rFonts w:ascii="Times New Roman" w:hAnsi="Times New Roman" w:cs="Times New Roman"/>
          <w:sz w:val="24"/>
          <w:szCs w:val="24"/>
        </w:rPr>
        <w:t>pricing flexibility set forth in th</w:t>
      </w:r>
      <w:r w:rsidR="00CF789F">
        <w:rPr>
          <w:rFonts w:ascii="Times New Roman" w:hAnsi="Times New Roman" w:cs="Times New Roman"/>
          <w:sz w:val="24"/>
          <w:szCs w:val="24"/>
        </w:rPr>
        <w:t>is</w:t>
      </w:r>
      <w:r w:rsidR="006810B2">
        <w:rPr>
          <w:rFonts w:ascii="Times New Roman" w:hAnsi="Times New Roman" w:cs="Times New Roman"/>
          <w:sz w:val="24"/>
          <w:szCs w:val="24"/>
        </w:rPr>
        <w:t xml:space="preserve"> rule is only applicable to the network access line component or equivalent of a primary BLES line," is</w:t>
      </w:r>
      <w:r>
        <w:rPr>
          <w:rFonts w:ascii="Times New Roman" w:hAnsi="Times New Roman" w:cs="Times New Roman"/>
          <w:sz w:val="24"/>
          <w:szCs w:val="24"/>
        </w:rPr>
        <w:t xml:space="preserve"> </w:t>
      </w:r>
      <w:r w:rsidR="006810B2">
        <w:rPr>
          <w:rFonts w:ascii="Times New Roman" w:hAnsi="Times New Roman" w:cs="Times New Roman"/>
          <w:sz w:val="24"/>
          <w:szCs w:val="24"/>
        </w:rPr>
        <w:t xml:space="preserve">problematic in </w:t>
      </w:r>
      <w:r w:rsidR="008670C2">
        <w:rPr>
          <w:rFonts w:ascii="Times New Roman" w:hAnsi="Times New Roman" w:cs="Times New Roman"/>
          <w:sz w:val="24"/>
          <w:szCs w:val="24"/>
        </w:rPr>
        <w:t>its reference to "</w:t>
      </w:r>
      <w:r w:rsidR="00B816C6">
        <w:rPr>
          <w:rFonts w:ascii="Times New Roman" w:hAnsi="Times New Roman" w:cs="Times New Roman"/>
          <w:sz w:val="24"/>
          <w:szCs w:val="24"/>
        </w:rPr>
        <w:t xml:space="preserve">a </w:t>
      </w:r>
      <w:r w:rsidR="008670C2">
        <w:rPr>
          <w:rFonts w:ascii="Times New Roman" w:hAnsi="Times New Roman" w:cs="Times New Roman"/>
          <w:sz w:val="24"/>
          <w:szCs w:val="24"/>
        </w:rPr>
        <w:t xml:space="preserve">primary BLES line." </w:t>
      </w:r>
      <w:r w:rsidR="00B816C6">
        <w:rPr>
          <w:rFonts w:ascii="Times New Roman" w:hAnsi="Times New Roman" w:cs="Times New Roman"/>
          <w:sz w:val="24"/>
          <w:szCs w:val="24"/>
        </w:rPr>
        <w:t xml:space="preserve"> </w:t>
      </w:r>
    </w:p>
    <w:p w:rsidR="00EE5AC6" w:rsidRDefault="00EE5AC6" w:rsidP="00961942">
      <w:pPr>
        <w:spacing w:after="0" w:line="480" w:lineRule="auto"/>
        <w:rPr>
          <w:rFonts w:ascii="Times New Roman" w:hAnsi="Times New Roman" w:cs="Times New Roman"/>
          <w:sz w:val="24"/>
          <w:szCs w:val="24"/>
        </w:rPr>
      </w:pPr>
    </w:p>
    <w:p w:rsidR="000C3A10" w:rsidRDefault="00B42BD8"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This is </w:t>
      </w:r>
      <w:r w:rsidR="005C2D82">
        <w:rPr>
          <w:rFonts w:ascii="Times New Roman" w:hAnsi="Times New Roman" w:cs="Times New Roman"/>
          <w:sz w:val="24"/>
          <w:szCs w:val="24"/>
        </w:rPr>
        <w:t xml:space="preserve">confusing </w:t>
      </w:r>
      <w:r>
        <w:rPr>
          <w:rFonts w:ascii="Times New Roman" w:hAnsi="Times New Roman" w:cs="Times New Roman"/>
          <w:sz w:val="24"/>
          <w:szCs w:val="24"/>
        </w:rPr>
        <w:t xml:space="preserve">because there is no such thing as "primary" BLES line in the new regime.  BLES is defined </w:t>
      </w:r>
      <w:r w:rsidR="002D19B8">
        <w:rPr>
          <w:rFonts w:ascii="Times New Roman" w:hAnsi="Times New Roman" w:cs="Times New Roman"/>
          <w:sz w:val="24"/>
          <w:szCs w:val="24"/>
        </w:rPr>
        <w:t xml:space="preserve">in the Act </w:t>
      </w:r>
      <w:r>
        <w:rPr>
          <w:rFonts w:ascii="Times New Roman" w:hAnsi="Times New Roman" w:cs="Times New Roman"/>
          <w:sz w:val="24"/>
          <w:szCs w:val="24"/>
        </w:rPr>
        <w:t>as</w:t>
      </w:r>
      <w:r w:rsidR="000C3A10">
        <w:rPr>
          <w:rFonts w:ascii="Times New Roman" w:hAnsi="Times New Roman" w:cs="Times New Roman"/>
          <w:sz w:val="24"/>
          <w:szCs w:val="24"/>
        </w:rPr>
        <w:t>:</w:t>
      </w:r>
    </w:p>
    <w:p w:rsidR="000C3A10" w:rsidRDefault="00B42BD8" w:rsidP="000C3A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 single line to a residential end user</w:t>
      </w:r>
    </w:p>
    <w:p w:rsidR="000C3A10" w:rsidRDefault="00B42BD8" w:rsidP="000C3A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or</w:t>
      </w:r>
    </w:p>
    <w:p w:rsidR="000C3A10" w:rsidRDefault="00B42BD8" w:rsidP="000C3A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 primary line to a small business end user</w:t>
      </w:r>
      <w:r w:rsidR="000C3A10">
        <w:rPr>
          <w:rStyle w:val="FootnoteReference"/>
          <w:rFonts w:ascii="Times New Roman" w:hAnsi="Times New Roman" w:cs="Times New Roman"/>
          <w:sz w:val="24"/>
          <w:szCs w:val="24"/>
        </w:rPr>
        <w:footnoteReference w:id="3"/>
      </w:r>
    </w:p>
    <w:p w:rsidR="00B42BD8" w:rsidRDefault="000C3A10" w:rsidP="000C3A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 C. § 4927.01(A)(1).  </w:t>
      </w:r>
      <w:r w:rsidR="00B42BD8">
        <w:rPr>
          <w:rFonts w:ascii="Times New Roman" w:hAnsi="Times New Roman" w:cs="Times New Roman"/>
          <w:sz w:val="24"/>
          <w:szCs w:val="24"/>
        </w:rPr>
        <w:t xml:space="preserve">In the case of residential service, the presence of two or more lines precludes either one from being BLES, by definition.  </w:t>
      </w:r>
      <w:r>
        <w:rPr>
          <w:rFonts w:ascii="Times New Roman" w:hAnsi="Times New Roman" w:cs="Times New Roman"/>
          <w:sz w:val="24"/>
          <w:szCs w:val="24"/>
        </w:rPr>
        <w:t xml:space="preserve">There is no such thing as a </w:t>
      </w:r>
      <w:r w:rsidR="002D19B8">
        <w:rPr>
          <w:rFonts w:ascii="Times New Roman" w:hAnsi="Times New Roman" w:cs="Times New Roman"/>
          <w:sz w:val="24"/>
          <w:szCs w:val="24"/>
        </w:rPr>
        <w:t xml:space="preserve">"primary BLES line" in the residential setting.  In that setting, BLES can only be a single-line account.  Nor is there an "additional" BLES line in either the residential or small business setting.  </w:t>
      </w:r>
      <w:r w:rsidR="00B42BD8">
        <w:rPr>
          <w:rFonts w:ascii="Times New Roman" w:hAnsi="Times New Roman" w:cs="Times New Roman"/>
          <w:sz w:val="24"/>
          <w:szCs w:val="24"/>
        </w:rPr>
        <w:t>Therefore, the word "primary" should be deleted from this provision.</w:t>
      </w:r>
      <w:r w:rsidR="00B816C6">
        <w:rPr>
          <w:rFonts w:ascii="Times New Roman" w:hAnsi="Times New Roman" w:cs="Times New Roman"/>
          <w:sz w:val="24"/>
          <w:szCs w:val="24"/>
        </w:rPr>
        <w:t xml:space="preserve">  The proposed rule should also be clarified such that the pricing restrictions only apply to the monthly recurring rates for BLES</w:t>
      </w:r>
      <w:r w:rsidR="00846131">
        <w:rPr>
          <w:rFonts w:ascii="Times New Roman" w:hAnsi="Times New Roman" w:cs="Times New Roman"/>
          <w:sz w:val="24"/>
          <w:szCs w:val="24"/>
        </w:rPr>
        <w:t>, consistent with the Act</w:t>
      </w:r>
      <w:r w:rsidR="00B816C6">
        <w:rPr>
          <w:rFonts w:ascii="Times New Roman" w:hAnsi="Times New Roman" w:cs="Times New Roman"/>
          <w:sz w:val="24"/>
          <w:szCs w:val="24"/>
        </w:rPr>
        <w:t>.</w:t>
      </w:r>
    </w:p>
    <w:p w:rsidR="00B42BD8" w:rsidRDefault="00B42BD8" w:rsidP="00961942">
      <w:pPr>
        <w:spacing w:after="0" w:line="480" w:lineRule="auto"/>
        <w:rPr>
          <w:rFonts w:ascii="Times New Roman" w:hAnsi="Times New Roman" w:cs="Times New Roman"/>
          <w:sz w:val="24"/>
          <w:szCs w:val="24"/>
        </w:rPr>
      </w:pPr>
    </w:p>
    <w:p w:rsidR="002D19B8" w:rsidRDefault="002D19B8"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For these reasons, division (B)(3) of the proposed rule should be clarified to state:  "The BLES pricing flexibility set forth in this rule is only applicable to the </w:t>
      </w:r>
      <w:r w:rsidR="00EA0FF4">
        <w:rPr>
          <w:rFonts w:ascii="Times New Roman" w:hAnsi="Times New Roman" w:cs="Times New Roman"/>
          <w:sz w:val="24"/>
          <w:szCs w:val="24"/>
        </w:rPr>
        <w:t xml:space="preserve">monthly recurring rate for the </w:t>
      </w:r>
      <w:r>
        <w:rPr>
          <w:rFonts w:ascii="Times New Roman" w:hAnsi="Times New Roman" w:cs="Times New Roman"/>
          <w:sz w:val="24"/>
          <w:szCs w:val="24"/>
        </w:rPr>
        <w:t>network access line component of BLES."</w:t>
      </w:r>
    </w:p>
    <w:p w:rsidR="002D19B8" w:rsidRDefault="002D19B8" w:rsidP="00961942">
      <w:pPr>
        <w:spacing w:after="0" w:line="480" w:lineRule="auto"/>
        <w:rPr>
          <w:rFonts w:ascii="Times New Roman" w:hAnsi="Times New Roman" w:cs="Times New Roman"/>
          <w:sz w:val="24"/>
          <w:szCs w:val="24"/>
        </w:rPr>
      </w:pPr>
    </w:p>
    <w:p w:rsidR="008B559F" w:rsidRDefault="008B559F"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While AT&amp;T agrees with the apparent intent of </w:t>
      </w:r>
      <w:r w:rsidR="002D19B8">
        <w:rPr>
          <w:rFonts w:ascii="Times New Roman" w:hAnsi="Times New Roman" w:cs="Times New Roman"/>
          <w:sz w:val="24"/>
          <w:szCs w:val="24"/>
        </w:rPr>
        <w:t>d</w:t>
      </w:r>
      <w:r>
        <w:rPr>
          <w:rFonts w:ascii="Times New Roman" w:hAnsi="Times New Roman" w:cs="Times New Roman"/>
          <w:sz w:val="24"/>
          <w:szCs w:val="24"/>
        </w:rPr>
        <w:t xml:space="preserve">ivision (B)(5) of this rule, the language could be improved by deleting the introductory phrase, "BLES which is part of . . . ."  This is because, </w:t>
      </w:r>
      <w:r w:rsidR="009A65E2">
        <w:rPr>
          <w:rFonts w:ascii="Times New Roman" w:hAnsi="Times New Roman" w:cs="Times New Roman"/>
          <w:sz w:val="24"/>
          <w:szCs w:val="24"/>
        </w:rPr>
        <w:t xml:space="preserve">by </w:t>
      </w:r>
      <w:r>
        <w:rPr>
          <w:rFonts w:ascii="Times New Roman" w:hAnsi="Times New Roman" w:cs="Times New Roman"/>
          <w:sz w:val="24"/>
          <w:szCs w:val="24"/>
        </w:rPr>
        <w:t>definition, BLES cannot be part of a bundle or package of services, as defined.  R. C. § 4927.01(A)(1) and (2).  An access line can be part of a bundle or package of services, but BLES cannot.</w:t>
      </w:r>
    </w:p>
    <w:p w:rsidR="006810B2" w:rsidRDefault="006810B2" w:rsidP="00961942">
      <w:pPr>
        <w:spacing w:after="0" w:line="480" w:lineRule="auto"/>
        <w:rPr>
          <w:rFonts w:ascii="Times New Roman" w:hAnsi="Times New Roman" w:cs="Times New Roman"/>
          <w:sz w:val="24"/>
          <w:szCs w:val="24"/>
        </w:rPr>
      </w:pPr>
    </w:p>
    <w:p w:rsidR="008B559F" w:rsidRDefault="008B559F"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division </w:t>
      </w:r>
      <w:r w:rsidR="00961942" w:rsidRPr="00961942">
        <w:rPr>
          <w:rFonts w:ascii="Times New Roman" w:hAnsi="Times New Roman" w:cs="Times New Roman"/>
          <w:sz w:val="24"/>
          <w:szCs w:val="24"/>
        </w:rPr>
        <w:t>(C)(1)</w:t>
      </w:r>
      <w:r>
        <w:rPr>
          <w:rFonts w:ascii="Times New Roman" w:hAnsi="Times New Roman" w:cs="Times New Roman"/>
          <w:sz w:val="24"/>
          <w:szCs w:val="24"/>
        </w:rPr>
        <w:t xml:space="preserve">, a requirement to notify the </w:t>
      </w:r>
      <w:r w:rsidR="00961942" w:rsidRPr="00961942">
        <w:rPr>
          <w:rFonts w:ascii="Times New Roman" w:hAnsi="Times New Roman" w:cs="Times New Roman"/>
          <w:sz w:val="24"/>
          <w:szCs w:val="24"/>
        </w:rPr>
        <w:t xml:space="preserve">OCC </w:t>
      </w:r>
      <w:r>
        <w:rPr>
          <w:rFonts w:ascii="Times New Roman" w:hAnsi="Times New Roman" w:cs="Times New Roman"/>
          <w:sz w:val="24"/>
          <w:szCs w:val="24"/>
        </w:rPr>
        <w:t xml:space="preserve">of a BLES rate increase is included.  This requirement goes beyond the statute, which specifically requires that such notice only be provided to the Commission and to affected customers. </w:t>
      </w:r>
      <w:r w:rsidR="002D19B8">
        <w:rPr>
          <w:rFonts w:ascii="Times New Roman" w:hAnsi="Times New Roman" w:cs="Times New Roman"/>
          <w:sz w:val="24"/>
          <w:szCs w:val="24"/>
        </w:rPr>
        <w:t xml:space="preserve"> </w:t>
      </w:r>
      <w:r>
        <w:rPr>
          <w:rFonts w:ascii="Times New Roman" w:hAnsi="Times New Roman" w:cs="Times New Roman"/>
          <w:sz w:val="24"/>
          <w:szCs w:val="24"/>
        </w:rPr>
        <w:t>R. C. § 4927.12(B).</w:t>
      </w:r>
    </w:p>
    <w:p w:rsidR="008B559F" w:rsidRDefault="008B559F" w:rsidP="00961942">
      <w:pPr>
        <w:spacing w:after="0" w:line="480" w:lineRule="auto"/>
        <w:rPr>
          <w:rFonts w:ascii="Times New Roman" w:hAnsi="Times New Roman" w:cs="Times New Roman"/>
          <w:sz w:val="24"/>
          <w:szCs w:val="24"/>
        </w:rPr>
      </w:pPr>
    </w:p>
    <w:p w:rsidR="00BF5A97" w:rsidRDefault="00BF5A97"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For clarity, in division (C)(1)(c), the reference to "competing service to the BLES offered by </w:t>
      </w:r>
      <w:r w:rsidR="00C55403" w:rsidRPr="00C55403">
        <w:rPr>
          <w:rFonts w:ascii="Times New Roman" w:hAnsi="Times New Roman" w:cs="Times New Roman"/>
          <w:b/>
          <w:i/>
          <w:sz w:val="24"/>
          <w:szCs w:val="24"/>
        </w:rPr>
        <w:t>an</w:t>
      </w:r>
      <w:r>
        <w:rPr>
          <w:rFonts w:ascii="Times New Roman" w:hAnsi="Times New Roman" w:cs="Times New Roman"/>
          <w:sz w:val="24"/>
          <w:szCs w:val="24"/>
        </w:rPr>
        <w:t xml:space="preserve"> ILEC" should be changed to "competing service to the BLES offered by </w:t>
      </w:r>
      <w:r w:rsidR="00C55403" w:rsidRPr="00C55403">
        <w:rPr>
          <w:rFonts w:ascii="Times New Roman" w:hAnsi="Times New Roman" w:cs="Times New Roman"/>
          <w:b/>
          <w:i/>
          <w:sz w:val="24"/>
          <w:szCs w:val="24"/>
        </w:rPr>
        <w:t>the</w:t>
      </w:r>
      <w:r>
        <w:rPr>
          <w:rFonts w:ascii="Times New Roman" w:hAnsi="Times New Roman" w:cs="Times New Roman"/>
          <w:sz w:val="24"/>
          <w:szCs w:val="24"/>
        </w:rPr>
        <w:t xml:space="preserve"> ILEC."  There is only one ILEC in each exchange, and the proposed rule's language suggests that there could be more than one.  The focus of the inquiry is on "the" ILEC providing service in the exchange in question.</w:t>
      </w:r>
    </w:p>
    <w:p w:rsidR="00BF5A97" w:rsidRDefault="00BF5A97" w:rsidP="00961942">
      <w:pPr>
        <w:spacing w:after="0" w:line="480" w:lineRule="auto"/>
        <w:rPr>
          <w:rFonts w:ascii="Times New Roman" w:hAnsi="Times New Roman" w:cs="Times New Roman"/>
          <w:sz w:val="24"/>
          <w:szCs w:val="24"/>
        </w:rPr>
      </w:pPr>
    </w:p>
    <w:p w:rsidR="008D08F2" w:rsidRDefault="004F6EB6"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requirement in division (</w:t>
      </w:r>
      <w:r w:rsidR="00961942" w:rsidRPr="00961942">
        <w:rPr>
          <w:rFonts w:ascii="Times New Roman" w:hAnsi="Times New Roman" w:cs="Times New Roman"/>
          <w:sz w:val="24"/>
          <w:szCs w:val="24"/>
        </w:rPr>
        <w:t>F)(2)</w:t>
      </w:r>
      <w:r>
        <w:rPr>
          <w:rFonts w:ascii="Times New Roman" w:hAnsi="Times New Roman" w:cs="Times New Roman"/>
          <w:sz w:val="24"/>
          <w:szCs w:val="24"/>
        </w:rPr>
        <w:t xml:space="preserve"> of the proposed rule to annually file changes to the tariffed cap for BLES is a new one.  </w:t>
      </w:r>
      <w:r w:rsidR="008D08F2">
        <w:rPr>
          <w:rFonts w:ascii="Times New Roman" w:hAnsi="Times New Roman" w:cs="Times New Roman"/>
          <w:sz w:val="24"/>
          <w:szCs w:val="24"/>
        </w:rPr>
        <w:t xml:space="preserve">Rather than dictate an explicit requirement for an annual filing, the rule should be amended to allow flexibility for companies to administer their tariffs </w:t>
      </w:r>
      <w:r w:rsidR="008D08F2">
        <w:rPr>
          <w:rFonts w:ascii="Times New Roman" w:hAnsi="Times New Roman" w:cs="Times New Roman"/>
          <w:sz w:val="24"/>
          <w:szCs w:val="24"/>
        </w:rPr>
        <w:lastRenderedPageBreak/>
        <w:t xml:space="preserve">based on their unique </w:t>
      </w:r>
      <w:r w:rsidR="00B816C6">
        <w:rPr>
          <w:rFonts w:ascii="Times New Roman" w:hAnsi="Times New Roman" w:cs="Times New Roman"/>
          <w:sz w:val="24"/>
          <w:szCs w:val="24"/>
        </w:rPr>
        <w:t>circumstances</w:t>
      </w:r>
      <w:r w:rsidR="008D08F2">
        <w:rPr>
          <w:rFonts w:ascii="Times New Roman" w:hAnsi="Times New Roman" w:cs="Times New Roman"/>
          <w:sz w:val="24"/>
          <w:szCs w:val="24"/>
        </w:rPr>
        <w:t xml:space="preserve"> which may or may not require an annual filing.  This could be easily addressed by editing (F)(2) as follows:</w:t>
      </w:r>
    </w:p>
    <w:p w:rsidR="008D08F2" w:rsidRDefault="008D08F2" w:rsidP="008D08F2">
      <w:pPr>
        <w:spacing w:after="0" w:line="240" w:lineRule="auto"/>
        <w:ind w:left="720"/>
        <w:rPr>
          <w:rFonts w:ascii="Times New Roman" w:hAnsi="Times New Roman" w:cs="Times New Roman"/>
          <w:sz w:val="24"/>
          <w:szCs w:val="24"/>
        </w:rPr>
      </w:pPr>
      <w:r w:rsidRPr="002D19B8">
        <w:rPr>
          <w:rFonts w:ascii="Times New Roman" w:hAnsi="Times New Roman" w:cs="Times New Roman"/>
          <w:sz w:val="24"/>
          <w:szCs w:val="24"/>
        </w:rPr>
        <w:t xml:space="preserve">(F)(2) A for-profit ILEC’s </w:t>
      </w:r>
      <w:r w:rsidRPr="002D19B8">
        <w:rPr>
          <w:rFonts w:ascii="Times New Roman" w:hAnsi="Times New Roman" w:cs="Times New Roman"/>
          <w:sz w:val="24"/>
          <w:szCs w:val="24"/>
          <w:u w:val="single"/>
        </w:rPr>
        <w:t xml:space="preserve">TARIFF shall </w:t>
      </w:r>
      <w:r w:rsidR="004C2131" w:rsidRPr="002D19B8">
        <w:rPr>
          <w:rFonts w:ascii="Times New Roman" w:hAnsi="Times New Roman" w:cs="Times New Roman"/>
          <w:sz w:val="24"/>
          <w:szCs w:val="24"/>
          <w:u w:val="single"/>
        </w:rPr>
        <w:t>REFLECT THE ALLOWABLE</w:t>
      </w:r>
      <w:r w:rsidR="004C2131" w:rsidRPr="002D19B8">
        <w:rPr>
          <w:rFonts w:ascii="Times New Roman" w:hAnsi="Times New Roman" w:cs="Times New Roman"/>
          <w:sz w:val="24"/>
          <w:szCs w:val="24"/>
        </w:rPr>
        <w:t xml:space="preserve"> </w:t>
      </w:r>
      <w:r w:rsidRPr="002D19B8">
        <w:rPr>
          <w:rFonts w:ascii="Times New Roman" w:hAnsi="Times New Roman" w:cs="Times New Roman"/>
          <w:strike/>
          <w:sz w:val="24"/>
          <w:szCs w:val="24"/>
        </w:rPr>
        <w:t>establish or maintain a tariffed</w:t>
      </w:r>
      <w:r w:rsidRPr="002D19B8">
        <w:rPr>
          <w:rFonts w:ascii="Times New Roman" w:hAnsi="Times New Roman" w:cs="Times New Roman"/>
          <w:sz w:val="24"/>
          <w:szCs w:val="24"/>
        </w:rPr>
        <w:t xml:space="preserve"> cap for BLES consistent with paragraphs </w:t>
      </w:r>
      <w:r w:rsidR="004C2131" w:rsidRPr="002D19B8">
        <w:rPr>
          <w:rFonts w:ascii="Times New Roman" w:hAnsi="Times New Roman" w:cs="Times New Roman"/>
          <w:sz w:val="24"/>
          <w:szCs w:val="24"/>
        </w:rPr>
        <w:t>(C)</w:t>
      </w:r>
      <w:r w:rsidRPr="002D19B8">
        <w:rPr>
          <w:rFonts w:ascii="Times New Roman" w:hAnsi="Times New Roman" w:cs="Times New Roman"/>
          <w:sz w:val="24"/>
          <w:szCs w:val="24"/>
        </w:rPr>
        <w:t>(1)(a)(2), (C)(1)(b), and (C)(1)(c)(2) of this rule</w:t>
      </w:r>
      <w:r w:rsidR="00657189" w:rsidRPr="002D19B8">
        <w:rPr>
          <w:rFonts w:ascii="Times New Roman" w:hAnsi="Times New Roman" w:cs="Times New Roman"/>
          <w:sz w:val="24"/>
          <w:szCs w:val="24"/>
        </w:rPr>
        <w:t>,</w:t>
      </w:r>
      <w:r w:rsidR="004C2131" w:rsidRPr="002D19B8">
        <w:rPr>
          <w:rFonts w:ascii="Times New Roman" w:hAnsi="Times New Roman" w:cs="Times New Roman"/>
          <w:sz w:val="24"/>
          <w:szCs w:val="24"/>
        </w:rPr>
        <w:t xml:space="preserve"> </w:t>
      </w:r>
      <w:r w:rsidR="004C2131" w:rsidRPr="002D19B8">
        <w:rPr>
          <w:rFonts w:ascii="Times New Roman" w:hAnsi="Times New Roman" w:cs="Times New Roman"/>
          <w:sz w:val="24"/>
          <w:szCs w:val="24"/>
          <w:u w:val="single"/>
        </w:rPr>
        <w:t>IN A MANNER AGREED UPON BETWEEN THE ILEC AND THE COMMISSION STAFF, AND WHEN NECESSARY</w:t>
      </w:r>
      <w:r w:rsidRPr="002D19B8">
        <w:rPr>
          <w:rFonts w:ascii="Times New Roman" w:hAnsi="Times New Roman" w:cs="Times New Roman"/>
          <w:strike/>
          <w:sz w:val="24"/>
          <w:szCs w:val="24"/>
        </w:rPr>
        <w:t>.  Such ILECs shall file annual changes to it tariffed cap for BLES, in those exchange areas with BLES pricing flexibility</w:t>
      </w:r>
      <w:r w:rsidRPr="002D19B8">
        <w:rPr>
          <w:rFonts w:ascii="Times New Roman" w:hAnsi="Times New Roman" w:cs="Times New Roman"/>
          <w:sz w:val="24"/>
          <w:szCs w:val="24"/>
        </w:rPr>
        <w:t xml:space="preserve">, </w:t>
      </w:r>
      <w:r w:rsidR="004C2131" w:rsidRPr="002D19B8">
        <w:rPr>
          <w:rFonts w:ascii="Times New Roman" w:hAnsi="Times New Roman" w:cs="Times New Roman"/>
          <w:sz w:val="24"/>
          <w:szCs w:val="24"/>
          <w:u w:val="single"/>
        </w:rPr>
        <w:t>FILED</w:t>
      </w:r>
      <w:r w:rsidR="004C2131" w:rsidRPr="002D19B8">
        <w:rPr>
          <w:rFonts w:ascii="Times New Roman" w:hAnsi="Times New Roman" w:cs="Times New Roman"/>
          <w:sz w:val="24"/>
          <w:szCs w:val="24"/>
        </w:rPr>
        <w:t xml:space="preserve"> </w:t>
      </w:r>
      <w:r w:rsidRPr="002D19B8">
        <w:rPr>
          <w:rFonts w:ascii="Times New Roman" w:hAnsi="Times New Roman" w:cs="Times New Roman"/>
          <w:sz w:val="24"/>
          <w:szCs w:val="24"/>
        </w:rPr>
        <w:t>as a zero-day tariff amendment (ZTA).</w:t>
      </w:r>
      <w:r>
        <w:rPr>
          <w:rFonts w:ascii="Times New Roman" w:hAnsi="Times New Roman" w:cs="Times New Roman"/>
          <w:sz w:val="24"/>
          <w:szCs w:val="24"/>
        </w:rPr>
        <w:t xml:space="preserve"> </w:t>
      </w:r>
    </w:p>
    <w:p w:rsidR="00961942" w:rsidRPr="00961942" w:rsidRDefault="00961942" w:rsidP="00961942">
      <w:pPr>
        <w:spacing w:after="0" w:line="480" w:lineRule="auto"/>
        <w:rPr>
          <w:rFonts w:ascii="Times New Roman" w:hAnsi="Times New Roman" w:cs="Times New Roman"/>
          <w:sz w:val="24"/>
          <w:szCs w:val="24"/>
        </w:rPr>
      </w:pPr>
    </w:p>
    <w:p w:rsidR="005D28B5" w:rsidRDefault="004F6EB6"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Division </w:t>
      </w:r>
      <w:r w:rsidR="00961942" w:rsidRPr="00961942">
        <w:rPr>
          <w:rFonts w:ascii="Times New Roman" w:hAnsi="Times New Roman" w:cs="Times New Roman"/>
          <w:sz w:val="24"/>
          <w:szCs w:val="24"/>
        </w:rPr>
        <w:t xml:space="preserve">(H)(2) </w:t>
      </w:r>
      <w:r>
        <w:rPr>
          <w:rFonts w:ascii="Times New Roman" w:hAnsi="Times New Roman" w:cs="Times New Roman"/>
          <w:sz w:val="24"/>
          <w:szCs w:val="24"/>
        </w:rPr>
        <w:t xml:space="preserve">of the proposed rule suggests that nonrecurring service charges, surcharges, or other fees associated with BLES are subject to the tariff filing requirements and to a "standard of reasonableness."  </w:t>
      </w:r>
      <w:r w:rsidR="005D28B5">
        <w:rPr>
          <w:rFonts w:ascii="Times New Roman" w:hAnsi="Times New Roman" w:cs="Times New Roman"/>
          <w:sz w:val="24"/>
          <w:szCs w:val="24"/>
        </w:rPr>
        <w:t xml:space="preserve">Similarly, </w:t>
      </w:r>
      <w:r w:rsidR="00524B86">
        <w:rPr>
          <w:rFonts w:ascii="Times New Roman" w:hAnsi="Times New Roman" w:cs="Times New Roman"/>
          <w:sz w:val="24"/>
          <w:szCs w:val="24"/>
        </w:rPr>
        <w:t>d</w:t>
      </w:r>
      <w:r w:rsidR="005D28B5">
        <w:rPr>
          <w:rFonts w:ascii="Times New Roman" w:hAnsi="Times New Roman" w:cs="Times New Roman"/>
          <w:sz w:val="24"/>
          <w:szCs w:val="24"/>
        </w:rPr>
        <w:t>ivision (J) would cap ILEC nonrecurring service charges for the installation and reconnection of BLES.</w:t>
      </w:r>
      <w:r w:rsidR="00BF5A97">
        <w:rPr>
          <w:rFonts w:ascii="Times New Roman" w:hAnsi="Times New Roman" w:cs="Times New Roman"/>
          <w:sz w:val="24"/>
          <w:szCs w:val="24"/>
        </w:rPr>
        <w:t xml:space="preserve">  Moreover, the proposed rule contains what appears to be a </w:t>
      </w:r>
      <w:r w:rsidR="00BF5A97" w:rsidRPr="00BF5A97">
        <w:rPr>
          <w:rFonts w:ascii="Times New Roman" w:hAnsi="Times New Roman" w:cs="Times New Roman"/>
          <w:b/>
          <w:i/>
          <w:sz w:val="24"/>
          <w:szCs w:val="24"/>
        </w:rPr>
        <w:t xml:space="preserve">permanent </w:t>
      </w:r>
      <w:r w:rsidR="00BF5A97">
        <w:rPr>
          <w:rFonts w:ascii="Times New Roman" w:hAnsi="Times New Roman" w:cs="Times New Roman"/>
          <w:sz w:val="24"/>
          <w:szCs w:val="24"/>
        </w:rPr>
        <w:t>cap.</w:t>
      </w:r>
    </w:p>
    <w:p w:rsidR="005D28B5" w:rsidRDefault="005D28B5" w:rsidP="00961942">
      <w:pPr>
        <w:spacing w:after="0" w:line="480" w:lineRule="auto"/>
        <w:rPr>
          <w:rFonts w:ascii="Times New Roman" w:hAnsi="Times New Roman" w:cs="Times New Roman"/>
          <w:sz w:val="24"/>
          <w:szCs w:val="24"/>
        </w:rPr>
      </w:pPr>
    </w:p>
    <w:p w:rsidR="005D28B5" w:rsidRDefault="005D28B5"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F6EB6">
        <w:rPr>
          <w:rFonts w:ascii="Times New Roman" w:hAnsi="Times New Roman" w:cs="Times New Roman"/>
          <w:sz w:val="24"/>
          <w:szCs w:val="24"/>
        </w:rPr>
        <w:t xml:space="preserve">Nowhere in the Act can the authority for this proposed language be found.  The Act simply requires that the "rates, terms, and conditions for basic local exchange service </w:t>
      </w:r>
      <w:r w:rsidR="004F6EB6" w:rsidRPr="007B2D67">
        <w:rPr>
          <w:rFonts w:ascii="Times New Roman" w:hAnsi="Times New Roman" w:cs="Times New Roman"/>
          <w:b/>
          <w:i/>
          <w:sz w:val="24"/>
          <w:szCs w:val="24"/>
        </w:rPr>
        <w:t>and for installation and reconnection fees for basic local exchange service</w:t>
      </w:r>
      <w:r w:rsidR="004F6EB6">
        <w:rPr>
          <w:rFonts w:ascii="Times New Roman" w:hAnsi="Times New Roman" w:cs="Times New Roman"/>
          <w:sz w:val="24"/>
          <w:szCs w:val="24"/>
        </w:rPr>
        <w:t xml:space="preserve"> shall be</w:t>
      </w:r>
      <w:r w:rsidR="007B2D67">
        <w:rPr>
          <w:rFonts w:ascii="Times New Roman" w:hAnsi="Times New Roman" w:cs="Times New Roman"/>
          <w:sz w:val="24"/>
          <w:szCs w:val="24"/>
        </w:rPr>
        <w:t xml:space="preserve"> tariffed </w:t>
      </w:r>
      <w:r w:rsidR="00094084" w:rsidRPr="00094084">
        <w:rPr>
          <w:rFonts w:ascii="Times New Roman" w:hAnsi="Times New Roman" w:cs="Times New Roman"/>
          <w:b/>
          <w:i/>
          <w:sz w:val="24"/>
          <w:szCs w:val="24"/>
        </w:rPr>
        <w:t>in the manner</w:t>
      </w:r>
      <w:r w:rsidR="007B2D67">
        <w:rPr>
          <w:rFonts w:ascii="Times New Roman" w:hAnsi="Times New Roman" w:cs="Times New Roman"/>
          <w:sz w:val="24"/>
          <w:szCs w:val="24"/>
        </w:rPr>
        <w:t xml:space="preserve"> prescribed by rule adopted by the commission."  R. C. § 4927.12(F)(emphasis added).  Through this language, the </w:t>
      </w:r>
      <w:r w:rsidR="00B816C6">
        <w:rPr>
          <w:rFonts w:ascii="Times New Roman" w:hAnsi="Times New Roman" w:cs="Times New Roman"/>
          <w:sz w:val="24"/>
          <w:szCs w:val="24"/>
        </w:rPr>
        <w:t>Act</w:t>
      </w:r>
      <w:r>
        <w:rPr>
          <w:rFonts w:ascii="Times New Roman" w:hAnsi="Times New Roman" w:cs="Times New Roman"/>
          <w:sz w:val="24"/>
          <w:szCs w:val="24"/>
        </w:rPr>
        <w:t xml:space="preserve"> requires that installation and reconnection fees be tariffed, but it grants the Commission no price-regulation authority over these fees.  </w:t>
      </w:r>
      <w:r w:rsidR="00B816C6">
        <w:rPr>
          <w:rFonts w:ascii="Times New Roman" w:hAnsi="Times New Roman" w:cs="Times New Roman"/>
          <w:sz w:val="24"/>
          <w:szCs w:val="24"/>
        </w:rPr>
        <w:t>In using the phrase "in the manner," t</w:t>
      </w:r>
      <w:r>
        <w:rPr>
          <w:rFonts w:ascii="Times New Roman" w:hAnsi="Times New Roman" w:cs="Times New Roman"/>
          <w:sz w:val="24"/>
          <w:szCs w:val="24"/>
        </w:rPr>
        <w:t xml:space="preserve">he </w:t>
      </w:r>
      <w:r w:rsidR="00B816C6">
        <w:rPr>
          <w:rFonts w:ascii="Times New Roman" w:hAnsi="Times New Roman" w:cs="Times New Roman"/>
          <w:sz w:val="24"/>
          <w:szCs w:val="24"/>
        </w:rPr>
        <w:t>Act</w:t>
      </w:r>
      <w:r>
        <w:rPr>
          <w:rFonts w:ascii="Times New Roman" w:hAnsi="Times New Roman" w:cs="Times New Roman"/>
          <w:sz w:val="24"/>
          <w:szCs w:val="24"/>
        </w:rPr>
        <w:t xml:space="preserve"> allows the Commission to specify "how" these fees appear in the tariff, and the mechanics of how such fees can be altered, but gives it no authority over the determination of the level of those fees.  </w:t>
      </w:r>
      <w:r w:rsidR="00775CF3">
        <w:rPr>
          <w:rFonts w:ascii="Times New Roman" w:hAnsi="Times New Roman" w:cs="Times New Roman"/>
          <w:sz w:val="24"/>
          <w:szCs w:val="24"/>
        </w:rPr>
        <w:t xml:space="preserve">That is left to the marketplace of competitive telecommunications services and providers.  </w:t>
      </w:r>
      <w:r>
        <w:rPr>
          <w:rFonts w:ascii="Times New Roman" w:hAnsi="Times New Roman" w:cs="Times New Roman"/>
          <w:sz w:val="24"/>
          <w:szCs w:val="24"/>
        </w:rPr>
        <w:t xml:space="preserve">A customer who is dissatisfied with a LEC's installation or reconnection fees can complain to the LEC and can, ultimately, </w:t>
      </w:r>
      <w:r w:rsidR="005C2D82">
        <w:rPr>
          <w:rFonts w:ascii="Times New Roman" w:hAnsi="Times New Roman" w:cs="Times New Roman"/>
          <w:sz w:val="24"/>
          <w:szCs w:val="24"/>
        </w:rPr>
        <w:t>select another</w:t>
      </w:r>
      <w:r>
        <w:rPr>
          <w:rFonts w:ascii="Times New Roman" w:hAnsi="Times New Roman" w:cs="Times New Roman"/>
          <w:sz w:val="24"/>
          <w:szCs w:val="24"/>
        </w:rPr>
        <w:t xml:space="preserve"> carrier.  That is a function of the market-</w:t>
      </w:r>
      <w:r>
        <w:rPr>
          <w:rFonts w:ascii="Times New Roman" w:hAnsi="Times New Roman" w:cs="Times New Roman"/>
          <w:sz w:val="24"/>
          <w:szCs w:val="24"/>
        </w:rPr>
        <w:lastRenderedPageBreak/>
        <w:t>based pricing that the Act envisions for these, and many other, services.</w:t>
      </w:r>
      <w:r w:rsidR="00F01DBE">
        <w:rPr>
          <w:rFonts w:ascii="Times New Roman" w:hAnsi="Times New Roman" w:cs="Times New Roman"/>
          <w:sz w:val="24"/>
          <w:szCs w:val="24"/>
        </w:rPr>
        <w:t xml:space="preserve">  I</w:t>
      </w:r>
      <w:r w:rsidR="00775CF3">
        <w:rPr>
          <w:rFonts w:ascii="Times New Roman" w:hAnsi="Times New Roman" w:cs="Times New Roman"/>
          <w:sz w:val="24"/>
          <w:szCs w:val="24"/>
        </w:rPr>
        <w:t xml:space="preserve">n addition to these legal infirmities, </w:t>
      </w:r>
      <w:r w:rsidR="00524B86">
        <w:rPr>
          <w:rFonts w:ascii="Times New Roman" w:hAnsi="Times New Roman" w:cs="Times New Roman"/>
          <w:sz w:val="24"/>
          <w:szCs w:val="24"/>
        </w:rPr>
        <w:t>d</w:t>
      </w:r>
      <w:r w:rsidR="00F01DBE">
        <w:rPr>
          <w:rFonts w:ascii="Times New Roman" w:hAnsi="Times New Roman" w:cs="Times New Roman"/>
          <w:sz w:val="24"/>
          <w:szCs w:val="24"/>
        </w:rPr>
        <w:t xml:space="preserve">ivision (J) </w:t>
      </w:r>
      <w:r w:rsidR="00775CF3">
        <w:rPr>
          <w:rFonts w:ascii="Times New Roman" w:hAnsi="Times New Roman" w:cs="Times New Roman"/>
          <w:sz w:val="24"/>
          <w:szCs w:val="24"/>
        </w:rPr>
        <w:t xml:space="preserve">unfairly addresses only </w:t>
      </w:r>
      <w:r w:rsidR="00F01DBE">
        <w:rPr>
          <w:rFonts w:ascii="Times New Roman" w:hAnsi="Times New Roman" w:cs="Times New Roman"/>
          <w:sz w:val="24"/>
          <w:szCs w:val="24"/>
        </w:rPr>
        <w:t xml:space="preserve">the </w:t>
      </w:r>
      <w:r w:rsidR="00775CF3">
        <w:rPr>
          <w:rFonts w:ascii="Times New Roman" w:hAnsi="Times New Roman" w:cs="Times New Roman"/>
          <w:sz w:val="24"/>
          <w:szCs w:val="24"/>
        </w:rPr>
        <w:t xml:space="preserve">charges levied by the </w:t>
      </w:r>
      <w:r w:rsidR="00F01DBE">
        <w:rPr>
          <w:rFonts w:ascii="Times New Roman" w:hAnsi="Times New Roman" w:cs="Times New Roman"/>
          <w:sz w:val="24"/>
          <w:szCs w:val="24"/>
        </w:rPr>
        <w:t xml:space="preserve">ILECs, </w:t>
      </w:r>
      <w:r w:rsidR="005C2D82">
        <w:rPr>
          <w:rFonts w:ascii="Times New Roman" w:hAnsi="Times New Roman" w:cs="Times New Roman"/>
          <w:sz w:val="24"/>
          <w:szCs w:val="24"/>
        </w:rPr>
        <w:t>and not those of the</w:t>
      </w:r>
      <w:r w:rsidR="00F01DBE">
        <w:rPr>
          <w:rFonts w:ascii="Times New Roman" w:hAnsi="Times New Roman" w:cs="Times New Roman"/>
          <w:sz w:val="24"/>
          <w:szCs w:val="24"/>
        </w:rPr>
        <w:t xml:space="preserve"> CLECs that offer BLES.</w:t>
      </w:r>
      <w:r w:rsidR="005C2D82">
        <w:rPr>
          <w:rFonts w:ascii="Times New Roman" w:hAnsi="Times New Roman" w:cs="Times New Roman"/>
          <w:sz w:val="24"/>
          <w:szCs w:val="24"/>
        </w:rPr>
        <w:t xml:space="preserve">  For </w:t>
      </w:r>
      <w:r w:rsidR="00B816C6">
        <w:rPr>
          <w:rFonts w:ascii="Times New Roman" w:hAnsi="Times New Roman" w:cs="Times New Roman"/>
          <w:sz w:val="24"/>
          <w:szCs w:val="24"/>
        </w:rPr>
        <w:t xml:space="preserve">all of </w:t>
      </w:r>
      <w:r w:rsidR="005C2D82">
        <w:rPr>
          <w:rFonts w:ascii="Times New Roman" w:hAnsi="Times New Roman" w:cs="Times New Roman"/>
          <w:sz w:val="24"/>
          <w:szCs w:val="24"/>
        </w:rPr>
        <w:t xml:space="preserve">these reasons, </w:t>
      </w:r>
      <w:r w:rsidR="00EA0FF4">
        <w:rPr>
          <w:rFonts w:ascii="Times New Roman" w:hAnsi="Times New Roman" w:cs="Times New Roman"/>
          <w:sz w:val="24"/>
          <w:szCs w:val="24"/>
        </w:rPr>
        <w:t xml:space="preserve">division (H) should be modified </w:t>
      </w:r>
      <w:r w:rsidR="00EE5AC6">
        <w:rPr>
          <w:rFonts w:ascii="Times New Roman" w:hAnsi="Times New Roman" w:cs="Times New Roman"/>
          <w:sz w:val="24"/>
          <w:szCs w:val="24"/>
        </w:rPr>
        <w:t>by</w:t>
      </w:r>
      <w:r w:rsidR="00EA0FF4">
        <w:rPr>
          <w:rFonts w:ascii="Times New Roman" w:hAnsi="Times New Roman" w:cs="Times New Roman"/>
          <w:sz w:val="24"/>
          <w:szCs w:val="24"/>
        </w:rPr>
        <w:t xml:space="preserve"> eliminat</w:t>
      </w:r>
      <w:r w:rsidR="00EE5AC6">
        <w:rPr>
          <w:rFonts w:ascii="Times New Roman" w:hAnsi="Times New Roman" w:cs="Times New Roman"/>
          <w:sz w:val="24"/>
          <w:szCs w:val="24"/>
        </w:rPr>
        <w:t>ing</w:t>
      </w:r>
      <w:r w:rsidR="00EA0FF4">
        <w:rPr>
          <w:rFonts w:ascii="Times New Roman" w:hAnsi="Times New Roman" w:cs="Times New Roman"/>
          <w:sz w:val="24"/>
          <w:szCs w:val="24"/>
        </w:rPr>
        <w:t xml:space="preserve"> the “standard of reasonableness” </w:t>
      </w:r>
      <w:r w:rsidR="00EE5AC6">
        <w:rPr>
          <w:rFonts w:ascii="Times New Roman" w:hAnsi="Times New Roman" w:cs="Times New Roman"/>
          <w:sz w:val="24"/>
          <w:szCs w:val="24"/>
        </w:rPr>
        <w:t>qualification</w:t>
      </w:r>
      <w:r w:rsidR="00EA0FF4">
        <w:rPr>
          <w:rFonts w:ascii="Times New Roman" w:hAnsi="Times New Roman" w:cs="Times New Roman"/>
          <w:sz w:val="24"/>
          <w:szCs w:val="24"/>
        </w:rPr>
        <w:t xml:space="preserve"> and </w:t>
      </w:r>
      <w:r w:rsidR="00EE5AC6">
        <w:rPr>
          <w:rFonts w:ascii="Times New Roman" w:hAnsi="Times New Roman" w:cs="Times New Roman"/>
          <w:sz w:val="24"/>
          <w:szCs w:val="24"/>
        </w:rPr>
        <w:t>by</w:t>
      </w:r>
      <w:r w:rsidR="00EA0FF4">
        <w:rPr>
          <w:rFonts w:ascii="Times New Roman" w:hAnsi="Times New Roman" w:cs="Times New Roman"/>
          <w:sz w:val="24"/>
          <w:szCs w:val="24"/>
        </w:rPr>
        <w:t xml:space="preserve"> allow</w:t>
      </w:r>
      <w:r w:rsidR="00EE5AC6">
        <w:rPr>
          <w:rFonts w:ascii="Times New Roman" w:hAnsi="Times New Roman" w:cs="Times New Roman"/>
          <w:sz w:val="24"/>
          <w:szCs w:val="24"/>
        </w:rPr>
        <w:t>ing</w:t>
      </w:r>
      <w:r w:rsidR="00EA0FF4">
        <w:rPr>
          <w:rFonts w:ascii="Times New Roman" w:hAnsi="Times New Roman" w:cs="Times New Roman"/>
          <w:sz w:val="24"/>
          <w:szCs w:val="24"/>
        </w:rPr>
        <w:t xml:space="preserve"> for </w:t>
      </w:r>
      <w:r w:rsidR="00EE5AC6">
        <w:rPr>
          <w:rFonts w:ascii="Times New Roman" w:hAnsi="Times New Roman" w:cs="Times New Roman"/>
          <w:sz w:val="24"/>
          <w:szCs w:val="24"/>
        </w:rPr>
        <w:t xml:space="preserve">the </w:t>
      </w:r>
      <w:r w:rsidR="00EA0FF4">
        <w:rPr>
          <w:rFonts w:ascii="Times New Roman" w:hAnsi="Times New Roman" w:cs="Times New Roman"/>
          <w:sz w:val="24"/>
          <w:szCs w:val="24"/>
        </w:rPr>
        <w:t xml:space="preserve">filing </w:t>
      </w:r>
      <w:r w:rsidR="00EE5AC6">
        <w:rPr>
          <w:rFonts w:ascii="Times New Roman" w:hAnsi="Times New Roman" w:cs="Times New Roman"/>
          <w:sz w:val="24"/>
          <w:szCs w:val="24"/>
        </w:rPr>
        <w:t xml:space="preserve">of </w:t>
      </w:r>
      <w:r w:rsidR="00EA0FF4">
        <w:rPr>
          <w:rFonts w:ascii="Times New Roman" w:hAnsi="Times New Roman" w:cs="Times New Roman"/>
          <w:sz w:val="24"/>
          <w:szCs w:val="24"/>
        </w:rPr>
        <w:t xml:space="preserve">a zero-day, notice only application; while </w:t>
      </w:r>
      <w:r w:rsidR="005C2D82">
        <w:rPr>
          <w:rFonts w:ascii="Times New Roman" w:hAnsi="Times New Roman" w:cs="Times New Roman"/>
          <w:sz w:val="24"/>
          <w:szCs w:val="24"/>
        </w:rPr>
        <w:t>division (J) should not be adopted.</w:t>
      </w:r>
    </w:p>
    <w:p w:rsidR="005D28B5" w:rsidRDefault="005D28B5" w:rsidP="00961942">
      <w:pPr>
        <w:spacing w:after="0" w:line="480" w:lineRule="auto"/>
        <w:rPr>
          <w:rFonts w:ascii="Times New Roman" w:hAnsi="Times New Roman" w:cs="Times New Roman"/>
          <w:sz w:val="24"/>
          <w:szCs w:val="24"/>
        </w:rPr>
      </w:pPr>
    </w:p>
    <w:p w:rsidR="005D28B5" w:rsidRDefault="005D28B5"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is even more of a stretch to suggest</w:t>
      </w:r>
      <w:r w:rsidR="00BF5A97">
        <w:rPr>
          <w:rFonts w:ascii="Times New Roman" w:hAnsi="Times New Roman" w:cs="Times New Roman"/>
          <w:sz w:val="24"/>
          <w:szCs w:val="24"/>
        </w:rPr>
        <w:t xml:space="preserve">, in </w:t>
      </w:r>
      <w:r w:rsidR="00CA3E50">
        <w:rPr>
          <w:rFonts w:ascii="Times New Roman" w:hAnsi="Times New Roman" w:cs="Times New Roman"/>
          <w:sz w:val="24"/>
          <w:szCs w:val="24"/>
        </w:rPr>
        <w:t>d</w:t>
      </w:r>
      <w:r w:rsidR="00BF5A97">
        <w:rPr>
          <w:rFonts w:ascii="Times New Roman" w:hAnsi="Times New Roman" w:cs="Times New Roman"/>
          <w:sz w:val="24"/>
          <w:szCs w:val="24"/>
        </w:rPr>
        <w:t>ivision (I),</w:t>
      </w:r>
      <w:r>
        <w:rPr>
          <w:rFonts w:ascii="Times New Roman" w:hAnsi="Times New Roman" w:cs="Times New Roman"/>
          <w:sz w:val="24"/>
          <w:szCs w:val="24"/>
        </w:rPr>
        <w:t xml:space="preserve"> that "late payment charges for BLES" are subject to the Commission's rate-regulation authority.  The statute does not give the Commission such power.  It bears repeating, as noted in the Introduction:</w:t>
      </w:r>
    </w:p>
    <w:p w:rsidR="005D28B5" w:rsidRDefault="005D28B5" w:rsidP="005D28B5">
      <w:pPr>
        <w:spacing w:after="0" w:line="240" w:lineRule="auto"/>
        <w:ind w:left="720"/>
        <w:rPr>
          <w:rFonts w:ascii="Times New Roman" w:hAnsi="Times New Roman" w:cs="Times New Roman"/>
          <w:sz w:val="24"/>
          <w:szCs w:val="24"/>
        </w:rPr>
      </w:pPr>
      <w:r w:rsidRPr="0047646A">
        <w:rPr>
          <w:rFonts w:ascii="Times New Roman" w:hAnsi="Times New Roman" w:cs="Times New Roman"/>
          <w:sz w:val="24"/>
          <w:szCs w:val="24"/>
        </w:rPr>
        <w:t xml:space="preserve">Except as </w:t>
      </w:r>
      <w:r w:rsidRPr="00B77F97">
        <w:rPr>
          <w:rFonts w:ascii="Times New Roman" w:hAnsi="Times New Roman" w:cs="Times New Roman"/>
          <w:b/>
          <w:i/>
          <w:sz w:val="24"/>
          <w:szCs w:val="24"/>
        </w:rPr>
        <w:t>specifically authorized</w:t>
      </w:r>
      <w:r w:rsidRPr="0047646A">
        <w:rPr>
          <w:rFonts w:ascii="Times New Roman" w:hAnsi="Times New Roman" w:cs="Times New Roman"/>
          <w:sz w:val="24"/>
          <w:szCs w:val="24"/>
        </w:rPr>
        <w:t xml:space="preserve"> in sections 4927.01 to 4927.21 of the Revised Code, the commission has </w:t>
      </w:r>
      <w:r w:rsidRPr="0047646A">
        <w:rPr>
          <w:rFonts w:ascii="Times New Roman" w:hAnsi="Times New Roman" w:cs="Times New Roman"/>
          <w:b/>
          <w:i/>
          <w:sz w:val="24"/>
          <w:szCs w:val="24"/>
        </w:rPr>
        <w:t>no authority</w:t>
      </w:r>
      <w:r w:rsidRPr="0047646A">
        <w:rPr>
          <w:rFonts w:ascii="Times New Roman" w:hAnsi="Times New Roman" w:cs="Times New Roman"/>
          <w:sz w:val="24"/>
          <w:szCs w:val="24"/>
        </w:rPr>
        <w:t xml:space="preserve"> over the quality of service and the service rates, terms, and conditions of telecommunications service provided to end users by a telephone company.</w:t>
      </w:r>
    </w:p>
    <w:p w:rsidR="005D28B5" w:rsidRDefault="005D28B5" w:rsidP="005D28B5">
      <w:pPr>
        <w:spacing w:after="0" w:line="240" w:lineRule="auto"/>
        <w:ind w:left="720"/>
        <w:rPr>
          <w:rFonts w:ascii="Times New Roman" w:hAnsi="Times New Roman" w:cs="Times New Roman"/>
          <w:sz w:val="24"/>
          <w:szCs w:val="24"/>
        </w:rPr>
      </w:pPr>
    </w:p>
    <w:p w:rsidR="005D28B5" w:rsidRDefault="005D28B5" w:rsidP="005D28B5">
      <w:pPr>
        <w:spacing w:after="0" w:line="480" w:lineRule="auto"/>
        <w:rPr>
          <w:rFonts w:ascii="Times New Roman" w:hAnsi="Times New Roman" w:cs="Times New Roman"/>
          <w:sz w:val="24"/>
          <w:szCs w:val="24"/>
        </w:rPr>
      </w:pPr>
      <w:r>
        <w:rPr>
          <w:rFonts w:ascii="Times New Roman" w:hAnsi="Times New Roman" w:cs="Times New Roman"/>
          <w:sz w:val="24"/>
          <w:szCs w:val="24"/>
        </w:rPr>
        <w:t>R. C. § 4927.03(D) (emphasis added).</w:t>
      </w:r>
      <w:r w:rsidR="00F01DBE">
        <w:rPr>
          <w:rFonts w:ascii="Times New Roman" w:hAnsi="Times New Roman" w:cs="Times New Roman"/>
          <w:sz w:val="24"/>
          <w:szCs w:val="24"/>
        </w:rPr>
        <w:t xml:space="preserve">  The Commission retains no authority over late payment charges, whether they apply to regulated services such as BLES, or deregulated or detariffed </w:t>
      </w:r>
      <w:r w:rsidR="00BF5A97">
        <w:rPr>
          <w:rFonts w:ascii="Times New Roman" w:hAnsi="Times New Roman" w:cs="Times New Roman"/>
          <w:sz w:val="24"/>
          <w:szCs w:val="24"/>
        </w:rPr>
        <w:t xml:space="preserve">services.  In the case of AT&amp;T Ohio (and likely many other LECs), late payment charges apply to the entire bill, not just to the BLES </w:t>
      </w:r>
      <w:r w:rsidR="00775CF3">
        <w:rPr>
          <w:rFonts w:ascii="Times New Roman" w:hAnsi="Times New Roman" w:cs="Times New Roman"/>
          <w:sz w:val="24"/>
          <w:szCs w:val="24"/>
        </w:rPr>
        <w:t xml:space="preserve">or other discrete services </w:t>
      </w:r>
      <w:r w:rsidR="00BF5A97">
        <w:rPr>
          <w:rFonts w:ascii="Times New Roman" w:hAnsi="Times New Roman" w:cs="Times New Roman"/>
          <w:sz w:val="24"/>
          <w:szCs w:val="24"/>
        </w:rPr>
        <w:t>that may be included in that bill.</w:t>
      </w:r>
      <w:r w:rsidR="005C2D82">
        <w:rPr>
          <w:rFonts w:ascii="Times New Roman" w:hAnsi="Times New Roman" w:cs="Times New Roman"/>
          <w:sz w:val="24"/>
          <w:szCs w:val="24"/>
        </w:rPr>
        <w:t xml:space="preserve">  For these reasons, division (I) should not be adopted.</w:t>
      </w:r>
    </w:p>
    <w:p w:rsidR="005D28B5" w:rsidRDefault="005D28B5" w:rsidP="005D28B5">
      <w:pPr>
        <w:spacing w:after="0" w:line="480" w:lineRule="auto"/>
        <w:rPr>
          <w:rFonts w:ascii="Times New Roman" w:hAnsi="Times New Roman" w:cs="Times New Roman"/>
          <w:sz w:val="24"/>
          <w:szCs w:val="24"/>
        </w:rPr>
      </w:pPr>
    </w:p>
    <w:p w:rsidR="00961942" w:rsidRDefault="00961942" w:rsidP="002540CA">
      <w:pPr>
        <w:pStyle w:val="Heading2"/>
        <w:ind w:left="720"/>
        <w:rPr>
          <w:rFonts w:ascii="Times New Roman Bold" w:hAnsi="Times New Roman Bold" w:cs="Times New Roman"/>
          <w:color w:val="auto"/>
          <w:sz w:val="24"/>
          <w:szCs w:val="24"/>
        </w:rPr>
      </w:pPr>
      <w:bookmarkStart w:id="11" w:name="_Toc269818296"/>
      <w:r w:rsidRPr="002540CA">
        <w:rPr>
          <w:rFonts w:ascii="Times New Roman Bold" w:hAnsi="Times New Roman Bold" w:cs="Times New Roman"/>
          <w:color w:val="auto"/>
          <w:sz w:val="24"/>
          <w:szCs w:val="24"/>
        </w:rPr>
        <w:t>4901:1-6-15 Directory Information</w:t>
      </w:r>
      <w:bookmarkEnd w:id="11"/>
    </w:p>
    <w:p w:rsidR="002540CA" w:rsidRPr="002540CA" w:rsidRDefault="002540CA" w:rsidP="002540CA">
      <w:pPr>
        <w:rPr>
          <w:rFonts w:ascii="Times New Roman" w:hAnsi="Times New Roman" w:cs="Times New Roman"/>
          <w:sz w:val="24"/>
          <w:szCs w:val="24"/>
        </w:rPr>
      </w:pPr>
    </w:p>
    <w:p w:rsidR="00B75B8F" w:rsidRDefault="002540CA"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Division </w:t>
      </w:r>
      <w:r w:rsidR="00961942" w:rsidRPr="00961942">
        <w:rPr>
          <w:rFonts w:ascii="Times New Roman" w:hAnsi="Times New Roman" w:cs="Times New Roman"/>
          <w:sz w:val="24"/>
          <w:szCs w:val="24"/>
        </w:rPr>
        <w:t>(A)</w:t>
      </w:r>
      <w:r>
        <w:rPr>
          <w:rFonts w:ascii="Times New Roman" w:hAnsi="Times New Roman" w:cs="Times New Roman"/>
          <w:sz w:val="24"/>
          <w:szCs w:val="24"/>
        </w:rPr>
        <w:t xml:space="preserve"> of the proposed rule </w:t>
      </w:r>
      <w:r w:rsidR="00CA3E50">
        <w:rPr>
          <w:rFonts w:ascii="Times New Roman" w:hAnsi="Times New Roman" w:cs="Times New Roman"/>
          <w:sz w:val="24"/>
          <w:szCs w:val="24"/>
        </w:rPr>
        <w:t>defines</w:t>
      </w:r>
      <w:r>
        <w:rPr>
          <w:rFonts w:ascii="Times New Roman" w:hAnsi="Times New Roman" w:cs="Times New Roman"/>
          <w:sz w:val="24"/>
          <w:szCs w:val="24"/>
        </w:rPr>
        <w:t xml:space="preserve"> </w:t>
      </w:r>
      <w:r w:rsidR="00524B86">
        <w:rPr>
          <w:rFonts w:ascii="Times New Roman" w:hAnsi="Times New Roman" w:cs="Times New Roman"/>
          <w:sz w:val="24"/>
          <w:szCs w:val="24"/>
        </w:rPr>
        <w:t xml:space="preserve">the geographic scope of the directory and would </w:t>
      </w:r>
      <w:r>
        <w:rPr>
          <w:rFonts w:ascii="Times New Roman" w:hAnsi="Times New Roman" w:cs="Times New Roman"/>
          <w:sz w:val="24"/>
          <w:szCs w:val="24"/>
        </w:rPr>
        <w:t>d</w:t>
      </w:r>
      <w:r w:rsidR="00961942" w:rsidRPr="00961942">
        <w:rPr>
          <w:rFonts w:ascii="Times New Roman" w:hAnsi="Times New Roman" w:cs="Times New Roman"/>
          <w:sz w:val="24"/>
          <w:szCs w:val="24"/>
        </w:rPr>
        <w:t xml:space="preserve">ictate </w:t>
      </w:r>
      <w:r>
        <w:rPr>
          <w:rFonts w:ascii="Times New Roman" w:hAnsi="Times New Roman" w:cs="Times New Roman"/>
          <w:sz w:val="24"/>
          <w:szCs w:val="24"/>
        </w:rPr>
        <w:t xml:space="preserve">specific </w:t>
      </w:r>
      <w:r w:rsidR="00961942" w:rsidRPr="00961942">
        <w:rPr>
          <w:rFonts w:ascii="Times New Roman" w:hAnsi="Times New Roman" w:cs="Times New Roman"/>
          <w:sz w:val="24"/>
          <w:szCs w:val="24"/>
        </w:rPr>
        <w:t xml:space="preserve">information </w:t>
      </w:r>
      <w:r>
        <w:rPr>
          <w:rFonts w:ascii="Times New Roman" w:hAnsi="Times New Roman" w:cs="Times New Roman"/>
          <w:sz w:val="24"/>
          <w:szCs w:val="24"/>
        </w:rPr>
        <w:t xml:space="preserve">that must be included in </w:t>
      </w:r>
      <w:r w:rsidR="00961942" w:rsidRPr="00961942">
        <w:rPr>
          <w:rFonts w:ascii="Times New Roman" w:hAnsi="Times New Roman" w:cs="Times New Roman"/>
          <w:sz w:val="24"/>
          <w:szCs w:val="24"/>
        </w:rPr>
        <w:t>the directory</w:t>
      </w:r>
      <w:r w:rsidR="00524B86">
        <w:rPr>
          <w:rFonts w:ascii="Times New Roman" w:hAnsi="Times New Roman" w:cs="Times New Roman"/>
          <w:sz w:val="24"/>
          <w:szCs w:val="24"/>
        </w:rPr>
        <w:t>.  In both respects, the proposed rule</w:t>
      </w:r>
      <w:r>
        <w:rPr>
          <w:rFonts w:ascii="Times New Roman" w:hAnsi="Times New Roman" w:cs="Times New Roman"/>
          <w:sz w:val="24"/>
          <w:szCs w:val="24"/>
        </w:rPr>
        <w:t xml:space="preserve"> goes beyond the Commission's authority under the Act.  BLES includes "[p]rovi</w:t>
      </w:r>
      <w:r w:rsidR="00B75B8F" w:rsidRPr="00B75B8F">
        <w:rPr>
          <w:rFonts w:ascii="Times New Roman" w:hAnsi="Times New Roman" w:cs="Times New Roman"/>
          <w:sz w:val="24"/>
          <w:szCs w:val="24"/>
        </w:rPr>
        <w:t xml:space="preserve">sion of a telephone directory </w:t>
      </w:r>
      <w:r w:rsidR="00B75B8F" w:rsidRPr="00CA3E50">
        <w:rPr>
          <w:rFonts w:ascii="Times New Roman" w:hAnsi="Times New Roman" w:cs="Times New Roman"/>
          <w:b/>
          <w:i/>
          <w:sz w:val="24"/>
          <w:szCs w:val="24"/>
        </w:rPr>
        <w:t>in any reasonable format</w:t>
      </w:r>
      <w:r w:rsidR="00B75B8F" w:rsidRPr="00B75B8F">
        <w:rPr>
          <w:rFonts w:ascii="Times New Roman" w:hAnsi="Times New Roman" w:cs="Times New Roman"/>
          <w:sz w:val="24"/>
          <w:szCs w:val="24"/>
        </w:rPr>
        <w:t xml:space="preserve"> for no additional charge and a listing in that directory, with reasonable accommodations made for private listings</w:t>
      </w:r>
      <w:r w:rsidR="00B75B8F">
        <w:rPr>
          <w:rFonts w:ascii="Times New Roman" w:hAnsi="Times New Roman" w:cs="Times New Roman"/>
          <w:sz w:val="24"/>
          <w:szCs w:val="24"/>
        </w:rPr>
        <w:t xml:space="preserve">."  R. C. § </w:t>
      </w:r>
      <w:r w:rsidR="00B75B8F">
        <w:rPr>
          <w:rFonts w:ascii="Times New Roman" w:hAnsi="Times New Roman" w:cs="Times New Roman"/>
          <w:sz w:val="24"/>
          <w:szCs w:val="24"/>
        </w:rPr>
        <w:lastRenderedPageBreak/>
        <w:t>4927.01(A)(1)(b)(vi)</w:t>
      </w:r>
      <w:r w:rsidR="00CA3E50">
        <w:rPr>
          <w:rFonts w:ascii="Times New Roman" w:hAnsi="Times New Roman" w:cs="Times New Roman"/>
          <w:sz w:val="24"/>
          <w:szCs w:val="24"/>
        </w:rPr>
        <w:t>(emphasis added)</w:t>
      </w:r>
      <w:r w:rsidR="00B75B8F">
        <w:rPr>
          <w:rFonts w:ascii="Times New Roman" w:hAnsi="Times New Roman" w:cs="Times New Roman"/>
          <w:sz w:val="24"/>
          <w:szCs w:val="24"/>
        </w:rPr>
        <w:t>.  BLES also includes "[a]ccess to operator services and directory assistance.</w:t>
      </w:r>
      <w:r w:rsidR="005C2D82">
        <w:rPr>
          <w:rFonts w:ascii="Times New Roman" w:hAnsi="Times New Roman" w:cs="Times New Roman"/>
          <w:sz w:val="24"/>
          <w:szCs w:val="24"/>
        </w:rPr>
        <w:t>"</w:t>
      </w:r>
      <w:r w:rsidR="00B75B8F">
        <w:rPr>
          <w:rFonts w:ascii="Times New Roman" w:hAnsi="Times New Roman" w:cs="Times New Roman"/>
          <w:sz w:val="24"/>
          <w:szCs w:val="24"/>
        </w:rPr>
        <w:t xml:space="preserve">  R. C. § 4927.01(A)(1)(b)(v).  Nowhere does the Act specify the required </w:t>
      </w:r>
      <w:r w:rsidR="00524B86">
        <w:rPr>
          <w:rFonts w:ascii="Times New Roman" w:hAnsi="Times New Roman" w:cs="Times New Roman"/>
          <w:sz w:val="24"/>
          <w:szCs w:val="24"/>
        </w:rPr>
        <w:t xml:space="preserve">geographic scope or the </w:t>
      </w:r>
      <w:r w:rsidR="00B75B8F">
        <w:rPr>
          <w:rFonts w:ascii="Times New Roman" w:hAnsi="Times New Roman" w:cs="Times New Roman"/>
          <w:sz w:val="24"/>
          <w:szCs w:val="24"/>
        </w:rPr>
        <w:t>contents of the telephone directory</w:t>
      </w:r>
      <w:r w:rsidR="0081748D">
        <w:rPr>
          <w:rFonts w:ascii="Times New Roman" w:hAnsi="Times New Roman" w:cs="Times New Roman"/>
          <w:sz w:val="24"/>
          <w:szCs w:val="24"/>
        </w:rPr>
        <w:t>,</w:t>
      </w:r>
      <w:r w:rsidR="00B75B8F">
        <w:rPr>
          <w:rFonts w:ascii="Times New Roman" w:hAnsi="Times New Roman" w:cs="Times New Roman"/>
          <w:sz w:val="24"/>
          <w:szCs w:val="24"/>
        </w:rPr>
        <w:t xml:space="preserve"> direct the availability of free directory assistance in any circumstance</w:t>
      </w:r>
      <w:r w:rsidR="0081748D">
        <w:rPr>
          <w:rFonts w:ascii="Times New Roman" w:hAnsi="Times New Roman" w:cs="Times New Roman"/>
          <w:sz w:val="24"/>
          <w:szCs w:val="24"/>
        </w:rPr>
        <w:t>, or require that a printed directory be provided to any customer</w:t>
      </w:r>
      <w:r w:rsidR="00B75B8F">
        <w:rPr>
          <w:rFonts w:ascii="Times New Roman" w:hAnsi="Times New Roman" w:cs="Times New Roman"/>
          <w:sz w:val="24"/>
          <w:szCs w:val="24"/>
        </w:rPr>
        <w:t xml:space="preserve">.  </w:t>
      </w:r>
      <w:r w:rsidR="00AF2CDA">
        <w:rPr>
          <w:rFonts w:ascii="Times New Roman" w:hAnsi="Times New Roman" w:cs="Times New Roman"/>
          <w:sz w:val="24"/>
          <w:szCs w:val="24"/>
        </w:rPr>
        <w:t xml:space="preserve">And, nowhere does the Act give the Commission the authority to impose such requirements.  </w:t>
      </w:r>
      <w:r w:rsidR="00524B86">
        <w:rPr>
          <w:rFonts w:ascii="Times New Roman" w:hAnsi="Times New Roman" w:cs="Times New Roman"/>
          <w:sz w:val="24"/>
          <w:szCs w:val="24"/>
        </w:rPr>
        <w:t>Rather,</w:t>
      </w:r>
      <w:r w:rsidR="009A65E2">
        <w:rPr>
          <w:rFonts w:ascii="Times New Roman" w:hAnsi="Times New Roman" w:cs="Times New Roman"/>
          <w:sz w:val="24"/>
          <w:szCs w:val="24"/>
        </w:rPr>
        <w:t xml:space="preserve"> </w:t>
      </w:r>
      <w:r w:rsidR="00524B86">
        <w:rPr>
          <w:rFonts w:ascii="Times New Roman" w:hAnsi="Times New Roman" w:cs="Times New Roman"/>
          <w:sz w:val="24"/>
          <w:szCs w:val="24"/>
        </w:rPr>
        <w:t xml:space="preserve">these are matters that the Act leaves to the local exchange carriers' discretion and to the competitive marketplace.  </w:t>
      </w:r>
      <w:r w:rsidR="00B75B8F">
        <w:rPr>
          <w:rFonts w:ascii="Times New Roman" w:hAnsi="Times New Roman" w:cs="Times New Roman"/>
          <w:sz w:val="24"/>
          <w:szCs w:val="24"/>
        </w:rPr>
        <w:t>The proposed rule is a holdover from current MTSS Rule 3 (O.A. C. § 4901:1-5-03</w:t>
      </w:r>
      <w:r w:rsidR="00AF2CDA">
        <w:rPr>
          <w:rFonts w:ascii="Times New Roman" w:hAnsi="Times New Roman" w:cs="Times New Roman"/>
          <w:sz w:val="24"/>
          <w:szCs w:val="24"/>
        </w:rPr>
        <w:t>)</w:t>
      </w:r>
      <w:r w:rsidR="00B75B8F">
        <w:rPr>
          <w:rFonts w:ascii="Times New Roman" w:hAnsi="Times New Roman" w:cs="Times New Roman"/>
          <w:sz w:val="24"/>
          <w:szCs w:val="24"/>
        </w:rPr>
        <w:t xml:space="preserve">, a rule that </w:t>
      </w:r>
      <w:r w:rsidR="00CA3E50">
        <w:rPr>
          <w:rFonts w:ascii="Times New Roman" w:hAnsi="Times New Roman" w:cs="Times New Roman"/>
          <w:sz w:val="24"/>
          <w:szCs w:val="24"/>
        </w:rPr>
        <w:t>will</w:t>
      </w:r>
      <w:r w:rsidR="00B75B8F">
        <w:rPr>
          <w:rFonts w:ascii="Times New Roman" w:hAnsi="Times New Roman" w:cs="Times New Roman"/>
          <w:sz w:val="24"/>
          <w:szCs w:val="24"/>
        </w:rPr>
        <w:t xml:space="preserve"> be rescinded under Section 3 of the Act.  The proposed requirements far exceed those that the statute prescribes.  </w:t>
      </w:r>
      <w:r w:rsidR="00AF2CDA">
        <w:rPr>
          <w:rFonts w:ascii="Times New Roman" w:hAnsi="Times New Roman" w:cs="Times New Roman"/>
          <w:sz w:val="24"/>
          <w:szCs w:val="24"/>
        </w:rPr>
        <w:t>The fact that the General Assembly targeted the current rule for rescission demonstrates it</w:t>
      </w:r>
      <w:r w:rsidR="00775CF3">
        <w:rPr>
          <w:rFonts w:ascii="Times New Roman" w:hAnsi="Times New Roman" w:cs="Times New Roman"/>
          <w:sz w:val="24"/>
          <w:szCs w:val="24"/>
        </w:rPr>
        <w:t>s</w:t>
      </w:r>
      <w:r w:rsidR="00AF2CDA">
        <w:rPr>
          <w:rFonts w:ascii="Times New Roman" w:hAnsi="Times New Roman" w:cs="Times New Roman"/>
          <w:sz w:val="24"/>
          <w:szCs w:val="24"/>
        </w:rPr>
        <w:t xml:space="preserve"> intent that the onerous requirements that go beyond the statutory provisions on directories and access to directory assistance were not to be continued.  </w:t>
      </w:r>
      <w:r w:rsidR="00B75B8F">
        <w:rPr>
          <w:rFonts w:ascii="Times New Roman" w:hAnsi="Times New Roman" w:cs="Times New Roman"/>
          <w:sz w:val="24"/>
          <w:szCs w:val="24"/>
        </w:rPr>
        <w:t xml:space="preserve">The </w:t>
      </w:r>
      <w:r w:rsidR="00CA3E50">
        <w:rPr>
          <w:rFonts w:ascii="Times New Roman" w:hAnsi="Times New Roman" w:cs="Times New Roman"/>
          <w:sz w:val="24"/>
          <w:szCs w:val="24"/>
        </w:rPr>
        <w:t xml:space="preserve">two proposed provisions </w:t>
      </w:r>
      <w:r w:rsidR="00B75B8F">
        <w:rPr>
          <w:rFonts w:ascii="Times New Roman" w:hAnsi="Times New Roman" w:cs="Times New Roman"/>
          <w:sz w:val="24"/>
          <w:szCs w:val="24"/>
        </w:rPr>
        <w:t>should not be adopted.</w:t>
      </w:r>
    </w:p>
    <w:p w:rsidR="00B75B8F" w:rsidRDefault="00B75B8F" w:rsidP="00961942">
      <w:pPr>
        <w:spacing w:after="0" w:line="480" w:lineRule="auto"/>
        <w:rPr>
          <w:rFonts w:ascii="Times New Roman" w:hAnsi="Times New Roman" w:cs="Times New Roman"/>
          <w:sz w:val="24"/>
          <w:szCs w:val="24"/>
        </w:rPr>
      </w:pPr>
    </w:p>
    <w:p w:rsidR="00961942" w:rsidRPr="00961942" w:rsidRDefault="00790DE7"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C2D82">
        <w:rPr>
          <w:rFonts w:ascii="Times New Roman" w:hAnsi="Times New Roman" w:cs="Times New Roman"/>
          <w:sz w:val="24"/>
          <w:szCs w:val="24"/>
        </w:rPr>
        <w:t>In connection with the requirement for the telephone companies providing BLES to provide "reasonable accommodations" for private listings, the Commission should clarify that t</w:t>
      </w:r>
      <w:r w:rsidR="00AF2CDA">
        <w:rPr>
          <w:rFonts w:ascii="Times New Roman" w:hAnsi="Times New Roman" w:cs="Times New Roman"/>
          <w:sz w:val="24"/>
          <w:szCs w:val="24"/>
        </w:rPr>
        <w:t>he intent was to continue the status quo on private</w:t>
      </w:r>
      <w:r w:rsidR="005C2D82">
        <w:rPr>
          <w:rFonts w:ascii="Times New Roman" w:hAnsi="Times New Roman" w:cs="Times New Roman"/>
          <w:sz w:val="24"/>
          <w:szCs w:val="24"/>
        </w:rPr>
        <w:t xml:space="preserve"> and</w:t>
      </w:r>
      <w:r w:rsidR="009A65E2">
        <w:rPr>
          <w:rFonts w:ascii="Times New Roman" w:hAnsi="Times New Roman" w:cs="Times New Roman"/>
          <w:sz w:val="24"/>
          <w:szCs w:val="24"/>
        </w:rPr>
        <w:t xml:space="preserve"> </w:t>
      </w:r>
      <w:r w:rsidR="00AF2CDA">
        <w:rPr>
          <w:rFonts w:ascii="Times New Roman" w:hAnsi="Times New Roman" w:cs="Times New Roman"/>
          <w:sz w:val="24"/>
          <w:szCs w:val="24"/>
        </w:rPr>
        <w:t>semi-private listings</w:t>
      </w:r>
      <w:r w:rsidR="005C2D82">
        <w:rPr>
          <w:rFonts w:ascii="Times New Roman" w:hAnsi="Times New Roman" w:cs="Times New Roman"/>
          <w:sz w:val="24"/>
          <w:szCs w:val="24"/>
        </w:rPr>
        <w:t xml:space="preserve"> (</w:t>
      </w:r>
      <w:r w:rsidR="00B77F97">
        <w:rPr>
          <w:rFonts w:ascii="Times New Roman" w:hAnsi="Times New Roman" w:cs="Times New Roman"/>
          <w:sz w:val="24"/>
          <w:szCs w:val="24"/>
        </w:rPr>
        <w:t>sometimes referred to as</w:t>
      </w:r>
      <w:r w:rsidR="005C2D82">
        <w:rPr>
          <w:rFonts w:ascii="Times New Roman" w:hAnsi="Times New Roman" w:cs="Times New Roman"/>
          <w:sz w:val="24"/>
          <w:szCs w:val="24"/>
        </w:rPr>
        <w:t xml:space="preserve"> "non-published" and "unlisted" numbers)</w:t>
      </w:r>
      <w:r w:rsidR="00AF2CDA">
        <w:rPr>
          <w:rFonts w:ascii="Times New Roman" w:hAnsi="Times New Roman" w:cs="Times New Roman"/>
          <w:sz w:val="24"/>
          <w:szCs w:val="24"/>
        </w:rPr>
        <w:t>, but with no pricing restrictions.</w:t>
      </w:r>
    </w:p>
    <w:p w:rsidR="00961942" w:rsidRPr="00961942" w:rsidRDefault="00961942" w:rsidP="00961942">
      <w:pPr>
        <w:spacing w:after="0" w:line="480" w:lineRule="auto"/>
        <w:rPr>
          <w:rFonts w:ascii="Times New Roman" w:hAnsi="Times New Roman" w:cs="Times New Roman"/>
          <w:sz w:val="24"/>
          <w:szCs w:val="24"/>
        </w:rPr>
      </w:pPr>
    </w:p>
    <w:p w:rsidR="00961942" w:rsidRDefault="00961942" w:rsidP="00790DE7">
      <w:pPr>
        <w:pStyle w:val="Heading2"/>
        <w:ind w:left="720"/>
        <w:rPr>
          <w:rFonts w:ascii="Times New Roman Bold" w:hAnsi="Times New Roman Bold" w:cs="Times New Roman"/>
          <w:color w:val="auto"/>
          <w:sz w:val="24"/>
          <w:szCs w:val="24"/>
        </w:rPr>
      </w:pPr>
      <w:bookmarkStart w:id="12" w:name="_Toc269818297"/>
      <w:r w:rsidRPr="00790DE7">
        <w:rPr>
          <w:rFonts w:ascii="Times New Roman Bold" w:hAnsi="Times New Roman Bold" w:cs="Times New Roman"/>
          <w:color w:val="auto"/>
          <w:sz w:val="24"/>
          <w:szCs w:val="24"/>
        </w:rPr>
        <w:t>4901:1-6-16 Unfair or Deceptive Acts and Practices</w:t>
      </w:r>
      <w:bookmarkEnd w:id="12"/>
    </w:p>
    <w:p w:rsidR="00790DE7" w:rsidRPr="00790DE7" w:rsidRDefault="00790DE7" w:rsidP="00790DE7">
      <w:pPr>
        <w:rPr>
          <w:rFonts w:ascii="Times New Roman" w:hAnsi="Times New Roman" w:cs="Times New Roman"/>
          <w:sz w:val="24"/>
          <w:szCs w:val="24"/>
        </w:rPr>
      </w:pPr>
    </w:p>
    <w:p w:rsidR="00C330C1" w:rsidRDefault="00790DE7"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proposed rule includes more than it should while excluding an important provision that should be included.  It goes </w:t>
      </w:r>
      <w:r w:rsidR="00AF2CDA">
        <w:rPr>
          <w:rFonts w:ascii="Times New Roman" w:hAnsi="Times New Roman" w:cs="Times New Roman"/>
          <w:sz w:val="24"/>
          <w:szCs w:val="24"/>
        </w:rPr>
        <w:t xml:space="preserve">well </w:t>
      </w:r>
      <w:r>
        <w:rPr>
          <w:rFonts w:ascii="Times New Roman" w:hAnsi="Times New Roman" w:cs="Times New Roman"/>
          <w:sz w:val="24"/>
          <w:szCs w:val="24"/>
        </w:rPr>
        <w:t xml:space="preserve">beyond the statutory requirements without justification or even explanation.  R. C. § 4927.06 is the operative statute, and the Commission need not, and should not, repeat the text of that statute in the rule because it is self-executing.  In </w:t>
      </w:r>
      <w:r>
        <w:rPr>
          <w:rFonts w:ascii="Times New Roman" w:hAnsi="Times New Roman" w:cs="Times New Roman"/>
          <w:sz w:val="24"/>
          <w:szCs w:val="24"/>
        </w:rPr>
        <w:lastRenderedPageBreak/>
        <w:t xml:space="preserve">repeating some of the statutory language, though, the proposed rule adds requirements which are not included in - - or even contemplated by - - the statute.  For example, the proposed requirement to "visit the customer premise (sic) at no charge to diagnose whether service difficulties exist with network wire or inside wire" where a NID is not in place, goes beyond the requirements of the statute.  Proposed </w:t>
      </w:r>
      <w:r w:rsidR="00524B86">
        <w:rPr>
          <w:rFonts w:ascii="Times New Roman" w:hAnsi="Times New Roman" w:cs="Times New Roman"/>
          <w:sz w:val="24"/>
          <w:szCs w:val="24"/>
        </w:rPr>
        <w:t>d</w:t>
      </w:r>
      <w:r>
        <w:rPr>
          <w:rFonts w:ascii="Times New Roman" w:hAnsi="Times New Roman" w:cs="Times New Roman"/>
          <w:sz w:val="24"/>
          <w:szCs w:val="24"/>
        </w:rPr>
        <w:t>ivision (B)(4).</w:t>
      </w:r>
      <w:r w:rsidR="00AF2CDA">
        <w:rPr>
          <w:rFonts w:ascii="Times New Roman" w:hAnsi="Times New Roman" w:cs="Times New Roman"/>
          <w:sz w:val="24"/>
          <w:szCs w:val="24"/>
        </w:rPr>
        <w:t xml:space="preserve">  The </w:t>
      </w:r>
      <w:r w:rsidR="00B816C6">
        <w:rPr>
          <w:rFonts w:ascii="Times New Roman" w:hAnsi="Times New Roman" w:cs="Times New Roman"/>
          <w:sz w:val="24"/>
          <w:szCs w:val="24"/>
        </w:rPr>
        <w:t>Act</w:t>
      </w:r>
      <w:r w:rsidR="00AF2CDA">
        <w:rPr>
          <w:rFonts w:ascii="Times New Roman" w:hAnsi="Times New Roman" w:cs="Times New Roman"/>
          <w:sz w:val="24"/>
          <w:szCs w:val="24"/>
        </w:rPr>
        <w:t xml:space="preserve"> requires the company to, among other things, inform its customers about the use of a NID and of any charges the company imposes for a diagnostic visit.  R. C. § 4927.06(A)(3).  </w:t>
      </w:r>
      <w:r w:rsidR="00FD7CC1">
        <w:rPr>
          <w:rFonts w:ascii="Times New Roman" w:hAnsi="Times New Roman" w:cs="Times New Roman"/>
          <w:sz w:val="24"/>
          <w:szCs w:val="24"/>
        </w:rPr>
        <w:t xml:space="preserve">The </w:t>
      </w:r>
      <w:r w:rsidR="00B816C6">
        <w:rPr>
          <w:rFonts w:ascii="Times New Roman" w:hAnsi="Times New Roman" w:cs="Times New Roman"/>
          <w:sz w:val="24"/>
          <w:szCs w:val="24"/>
        </w:rPr>
        <w:t>Act</w:t>
      </w:r>
      <w:r w:rsidR="00FD7CC1">
        <w:rPr>
          <w:rFonts w:ascii="Times New Roman" w:hAnsi="Times New Roman" w:cs="Times New Roman"/>
          <w:sz w:val="24"/>
          <w:szCs w:val="24"/>
        </w:rPr>
        <w:t xml:space="preserve"> does not regulate diagnostic visit charges and does not give the Commission the authority to do so, or to specify circumstances where those charges are waived</w:t>
      </w:r>
      <w:r w:rsidR="009D0885">
        <w:rPr>
          <w:rFonts w:ascii="Times New Roman" w:hAnsi="Times New Roman" w:cs="Times New Roman"/>
          <w:sz w:val="24"/>
          <w:szCs w:val="24"/>
        </w:rPr>
        <w:t>, even as to BLES</w:t>
      </w:r>
      <w:r w:rsidR="00FD7CC1">
        <w:rPr>
          <w:rFonts w:ascii="Times New Roman" w:hAnsi="Times New Roman" w:cs="Times New Roman"/>
          <w:sz w:val="24"/>
          <w:szCs w:val="24"/>
        </w:rPr>
        <w:t>.</w:t>
      </w:r>
      <w:r w:rsidR="009D0885">
        <w:rPr>
          <w:rFonts w:ascii="Times New Roman" w:hAnsi="Times New Roman" w:cs="Times New Roman"/>
          <w:sz w:val="24"/>
          <w:szCs w:val="24"/>
        </w:rPr>
        <w:t xml:space="preserve">  The offending provision should not be adopted.</w:t>
      </w:r>
    </w:p>
    <w:p w:rsidR="005C2D82" w:rsidRDefault="005C2D82" w:rsidP="00961942">
      <w:pPr>
        <w:spacing w:after="0" w:line="480" w:lineRule="auto"/>
        <w:rPr>
          <w:rFonts w:ascii="Times New Roman" w:hAnsi="Times New Roman" w:cs="Times New Roman"/>
          <w:sz w:val="24"/>
          <w:szCs w:val="24"/>
        </w:rPr>
      </w:pPr>
    </w:p>
    <w:p w:rsidR="005C2D82" w:rsidRDefault="005C2D82"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division (B)(1)(b), the proposed rule </w:t>
      </w:r>
      <w:r w:rsidR="009D0885">
        <w:rPr>
          <w:rFonts w:ascii="Times New Roman" w:hAnsi="Times New Roman" w:cs="Times New Roman"/>
          <w:sz w:val="24"/>
          <w:szCs w:val="24"/>
        </w:rPr>
        <w:t>requires exclusions, limitations, and the like to be "located in close proximity to the operative words in the solicitation, offer, or marketing materials."  This requirement, too, impermissibly adds to the statutory requirements.  I</w:t>
      </w:r>
      <w:r w:rsidR="00B77F97">
        <w:rPr>
          <w:rFonts w:ascii="Times New Roman" w:hAnsi="Times New Roman" w:cs="Times New Roman"/>
          <w:sz w:val="24"/>
          <w:szCs w:val="24"/>
        </w:rPr>
        <w:t>t</w:t>
      </w:r>
      <w:r w:rsidR="009D0885">
        <w:rPr>
          <w:rFonts w:ascii="Times New Roman" w:hAnsi="Times New Roman" w:cs="Times New Roman"/>
          <w:sz w:val="24"/>
          <w:szCs w:val="24"/>
        </w:rPr>
        <w:t xml:space="preserve"> should be eliminated.</w:t>
      </w:r>
    </w:p>
    <w:p w:rsidR="00C330C1" w:rsidRDefault="00C330C1" w:rsidP="00961942">
      <w:pPr>
        <w:spacing w:after="0" w:line="480" w:lineRule="auto"/>
        <w:rPr>
          <w:rFonts w:ascii="Times New Roman" w:hAnsi="Times New Roman" w:cs="Times New Roman"/>
          <w:sz w:val="24"/>
          <w:szCs w:val="24"/>
        </w:rPr>
      </w:pPr>
    </w:p>
    <w:p w:rsidR="00F023C6" w:rsidRDefault="00C330C1" w:rsidP="0007363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Divisions (D), (E), and (F) </w:t>
      </w:r>
      <w:r w:rsidR="00FD7CC1">
        <w:rPr>
          <w:rFonts w:ascii="Times New Roman" w:hAnsi="Times New Roman" w:cs="Times New Roman"/>
          <w:sz w:val="24"/>
          <w:szCs w:val="24"/>
        </w:rPr>
        <w:t xml:space="preserve">of this proposed rule </w:t>
      </w:r>
      <w:r>
        <w:rPr>
          <w:rFonts w:ascii="Times New Roman" w:hAnsi="Times New Roman" w:cs="Times New Roman"/>
          <w:sz w:val="24"/>
          <w:szCs w:val="24"/>
        </w:rPr>
        <w:t xml:space="preserve">should not be adopted for similar reasons.  There is no statutory authority for imposing the requirement of division (D).  </w:t>
      </w:r>
      <w:r w:rsidR="00E01F7A">
        <w:rPr>
          <w:rFonts w:ascii="Times New Roman" w:hAnsi="Times New Roman" w:cs="Times New Roman"/>
          <w:sz w:val="24"/>
          <w:szCs w:val="24"/>
        </w:rPr>
        <w:t xml:space="preserve">Moreover, the Commission previously ruled that this requirement should no longer apply to telephone companies in the </w:t>
      </w:r>
      <w:r w:rsidR="00B816C6">
        <w:rPr>
          <w:rFonts w:ascii="Times New Roman" w:hAnsi="Times New Roman" w:cs="Times New Roman"/>
          <w:sz w:val="24"/>
          <w:szCs w:val="24"/>
        </w:rPr>
        <w:t>latest</w:t>
      </w:r>
      <w:r w:rsidR="00E01F7A">
        <w:rPr>
          <w:rFonts w:ascii="Times New Roman" w:hAnsi="Times New Roman" w:cs="Times New Roman"/>
          <w:sz w:val="24"/>
          <w:szCs w:val="24"/>
        </w:rPr>
        <w:t xml:space="preserve"> revision to the public utility credit and deposit rules.  </w:t>
      </w:r>
      <w:r w:rsidR="0007363B" w:rsidRPr="0007363B">
        <w:rPr>
          <w:rFonts w:ascii="Times New Roman" w:hAnsi="Times New Roman" w:cs="Times New Roman"/>
          <w:i/>
          <w:sz w:val="24"/>
          <w:szCs w:val="24"/>
        </w:rPr>
        <w:t xml:space="preserve">In the Matter of the Commission's Review of Chapters 4901:1-17 and 4901:1-18, and Rules 4901:1-5-07, 4901:1-10-22, 4901:1-13-11, 4901:1-15-17, 4901:1-21-14, and 4901:1-29-12 of the Ohio Administrative </w:t>
      </w:r>
      <w:r w:rsidR="0007363B" w:rsidRPr="0007363B">
        <w:rPr>
          <w:rFonts w:ascii="Times New Roman" w:hAnsi="Times New Roman" w:cs="Times New Roman"/>
          <w:i/>
          <w:sz w:val="24"/>
          <w:szCs w:val="24"/>
        </w:rPr>
        <w:lastRenderedPageBreak/>
        <w:t>Code</w:t>
      </w:r>
      <w:r w:rsidR="0007363B">
        <w:rPr>
          <w:rFonts w:ascii="Times New Roman" w:hAnsi="Times New Roman" w:cs="Times New Roman"/>
          <w:sz w:val="24"/>
          <w:szCs w:val="24"/>
        </w:rPr>
        <w:t>, Case No. 08-723-AU-ORD, Finding and Order, December 17, 2008, p. 5.</w:t>
      </w:r>
      <w:r w:rsidR="00E01F7A">
        <w:rPr>
          <w:rFonts w:ascii="Times New Roman" w:hAnsi="Times New Roman" w:cs="Times New Roman"/>
          <w:sz w:val="24"/>
          <w:szCs w:val="24"/>
        </w:rPr>
        <w:t xml:space="preserve">  </w:t>
      </w:r>
      <w:r>
        <w:rPr>
          <w:rFonts w:ascii="Times New Roman" w:hAnsi="Times New Roman" w:cs="Times New Roman"/>
          <w:sz w:val="24"/>
          <w:szCs w:val="24"/>
        </w:rPr>
        <w:t>Divisions (E) and (F) simply repeat federal requirements and are, therefore, not necessary.</w:t>
      </w:r>
    </w:p>
    <w:p w:rsidR="00C330C1" w:rsidRDefault="00C330C1" w:rsidP="00961942">
      <w:pPr>
        <w:spacing w:after="0" w:line="480" w:lineRule="auto"/>
        <w:rPr>
          <w:rFonts w:ascii="Times New Roman" w:hAnsi="Times New Roman" w:cs="Times New Roman"/>
          <w:sz w:val="24"/>
          <w:szCs w:val="24"/>
        </w:rPr>
      </w:pPr>
    </w:p>
    <w:p w:rsidR="00F023C6" w:rsidRDefault="00F023C6"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Act envisions the specified "acts and practices" in R. C. § 4927.06 to be the baseline.  With experience in the future, the Act allows the Commission to specify other prohibited acts or practices, pursuant to R. C. § 4927.06(A)(4).  </w:t>
      </w:r>
      <w:r w:rsidR="00FD7CC1">
        <w:rPr>
          <w:rFonts w:ascii="Times New Roman" w:hAnsi="Times New Roman" w:cs="Times New Roman"/>
          <w:sz w:val="24"/>
          <w:szCs w:val="24"/>
        </w:rPr>
        <w:t xml:space="preserve">The thought here was that acts or practices might arise in the future that </w:t>
      </w:r>
      <w:r w:rsidR="0081748D">
        <w:rPr>
          <w:rFonts w:ascii="Times New Roman" w:hAnsi="Times New Roman" w:cs="Times New Roman"/>
          <w:sz w:val="24"/>
          <w:szCs w:val="24"/>
        </w:rPr>
        <w:t xml:space="preserve">will </w:t>
      </w:r>
      <w:r w:rsidR="00FD7CC1">
        <w:rPr>
          <w:rFonts w:ascii="Times New Roman" w:hAnsi="Times New Roman" w:cs="Times New Roman"/>
          <w:sz w:val="24"/>
          <w:szCs w:val="24"/>
        </w:rPr>
        <w:t xml:space="preserve">need to be addressed.  </w:t>
      </w:r>
      <w:r>
        <w:rPr>
          <w:rFonts w:ascii="Times New Roman" w:hAnsi="Times New Roman" w:cs="Times New Roman"/>
          <w:sz w:val="24"/>
          <w:szCs w:val="24"/>
        </w:rPr>
        <w:t xml:space="preserve">The Act did not contemplate the Commission including other acts and practices in the initial rules to implement the Act.  It was clearly not intended that the Commission would continue many legacy rules and requirements in </w:t>
      </w:r>
      <w:r w:rsidR="00B816C6">
        <w:rPr>
          <w:rFonts w:ascii="Times New Roman" w:hAnsi="Times New Roman" w:cs="Times New Roman"/>
          <w:sz w:val="24"/>
          <w:szCs w:val="24"/>
        </w:rPr>
        <w:t xml:space="preserve">initially </w:t>
      </w:r>
      <w:r>
        <w:rPr>
          <w:rFonts w:ascii="Times New Roman" w:hAnsi="Times New Roman" w:cs="Times New Roman"/>
          <w:sz w:val="24"/>
          <w:szCs w:val="24"/>
        </w:rPr>
        <w:t>adopting the rules to implement this section.  To do so would be contrary to one of the express purposes of the Act to rely primarily on market forces - - and not the heavy hand of regulation - - to maintain reasonable service levels for telecommunications services at reasonable rates.  R. C. § 4927.02(A)(3).</w:t>
      </w:r>
      <w:r w:rsidR="00FD7CC1">
        <w:rPr>
          <w:rFonts w:ascii="Times New Roman" w:hAnsi="Times New Roman" w:cs="Times New Roman"/>
          <w:sz w:val="24"/>
          <w:szCs w:val="24"/>
        </w:rPr>
        <w:t xml:space="preserve">  </w:t>
      </w:r>
      <w:r w:rsidR="00840C39">
        <w:rPr>
          <w:rFonts w:ascii="Times New Roman" w:hAnsi="Times New Roman" w:cs="Times New Roman"/>
          <w:sz w:val="24"/>
          <w:szCs w:val="24"/>
        </w:rPr>
        <w:t xml:space="preserve">To impose these requirements </w:t>
      </w:r>
      <w:r w:rsidR="00FD7CC1">
        <w:rPr>
          <w:rFonts w:ascii="Times New Roman" w:hAnsi="Times New Roman" w:cs="Times New Roman"/>
          <w:sz w:val="24"/>
          <w:szCs w:val="24"/>
        </w:rPr>
        <w:t xml:space="preserve">would also be contrary to the express directive that </w:t>
      </w:r>
      <w:r w:rsidR="00840C39">
        <w:rPr>
          <w:rFonts w:ascii="Times New Roman" w:hAnsi="Times New Roman" w:cs="Times New Roman"/>
          <w:sz w:val="24"/>
          <w:szCs w:val="24"/>
        </w:rPr>
        <w:t xml:space="preserve">requires </w:t>
      </w:r>
      <w:r w:rsidR="00FD7CC1">
        <w:rPr>
          <w:rFonts w:ascii="Times New Roman" w:hAnsi="Times New Roman" w:cs="Times New Roman"/>
          <w:sz w:val="24"/>
          <w:szCs w:val="24"/>
        </w:rPr>
        <w:t>MTSS Rules 3 (including its appendix) and 4 to be rescinded.  Act, Section 3.  Several provisions of the proposed rule are adopted from those current rules in a manner not permitted by the Act.</w:t>
      </w:r>
    </w:p>
    <w:p w:rsidR="00F023C6" w:rsidRDefault="00F023C6" w:rsidP="00961942">
      <w:pPr>
        <w:spacing w:after="0" w:line="480" w:lineRule="auto"/>
        <w:rPr>
          <w:rFonts w:ascii="Times New Roman" w:hAnsi="Times New Roman" w:cs="Times New Roman"/>
          <w:sz w:val="24"/>
          <w:szCs w:val="24"/>
        </w:rPr>
      </w:pPr>
    </w:p>
    <w:p w:rsidR="00961942" w:rsidRDefault="00F023C6"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Commission</w:t>
      </w:r>
      <w:r w:rsidR="00C330C1">
        <w:rPr>
          <w:rFonts w:ascii="Times New Roman" w:hAnsi="Times New Roman" w:cs="Times New Roman"/>
          <w:sz w:val="24"/>
          <w:szCs w:val="24"/>
        </w:rPr>
        <w:t>,</w:t>
      </w:r>
      <w:r>
        <w:rPr>
          <w:rFonts w:ascii="Times New Roman" w:hAnsi="Times New Roman" w:cs="Times New Roman"/>
          <w:sz w:val="24"/>
          <w:szCs w:val="24"/>
        </w:rPr>
        <w:t xml:space="preserve"> therefore</w:t>
      </w:r>
      <w:r w:rsidR="00C330C1">
        <w:rPr>
          <w:rFonts w:ascii="Times New Roman" w:hAnsi="Times New Roman" w:cs="Times New Roman"/>
          <w:sz w:val="24"/>
          <w:szCs w:val="24"/>
        </w:rPr>
        <w:t>, should</w:t>
      </w:r>
      <w:r>
        <w:rPr>
          <w:rFonts w:ascii="Times New Roman" w:hAnsi="Times New Roman" w:cs="Times New Roman"/>
          <w:sz w:val="24"/>
          <w:szCs w:val="24"/>
        </w:rPr>
        <w:t xml:space="preserve"> not adopt the proposed rule.  It should, however, provide for </w:t>
      </w:r>
      <w:r w:rsidR="009D0885">
        <w:rPr>
          <w:rFonts w:ascii="Times New Roman" w:hAnsi="Times New Roman" w:cs="Times New Roman"/>
          <w:sz w:val="24"/>
          <w:szCs w:val="24"/>
        </w:rPr>
        <w:t xml:space="preserve">(or at least acknowledge) </w:t>
      </w:r>
      <w:r>
        <w:rPr>
          <w:rFonts w:ascii="Times New Roman" w:hAnsi="Times New Roman" w:cs="Times New Roman"/>
          <w:sz w:val="24"/>
          <w:szCs w:val="24"/>
        </w:rPr>
        <w:t>the "review process" contemplated in R. C. § 4927.06(A)(1) and (2)</w:t>
      </w:r>
      <w:r w:rsidR="00C330C1">
        <w:rPr>
          <w:rFonts w:ascii="Times New Roman" w:hAnsi="Times New Roman" w:cs="Times New Roman"/>
          <w:sz w:val="24"/>
          <w:szCs w:val="24"/>
        </w:rPr>
        <w:t xml:space="preserve"> to determine when disclosing the specified information is not practicable.</w:t>
      </w:r>
    </w:p>
    <w:p w:rsidR="00220F73" w:rsidRDefault="00220F73">
      <w:pPr>
        <w:rPr>
          <w:rFonts w:ascii="Times New Roman" w:hAnsi="Times New Roman" w:cs="Times New Roman"/>
          <w:sz w:val="24"/>
          <w:szCs w:val="24"/>
        </w:rPr>
      </w:pPr>
      <w:r>
        <w:rPr>
          <w:rFonts w:ascii="Times New Roman" w:hAnsi="Times New Roman" w:cs="Times New Roman"/>
          <w:sz w:val="24"/>
          <w:szCs w:val="24"/>
        </w:rPr>
        <w:br w:type="page"/>
      </w:r>
    </w:p>
    <w:p w:rsidR="00961942" w:rsidRDefault="00961942" w:rsidP="003C17AF">
      <w:pPr>
        <w:pStyle w:val="Heading2"/>
        <w:ind w:left="720"/>
        <w:rPr>
          <w:rFonts w:ascii="Times New Roman Bold" w:hAnsi="Times New Roman Bold" w:cs="Times New Roman"/>
          <w:color w:val="auto"/>
          <w:sz w:val="24"/>
          <w:szCs w:val="24"/>
        </w:rPr>
      </w:pPr>
      <w:bookmarkStart w:id="13" w:name="_Toc269818298"/>
      <w:r w:rsidRPr="00FD7CC1">
        <w:rPr>
          <w:rFonts w:ascii="Times New Roman Bold" w:hAnsi="Times New Roman Bold" w:cs="Times New Roman"/>
          <w:color w:val="auto"/>
          <w:sz w:val="24"/>
          <w:szCs w:val="24"/>
        </w:rPr>
        <w:lastRenderedPageBreak/>
        <w:t>4901:1-6-19 Lifeline</w:t>
      </w:r>
      <w:bookmarkEnd w:id="13"/>
    </w:p>
    <w:p w:rsidR="00FD7CC1" w:rsidRPr="00FD7CC1" w:rsidRDefault="00FD7CC1" w:rsidP="00FD7CC1">
      <w:pPr>
        <w:rPr>
          <w:rFonts w:ascii="Times New Roman" w:hAnsi="Times New Roman" w:cs="Times New Roman"/>
          <w:sz w:val="24"/>
          <w:szCs w:val="24"/>
        </w:rPr>
      </w:pPr>
    </w:p>
    <w:p w:rsidR="003C17AF" w:rsidRDefault="009D0885" w:rsidP="003C17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B64F18">
        <w:rPr>
          <w:rFonts w:ascii="Times New Roman" w:hAnsi="Times New Roman" w:cs="Times New Roman"/>
          <w:sz w:val="24"/>
          <w:szCs w:val="24"/>
        </w:rPr>
        <w:t>Division (G) of the proposed rule mirrors R. C. § 4927.13</w:t>
      </w:r>
      <w:r w:rsidR="00961942" w:rsidRPr="00961942">
        <w:rPr>
          <w:rFonts w:ascii="Times New Roman" w:hAnsi="Times New Roman" w:cs="Times New Roman"/>
          <w:sz w:val="24"/>
          <w:szCs w:val="24"/>
        </w:rPr>
        <w:t>(</w:t>
      </w:r>
      <w:r w:rsidR="00B64F18">
        <w:rPr>
          <w:rFonts w:ascii="Times New Roman" w:hAnsi="Times New Roman" w:cs="Times New Roman"/>
          <w:sz w:val="24"/>
          <w:szCs w:val="24"/>
        </w:rPr>
        <w:t>A</w:t>
      </w:r>
      <w:r w:rsidR="00961942" w:rsidRPr="00961942">
        <w:rPr>
          <w:rFonts w:ascii="Times New Roman" w:hAnsi="Times New Roman" w:cs="Times New Roman"/>
          <w:sz w:val="24"/>
          <w:szCs w:val="24"/>
        </w:rPr>
        <w:t>)</w:t>
      </w:r>
      <w:r w:rsidR="00B64F18">
        <w:rPr>
          <w:rFonts w:ascii="Times New Roman" w:hAnsi="Times New Roman" w:cs="Times New Roman"/>
          <w:sz w:val="24"/>
          <w:szCs w:val="24"/>
        </w:rPr>
        <w:t>(4)</w:t>
      </w:r>
      <w:r w:rsidR="00EE5AC6">
        <w:rPr>
          <w:rFonts w:ascii="Times New Roman" w:hAnsi="Times New Roman" w:cs="Times New Roman"/>
          <w:sz w:val="24"/>
          <w:szCs w:val="24"/>
        </w:rPr>
        <w:t xml:space="preserve"> and (B)</w:t>
      </w:r>
      <w:r w:rsidR="00B64F18">
        <w:rPr>
          <w:rFonts w:ascii="Times New Roman" w:hAnsi="Times New Roman" w:cs="Times New Roman"/>
          <w:sz w:val="24"/>
          <w:szCs w:val="24"/>
        </w:rPr>
        <w:t xml:space="preserve">.  In requiring the tariffing of lifeline, the Commission should recognize that BLES </w:t>
      </w:r>
      <w:r w:rsidR="003C17AF">
        <w:rPr>
          <w:rFonts w:ascii="Times New Roman" w:hAnsi="Times New Roman" w:cs="Times New Roman"/>
          <w:sz w:val="24"/>
          <w:szCs w:val="24"/>
        </w:rPr>
        <w:t xml:space="preserve">must be provided by the ILECs and </w:t>
      </w:r>
      <w:r w:rsidR="00B64F18">
        <w:rPr>
          <w:rFonts w:ascii="Times New Roman" w:hAnsi="Times New Roman" w:cs="Times New Roman"/>
          <w:sz w:val="24"/>
          <w:szCs w:val="24"/>
        </w:rPr>
        <w:t xml:space="preserve">will </w:t>
      </w:r>
      <w:r w:rsidR="003C17AF">
        <w:rPr>
          <w:rFonts w:ascii="Times New Roman" w:hAnsi="Times New Roman" w:cs="Times New Roman"/>
          <w:sz w:val="24"/>
          <w:szCs w:val="24"/>
        </w:rPr>
        <w:t xml:space="preserve">continue to </w:t>
      </w:r>
      <w:r w:rsidR="00B64F18">
        <w:rPr>
          <w:rFonts w:ascii="Times New Roman" w:hAnsi="Times New Roman" w:cs="Times New Roman"/>
          <w:sz w:val="24"/>
          <w:szCs w:val="24"/>
        </w:rPr>
        <w:t>be tariffed</w:t>
      </w:r>
      <w:r w:rsidR="003C17AF">
        <w:rPr>
          <w:rFonts w:ascii="Times New Roman" w:hAnsi="Times New Roman" w:cs="Times New Roman"/>
          <w:sz w:val="24"/>
          <w:szCs w:val="24"/>
        </w:rPr>
        <w:t xml:space="preserve">.  It should be sufficient to explain in the tariff the terms and conditions for lifeline and how the lifeline rate is established.  As the Commission is aware, the “rate” for lifeline service is the </w:t>
      </w:r>
      <w:r w:rsidR="00EB5F2A">
        <w:rPr>
          <w:rFonts w:ascii="Times New Roman" w:hAnsi="Times New Roman" w:cs="Times New Roman"/>
          <w:sz w:val="24"/>
          <w:szCs w:val="24"/>
        </w:rPr>
        <w:t>result</w:t>
      </w:r>
      <w:r w:rsidR="003C17AF">
        <w:rPr>
          <w:rFonts w:ascii="Times New Roman" w:hAnsi="Times New Roman" w:cs="Times New Roman"/>
          <w:sz w:val="24"/>
          <w:szCs w:val="24"/>
        </w:rPr>
        <w:t xml:space="preserve"> of the application of the relevant discounts to residential </w:t>
      </w:r>
      <w:r w:rsidR="00840C39">
        <w:rPr>
          <w:rFonts w:ascii="Times New Roman" w:hAnsi="Times New Roman" w:cs="Times New Roman"/>
          <w:sz w:val="24"/>
          <w:szCs w:val="24"/>
        </w:rPr>
        <w:t>service charges</w:t>
      </w:r>
      <w:r w:rsidR="00B816C6">
        <w:rPr>
          <w:rFonts w:ascii="Times New Roman" w:hAnsi="Times New Roman" w:cs="Times New Roman"/>
          <w:sz w:val="24"/>
          <w:szCs w:val="24"/>
        </w:rPr>
        <w:t>, both recurring and non-recurring</w:t>
      </w:r>
      <w:r w:rsidR="003C17AF">
        <w:rPr>
          <w:rFonts w:ascii="Times New Roman" w:hAnsi="Times New Roman" w:cs="Times New Roman"/>
          <w:sz w:val="24"/>
          <w:szCs w:val="24"/>
        </w:rPr>
        <w:t>.</w:t>
      </w:r>
      <w:r w:rsidR="005A164D">
        <w:rPr>
          <w:rFonts w:ascii="Times New Roman" w:hAnsi="Times New Roman" w:cs="Times New Roman"/>
          <w:sz w:val="24"/>
          <w:szCs w:val="24"/>
        </w:rPr>
        <w:t xml:space="preserve">  The tariff need not state the lifeline “rate” to make this clear.</w:t>
      </w:r>
      <w:r w:rsidR="00EE5AC6">
        <w:rPr>
          <w:rFonts w:ascii="Times New Roman" w:hAnsi="Times New Roman" w:cs="Times New Roman"/>
          <w:sz w:val="24"/>
          <w:szCs w:val="24"/>
        </w:rPr>
        <w:t xml:space="preserve">  Moreover, customers have a choice of numerous services</w:t>
      </w:r>
      <w:r w:rsidR="008D4A8B">
        <w:rPr>
          <w:rFonts w:ascii="Times New Roman" w:hAnsi="Times New Roman" w:cs="Times New Roman"/>
          <w:sz w:val="24"/>
          <w:szCs w:val="24"/>
        </w:rPr>
        <w:t>, in addition to BLES,</w:t>
      </w:r>
      <w:r w:rsidR="00EE5AC6">
        <w:rPr>
          <w:rFonts w:ascii="Times New Roman" w:hAnsi="Times New Roman" w:cs="Times New Roman"/>
          <w:sz w:val="24"/>
          <w:szCs w:val="24"/>
        </w:rPr>
        <w:t xml:space="preserve"> to which the lifeline discount </w:t>
      </w:r>
      <w:r w:rsidR="008D4A8B">
        <w:rPr>
          <w:rFonts w:ascii="Times New Roman" w:hAnsi="Times New Roman" w:cs="Times New Roman"/>
          <w:sz w:val="24"/>
          <w:szCs w:val="24"/>
        </w:rPr>
        <w:t>may</w:t>
      </w:r>
      <w:r w:rsidR="00EE5AC6">
        <w:rPr>
          <w:rFonts w:ascii="Times New Roman" w:hAnsi="Times New Roman" w:cs="Times New Roman"/>
          <w:sz w:val="24"/>
          <w:szCs w:val="24"/>
        </w:rPr>
        <w:t xml:space="preserve"> be applied.</w:t>
      </w:r>
    </w:p>
    <w:p w:rsidR="003C17AF" w:rsidRDefault="003C17AF" w:rsidP="005A164D">
      <w:pPr>
        <w:spacing w:after="0" w:line="480" w:lineRule="auto"/>
        <w:rPr>
          <w:rFonts w:ascii="Times New Roman" w:hAnsi="Times New Roman" w:cs="Times New Roman"/>
          <w:sz w:val="24"/>
          <w:szCs w:val="24"/>
        </w:rPr>
      </w:pPr>
    </w:p>
    <w:p w:rsidR="009D0885" w:rsidRDefault="009D0885" w:rsidP="005A164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Division (F) improperly delegates to the Commission Staff the power to "make the final determination" </w:t>
      </w:r>
      <w:r w:rsidR="0081748D">
        <w:rPr>
          <w:rFonts w:ascii="Times New Roman" w:hAnsi="Times New Roman" w:cs="Times New Roman"/>
          <w:sz w:val="24"/>
          <w:szCs w:val="24"/>
        </w:rPr>
        <w:t xml:space="preserve">in </w:t>
      </w:r>
      <w:r w:rsidR="00524B86">
        <w:rPr>
          <w:rFonts w:ascii="Times New Roman" w:hAnsi="Times New Roman" w:cs="Times New Roman"/>
          <w:sz w:val="24"/>
          <w:szCs w:val="24"/>
        </w:rPr>
        <w:t>matters addressed by</w:t>
      </w:r>
      <w:r w:rsidR="0081748D">
        <w:rPr>
          <w:rFonts w:ascii="Times New Roman" w:hAnsi="Times New Roman" w:cs="Times New Roman"/>
          <w:sz w:val="24"/>
          <w:szCs w:val="24"/>
        </w:rPr>
        <w:t xml:space="preserve"> the lifeline advisory board </w:t>
      </w:r>
      <w:r>
        <w:rPr>
          <w:rFonts w:ascii="Times New Roman" w:hAnsi="Times New Roman" w:cs="Times New Roman"/>
          <w:sz w:val="24"/>
          <w:szCs w:val="24"/>
        </w:rPr>
        <w:t>if consensus among the members of the lifeline advisory board</w:t>
      </w:r>
      <w:r w:rsidR="00B77F97">
        <w:rPr>
          <w:rFonts w:ascii="Times New Roman" w:hAnsi="Times New Roman" w:cs="Times New Roman"/>
          <w:sz w:val="24"/>
          <w:szCs w:val="24"/>
        </w:rPr>
        <w:t xml:space="preserve"> is not possible</w:t>
      </w:r>
      <w:r>
        <w:rPr>
          <w:rFonts w:ascii="Times New Roman" w:hAnsi="Times New Roman" w:cs="Times New Roman"/>
          <w:sz w:val="24"/>
          <w:szCs w:val="24"/>
        </w:rPr>
        <w:t xml:space="preserve">.  This delegation </w:t>
      </w:r>
      <w:r w:rsidR="00B77F97">
        <w:rPr>
          <w:rFonts w:ascii="Times New Roman" w:hAnsi="Times New Roman" w:cs="Times New Roman"/>
          <w:sz w:val="24"/>
          <w:szCs w:val="24"/>
        </w:rPr>
        <w:t xml:space="preserve">of authority </w:t>
      </w:r>
      <w:r w:rsidR="00524B86">
        <w:rPr>
          <w:rFonts w:ascii="Times New Roman" w:hAnsi="Times New Roman" w:cs="Times New Roman"/>
          <w:sz w:val="24"/>
          <w:szCs w:val="24"/>
        </w:rPr>
        <w:t xml:space="preserve">to the Staff </w:t>
      </w:r>
      <w:r>
        <w:rPr>
          <w:rFonts w:ascii="Times New Roman" w:hAnsi="Times New Roman" w:cs="Times New Roman"/>
          <w:sz w:val="24"/>
          <w:szCs w:val="24"/>
        </w:rPr>
        <w:t>is inconsistent with the Act, which give</w:t>
      </w:r>
      <w:r w:rsidR="0081748D">
        <w:rPr>
          <w:rFonts w:ascii="Times New Roman" w:hAnsi="Times New Roman" w:cs="Times New Roman"/>
          <w:sz w:val="24"/>
          <w:szCs w:val="24"/>
        </w:rPr>
        <w:t>s</w:t>
      </w:r>
      <w:r>
        <w:rPr>
          <w:rFonts w:ascii="Times New Roman" w:hAnsi="Times New Roman" w:cs="Times New Roman"/>
          <w:sz w:val="24"/>
          <w:szCs w:val="24"/>
        </w:rPr>
        <w:t xml:space="preserve"> the Commission (and not its Staff) the power to review and approve decisions of the advisory board, including decisions on how the lifeline marketing, promotion, and outreach activities are implemented.  R. C. § 4927.13(A)(3)(a).  The offending sentence should be removed.</w:t>
      </w:r>
    </w:p>
    <w:p w:rsidR="00840C39" w:rsidRDefault="00840C39" w:rsidP="005A164D">
      <w:pPr>
        <w:spacing w:after="0" w:line="480" w:lineRule="auto"/>
        <w:rPr>
          <w:rFonts w:ascii="Times New Roman" w:hAnsi="Times New Roman" w:cs="Times New Roman"/>
          <w:sz w:val="24"/>
          <w:szCs w:val="24"/>
        </w:rPr>
      </w:pPr>
    </w:p>
    <w:p w:rsidR="00840C39" w:rsidRDefault="00840C39" w:rsidP="005A164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Division (F) also references "the assistance of the office of the consumers' counsel" in a manner not contemplated in the Act.  The OCC is </w:t>
      </w:r>
      <w:r w:rsidR="00EA0FF4">
        <w:rPr>
          <w:rFonts w:ascii="Times New Roman" w:hAnsi="Times New Roman" w:cs="Times New Roman"/>
          <w:sz w:val="24"/>
          <w:szCs w:val="24"/>
        </w:rPr>
        <w:t>but one</w:t>
      </w:r>
      <w:r>
        <w:rPr>
          <w:rFonts w:ascii="Times New Roman" w:hAnsi="Times New Roman" w:cs="Times New Roman"/>
          <w:sz w:val="24"/>
          <w:szCs w:val="24"/>
        </w:rPr>
        <w:t xml:space="preserve"> member of the single, statewide lifeline advisory board, </w:t>
      </w:r>
      <w:r w:rsidR="00EA0FF4">
        <w:rPr>
          <w:rFonts w:ascii="Times New Roman" w:hAnsi="Times New Roman" w:cs="Times New Roman"/>
          <w:sz w:val="24"/>
          <w:szCs w:val="24"/>
        </w:rPr>
        <w:t xml:space="preserve">and </w:t>
      </w:r>
      <w:r>
        <w:rPr>
          <w:rFonts w:ascii="Times New Roman" w:hAnsi="Times New Roman" w:cs="Times New Roman"/>
          <w:sz w:val="24"/>
          <w:szCs w:val="24"/>
        </w:rPr>
        <w:t>it has no special duties or role in that regard.  To single the OCC out to "assist" the Commission's Staff in this regard appears to diminish the authority of the other members of the advisory board.  The offending provision should be deleted.</w:t>
      </w:r>
    </w:p>
    <w:p w:rsidR="00840C39" w:rsidRDefault="00840C39" w:rsidP="005A164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Lastly, the second sentence of division (S) of the proposed rule should not be adopted.  This sentence appears to expand the ability of the Staff to request data related to lifeline service that goes well beyond the requirements of the Act</w:t>
      </w:r>
      <w:r w:rsidR="00890536">
        <w:rPr>
          <w:rFonts w:ascii="Times New Roman" w:hAnsi="Times New Roman" w:cs="Times New Roman"/>
          <w:sz w:val="24"/>
          <w:szCs w:val="24"/>
        </w:rPr>
        <w:t xml:space="preserve">.  The Act </w:t>
      </w:r>
      <w:r w:rsidR="00B816C6">
        <w:rPr>
          <w:rFonts w:ascii="Times New Roman" w:hAnsi="Times New Roman" w:cs="Times New Roman"/>
          <w:sz w:val="24"/>
          <w:szCs w:val="24"/>
        </w:rPr>
        <w:t xml:space="preserve">simply </w:t>
      </w:r>
      <w:r w:rsidR="00890536">
        <w:rPr>
          <w:rFonts w:ascii="Times New Roman" w:hAnsi="Times New Roman" w:cs="Times New Roman"/>
          <w:sz w:val="24"/>
          <w:szCs w:val="24"/>
        </w:rPr>
        <w:t xml:space="preserve">requires each ILEC </w:t>
      </w:r>
      <w:r w:rsidR="00A36BC0">
        <w:rPr>
          <w:rFonts w:ascii="Times New Roman" w:hAnsi="Times New Roman" w:cs="Times New Roman"/>
          <w:sz w:val="24"/>
          <w:szCs w:val="24"/>
        </w:rPr>
        <w:t xml:space="preserve">that is </w:t>
      </w:r>
      <w:r w:rsidR="00890536">
        <w:rPr>
          <w:rFonts w:ascii="Times New Roman" w:hAnsi="Times New Roman" w:cs="Times New Roman"/>
          <w:sz w:val="24"/>
          <w:szCs w:val="24"/>
        </w:rPr>
        <w:t xml:space="preserve">required to provide lifeline service to "annually file with the public utilities commission a report that identifies the number of its customers who receive, at the time of the filing of the report, lifeline service."  R. C. § 4927.13(E).  The Act gives the Commission no authority </w:t>
      </w:r>
      <w:r w:rsidR="00A36BC0">
        <w:rPr>
          <w:rFonts w:ascii="Times New Roman" w:hAnsi="Times New Roman" w:cs="Times New Roman"/>
          <w:sz w:val="24"/>
          <w:szCs w:val="24"/>
        </w:rPr>
        <w:t xml:space="preserve">to </w:t>
      </w:r>
      <w:r w:rsidR="00890536">
        <w:rPr>
          <w:rFonts w:ascii="Times New Roman" w:hAnsi="Times New Roman" w:cs="Times New Roman"/>
          <w:sz w:val="24"/>
          <w:szCs w:val="24"/>
        </w:rPr>
        <w:t>expand this reporting requirement.</w:t>
      </w:r>
    </w:p>
    <w:p w:rsidR="00706B00" w:rsidRDefault="00706B00">
      <w:pPr>
        <w:rPr>
          <w:rFonts w:ascii="Times New Roman" w:hAnsi="Times New Roman" w:cs="Times New Roman"/>
          <w:sz w:val="24"/>
          <w:szCs w:val="24"/>
        </w:rPr>
      </w:pPr>
    </w:p>
    <w:p w:rsidR="00961942" w:rsidRDefault="00961942" w:rsidP="003C17AF">
      <w:pPr>
        <w:pStyle w:val="Heading2"/>
        <w:ind w:left="720"/>
        <w:rPr>
          <w:rFonts w:ascii="Times New Roman Bold" w:hAnsi="Times New Roman Bold" w:cs="Times New Roman"/>
          <w:color w:val="auto"/>
          <w:sz w:val="24"/>
          <w:szCs w:val="24"/>
        </w:rPr>
      </w:pPr>
      <w:bookmarkStart w:id="14" w:name="_Toc269818299"/>
      <w:r w:rsidRPr="003C17AF">
        <w:rPr>
          <w:rFonts w:ascii="Times New Roman Bold" w:hAnsi="Times New Roman Bold" w:cs="Times New Roman"/>
          <w:color w:val="auto"/>
          <w:sz w:val="24"/>
          <w:szCs w:val="24"/>
        </w:rPr>
        <w:t>4901:1-6-20 Discounts for Persons with Communications Disabilities</w:t>
      </w:r>
      <w:bookmarkEnd w:id="14"/>
    </w:p>
    <w:p w:rsidR="003C17AF" w:rsidRPr="003C17AF" w:rsidRDefault="003C17AF" w:rsidP="003C17AF">
      <w:pPr>
        <w:rPr>
          <w:rFonts w:ascii="Times New Roman" w:hAnsi="Times New Roman" w:cs="Times New Roman"/>
          <w:sz w:val="24"/>
          <w:szCs w:val="24"/>
        </w:rPr>
      </w:pPr>
    </w:p>
    <w:p w:rsidR="00E00A28" w:rsidRDefault="00FD7AF9" w:rsidP="003C17AF">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This proposed rule has numerous problems.  </w:t>
      </w:r>
      <w:r w:rsidR="003C17AF">
        <w:rPr>
          <w:rFonts w:ascii="Times New Roman" w:hAnsi="Times New Roman" w:cs="Times New Roman"/>
          <w:sz w:val="24"/>
          <w:szCs w:val="24"/>
        </w:rPr>
        <w:t>R. C. § 4927.14 allows, but does not require, the Commission to adopt rules requiring telephone companies that are toll service providers to offer discounts for operator-assisted and direct-dial services for persons with communication disabilities.  At the outset, the Commission should consider whether these discounts need to be continued</w:t>
      </w:r>
      <w:r w:rsidR="00E00A28">
        <w:rPr>
          <w:rFonts w:ascii="Times New Roman" w:hAnsi="Times New Roman" w:cs="Times New Roman"/>
          <w:sz w:val="24"/>
          <w:szCs w:val="24"/>
        </w:rPr>
        <w:t xml:space="preserve">.  </w:t>
      </w:r>
      <w:r w:rsidR="00192F77">
        <w:rPr>
          <w:rFonts w:ascii="Times New Roman" w:hAnsi="Times New Roman" w:cs="Times New Roman"/>
          <w:sz w:val="24"/>
          <w:szCs w:val="24"/>
        </w:rPr>
        <w:t xml:space="preserve">The Commission should consider </w:t>
      </w:r>
      <w:r w:rsidR="00B77F97">
        <w:rPr>
          <w:rFonts w:ascii="Times New Roman" w:hAnsi="Times New Roman" w:cs="Times New Roman"/>
          <w:sz w:val="24"/>
          <w:szCs w:val="24"/>
        </w:rPr>
        <w:t xml:space="preserve">instituting </w:t>
      </w:r>
      <w:r w:rsidR="00192F77">
        <w:rPr>
          <w:rFonts w:ascii="Times New Roman" w:hAnsi="Times New Roman" w:cs="Times New Roman"/>
          <w:sz w:val="24"/>
          <w:szCs w:val="24"/>
        </w:rPr>
        <w:t>another proceeding, in which it specifically solicits comments on the prospective need for such discounts from the user community</w:t>
      </w:r>
      <w:r w:rsidR="00B77F97">
        <w:rPr>
          <w:rFonts w:ascii="Times New Roman" w:hAnsi="Times New Roman" w:cs="Times New Roman"/>
          <w:sz w:val="24"/>
          <w:szCs w:val="24"/>
        </w:rPr>
        <w:t>,</w:t>
      </w:r>
      <w:r w:rsidR="00192F77">
        <w:rPr>
          <w:rFonts w:ascii="Times New Roman" w:hAnsi="Times New Roman" w:cs="Times New Roman"/>
          <w:sz w:val="24"/>
          <w:szCs w:val="24"/>
        </w:rPr>
        <w:t xml:space="preserve"> the affected telephone companies, </w:t>
      </w:r>
      <w:r w:rsidR="00B77F97">
        <w:rPr>
          <w:rFonts w:ascii="Times New Roman" w:hAnsi="Times New Roman" w:cs="Times New Roman"/>
          <w:sz w:val="24"/>
          <w:szCs w:val="24"/>
        </w:rPr>
        <w:t xml:space="preserve">and other interested parties </w:t>
      </w:r>
      <w:r w:rsidR="00192F77">
        <w:rPr>
          <w:rFonts w:ascii="Times New Roman" w:hAnsi="Times New Roman" w:cs="Times New Roman"/>
          <w:sz w:val="24"/>
          <w:szCs w:val="24"/>
        </w:rPr>
        <w:t xml:space="preserve">before adopting such a rule.  </w:t>
      </w:r>
      <w:r w:rsidR="00890536">
        <w:rPr>
          <w:rFonts w:ascii="Times New Roman" w:hAnsi="Times New Roman" w:cs="Times New Roman"/>
          <w:sz w:val="24"/>
          <w:szCs w:val="24"/>
        </w:rPr>
        <w:t>The existence of</w:t>
      </w:r>
      <w:r w:rsidR="00E00A28">
        <w:rPr>
          <w:rFonts w:ascii="Times New Roman" w:hAnsi="Times New Roman" w:cs="Times New Roman"/>
          <w:sz w:val="24"/>
          <w:szCs w:val="24"/>
        </w:rPr>
        <w:t xml:space="preserve"> vibrant competition for long distance services</w:t>
      </w:r>
      <w:r w:rsidR="00890536">
        <w:rPr>
          <w:rFonts w:ascii="Times New Roman" w:hAnsi="Times New Roman" w:cs="Times New Roman"/>
          <w:sz w:val="24"/>
          <w:szCs w:val="24"/>
        </w:rPr>
        <w:t xml:space="preserve"> and</w:t>
      </w:r>
      <w:r w:rsidR="00E00A28">
        <w:rPr>
          <w:rFonts w:ascii="Times New Roman" w:hAnsi="Times New Roman" w:cs="Times New Roman"/>
          <w:sz w:val="24"/>
          <w:szCs w:val="24"/>
        </w:rPr>
        <w:t xml:space="preserve"> the availability of numerous </w:t>
      </w:r>
      <w:r w:rsidR="00890536">
        <w:rPr>
          <w:rFonts w:ascii="Times New Roman" w:hAnsi="Times New Roman" w:cs="Times New Roman"/>
          <w:sz w:val="24"/>
          <w:szCs w:val="24"/>
        </w:rPr>
        <w:t>alternatives</w:t>
      </w:r>
      <w:r w:rsidR="00E00A28">
        <w:rPr>
          <w:rFonts w:ascii="Times New Roman" w:hAnsi="Times New Roman" w:cs="Times New Roman"/>
          <w:sz w:val="24"/>
          <w:szCs w:val="24"/>
        </w:rPr>
        <w:t xml:space="preserve">, including flat-rate </w:t>
      </w:r>
      <w:r w:rsidR="00890536">
        <w:rPr>
          <w:rFonts w:ascii="Times New Roman" w:hAnsi="Times New Roman" w:cs="Times New Roman"/>
          <w:sz w:val="24"/>
          <w:szCs w:val="24"/>
        </w:rPr>
        <w:t xml:space="preserve">toll </w:t>
      </w:r>
      <w:r w:rsidR="00E00A28">
        <w:rPr>
          <w:rFonts w:ascii="Times New Roman" w:hAnsi="Times New Roman" w:cs="Times New Roman"/>
          <w:sz w:val="24"/>
          <w:szCs w:val="24"/>
        </w:rPr>
        <w:t xml:space="preserve">calling packages, </w:t>
      </w:r>
      <w:r w:rsidR="00890536">
        <w:rPr>
          <w:rFonts w:ascii="Times New Roman" w:hAnsi="Times New Roman" w:cs="Times New Roman"/>
          <w:sz w:val="24"/>
          <w:szCs w:val="24"/>
        </w:rPr>
        <w:t xml:space="preserve">VoIP service, e-mail, texting, wireless, and TRS, </w:t>
      </w:r>
      <w:r w:rsidR="00E00A28">
        <w:rPr>
          <w:rFonts w:ascii="Times New Roman" w:hAnsi="Times New Roman" w:cs="Times New Roman"/>
          <w:sz w:val="24"/>
          <w:szCs w:val="24"/>
        </w:rPr>
        <w:t xml:space="preserve">call into question the need </w:t>
      </w:r>
      <w:r w:rsidR="00B816C6">
        <w:rPr>
          <w:rFonts w:ascii="Times New Roman" w:hAnsi="Times New Roman" w:cs="Times New Roman"/>
          <w:sz w:val="24"/>
          <w:szCs w:val="24"/>
        </w:rPr>
        <w:t>to continue</w:t>
      </w:r>
      <w:r w:rsidR="00E00A28">
        <w:rPr>
          <w:rFonts w:ascii="Times New Roman" w:hAnsi="Times New Roman" w:cs="Times New Roman"/>
          <w:sz w:val="24"/>
          <w:szCs w:val="24"/>
        </w:rPr>
        <w:t xml:space="preserve"> of the current discount requirements.</w:t>
      </w:r>
    </w:p>
    <w:p w:rsidR="00E00A28" w:rsidRDefault="00E00A28" w:rsidP="004F3A7B">
      <w:pPr>
        <w:spacing w:after="0" w:line="480" w:lineRule="auto"/>
        <w:rPr>
          <w:rFonts w:ascii="Times New Roman" w:hAnsi="Times New Roman" w:cs="Times New Roman"/>
          <w:sz w:val="24"/>
          <w:szCs w:val="24"/>
        </w:rPr>
      </w:pPr>
    </w:p>
    <w:p w:rsidR="00E00A28" w:rsidRDefault="00524B86" w:rsidP="00E00A28">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However, i</w:t>
      </w:r>
      <w:r w:rsidR="00E00A28">
        <w:rPr>
          <w:rFonts w:ascii="Times New Roman" w:hAnsi="Times New Roman" w:cs="Times New Roman"/>
          <w:sz w:val="24"/>
          <w:szCs w:val="24"/>
        </w:rPr>
        <w:t xml:space="preserve">f </w:t>
      </w:r>
      <w:r w:rsidR="00192F77">
        <w:rPr>
          <w:rFonts w:ascii="Times New Roman" w:hAnsi="Times New Roman" w:cs="Times New Roman"/>
          <w:sz w:val="24"/>
          <w:szCs w:val="24"/>
        </w:rPr>
        <w:t>the Commission</w:t>
      </w:r>
      <w:r w:rsidR="0081748D">
        <w:rPr>
          <w:rFonts w:ascii="Times New Roman" w:hAnsi="Times New Roman" w:cs="Times New Roman"/>
          <w:sz w:val="24"/>
          <w:szCs w:val="24"/>
        </w:rPr>
        <w:t xml:space="preserve"> </w:t>
      </w:r>
      <w:r w:rsidR="00192F77">
        <w:rPr>
          <w:rFonts w:ascii="Times New Roman" w:hAnsi="Times New Roman" w:cs="Times New Roman"/>
          <w:sz w:val="24"/>
          <w:szCs w:val="24"/>
        </w:rPr>
        <w:t xml:space="preserve">decides to adopt a rule now, </w:t>
      </w:r>
      <w:r w:rsidR="00B620C0">
        <w:rPr>
          <w:rFonts w:ascii="Times New Roman" w:hAnsi="Times New Roman" w:cs="Times New Roman"/>
          <w:sz w:val="24"/>
          <w:szCs w:val="24"/>
        </w:rPr>
        <w:t xml:space="preserve">division (A)(1) of </w:t>
      </w:r>
      <w:r w:rsidR="00E00A28">
        <w:rPr>
          <w:rFonts w:ascii="Times New Roman" w:hAnsi="Times New Roman" w:cs="Times New Roman"/>
          <w:sz w:val="24"/>
          <w:szCs w:val="24"/>
        </w:rPr>
        <w:t xml:space="preserve">the proposed rule should be expanded to reflect the </w:t>
      </w:r>
      <w:r w:rsidR="00691E08">
        <w:rPr>
          <w:rFonts w:ascii="Times New Roman" w:hAnsi="Times New Roman" w:cs="Times New Roman"/>
          <w:sz w:val="24"/>
          <w:szCs w:val="24"/>
        </w:rPr>
        <w:t>three</w:t>
      </w:r>
      <w:r w:rsidR="00E00A28">
        <w:rPr>
          <w:rFonts w:ascii="Times New Roman" w:hAnsi="Times New Roman" w:cs="Times New Roman"/>
          <w:sz w:val="24"/>
          <w:szCs w:val="24"/>
        </w:rPr>
        <w:t xml:space="preserve"> options available </w:t>
      </w:r>
      <w:r w:rsidR="00192F77">
        <w:rPr>
          <w:rFonts w:ascii="Times New Roman" w:hAnsi="Times New Roman" w:cs="Times New Roman"/>
          <w:sz w:val="24"/>
          <w:szCs w:val="24"/>
        </w:rPr>
        <w:t xml:space="preserve">for applying the discounts to basic message toll service </w:t>
      </w:r>
      <w:r w:rsidR="00E00A28">
        <w:rPr>
          <w:rFonts w:ascii="Times New Roman" w:hAnsi="Times New Roman" w:cs="Times New Roman"/>
          <w:sz w:val="24"/>
          <w:szCs w:val="24"/>
        </w:rPr>
        <w:t xml:space="preserve">under the current rule.  AT&amp;T Ohio has implemented the </w:t>
      </w:r>
      <w:r w:rsidR="00E00A28">
        <w:rPr>
          <w:rFonts w:ascii="Times New Roman" w:hAnsi="Times New Roman" w:cs="Times New Roman"/>
          <w:sz w:val="24"/>
          <w:szCs w:val="24"/>
        </w:rPr>
        <w:lastRenderedPageBreak/>
        <w:t>40/60/70% discounts permitted by</w:t>
      </w:r>
      <w:r w:rsidR="007878F1">
        <w:rPr>
          <w:rFonts w:ascii="Times New Roman" w:hAnsi="Times New Roman" w:cs="Times New Roman"/>
          <w:sz w:val="24"/>
          <w:szCs w:val="24"/>
        </w:rPr>
        <w:t xml:space="preserve"> the first option in</w:t>
      </w:r>
      <w:r w:rsidR="00E00A28">
        <w:rPr>
          <w:rFonts w:ascii="Times New Roman" w:hAnsi="Times New Roman" w:cs="Times New Roman"/>
          <w:sz w:val="24"/>
          <w:szCs w:val="24"/>
        </w:rPr>
        <w:t xml:space="preserve"> CTS Rule 5 (O.A.C. § 4901:1-6-05(H)(1)(a)).  To require any provider to incur the expense necessary to conform to the “straight seventy percent discount” provided as the second option in that rule</w:t>
      </w:r>
      <w:r w:rsidR="00FD7AF9">
        <w:rPr>
          <w:rFonts w:ascii="Times New Roman" w:hAnsi="Times New Roman" w:cs="Times New Roman"/>
          <w:sz w:val="24"/>
          <w:szCs w:val="24"/>
        </w:rPr>
        <w:t>, the only option carried over into the proposed rule,</w:t>
      </w:r>
      <w:r w:rsidR="00E00A28">
        <w:rPr>
          <w:rFonts w:ascii="Times New Roman" w:hAnsi="Times New Roman" w:cs="Times New Roman"/>
          <w:sz w:val="24"/>
          <w:szCs w:val="24"/>
        </w:rPr>
        <w:t xml:space="preserve"> would not be in the public interest.</w:t>
      </w:r>
    </w:p>
    <w:p w:rsidR="00E00A28" w:rsidRDefault="00E00A28" w:rsidP="004F3A7B">
      <w:pPr>
        <w:spacing w:after="0" w:line="480" w:lineRule="auto"/>
        <w:rPr>
          <w:rFonts w:ascii="Times New Roman" w:hAnsi="Times New Roman" w:cs="Times New Roman"/>
          <w:sz w:val="24"/>
          <w:szCs w:val="24"/>
        </w:rPr>
      </w:pPr>
    </w:p>
    <w:p w:rsidR="00B620C0" w:rsidRDefault="00890536" w:rsidP="00E00A28">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Moreover</w:t>
      </w:r>
      <w:r w:rsidR="0081748D">
        <w:rPr>
          <w:rFonts w:ascii="Times New Roman" w:hAnsi="Times New Roman" w:cs="Times New Roman"/>
          <w:sz w:val="24"/>
          <w:szCs w:val="24"/>
        </w:rPr>
        <w:t>, t</w:t>
      </w:r>
      <w:r w:rsidR="007878F1">
        <w:rPr>
          <w:rFonts w:ascii="Times New Roman" w:hAnsi="Times New Roman" w:cs="Times New Roman"/>
          <w:sz w:val="24"/>
          <w:szCs w:val="24"/>
        </w:rPr>
        <w:t xml:space="preserve">he discounts contemplated by the statute apply only to toll service since the statute uses the term “toll service provider.”  No current Commission rule requires free directory assistance to be provided to persons with communication disabilities.  </w:t>
      </w:r>
      <w:r w:rsidR="00B77F97">
        <w:rPr>
          <w:rFonts w:ascii="Times New Roman" w:hAnsi="Times New Roman" w:cs="Times New Roman"/>
          <w:sz w:val="24"/>
          <w:szCs w:val="24"/>
        </w:rPr>
        <w:t xml:space="preserve">Some telephone companies provide free directory assistance to such persons as a matter of policy.  </w:t>
      </w:r>
      <w:r w:rsidR="00FD7AF9">
        <w:rPr>
          <w:rFonts w:ascii="Times New Roman" w:hAnsi="Times New Roman" w:cs="Times New Roman"/>
          <w:sz w:val="24"/>
          <w:szCs w:val="24"/>
        </w:rPr>
        <w:t>U</w:t>
      </w:r>
      <w:r w:rsidR="007878F1">
        <w:rPr>
          <w:rFonts w:ascii="Times New Roman" w:hAnsi="Times New Roman" w:cs="Times New Roman"/>
          <w:sz w:val="24"/>
          <w:szCs w:val="24"/>
        </w:rPr>
        <w:t xml:space="preserve">nder the Act, no telephone company is required to provide directory assistance.  </w:t>
      </w:r>
      <w:r w:rsidR="0081748D">
        <w:rPr>
          <w:rFonts w:ascii="Times New Roman" w:hAnsi="Times New Roman" w:cs="Times New Roman"/>
          <w:sz w:val="24"/>
          <w:szCs w:val="24"/>
        </w:rPr>
        <w:t xml:space="preserve">Only </w:t>
      </w:r>
      <w:r w:rsidR="007878F1" w:rsidRPr="00524B86">
        <w:rPr>
          <w:rFonts w:ascii="Times New Roman" w:hAnsi="Times New Roman" w:cs="Times New Roman"/>
          <w:b/>
          <w:i/>
          <w:sz w:val="24"/>
          <w:szCs w:val="24"/>
        </w:rPr>
        <w:t>access to</w:t>
      </w:r>
      <w:r w:rsidR="007878F1">
        <w:rPr>
          <w:rFonts w:ascii="Times New Roman" w:hAnsi="Times New Roman" w:cs="Times New Roman"/>
          <w:sz w:val="24"/>
          <w:szCs w:val="24"/>
        </w:rPr>
        <w:t xml:space="preserve"> operator services and directory assistance</w:t>
      </w:r>
      <w:r w:rsidR="0081748D">
        <w:rPr>
          <w:rFonts w:ascii="Times New Roman" w:hAnsi="Times New Roman" w:cs="Times New Roman"/>
          <w:sz w:val="24"/>
          <w:szCs w:val="24"/>
        </w:rPr>
        <w:t xml:space="preserve"> </w:t>
      </w:r>
      <w:r w:rsidR="00B620C0">
        <w:rPr>
          <w:rFonts w:ascii="Times New Roman" w:hAnsi="Times New Roman" w:cs="Times New Roman"/>
          <w:sz w:val="24"/>
          <w:szCs w:val="24"/>
        </w:rPr>
        <w:t>is</w:t>
      </w:r>
      <w:r w:rsidR="0081748D">
        <w:rPr>
          <w:rFonts w:ascii="Times New Roman" w:hAnsi="Times New Roman" w:cs="Times New Roman"/>
          <w:sz w:val="24"/>
          <w:szCs w:val="24"/>
        </w:rPr>
        <w:t xml:space="preserve"> required as a component of BLES</w:t>
      </w:r>
      <w:r w:rsidR="007878F1">
        <w:rPr>
          <w:rFonts w:ascii="Times New Roman" w:hAnsi="Times New Roman" w:cs="Times New Roman"/>
          <w:sz w:val="24"/>
          <w:szCs w:val="24"/>
        </w:rPr>
        <w:t>.  R. C. § 4927.01</w:t>
      </w:r>
      <w:r w:rsidR="00183E0F">
        <w:rPr>
          <w:rFonts w:ascii="Times New Roman" w:hAnsi="Times New Roman" w:cs="Times New Roman"/>
          <w:sz w:val="24"/>
          <w:szCs w:val="24"/>
        </w:rPr>
        <w:t xml:space="preserve">(A)(1)(b)(v).  </w:t>
      </w:r>
      <w:r w:rsidR="00B77F97">
        <w:rPr>
          <w:rFonts w:ascii="Times New Roman" w:hAnsi="Times New Roman" w:cs="Times New Roman"/>
          <w:sz w:val="24"/>
          <w:szCs w:val="24"/>
        </w:rPr>
        <w:t>It is simply improper to require a service which is not required to be provided at all</w:t>
      </w:r>
      <w:r w:rsidR="0081748D">
        <w:rPr>
          <w:rFonts w:ascii="Times New Roman" w:hAnsi="Times New Roman" w:cs="Times New Roman"/>
          <w:sz w:val="24"/>
          <w:szCs w:val="24"/>
        </w:rPr>
        <w:t>,</w:t>
      </w:r>
      <w:r w:rsidR="00B77F97">
        <w:rPr>
          <w:rFonts w:ascii="Times New Roman" w:hAnsi="Times New Roman" w:cs="Times New Roman"/>
          <w:sz w:val="24"/>
          <w:szCs w:val="24"/>
        </w:rPr>
        <w:t xml:space="preserve"> to be offered for free to any class of customers.  The fact that the service is not required to be provided at all demonstrates that the marketplace is sufficient in fulfilling consumers’ needs, including those with communication disabilities</w:t>
      </w:r>
      <w:r w:rsidR="00FD7AF9">
        <w:rPr>
          <w:rFonts w:ascii="Times New Roman" w:hAnsi="Times New Roman" w:cs="Times New Roman"/>
          <w:sz w:val="24"/>
          <w:szCs w:val="24"/>
        </w:rPr>
        <w:t>.</w:t>
      </w:r>
      <w:r w:rsidR="00E81AC8">
        <w:rPr>
          <w:rFonts w:ascii="Times New Roman" w:hAnsi="Times New Roman" w:cs="Times New Roman"/>
          <w:sz w:val="24"/>
          <w:szCs w:val="24"/>
        </w:rPr>
        <w:t xml:space="preserve"> </w:t>
      </w:r>
      <w:r w:rsidR="0081748D">
        <w:rPr>
          <w:rFonts w:ascii="Times New Roman" w:hAnsi="Times New Roman" w:cs="Times New Roman"/>
          <w:sz w:val="24"/>
          <w:szCs w:val="24"/>
        </w:rPr>
        <w:t xml:space="preserve"> Moreover, the requirement to provide free directory assistance</w:t>
      </w:r>
      <w:r w:rsidR="00183E0F">
        <w:rPr>
          <w:rFonts w:ascii="Times New Roman" w:hAnsi="Times New Roman" w:cs="Times New Roman"/>
          <w:sz w:val="24"/>
          <w:szCs w:val="24"/>
        </w:rPr>
        <w:t xml:space="preserve"> appears to exceed the Commission’s authority in another respect in that it does not limit </w:t>
      </w:r>
      <w:r w:rsidR="00192F77">
        <w:rPr>
          <w:rFonts w:ascii="Times New Roman" w:hAnsi="Times New Roman" w:cs="Times New Roman"/>
          <w:sz w:val="24"/>
          <w:szCs w:val="24"/>
        </w:rPr>
        <w:t>its</w:t>
      </w:r>
      <w:r w:rsidR="00183E0F">
        <w:rPr>
          <w:rFonts w:ascii="Times New Roman" w:hAnsi="Times New Roman" w:cs="Times New Roman"/>
          <w:sz w:val="24"/>
          <w:szCs w:val="24"/>
        </w:rPr>
        <w:t xml:space="preserve"> application to intrastate services.</w:t>
      </w:r>
    </w:p>
    <w:p w:rsidR="00B620C0" w:rsidRDefault="00B620C0" w:rsidP="00524B86">
      <w:pPr>
        <w:spacing w:after="0" w:line="480" w:lineRule="auto"/>
        <w:rPr>
          <w:rFonts w:ascii="Times New Roman" w:hAnsi="Times New Roman" w:cs="Times New Roman"/>
          <w:sz w:val="24"/>
          <w:szCs w:val="24"/>
        </w:rPr>
      </w:pPr>
    </w:p>
    <w:p w:rsidR="00192F77" w:rsidRDefault="00FD7AF9" w:rsidP="00192F77">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For all of these reasons, </w:t>
      </w:r>
      <w:r w:rsidR="00B816C6">
        <w:rPr>
          <w:rFonts w:ascii="Times New Roman" w:hAnsi="Times New Roman" w:cs="Times New Roman"/>
          <w:sz w:val="24"/>
          <w:szCs w:val="24"/>
        </w:rPr>
        <w:t xml:space="preserve">the Commission should defer adoption of the proposed rule until the need for it can be further assessed.  Alternatively, </w:t>
      </w:r>
      <w:r>
        <w:rPr>
          <w:rFonts w:ascii="Times New Roman" w:hAnsi="Times New Roman" w:cs="Times New Roman"/>
          <w:sz w:val="24"/>
          <w:szCs w:val="24"/>
        </w:rPr>
        <w:t>the proposed rule</w:t>
      </w:r>
      <w:r w:rsidR="00B620C0">
        <w:rPr>
          <w:rFonts w:ascii="Times New Roman" w:hAnsi="Times New Roman" w:cs="Times New Roman"/>
          <w:sz w:val="24"/>
          <w:szCs w:val="24"/>
        </w:rPr>
        <w:t xml:space="preserve"> requiring the provision of free directory assistance</w:t>
      </w:r>
      <w:r>
        <w:rPr>
          <w:rFonts w:ascii="Times New Roman" w:hAnsi="Times New Roman" w:cs="Times New Roman"/>
          <w:sz w:val="24"/>
          <w:szCs w:val="24"/>
        </w:rPr>
        <w:t xml:space="preserve"> should not be adopted</w:t>
      </w:r>
      <w:r w:rsidR="00B816C6">
        <w:rPr>
          <w:rFonts w:ascii="Times New Roman" w:hAnsi="Times New Roman" w:cs="Times New Roman"/>
          <w:sz w:val="24"/>
          <w:szCs w:val="24"/>
        </w:rPr>
        <w:t xml:space="preserve"> and the proposed rule on basic message toll service discounts should be modified as suggested</w:t>
      </w:r>
      <w:r w:rsidR="00846131">
        <w:rPr>
          <w:rFonts w:ascii="Times New Roman" w:hAnsi="Times New Roman" w:cs="Times New Roman"/>
          <w:sz w:val="24"/>
          <w:szCs w:val="24"/>
        </w:rPr>
        <w:t xml:space="preserve"> to include </w:t>
      </w:r>
      <w:r w:rsidR="00691E08">
        <w:rPr>
          <w:rFonts w:ascii="Times New Roman" w:hAnsi="Times New Roman" w:cs="Times New Roman"/>
          <w:sz w:val="24"/>
          <w:szCs w:val="24"/>
        </w:rPr>
        <w:t>the three</w:t>
      </w:r>
      <w:r w:rsidR="00846131">
        <w:rPr>
          <w:rFonts w:ascii="Times New Roman" w:hAnsi="Times New Roman" w:cs="Times New Roman"/>
          <w:sz w:val="24"/>
          <w:szCs w:val="24"/>
        </w:rPr>
        <w:t xml:space="preserve"> discount </w:t>
      </w:r>
      <w:r w:rsidR="00846131">
        <w:rPr>
          <w:rFonts w:ascii="Times New Roman" w:hAnsi="Times New Roman" w:cs="Times New Roman"/>
          <w:sz w:val="24"/>
          <w:szCs w:val="24"/>
        </w:rPr>
        <w:lastRenderedPageBreak/>
        <w:t>options under the current rule</w:t>
      </w:r>
      <w:r>
        <w:rPr>
          <w:rFonts w:ascii="Times New Roman" w:hAnsi="Times New Roman" w:cs="Times New Roman"/>
          <w:sz w:val="24"/>
          <w:szCs w:val="24"/>
        </w:rPr>
        <w:t xml:space="preserve">.  </w:t>
      </w:r>
      <w:r w:rsidR="00B620C0">
        <w:rPr>
          <w:rFonts w:ascii="Times New Roman" w:hAnsi="Times New Roman" w:cs="Times New Roman"/>
          <w:sz w:val="24"/>
          <w:szCs w:val="24"/>
        </w:rPr>
        <w:t xml:space="preserve">Requiring the provisioning of </w:t>
      </w:r>
      <w:r>
        <w:rPr>
          <w:rFonts w:ascii="Times New Roman" w:hAnsi="Times New Roman" w:cs="Times New Roman"/>
          <w:sz w:val="24"/>
          <w:szCs w:val="24"/>
        </w:rPr>
        <w:t>free directory assistance would be to continue the "command and control" style of regulation that the Act has eliminated.</w:t>
      </w:r>
    </w:p>
    <w:p w:rsidR="00961942" w:rsidRDefault="00961942" w:rsidP="00961942">
      <w:pPr>
        <w:spacing w:after="0" w:line="480" w:lineRule="auto"/>
        <w:rPr>
          <w:rFonts w:ascii="Times New Roman" w:hAnsi="Times New Roman" w:cs="Times New Roman"/>
          <w:sz w:val="24"/>
          <w:szCs w:val="24"/>
        </w:rPr>
      </w:pPr>
    </w:p>
    <w:p w:rsidR="00961942" w:rsidRDefault="00961942" w:rsidP="00183E0F">
      <w:pPr>
        <w:pStyle w:val="Heading2"/>
        <w:rPr>
          <w:rFonts w:ascii="Times New Roman Bold" w:hAnsi="Times New Roman Bold" w:cs="Times New Roman"/>
          <w:color w:val="auto"/>
          <w:sz w:val="24"/>
          <w:szCs w:val="24"/>
        </w:rPr>
      </w:pPr>
      <w:bookmarkStart w:id="15" w:name="_Toc269818300"/>
      <w:r w:rsidRPr="00183E0F">
        <w:rPr>
          <w:rFonts w:ascii="Times New Roman Bold" w:hAnsi="Times New Roman Bold" w:cs="Times New Roman"/>
          <w:color w:val="auto"/>
          <w:sz w:val="24"/>
          <w:szCs w:val="24"/>
        </w:rPr>
        <w:t>4901:1-6-22 Alternative operator service and inmate operator service</w:t>
      </w:r>
      <w:bookmarkEnd w:id="15"/>
    </w:p>
    <w:p w:rsidR="00183E0F" w:rsidRPr="00183E0F" w:rsidRDefault="00183E0F" w:rsidP="00183E0F">
      <w:pPr>
        <w:rPr>
          <w:rFonts w:ascii="Times New Roman" w:hAnsi="Times New Roman" w:cs="Times New Roman"/>
          <w:sz w:val="24"/>
          <w:szCs w:val="24"/>
        </w:rPr>
      </w:pPr>
    </w:p>
    <w:p w:rsidR="00183E0F" w:rsidRDefault="00183E0F" w:rsidP="00183E0F">
      <w:pPr>
        <w:spacing w:after="0" w:line="480" w:lineRule="auto"/>
        <w:rPr>
          <w:rFonts w:ascii="Times New Roman" w:hAnsi="Times New Roman" w:cs="Times New Roman"/>
          <w:sz w:val="24"/>
          <w:szCs w:val="24"/>
        </w:rPr>
      </w:pPr>
      <w:r w:rsidRPr="00183E0F">
        <w:rPr>
          <w:rFonts w:ascii="Times New Roman" w:hAnsi="Times New Roman" w:cs="Times New Roman"/>
          <w:sz w:val="24"/>
          <w:szCs w:val="24"/>
        </w:rPr>
        <w:tab/>
      </w:r>
      <w:r>
        <w:rPr>
          <w:rFonts w:ascii="Times New Roman" w:hAnsi="Times New Roman" w:cs="Times New Roman"/>
          <w:sz w:val="24"/>
          <w:szCs w:val="24"/>
        </w:rPr>
        <w:tab/>
        <w:t xml:space="preserve">As noted in the comments on the definitions in proposed rule </w:t>
      </w:r>
      <w:r w:rsidRPr="00183E0F">
        <w:rPr>
          <w:rFonts w:ascii="Times New Roman" w:hAnsi="Times New Roman" w:cs="Times New Roman"/>
          <w:sz w:val="24"/>
          <w:szCs w:val="24"/>
        </w:rPr>
        <w:t xml:space="preserve">4901:1-6-01 </w:t>
      </w:r>
      <w:r>
        <w:rPr>
          <w:rFonts w:ascii="Times New Roman" w:hAnsi="Times New Roman" w:cs="Times New Roman"/>
          <w:sz w:val="24"/>
          <w:szCs w:val="24"/>
        </w:rPr>
        <w:t xml:space="preserve">and the tariffing rule, proposed rule 4901:1-6-11, this proposed rule should be amended to reflect the explicit limitation on the Commission’s authority.  </w:t>
      </w:r>
    </w:p>
    <w:p w:rsidR="00961942" w:rsidRDefault="00961942" w:rsidP="00961942">
      <w:pPr>
        <w:spacing w:after="0" w:line="480" w:lineRule="auto"/>
        <w:rPr>
          <w:rFonts w:ascii="Times New Roman" w:hAnsi="Times New Roman" w:cs="Times New Roman"/>
          <w:sz w:val="24"/>
          <w:szCs w:val="24"/>
        </w:rPr>
      </w:pPr>
    </w:p>
    <w:p w:rsidR="0047020E" w:rsidRDefault="0047020E" w:rsidP="0047020E">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w:t>
      </w:r>
      <w:r w:rsidR="00D61041">
        <w:rPr>
          <w:rFonts w:ascii="Times New Roman" w:hAnsi="Times New Roman" w:cs="Times New Roman"/>
          <w:sz w:val="24"/>
          <w:szCs w:val="24"/>
        </w:rPr>
        <w:t xml:space="preserve"> </w:t>
      </w:r>
      <w:r>
        <w:rPr>
          <w:rFonts w:ascii="Times New Roman" w:hAnsi="Times New Roman" w:cs="Times New Roman"/>
          <w:sz w:val="24"/>
          <w:szCs w:val="24"/>
        </w:rPr>
        <w:t>proposed rule purports to govern both alternative operator services ("AOS") and inmate operator services ("IOS")</w:t>
      </w:r>
      <w:r w:rsidR="00D61041">
        <w:rPr>
          <w:rFonts w:ascii="Times New Roman" w:hAnsi="Times New Roman" w:cs="Times New Roman"/>
          <w:sz w:val="24"/>
          <w:szCs w:val="24"/>
        </w:rPr>
        <w:t>, requiring both</w:t>
      </w:r>
      <w:r>
        <w:rPr>
          <w:rFonts w:ascii="Times New Roman" w:hAnsi="Times New Roman" w:cs="Times New Roman"/>
          <w:sz w:val="24"/>
          <w:szCs w:val="24"/>
        </w:rPr>
        <w:t xml:space="preserve"> to be tariffed.  </w:t>
      </w:r>
      <w:r w:rsidR="0042288B">
        <w:rPr>
          <w:rFonts w:ascii="Times New Roman" w:hAnsi="Times New Roman" w:cs="Times New Roman"/>
          <w:sz w:val="24"/>
          <w:szCs w:val="24"/>
        </w:rPr>
        <w:t>As previously discussed, h</w:t>
      </w:r>
      <w:r w:rsidR="00D61041">
        <w:rPr>
          <w:rFonts w:ascii="Times New Roman" w:hAnsi="Times New Roman" w:cs="Times New Roman"/>
          <w:sz w:val="24"/>
          <w:szCs w:val="24"/>
        </w:rPr>
        <w:t xml:space="preserve">owever, </w:t>
      </w:r>
      <w:r>
        <w:rPr>
          <w:rFonts w:ascii="Times New Roman" w:hAnsi="Times New Roman" w:cs="Times New Roman"/>
          <w:sz w:val="24"/>
          <w:szCs w:val="24"/>
        </w:rPr>
        <w:t>R. C. § 4927.18</w:t>
      </w:r>
      <w:r w:rsidR="0042288B">
        <w:rPr>
          <w:rFonts w:ascii="Times New Roman" w:hAnsi="Times New Roman" w:cs="Times New Roman"/>
          <w:sz w:val="24"/>
          <w:szCs w:val="24"/>
        </w:rPr>
        <w:t xml:space="preserve"> preserves</w:t>
      </w:r>
      <w:r>
        <w:rPr>
          <w:rFonts w:ascii="Times New Roman" w:hAnsi="Times New Roman" w:cs="Times New Roman"/>
          <w:sz w:val="24"/>
          <w:szCs w:val="24"/>
        </w:rPr>
        <w:t xml:space="preserve"> Commission authority over IOS, but not AOS.  The current AOS/IOS rule (</w:t>
      </w:r>
      <w:r w:rsidR="00524B86">
        <w:rPr>
          <w:rFonts w:ascii="Times New Roman" w:hAnsi="Times New Roman" w:cs="Times New Roman"/>
          <w:sz w:val="24"/>
          <w:szCs w:val="24"/>
        </w:rPr>
        <w:t xml:space="preserve">O.A.C. § </w:t>
      </w:r>
      <w:r>
        <w:rPr>
          <w:rFonts w:ascii="Times New Roman" w:hAnsi="Times New Roman" w:cs="Times New Roman"/>
          <w:sz w:val="24"/>
          <w:szCs w:val="24"/>
        </w:rPr>
        <w:t xml:space="preserve">4901:1-6-18) and its related definitions in </w:t>
      </w:r>
      <w:r w:rsidR="00524B86">
        <w:rPr>
          <w:rFonts w:ascii="Times New Roman" w:hAnsi="Times New Roman" w:cs="Times New Roman"/>
          <w:sz w:val="24"/>
          <w:szCs w:val="24"/>
        </w:rPr>
        <w:t xml:space="preserve">O.A.C. § </w:t>
      </w:r>
      <w:r>
        <w:rPr>
          <w:rFonts w:ascii="Times New Roman" w:hAnsi="Times New Roman" w:cs="Times New Roman"/>
          <w:sz w:val="24"/>
          <w:szCs w:val="24"/>
        </w:rPr>
        <w:t xml:space="preserve">4901:1-6-01 were among the rule provisions that will not be rescinded by operation of Section 3 of the Act.  </w:t>
      </w:r>
      <w:r w:rsidR="0042288B">
        <w:rPr>
          <w:rFonts w:ascii="Times New Roman" w:hAnsi="Times New Roman" w:cs="Times New Roman"/>
          <w:sz w:val="24"/>
          <w:szCs w:val="24"/>
        </w:rPr>
        <w:t>T</w:t>
      </w:r>
      <w:r>
        <w:rPr>
          <w:rFonts w:ascii="Times New Roman" w:hAnsi="Times New Roman" w:cs="Times New Roman"/>
          <w:sz w:val="24"/>
          <w:szCs w:val="24"/>
        </w:rPr>
        <w:t>he current rule speaks to both subjects</w:t>
      </w:r>
      <w:r w:rsidR="0042288B">
        <w:rPr>
          <w:rFonts w:ascii="Times New Roman" w:hAnsi="Times New Roman" w:cs="Times New Roman"/>
          <w:sz w:val="24"/>
          <w:szCs w:val="24"/>
        </w:rPr>
        <w:t>.  But</w:t>
      </w:r>
      <w:r>
        <w:rPr>
          <w:rFonts w:ascii="Times New Roman" w:hAnsi="Times New Roman" w:cs="Times New Roman"/>
          <w:sz w:val="24"/>
          <w:szCs w:val="24"/>
        </w:rPr>
        <w:t xml:space="preserve"> it was clearly the intent of the General Assembly to preserve </w:t>
      </w:r>
      <w:r w:rsidR="0042288B">
        <w:rPr>
          <w:rFonts w:ascii="Times New Roman" w:hAnsi="Times New Roman" w:cs="Times New Roman"/>
          <w:sz w:val="24"/>
          <w:szCs w:val="24"/>
        </w:rPr>
        <w:t xml:space="preserve">only </w:t>
      </w:r>
      <w:r>
        <w:rPr>
          <w:rFonts w:ascii="Times New Roman" w:hAnsi="Times New Roman" w:cs="Times New Roman"/>
          <w:sz w:val="24"/>
          <w:szCs w:val="24"/>
        </w:rPr>
        <w:t>the IOS provisions of the rule, consistent with the Commission's authority over IOS</w:t>
      </w:r>
      <w:r w:rsidR="0042288B">
        <w:rPr>
          <w:rFonts w:ascii="Times New Roman" w:hAnsi="Times New Roman" w:cs="Times New Roman"/>
          <w:sz w:val="24"/>
          <w:szCs w:val="24"/>
        </w:rPr>
        <w:t>.  T</w:t>
      </w:r>
      <w:r>
        <w:rPr>
          <w:rFonts w:ascii="Times New Roman" w:hAnsi="Times New Roman" w:cs="Times New Roman"/>
          <w:sz w:val="24"/>
          <w:szCs w:val="24"/>
        </w:rPr>
        <w:t>he AOS provisions of the rule</w:t>
      </w:r>
      <w:r w:rsidR="0042288B">
        <w:rPr>
          <w:rFonts w:ascii="Times New Roman" w:hAnsi="Times New Roman" w:cs="Times New Roman"/>
          <w:sz w:val="24"/>
          <w:szCs w:val="24"/>
        </w:rPr>
        <w:t xml:space="preserve"> should be removed</w:t>
      </w:r>
      <w:r>
        <w:rPr>
          <w:rFonts w:ascii="Times New Roman" w:hAnsi="Times New Roman" w:cs="Times New Roman"/>
          <w:sz w:val="24"/>
          <w:szCs w:val="24"/>
        </w:rPr>
        <w:t>, because the Commission will no longer have rate authority over AOS.  The Commission will still have some authority over AOS, such as the prohibitions against unfair or deceptive acts or practices, consistent with its authority over telecommunications services generally, but not rate-setting or rate review authority over AOS.</w:t>
      </w:r>
      <w:r w:rsidR="00D61041">
        <w:rPr>
          <w:rFonts w:ascii="Times New Roman" w:hAnsi="Times New Roman" w:cs="Times New Roman"/>
          <w:sz w:val="24"/>
          <w:szCs w:val="24"/>
        </w:rPr>
        <w:t xml:space="preserve">  </w:t>
      </w:r>
      <w:r w:rsidR="0042288B">
        <w:rPr>
          <w:rFonts w:ascii="Times New Roman" w:hAnsi="Times New Roman" w:cs="Times New Roman"/>
          <w:sz w:val="24"/>
          <w:szCs w:val="24"/>
        </w:rPr>
        <w:t>For these reasons, a</w:t>
      </w:r>
      <w:r w:rsidR="00D61041">
        <w:rPr>
          <w:rFonts w:ascii="Times New Roman" w:hAnsi="Times New Roman" w:cs="Times New Roman"/>
          <w:sz w:val="24"/>
          <w:szCs w:val="24"/>
        </w:rPr>
        <w:t>ll of the provisions concerning, and references to, AOS in the proposed rule should be deleted.</w:t>
      </w:r>
    </w:p>
    <w:p w:rsidR="0047020E" w:rsidRDefault="0047020E" w:rsidP="00961942">
      <w:pPr>
        <w:spacing w:after="0" w:line="480" w:lineRule="auto"/>
        <w:rPr>
          <w:rFonts w:ascii="Times New Roman" w:hAnsi="Times New Roman" w:cs="Times New Roman"/>
          <w:sz w:val="24"/>
          <w:szCs w:val="24"/>
        </w:rPr>
      </w:pPr>
    </w:p>
    <w:p w:rsidR="0047020E" w:rsidRPr="0047020E" w:rsidRDefault="0047020E" w:rsidP="0047020E">
      <w:pPr>
        <w:pStyle w:val="Heading2"/>
        <w:ind w:left="720"/>
        <w:rPr>
          <w:rFonts w:ascii="Times New Roman Bold" w:hAnsi="Times New Roman Bold" w:cs="Times New Roman"/>
          <w:color w:val="auto"/>
          <w:sz w:val="24"/>
          <w:szCs w:val="24"/>
        </w:rPr>
      </w:pPr>
      <w:bookmarkStart w:id="16" w:name="_Toc269818301"/>
      <w:r w:rsidRPr="0047020E">
        <w:rPr>
          <w:rFonts w:ascii="Times New Roman Bold" w:hAnsi="Times New Roman Bold" w:cs="Times New Roman"/>
          <w:color w:val="auto"/>
          <w:sz w:val="24"/>
          <w:szCs w:val="24"/>
        </w:rPr>
        <w:lastRenderedPageBreak/>
        <w:t>4901:1-6-26 Abandonment</w:t>
      </w:r>
      <w:bookmarkEnd w:id="16"/>
    </w:p>
    <w:p w:rsidR="0047020E" w:rsidRDefault="0047020E" w:rsidP="00961942">
      <w:pPr>
        <w:spacing w:after="0" w:line="480" w:lineRule="auto"/>
        <w:rPr>
          <w:rFonts w:ascii="Times New Roman" w:hAnsi="Times New Roman" w:cs="Times New Roman"/>
          <w:sz w:val="24"/>
          <w:szCs w:val="24"/>
        </w:rPr>
      </w:pPr>
    </w:p>
    <w:p w:rsidR="0047020E" w:rsidRDefault="0047020E" w:rsidP="00961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Proposed division (A)(8) appears to create a loophole through which an “abandoning” carrier could insist on the continuation of service even if it refused to pay for that service.  This provision should be qualified with the </w:t>
      </w:r>
      <w:r w:rsidR="00890536">
        <w:rPr>
          <w:rFonts w:ascii="Times New Roman" w:hAnsi="Times New Roman" w:cs="Times New Roman"/>
          <w:sz w:val="24"/>
          <w:szCs w:val="24"/>
        </w:rPr>
        <w:t xml:space="preserve">addition of an </w:t>
      </w:r>
      <w:r>
        <w:rPr>
          <w:rFonts w:ascii="Times New Roman" w:hAnsi="Times New Roman" w:cs="Times New Roman"/>
          <w:sz w:val="24"/>
          <w:szCs w:val="24"/>
        </w:rPr>
        <w:t xml:space="preserve">introductory phrase, </w:t>
      </w:r>
      <w:r w:rsidR="00890536">
        <w:rPr>
          <w:rFonts w:ascii="Times New Roman" w:hAnsi="Times New Roman" w:cs="Times New Roman"/>
          <w:sz w:val="24"/>
          <w:szCs w:val="24"/>
        </w:rPr>
        <w:t xml:space="preserve">as follows:  </w:t>
      </w:r>
      <w:r>
        <w:rPr>
          <w:rFonts w:ascii="Times New Roman" w:hAnsi="Times New Roman" w:cs="Times New Roman"/>
          <w:sz w:val="24"/>
          <w:szCs w:val="24"/>
        </w:rPr>
        <w:t>“</w:t>
      </w:r>
      <w:r w:rsidRPr="003A76B6">
        <w:rPr>
          <w:rFonts w:ascii="Times New Roman" w:hAnsi="Times New Roman" w:cs="Times New Roman"/>
          <w:i/>
          <w:sz w:val="24"/>
          <w:szCs w:val="24"/>
        </w:rPr>
        <w:t>Except in the case of disconnection for non-payment</w:t>
      </w:r>
      <w:r w:rsidR="00890536">
        <w:rPr>
          <w:rFonts w:ascii="Times New Roman" w:hAnsi="Times New Roman" w:cs="Times New Roman"/>
          <w:sz w:val="24"/>
          <w:szCs w:val="24"/>
        </w:rPr>
        <w:t>, no telephone company may discontinue services provided to an abandoning local exchange carrier (LEC) prior to the effective date that the LEC will abandon service</w:t>
      </w:r>
      <w:r>
        <w:rPr>
          <w:rFonts w:ascii="Times New Roman" w:hAnsi="Times New Roman" w:cs="Times New Roman"/>
          <w:sz w:val="24"/>
          <w:szCs w:val="24"/>
        </w:rPr>
        <w:t>.”</w:t>
      </w:r>
    </w:p>
    <w:p w:rsidR="00706B00" w:rsidRDefault="00706B00">
      <w:pPr>
        <w:rPr>
          <w:rFonts w:ascii="Times New Roman" w:hAnsi="Times New Roman" w:cs="Times New Roman"/>
          <w:sz w:val="24"/>
          <w:szCs w:val="24"/>
        </w:rPr>
      </w:pPr>
    </w:p>
    <w:p w:rsidR="004C44EF" w:rsidRDefault="004C44EF" w:rsidP="004C44EF">
      <w:pPr>
        <w:pStyle w:val="Heading2"/>
        <w:ind w:left="720"/>
        <w:rPr>
          <w:rFonts w:ascii="Times New Roman Bold" w:hAnsi="Times New Roman Bold" w:cs="Times New Roman"/>
          <w:color w:val="auto"/>
          <w:sz w:val="24"/>
          <w:szCs w:val="24"/>
        </w:rPr>
      </w:pPr>
      <w:bookmarkStart w:id="17" w:name="_Toc269818302"/>
      <w:r w:rsidRPr="004A2A48">
        <w:rPr>
          <w:rFonts w:ascii="Times New Roman Bold" w:hAnsi="Times New Roman Bold" w:cs="Times New Roman"/>
          <w:color w:val="auto"/>
          <w:sz w:val="24"/>
          <w:szCs w:val="24"/>
        </w:rPr>
        <w:t>4901:1-6-3</w:t>
      </w:r>
      <w:r>
        <w:rPr>
          <w:rFonts w:ascii="Times New Roman Bold" w:hAnsi="Times New Roman Bold" w:cs="Times New Roman"/>
          <w:color w:val="auto"/>
          <w:sz w:val="24"/>
          <w:szCs w:val="24"/>
        </w:rPr>
        <w:t>1</w:t>
      </w:r>
      <w:r w:rsidRPr="004A2A48">
        <w:rPr>
          <w:rFonts w:ascii="Times New Roman Bold" w:hAnsi="Times New Roman Bold" w:cs="Times New Roman"/>
          <w:color w:val="auto"/>
          <w:sz w:val="24"/>
          <w:szCs w:val="24"/>
        </w:rPr>
        <w:t xml:space="preserve"> </w:t>
      </w:r>
      <w:r>
        <w:rPr>
          <w:rFonts w:ascii="Times New Roman Bold" w:hAnsi="Times New Roman Bold" w:cs="Times New Roman"/>
          <w:color w:val="auto"/>
          <w:sz w:val="24"/>
          <w:szCs w:val="24"/>
        </w:rPr>
        <w:t>Emergency and outage operations</w:t>
      </w:r>
      <w:bookmarkEnd w:id="17"/>
    </w:p>
    <w:p w:rsidR="004C44EF" w:rsidRPr="004C44EF" w:rsidRDefault="004C44EF" w:rsidP="004C44EF">
      <w:pPr>
        <w:rPr>
          <w:rFonts w:ascii="Times New Roman" w:hAnsi="Times New Roman" w:cs="Times New Roman"/>
          <w:sz w:val="24"/>
          <w:szCs w:val="24"/>
        </w:rPr>
      </w:pPr>
    </w:p>
    <w:p w:rsidR="000F07EA" w:rsidRDefault="004C44E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this rule, the Staff would unnecessarily complicate what should be a straigh</w:t>
      </w:r>
      <w:r w:rsidR="009A65E2">
        <w:rPr>
          <w:rFonts w:ascii="Times New Roman" w:hAnsi="Times New Roman" w:cs="Times New Roman"/>
          <w:sz w:val="24"/>
          <w:szCs w:val="24"/>
        </w:rPr>
        <w:t>t</w:t>
      </w:r>
      <w:r>
        <w:rPr>
          <w:rFonts w:ascii="Times New Roman" w:hAnsi="Times New Roman" w:cs="Times New Roman"/>
          <w:sz w:val="24"/>
          <w:szCs w:val="24"/>
        </w:rPr>
        <w:t xml:space="preserve">forward matter.  The Act gives the Commission the authority to carry out "[o]utage reporting consistent with federal requirements."  R. C. § 4927.04(G).  There is no need to specify all the criteria for outage reporting in this rule.  </w:t>
      </w:r>
      <w:r w:rsidR="00A3538A">
        <w:rPr>
          <w:rFonts w:ascii="Times New Roman" w:hAnsi="Times New Roman" w:cs="Times New Roman"/>
          <w:sz w:val="24"/>
          <w:szCs w:val="24"/>
        </w:rPr>
        <w:t xml:space="preserve">At most, the Commission should direct the telephone companies to supply to the Staff any outage reports that they provide to the FCC.  This will help </w:t>
      </w:r>
      <w:r w:rsidR="003A76B6">
        <w:rPr>
          <w:rFonts w:ascii="Times New Roman" w:hAnsi="Times New Roman" w:cs="Times New Roman"/>
          <w:sz w:val="24"/>
          <w:szCs w:val="24"/>
        </w:rPr>
        <w:t>e</w:t>
      </w:r>
      <w:r w:rsidR="00A3538A">
        <w:rPr>
          <w:rFonts w:ascii="Times New Roman" w:hAnsi="Times New Roman" w:cs="Times New Roman"/>
          <w:sz w:val="24"/>
          <w:szCs w:val="24"/>
        </w:rPr>
        <w:t>nsure consistency with federal requirements, as required by the Act.</w:t>
      </w:r>
      <w:r w:rsidR="00FD7AF9">
        <w:rPr>
          <w:rFonts w:ascii="Times New Roman" w:hAnsi="Times New Roman" w:cs="Times New Roman"/>
          <w:sz w:val="24"/>
          <w:szCs w:val="24"/>
        </w:rPr>
        <w:t xml:space="preserve">  This approach would also not run the risk, presented by the proposed rule, of imposing state requirements that are inconsistent with the applicable federal requirements.</w:t>
      </w:r>
    </w:p>
    <w:p w:rsidR="003A76B6" w:rsidRDefault="003A76B6">
      <w:pPr>
        <w:spacing w:after="0" w:line="480" w:lineRule="auto"/>
        <w:rPr>
          <w:rFonts w:ascii="Times New Roman" w:hAnsi="Times New Roman" w:cs="Times New Roman"/>
          <w:sz w:val="24"/>
          <w:szCs w:val="24"/>
        </w:rPr>
      </w:pPr>
    </w:p>
    <w:p w:rsidR="003A76B6" w:rsidRDefault="003A76B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Divisions (F) and (G) of the proposed rule go beyond the Commission's statutory authority and should not be adopted.  These provisions repeat provisions in MTSS rule 13</w:t>
      </w:r>
      <w:r w:rsidR="00B816C6">
        <w:rPr>
          <w:rFonts w:ascii="Times New Roman" w:hAnsi="Times New Roman" w:cs="Times New Roman"/>
          <w:sz w:val="24"/>
          <w:szCs w:val="24"/>
        </w:rPr>
        <w:t xml:space="preserve"> (O.A.C. § 4901:1-5-13)</w:t>
      </w:r>
      <w:r>
        <w:rPr>
          <w:rFonts w:ascii="Times New Roman" w:hAnsi="Times New Roman" w:cs="Times New Roman"/>
          <w:sz w:val="24"/>
          <w:szCs w:val="24"/>
        </w:rPr>
        <w:t xml:space="preserve">, one of the rules slated for rescission under Section 3 of the Act.  While the Act gives the Commission authority over outage reporting, consistent with federal </w:t>
      </w:r>
      <w:r>
        <w:rPr>
          <w:rFonts w:ascii="Times New Roman" w:hAnsi="Times New Roman" w:cs="Times New Roman"/>
          <w:sz w:val="24"/>
          <w:szCs w:val="24"/>
        </w:rPr>
        <w:lastRenderedPageBreak/>
        <w:t>requirements, it does not give the Commission authority to continue to dictate policies governing the telephone companies' emergency operations.</w:t>
      </w:r>
    </w:p>
    <w:p w:rsidR="004C44EF" w:rsidRDefault="004C44EF" w:rsidP="004A2A48">
      <w:pPr>
        <w:spacing w:after="0" w:line="480" w:lineRule="auto"/>
        <w:rPr>
          <w:rFonts w:ascii="Times New Roman" w:hAnsi="Times New Roman" w:cs="Times New Roman"/>
          <w:sz w:val="24"/>
          <w:szCs w:val="24"/>
        </w:rPr>
      </w:pPr>
    </w:p>
    <w:p w:rsidR="00961942" w:rsidRDefault="00961942" w:rsidP="004A2A48">
      <w:pPr>
        <w:pStyle w:val="Heading2"/>
        <w:ind w:left="720"/>
        <w:rPr>
          <w:rFonts w:ascii="Times New Roman Bold" w:hAnsi="Times New Roman Bold" w:cs="Times New Roman"/>
          <w:color w:val="auto"/>
          <w:sz w:val="24"/>
          <w:szCs w:val="24"/>
        </w:rPr>
      </w:pPr>
      <w:bookmarkStart w:id="18" w:name="_Toc269818303"/>
      <w:r w:rsidRPr="004A2A48">
        <w:rPr>
          <w:rFonts w:ascii="Times New Roman Bold" w:hAnsi="Times New Roman Bold" w:cs="Times New Roman"/>
          <w:color w:val="auto"/>
          <w:sz w:val="24"/>
          <w:szCs w:val="24"/>
        </w:rPr>
        <w:t>4901:1-6-33 Excess Construction Charges</w:t>
      </w:r>
      <w:bookmarkEnd w:id="18"/>
    </w:p>
    <w:p w:rsidR="004A2A48" w:rsidRPr="004A2A48" w:rsidRDefault="004A2A48" w:rsidP="004A2A48">
      <w:pPr>
        <w:rPr>
          <w:rFonts w:ascii="Times New Roman" w:hAnsi="Times New Roman" w:cs="Times New Roman"/>
          <w:sz w:val="24"/>
          <w:szCs w:val="24"/>
        </w:rPr>
      </w:pPr>
    </w:p>
    <w:p w:rsidR="004C44EF" w:rsidRDefault="004C44EF" w:rsidP="00107848">
      <w:pPr>
        <w:spacing w:after="0" w:line="480" w:lineRule="auto"/>
        <w:ind w:firstLine="1440"/>
        <w:rPr>
          <w:rFonts w:ascii="Times New Roman" w:hAnsi="Times New Roman" w:cs="Times New Roman"/>
          <w:sz w:val="24"/>
          <w:szCs w:val="24"/>
        </w:rPr>
      </w:pPr>
      <w:r w:rsidRPr="004C44EF">
        <w:rPr>
          <w:rFonts w:ascii="Times New Roman" w:hAnsi="Times New Roman" w:cs="Times New Roman"/>
          <w:sz w:val="24"/>
          <w:szCs w:val="24"/>
        </w:rPr>
        <w:t>The proposed rule on excess construction charges has the same infirmity as the proposed restrictions on non-recurring charges discussed in connection with proposed rule 14:  it is beyond the Commission's authority.</w:t>
      </w:r>
      <w:r w:rsidR="005A196B">
        <w:rPr>
          <w:rFonts w:ascii="Times New Roman" w:hAnsi="Times New Roman" w:cs="Times New Roman"/>
          <w:sz w:val="24"/>
          <w:szCs w:val="24"/>
        </w:rPr>
        <w:t xml:space="preserve">  Therefore, it should not be adopted.</w:t>
      </w:r>
    </w:p>
    <w:p w:rsidR="00D61041" w:rsidRPr="00961942" w:rsidRDefault="00D61041" w:rsidP="00961942">
      <w:pPr>
        <w:spacing w:after="0" w:line="480" w:lineRule="auto"/>
        <w:rPr>
          <w:rFonts w:ascii="Times New Roman" w:hAnsi="Times New Roman" w:cs="Times New Roman"/>
          <w:sz w:val="24"/>
          <w:szCs w:val="24"/>
        </w:rPr>
      </w:pPr>
    </w:p>
    <w:p w:rsidR="0047646A" w:rsidRDefault="0047646A" w:rsidP="0047646A">
      <w:pPr>
        <w:pStyle w:val="Heading1"/>
        <w:rPr>
          <w:rFonts w:ascii="Times New Roman Bold" w:hAnsi="Times New Roman Bold" w:cs="Times New Roman"/>
          <w:color w:val="auto"/>
          <w:sz w:val="24"/>
          <w:szCs w:val="24"/>
        </w:rPr>
      </w:pPr>
      <w:bookmarkStart w:id="19" w:name="_Toc269818304"/>
      <w:r w:rsidRPr="0047646A">
        <w:rPr>
          <w:rFonts w:ascii="Times New Roman Bold" w:hAnsi="Times New Roman Bold" w:cs="Times New Roman"/>
          <w:color w:val="auto"/>
          <w:sz w:val="24"/>
          <w:szCs w:val="24"/>
        </w:rPr>
        <w:t>Conclusion</w:t>
      </w:r>
      <w:bookmarkEnd w:id="19"/>
    </w:p>
    <w:p w:rsidR="00D61041" w:rsidRPr="00D61041" w:rsidRDefault="00D61041" w:rsidP="00D61041">
      <w:pPr>
        <w:rPr>
          <w:rFonts w:ascii="Times New Roman" w:hAnsi="Times New Roman" w:cs="Times New Roman"/>
          <w:sz w:val="24"/>
          <w:szCs w:val="24"/>
        </w:rPr>
      </w:pPr>
    </w:p>
    <w:p w:rsidR="004A2A48" w:rsidRPr="0047646A" w:rsidRDefault="004A2A48" w:rsidP="00D61041">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As explained in these comments, there are several areas in which the proposed rules exceed the Commission’s statutory authority under the Act.  In those cases, the Commission should not adopt the proposed rules.  </w:t>
      </w:r>
      <w:r w:rsidR="00CA3E50">
        <w:rPr>
          <w:rFonts w:ascii="Times New Roman" w:hAnsi="Times New Roman" w:cs="Times New Roman"/>
          <w:sz w:val="24"/>
          <w:szCs w:val="24"/>
        </w:rPr>
        <w:t>The Commission should</w:t>
      </w:r>
      <w:r w:rsidR="00D21D94">
        <w:rPr>
          <w:rFonts w:ascii="Times New Roman" w:hAnsi="Times New Roman" w:cs="Times New Roman"/>
          <w:sz w:val="24"/>
          <w:szCs w:val="24"/>
        </w:rPr>
        <w:t>, however,</w:t>
      </w:r>
      <w:r w:rsidR="00CA3E50">
        <w:rPr>
          <w:rFonts w:ascii="Times New Roman" w:hAnsi="Times New Roman" w:cs="Times New Roman"/>
          <w:sz w:val="24"/>
          <w:szCs w:val="24"/>
        </w:rPr>
        <w:t xml:space="preserve"> adopt the</w:t>
      </w:r>
      <w:r>
        <w:rPr>
          <w:rFonts w:ascii="Times New Roman" w:hAnsi="Times New Roman" w:cs="Times New Roman"/>
          <w:sz w:val="24"/>
          <w:szCs w:val="24"/>
        </w:rPr>
        <w:t xml:space="preserve"> suggestions made in these comments to improve the proposed rules.  In this manner, the Commission will proper</w:t>
      </w:r>
      <w:r w:rsidR="00107848">
        <w:rPr>
          <w:rFonts w:ascii="Times New Roman" w:hAnsi="Times New Roman" w:cs="Times New Roman"/>
          <w:sz w:val="24"/>
          <w:szCs w:val="24"/>
        </w:rPr>
        <w:t>l</w:t>
      </w:r>
      <w:r>
        <w:rPr>
          <w:rFonts w:ascii="Times New Roman" w:hAnsi="Times New Roman" w:cs="Times New Roman"/>
          <w:sz w:val="24"/>
          <w:szCs w:val="24"/>
        </w:rPr>
        <w:t xml:space="preserve">y implement the </w:t>
      </w:r>
      <w:r w:rsidR="00D61041">
        <w:rPr>
          <w:rFonts w:ascii="Times New Roman" w:hAnsi="Times New Roman" w:cs="Times New Roman"/>
          <w:sz w:val="24"/>
          <w:szCs w:val="24"/>
        </w:rPr>
        <w:t>provisions of the Act, in keeping with the intent of the General Assembly.</w:t>
      </w:r>
    </w:p>
    <w:p w:rsidR="00D61041" w:rsidRDefault="00D61041">
      <w:pPr>
        <w:rPr>
          <w:rFonts w:ascii="Times New Roman" w:hAnsi="Times New Roman" w:cs="Times New Roman"/>
          <w:sz w:val="24"/>
          <w:szCs w:val="24"/>
        </w:rPr>
      </w:pPr>
    </w:p>
    <w:p w:rsidR="00220F73" w:rsidRDefault="00220F73">
      <w:pPr>
        <w:rPr>
          <w:rFonts w:ascii="Times New Roman" w:hAnsi="Times New Roman" w:cs="Times New Roman"/>
          <w:sz w:val="24"/>
          <w:szCs w:val="24"/>
        </w:rPr>
      </w:pPr>
      <w:r>
        <w:rPr>
          <w:rFonts w:ascii="Times New Roman" w:hAnsi="Times New Roman" w:cs="Times New Roman"/>
          <w:sz w:val="24"/>
          <w:szCs w:val="24"/>
        </w:rPr>
        <w:br w:type="page"/>
      </w:r>
    </w:p>
    <w:p w:rsidR="009B6FE2" w:rsidRPr="009B6FE2" w:rsidRDefault="009B6FE2" w:rsidP="009B6FE2">
      <w:pPr>
        <w:tabs>
          <w:tab w:val="left" w:pos="-720"/>
        </w:tabs>
        <w:suppressAutoHyphens/>
        <w:spacing w:after="0" w:line="240" w:lineRule="auto"/>
        <w:outlineLvl w:val="0"/>
        <w:rPr>
          <w:rFonts w:ascii="Times New Roman" w:hAnsi="Times New Roman"/>
          <w:sz w:val="24"/>
          <w:szCs w:val="24"/>
        </w:rPr>
      </w:pPr>
      <w:r w:rsidRPr="009B6FE2">
        <w:rPr>
          <w:rFonts w:ascii="Times New Roman" w:hAnsi="Times New Roman"/>
          <w:sz w:val="24"/>
          <w:szCs w:val="24"/>
        </w:rPr>
        <w:lastRenderedPageBreak/>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bookmarkStart w:id="20" w:name="_Toc268939072"/>
      <w:bookmarkStart w:id="21" w:name="_Toc268939734"/>
      <w:bookmarkStart w:id="22" w:name="_Toc269372445"/>
      <w:bookmarkStart w:id="23" w:name="_Toc269818305"/>
      <w:r w:rsidRPr="009B6FE2">
        <w:rPr>
          <w:rFonts w:ascii="Times New Roman" w:hAnsi="Times New Roman"/>
          <w:sz w:val="24"/>
          <w:szCs w:val="24"/>
        </w:rPr>
        <w:t>Respectfully submitted,</w:t>
      </w:r>
      <w:bookmarkEnd w:id="20"/>
      <w:bookmarkEnd w:id="21"/>
      <w:bookmarkEnd w:id="22"/>
      <w:bookmarkEnd w:id="23"/>
    </w:p>
    <w:p w:rsidR="009B6FE2" w:rsidRPr="009B6FE2" w:rsidRDefault="009B6FE2" w:rsidP="009B6FE2">
      <w:pPr>
        <w:tabs>
          <w:tab w:val="left" w:pos="-720"/>
        </w:tabs>
        <w:suppressAutoHyphens/>
        <w:spacing w:after="0" w:line="240" w:lineRule="auto"/>
        <w:rPr>
          <w:rFonts w:ascii="Times New Roman" w:hAnsi="Times New Roman"/>
          <w:sz w:val="24"/>
          <w:szCs w:val="24"/>
        </w:rPr>
      </w:pPr>
    </w:p>
    <w:p w:rsidR="009B6FE2" w:rsidRPr="009B6FE2" w:rsidRDefault="009B6FE2" w:rsidP="009B6FE2">
      <w:pPr>
        <w:tabs>
          <w:tab w:val="left" w:pos="-720"/>
        </w:tabs>
        <w:suppressAutoHyphens/>
        <w:spacing w:after="0" w:line="240" w:lineRule="auto"/>
        <w:outlineLvl w:val="0"/>
        <w:rPr>
          <w:rFonts w:ascii="Times New Roman" w:hAnsi="Times New Roman"/>
          <w:sz w:val="24"/>
          <w:szCs w:val="24"/>
        </w:rPr>
      </w:pP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bookmarkStart w:id="24" w:name="_Toc268939073"/>
      <w:bookmarkStart w:id="25" w:name="_Toc268939735"/>
      <w:bookmarkStart w:id="26" w:name="_Toc269372446"/>
      <w:bookmarkStart w:id="27" w:name="_Toc269818306"/>
      <w:r w:rsidR="00082651">
        <w:rPr>
          <w:rFonts w:ascii="Times New Roman" w:hAnsi="Times New Roman"/>
          <w:sz w:val="24"/>
          <w:szCs w:val="24"/>
        </w:rPr>
        <w:t xml:space="preserve">THE </w:t>
      </w:r>
      <w:r w:rsidRPr="009B6FE2">
        <w:rPr>
          <w:rFonts w:ascii="Times New Roman" w:hAnsi="Times New Roman"/>
          <w:sz w:val="24"/>
          <w:szCs w:val="24"/>
        </w:rPr>
        <w:t xml:space="preserve">AT&amp;T </w:t>
      </w:r>
      <w:r w:rsidR="00082651">
        <w:rPr>
          <w:rFonts w:ascii="Times New Roman" w:hAnsi="Times New Roman"/>
          <w:sz w:val="24"/>
          <w:szCs w:val="24"/>
        </w:rPr>
        <w:t>ENTITIES</w:t>
      </w:r>
      <w:bookmarkEnd w:id="24"/>
      <w:bookmarkEnd w:id="25"/>
      <w:bookmarkEnd w:id="26"/>
      <w:bookmarkEnd w:id="27"/>
    </w:p>
    <w:p w:rsidR="009B6FE2" w:rsidRPr="009B6FE2" w:rsidRDefault="009B6FE2" w:rsidP="009B6FE2">
      <w:pPr>
        <w:tabs>
          <w:tab w:val="left" w:pos="-720"/>
        </w:tabs>
        <w:suppressAutoHyphens/>
        <w:spacing w:after="0" w:line="240" w:lineRule="auto"/>
        <w:rPr>
          <w:rFonts w:ascii="Times New Roman" w:hAnsi="Times New Roman"/>
          <w:sz w:val="24"/>
          <w:szCs w:val="24"/>
        </w:rPr>
      </w:pPr>
    </w:p>
    <w:p w:rsidR="009B6FE2" w:rsidRPr="009B6FE2" w:rsidRDefault="009B6FE2" w:rsidP="009B6FE2">
      <w:pPr>
        <w:tabs>
          <w:tab w:val="left" w:pos="-720"/>
        </w:tabs>
        <w:suppressAutoHyphens/>
        <w:spacing w:after="0" w:line="240" w:lineRule="auto"/>
        <w:rPr>
          <w:rFonts w:ascii="Times New Roman" w:hAnsi="Times New Roman"/>
          <w:sz w:val="24"/>
          <w:szCs w:val="24"/>
        </w:rPr>
      </w:pPr>
    </w:p>
    <w:p w:rsidR="009B6FE2" w:rsidRPr="009B6FE2" w:rsidRDefault="009B6FE2" w:rsidP="009B6FE2">
      <w:pPr>
        <w:tabs>
          <w:tab w:val="left" w:pos="-720"/>
        </w:tabs>
        <w:suppressAutoHyphens/>
        <w:spacing w:after="0" w:line="240" w:lineRule="auto"/>
        <w:outlineLvl w:val="0"/>
        <w:rPr>
          <w:rFonts w:ascii="Times New Roman" w:hAnsi="Times New Roman"/>
          <w:sz w:val="24"/>
          <w:szCs w:val="24"/>
        </w:rPr>
      </w:pP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bookmarkStart w:id="28" w:name="_Toc268939074"/>
      <w:bookmarkStart w:id="29" w:name="_Toc268939736"/>
      <w:bookmarkStart w:id="30" w:name="_Toc269372447"/>
      <w:bookmarkStart w:id="31" w:name="_Toc269818307"/>
      <w:r w:rsidRPr="009B6FE2">
        <w:rPr>
          <w:rFonts w:ascii="Times New Roman" w:hAnsi="Times New Roman"/>
          <w:sz w:val="24"/>
          <w:szCs w:val="24"/>
        </w:rPr>
        <w:t>By:</w:t>
      </w:r>
      <w:r w:rsidRPr="009B6FE2">
        <w:rPr>
          <w:rFonts w:ascii="Times New Roman" w:hAnsi="Times New Roman"/>
          <w:sz w:val="24"/>
          <w:szCs w:val="24"/>
        </w:rPr>
        <w:tab/>
        <w:t>_____</w:t>
      </w:r>
      <w:r w:rsidRPr="00537E30">
        <w:rPr>
          <w:rFonts w:ascii="Times New Roman" w:hAnsi="Times New Roman"/>
          <w:sz w:val="24"/>
          <w:szCs w:val="24"/>
          <w:u w:val="single"/>
        </w:rPr>
        <w:t>__</w:t>
      </w:r>
      <w:r w:rsidR="00537E30" w:rsidRPr="00537E30">
        <w:rPr>
          <w:rFonts w:ascii="Times New Roman" w:hAnsi="Times New Roman"/>
          <w:sz w:val="24"/>
          <w:szCs w:val="24"/>
          <w:u w:val="single"/>
        </w:rPr>
        <w:t>/s/ Jon F. Kelly</w:t>
      </w:r>
      <w:r w:rsidRPr="00537E30">
        <w:rPr>
          <w:rFonts w:ascii="Times New Roman" w:hAnsi="Times New Roman"/>
          <w:sz w:val="24"/>
          <w:szCs w:val="24"/>
          <w:u w:val="single"/>
        </w:rPr>
        <w:t>_______</w:t>
      </w:r>
      <w:r w:rsidRPr="009B6FE2">
        <w:rPr>
          <w:rFonts w:ascii="Times New Roman" w:hAnsi="Times New Roman"/>
          <w:sz w:val="24"/>
          <w:szCs w:val="24"/>
        </w:rPr>
        <w:t>_________</w:t>
      </w:r>
      <w:bookmarkEnd w:id="28"/>
      <w:bookmarkEnd w:id="29"/>
      <w:bookmarkEnd w:id="30"/>
      <w:bookmarkEnd w:id="31"/>
    </w:p>
    <w:p w:rsidR="009B6FE2" w:rsidRPr="009B6FE2" w:rsidRDefault="009B6FE2" w:rsidP="009B6FE2">
      <w:pPr>
        <w:tabs>
          <w:tab w:val="left" w:pos="-720"/>
        </w:tabs>
        <w:suppressAutoHyphens/>
        <w:spacing w:after="0" w:line="240" w:lineRule="auto"/>
        <w:rPr>
          <w:rFonts w:ascii="Times New Roman" w:hAnsi="Times New Roman"/>
          <w:sz w:val="24"/>
          <w:szCs w:val="24"/>
        </w:rPr>
      </w:pP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t>Jon F. Kelly (Counsel of Record)</w:t>
      </w:r>
    </w:p>
    <w:p w:rsidR="009B6FE2" w:rsidRPr="009B6FE2" w:rsidRDefault="009B6FE2" w:rsidP="009B6FE2">
      <w:pPr>
        <w:tabs>
          <w:tab w:val="left" w:pos="-720"/>
        </w:tabs>
        <w:suppressAutoHyphens/>
        <w:spacing w:after="0" w:line="240" w:lineRule="auto"/>
        <w:rPr>
          <w:rFonts w:ascii="Times New Roman" w:hAnsi="Times New Roman"/>
          <w:sz w:val="24"/>
          <w:szCs w:val="24"/>
        </w:rPr>
      </w:pP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t>Mary Ryan Fenlon</w:t>
      </w:r>
    </w:p>
    <w:p w:rsidR="009B6FE2" w:rsidRPr="009B6FE2" w:rsidRDefault="009B6FE2" w:rsidP="009B6FE2">
      <w:pPr>
        <w:tabs>
          <w:tab w:val="left" w:pos="-720"/>
        </w:tabs>
        <w:suppressAutoHyphens/>
        <w:spacing w:after="0" w:line="240" w:lineRule="auto"/>
        <w:rPr>
          <w:rFonts w:ascii="Times New Roman" w:hAnsi="Times New Roman"/>
          <w:sz w:val="24"/>
          <w:szCs w:val="24"/>
        </w:rPr>
      </w:pP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t>AT&amp;T Services, Inc.</w:t>
      </w:r>
    </w:p>
    <w:p w:rsidR="009B6FE2" w:rsidRPr="009B6FE2" w:rsidRDefault="009B6FE2" w:rsidP="009B6FE2">
      <w:pPr>
        <w:tabs>
          <w:tab w:val="left" w:pos="-720"/>
        </w:tabs>
        <w:suppressAutoHyphens/>
        <w:spacing w:after="0" w:line="240" w:lineRule="auto"/>
        <w:rPr>
          <w:rFonts w:ascii="Times New Roman" w:hAnsi="Times New Roman"/>
          <w:sz w:val="24"/>
          <w:szCs w:val="24"/>
        </w:rPr>
      </w:pP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t>150 E. Gay St., Rm. 4-A</w:t>
      </w:r>
    </w:p>
    <w:p w:rsidR="009B6FE2" w:rsidRPr="009B6FE2" w:rsidRDefault="009B6FE2" w:rsidP="009B6FE2">
      <w:pPr>
        <w:tabs>
          <w:tab w:val="left" w:pos="-720"/>
        </w:tabs>
        <w:suppressAutoHyphens/>
        <w:spacing w:after="0" w:line="240" w:lineRule="auto"/>
        <w:rPr>
          <w:rFonts w:ascii="Times New Roman" w:hAnsi="Times New Roman"/>
          <w:sz w:val="24"/>
          <w:szCs w:val="24"/>
        </w:rPr>
      </w:pP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t>Columbus, Ohio 43215</w:t>
      </w:r>
    </w:p>
    <w:p w:rsidR="009B6FE2" w:rsidRPr="009B6FE2" w:rsidRDefault="009B6FE2" w:rsidP="009B6FE2">
      <w:pPr>
        <w:tabs>
          <w:tab w:val="left" w:pos="-720"/>
        </w:tabs>
        <w:suppressAutoHyphens/>
        <w:spacing w:after="0" w:line="240" w:lineRule="auto"/>
        <w:rPr>
          <w:rFonts w:ascii="Times New Roman" w:hAnsi="Times New Roman"/>
          <w:sz w:val="24"/>
          <w:szCs w:val="24"/>
        </w:rPr>
      </w:pP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p>
    <w:p w:rsidR="009B6FE2" w:rsidRPr="009B6FE2" w:rsidRDefault="009B6FE2" w:rsidP="009B6FE2">
      <w:pPr>
        <w:tabs>
          <w:tab w:val="left" w:pos="-720"/>
        </w:tabs>
        <w:suppressAutoHyphens/>
        <w:spacing w:after="0" w:line="240" w:lineRule="auto"/>
        <w:rPr>
          <w:rFonts w:ascii="Times New Roman" w:hAnsi="Times New Roman"/>
          <w:sz w:val="24"/>
          <w:szCs w:val="24"/>
        </w:rPr>
      </w:pP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t>(614) 223-7928</w:t>
      </w:r>
    </w:p>
    <w:p w:rsidR="009B6FE2" w:rsidRPr="009B6FE2" w:rsidRDefault="009B6FE2" w:rsidP="009B6FE2">
      <w:pPr>
        <w:tabs>
          <w:tab w:val="left" w:pos="-720"/>
        </w:tabs>
        <w:suppressAutoHyphens/>
        <w:spacing w:after="0" w:line="240" w:lineRule="auto"/>
        <w:rPr>
          <w:rFonts w:ascii="Times New Roman" w:hAnsi="Times New Roman"/>
          <w:sz w:val="24"/>
          <w:szCs w:val="24"/>
        </w:rPr>
      </w:pPr>
    </w:p>
    <w:p w:rsidR="009B6FE2" w:rsidRPr="009B6FE2" w:rsidRDefault="009B6FE2" w:rsidP="009B6FE2">
      <w:pPr>
        <w:tabs>
          <w:tab w:val="left" w:pos="-720"/>
        </w:tabs>
        <w:suppressAutoHyphens/>
        <w:spacing w:after="0" w:line="240" w:lineRule="auto"/>
        <w:rPr>
          <w:rFonts w:ascii="Times New Roman" w:hAnsi="Times New Roman"/>
          <w:sz w:val="24"/>
          <w:szCs w:val="24"/>
        </w:rPr>
      </w:pP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r>
      <w:r w:rsidRPr="009B6FE2">
        <w:rPr>
          <w:rFonts w:ascii="Times New Roman" w:hAnsi="Times New Roman"/>
          <w:sz w:val="24"/>
          <w:szCs w:val="24"/>
        </w:rPr>
        <w:tab/>
        <w:t>Its Attorneys</w:t>
      </w:r>
    </w:p>
    <w:p w:rsidR="009B6FE2" w:rsidRDefault="009B6FE2" w:rsidP="009B6FE2">
      <w:pPr>
        <w:spacing w:after="0" w:line="240" w:lineRule="auto"/>
        <w:rPr>
          <w:rFonts w:ascii="Times New Roman" w:hAnsi="Times New Roman" w:cs="Times New Roman"/>
          <w:sz w:val="24"/>
          <w:szCs w:val="24"/>
        </w:rPr>
      </w:pPr>
    </w:p>
    <w:p w:rsidR="00D61041" w:rsidRPr="00D61041" w:rsidRDefault="00D61041" w:rsidP="009B6FE2">
      <w:pPr>
        <w:spacing w:after="0" w:line="240" w:lineRule="auto"/>
        <w:rPr>
          <w:rFonts w:ascii="Times New Roman" w:hAnsi="Times New Roman" w:cs="Times New Roman"/>
          <w:sz w:val="16"/>
          <w:szCs w:val="16"/>
        </w:rPr>
      </w:pPr>
      <w:r w:rsidRPr="00D61041">
        <w:rPr>
          <w:rFonts w:ascii="Times New Roman" w:hAnsi="Times New Roman" w:cs="Times New Roman"/>
          <w:sz w:val="16"/>
          <w:szCs w:val="16"/>
        </w:rPr>
        <w:t>10-1010.comments</w:t>
      </w:r>
      <w:r w:rsidR="003462A3">
        <w:rPr>
          <w:rFonts w:ascii="Times New Roman" w:hAnsi="Times New Roman" w:cs="Times New Roman"/>
          <w:sz w:val="16"/>
          <w:szCs w:val="16"/>
        </w:rPr>
        <w:t>.att entities.</w:t>
      </w:r>
      <w:r w:rsidRPr="00D61041">
        <w:rPr>
          <w:rFonts w:ascii="Times New Roman" w:hAnsi="Times New Roman" w:cs="Times New Roman"/>
          <w:sz w:val="16"/>
          <w:szCs w:val="16"/>
        </w:rPr>
        <w:t>8-</w:t>
      </w:r>
      <w:r w:rsidR="003462A3">
        <w:rPr>
          <w:rFonts w:ascii="Times New Roman" w:hAnsi="Times New Roman" w:cs="Times New Roman"/>
          <w:sz w:val="16"/>
          <w:szCs w:val="16"/>
        </w:rPr>
        <w:t>30</w:t>
      </w:r>
      <w:r w:rsidRPr="00D61041">
        <w:rPr>
          <w:rFonts w:ascii="Times New Roman" w:hAnsi="Times New Roman" w:cs="Times New Roman"/>
          <w:sz w:val="16"/>
          <w:szCs w:val="16"/>
        </w:rPr>
        <w:t>-10.docx</w:t>
      </w:r>
    </w:p>
    <w:sectPr w:rsidR="00D61041" w:rsidRPr="00D61041" w:rsidSect="0067256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C90" w:rsidRDefault="00513C90" w:rsidP="006F1F49">
      <w:pPr>
        <w:spacing w:after="0" w:line="240" w:lineRule="auto"/>
      </w:pPr>
      <w:r>
        <w:separator/>
      </w:r>
    </w:p>
  </w:endnote>
  <w:endnote w:type="continuationSeparator" w:id="0">
    <w:p w:rsidR="00513C90" w:rsidRDefault="00513C90" w:rsidP="006F1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214532"/>
      <w:docPartObj>
        <w:docPartGallery w:val="Page Numbers (Bottom of Page)"/>
        <w:docPartUnique/>
      </w:docPartObj>
    </w:sdtPr>
    <w:sdtEndPr>
      <w:rPr>
        <w:rFonts w:ascii="Times New Roman" w:hAnsi="Times New Roman" w:cs="Times New Roman"/>
        <w:sz w:val="24"/>
        <w:szCs w:val="24"/>
      </w:rPr>
    </w:sdtEndPr>
    <w:sdtContent>
      <w:p w:rsidR="007E0475" w:rsidRPr="006F1F49" w:rsidRDefault="00DC53EB">
        <w:pPr>
          <w:pStyle w:val="Footer"/>
          <w:jc w:val="center"/>
          <w:rPr>
            <w:rFonts w:ascii="Times New Roman" w:hAnsi="Times New Roman" w:cs="Times New Roman"/>
            <w:sz w:val="24"/>
            <w:szCs w:val="24"/>
          </w:rPr>
        </w:pPr>
        <w:r w:rsidRPr="006F1F49">
          <w:rPr>
            <w:rFonts w:ascii="Times New Roman" w:hAnsi="Times New Roman" w:cs="Times New Roman"/>
            <w:sz w:val="24"/>
            <w:szCs w:val="24"/>
          </w:rPr>
          <w:fldChar w:fldCharType="begin"/>
        </w:r>
        <w:r w:rsidR="007E0475" w:rsidRPr="006F1F49">
          <w:rPr>
            <w:rFonts w:ascii="Times New Roman" w:hAnsi="Times New Roman" w:cs="Times New Roman"/>
            <w:sz w:val="24"/>
            <w:szCs w:val="24"/>
          </w:rPr>
          <w:instrText xml:space="preserve"> PAGE   \* MERGEFORMAT </w:instrText>
        </w:r>
        <w:r w:rsidRPr="006F1F49">
          <w:rPr>
            <w:rFonts w:ascii="Times New Roman" w:hAnsi="Times New Roman" w:cs="Times New Roman"/>
            <w:sz w:val="24"/>
            <w:szCs w:val="24"/>
          </w:rPr>
          <w:fldChar w:fldCharType="separate"/>
        </w:r>
        <w:r w:rsidR="00537E30">
          <w:rPr>
            <w:rFonts w:ascii="Times New Roman" w:hAnsi="Times New Roman" w:cs="Times New Roman"/>
            <w:noProof/>
            <w:sz w:val="24"/>
            <w:szCs w:val="24"/>
          </w:rPr>
          <w:t>26</w:t>
        </w:r>
        <w:r w:rsidRPr="006F1F49">
          <w:rPr>
            <w:rFonts w:ascii="Times New Roman" w:hAnsi="Times New Roman" w:cs="Times New Roman"/>
            <w:sz w:val="24"/>
            <w:szCs w:val="24"/>
          </w:rPr>
          <w:fldChar w:fldCharType="end"/>
        </w:r>
      </w:p>
    </w:sdtContent>
  </w:sdt>
  <w:p w:rsidR="007E0475" w:rsidRDefault="007E0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C90" w:rsidRDefault="00513C90" w:rsidP="006F1F49">
      <w:pPr>
        <w:spacing w:after="0" w:line="240" w:lineRule="auto"/>
      </w:pPr>
      <w:r>
        <w:separator/>
      </w:r>
    </w:p>
  </w:footnote>
  <w:footnote w:type="continuationSeparator" w:id="0">
    <w:p w:rsidR="00513C90" w:rsidRDefault="00513C90" w:rsidP="006F1F49">
      <w:pPr>
        <w:spacing w:after="0" w:line="240" w:lineRule="auto"/>
      </w:pPr>
      <w:r>
        <w:continuationSeparator/>
      </w:r>
    </w:p>
  </w:footnote>
  <w:footnote w:id="1">
    <w:p w:rsidR="007E0475" w:rsidRPr="009B6FE2" w:rsidRDefault="007E0475">
      <w:pPr>
        <w:pStyle w:val="FootnoteText"/>
        <w:rPr>
          <w:rFonts w:ascii="Times New Roman" w:hAnsi="Times New Roman" w:cs="Times New Roman"/>
          <w:sz w:val="18"/>
          <w:szCs w:val="18"/>
        </w:rPr>
      </w:pPr>
      <w:r>
        <w:rPr>
          <w:rStyle w:val="FootnoteReference"/>
        </w:rPr>
        <w:footnoteRef/>
      </w:r>
      <w:r>
        <w:t xml:space="preserve"> </w:t>
      </w:r>
      <w:r w:rsidRPr="009B6FE2">
        <w:rPr>
          <w:rFonts w:ascii="Times New Roman" w:hAnsi="Times New Roman" w:cs="Times New Roman"/>
          <w:sz w:val="18"/>
          <w:szCs w:val="18"/>
        </w:rPr>
        <w:t xml:space="preserve">The AT&amp;T Entities are The Ohio Bell Telephone Company d/b/a AT&amp;T Ohio, </w:t>
      </w:r>
      <w:r>
        <w:rPr>
          <w:rFonts w:ascii="Times New Roman" w:hAnsi="Times New Roman" w:cs="Times New Roman"/>
          <w:sz w:val="18"/>
          <w:szCs w:val="18"/>
        </w:rPr>
        <w:t>AT&amp;T Communications of Ohio, Inc., TCG Ohio, SBC Long Distance d/b/a AT&amp;T Long Distance, SNET America, Inc. d/b/a AT&amp;T Long Distance East, AT&amp;T Corp. d/b/a AT&amp;T Advanced Solutions, Cincinnati SMSA, L.P., and New Cingular Wireless PCS, LLC d/b/a AT&amp;T Mobility.</w:t>
      </w:r>
    </w:p>
  </w:footnote>
  <w:footnote w:id="2">
    <w:p w:rsidR="007E0475" w:rsidRPr="00DA15F0" w:rsidRDefault="007E0475">
      <w:pPr>
        <w:pStyle w:val="FootnoteText"/>
        <w:rPr>
          <w:rFonts w:ascii="Times New Roman" w:hAnsi="Times New Roman" w:cs="Times New Roman"/>
        </w:rPr>
      </w:pPr>
      <w:r>
        <w:rPr>
          <w:rStyle w:val="FootnoteReference"/>
        </w:rPr>
        <w:footnoteRef/>
      </w:r>
      <w:r>
        <w:t xml:space="preserve"> </w:t>
      </w:r>
      <w:r w:rsidRPr="00DA15F0">
        <w:rPr>
          <w:rFonts w:ascii="Times New Roman" w:hAnsi="Times New Roman" w:cs="Times New Roman"/>
        </w:rPr>
        <w:t>This is confirmed in the final Ohio Legislative Service Commission bill analysis for Sub. S. B. 162,</w:t>
      </w:r>
      <w:r w:rsidR="00CD15B6">
        <w:rPr>
          <w:rFonts w:ascii="Times New Roman" w:hAnsi="Times New Roman" w:cs="Times New Roman"/>
        </w:rPr>
        <w:t xml:space="preserve"> </w:t>
      </w:r>
      <w:r w:rsidRPr="00DA15F0">
        <w:rPr>
          <w:rFonts w:ascii="Times New Roman" w:hAnsi="Times New Roman" w:cs="Times New Roman"/>
        </w:rPr>
        <w:t>p.</w:t>
      </w:r>
      <w:r>
        <w:rPr>
          <w:rFonts w:ascii="Times New Roman" w:hAnsi="Times New Roman" w:cs="Times New Roman"/>
        </w:rPr>
        <w:t xml:space="preserve"> </w:t>
      </w:r>
      <w:r w:rsidRPr="00DA15F0">
        <w:rPr>
          <w:rFonts w:ascii="Times New Roman" w:hAnsi="Times New Roman" w:cs="Times New Roman"/>
        </w:rPr>
        <w:t>20.</w:t>
      </w:r>
    </w:p>
  </w:footnote>
  <w:footnote w:id="3">
    <w:p w:rsidR="007E0475" w:rsidRPr="000C3A10" w:rsidRDefault="007E047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 "small business,"</w:t>
      </w:r>
      <w:r w:rsidRPr="000C3A10">
        <w:rPr>
          <w:rFonts w:ascii="Times New Roman" w:hAnsi="Times New Roman" w:cs="Times New Roman"/>
        </w:rPr>
        <w:t xml:space="preserve"> in turn, is defined as a nonresidential service customer with three or fewer service access lines.  R. C. § 4927.01(A)(9)</w:t>
      </w:r>
      <w:r w:rsidR="00CD15B6">
        <w:rPr>
          <w:rFonts w:ascii="Times New Roman" w:hAnsi="Times New Roman" w:cs="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F1F49"/>
    <w:rsid w:val="0007363B"/>
    <w:rsid w:val="00076B57"/>
    <w:rsid w:val="00082651"/>
    <w:rsid w:val="00094084"/>
    <w:rsid w:val="000A3A77"/>
    <w:rsid w:val="000B796F"/>
    <w:rsid w:val="000C3A10"/>
    <w:rsid w:val="000C4DFC"/>
    <w:rsid w:val="000E3D5F"/>
    <w:rsid w:val="000F07EA"/>
    <w:rsid w:val="000F38CB"/>
    <w:rsid w:val="0010394E"/>
    <w:rsid w:val="00107848"/>
    <w:rsid w:val="00147045"/>
    <w:rsid w:val="00150651"/>
    <w:rsid w:val="00183E0F"/>
    <w:rsid w:val="00185FD1"/>
    <w:rsid w:val="00186C01"/>
    <w:rsid w:val="00192F77"/>
    <w:rsid w:val="001C1C80"/>
    <w:rsid w:val="001D3ECF"/>
    <w:rsid w:val="001E2AFE"/>
    <w:rsid w:val="002040FA"/>
    <w:rsid w:val="00220F73"/>
    <w:rsid w:val="00240ACC"/>
    <w:rsid w:val="002455E9"/>
    <w:rsid w:val="002540CA"/>
    <w:rsid w:val="00270B66"/>
    <w:rsid w:val="00276674"/>
    <w:rsid w:val="00294562"/>
    <w:rsid w:val="002B2507"/>
    <w:rsid w:val="002B54ED"/>
    <w:rsid w:val="002B5F74"/>
    <w:rsid w:val="002C064D"/>
    <w:rsid w:val="002D19B8"/>
    <w:rsid w:val="002F2D99"/>
    <w:rsid w:val="002F342A"/>
    <w:rsid w:val="00305770"/>
    <w:rsid w:val="003115A8"/>
    <w:rsid w:val="003462A3"/>
    <w:rsid w:val="0034683A"/>
    <w:rsid w:val="00366E33"/>
    <w:rsid w:val="0039582C"/>
    <w:rsid w:val="003A4775"/>
    <w:rsid w:val="003A6FE5"/>
    <w:rsid w:val="003A76B6"/>
    <w:rsid w:val="003B5F3D"/>
    <w:rsid w:val="003C17AF"/>
    <w:rsid w:val="0042288B"/>
    <w:rsid w:val="00422980"/>
    <w:rsid w:val="00427CF8"/>
    <w:rsid w:val="00437899"/>
    <w:rsid w:val="00447200"/>
    <w:rsid w:val="00454B40"/>
    <w:rsid w:val="004563C6"/>
    <w:rsid w:val="00462F12"/>
    <w:rsid w:val="004653D4"/>
    <w:rsid w:val="0047020E"/>
    <w:rsid w:val="0047646A"/>
    <w:rsid w:val="004961A9"/>
    <w:rsid w:val="004A2A48"/>
    <w:rsid w:val="004C1E3E"/>
    <w:rsid w:val="004C2131"/>
    <w:rsid w:val="004C44EF"/>
    <w:rsid w:val="004C4EEC"/>
    <w:rsid w:val="004D3A4B"/>
    <w:rsid w:val="004F3A7B"/>
    <w:rsid w:val="004F6EB6"/>
    <w:rsid w:val="00513C90"/>
    <w:rsid w:val="005231FB"/>
    <w:rsid w:val="005245F6"/>
    <w:rsid w:val="00524B86"/>
    <w:rsid w:val="00526250"/>
    <w:rsid w:val="00532620"/>
    <w:rsid w:val="00537E30"/>
    <w:rsid w:val="00544273"/>
    <w:rsid w:val="005515C5"/>
    <w:rsid w:val="00553A69"/>
    <w:rsid w:val="00591DA7"/>
    <w:rsid w:val="005926FE"/>
    <w:rsid w:val="005957A1"/>
    <w:rsid w:val="005A164D"/>
    <w:rsid w:val="005A196B"/>
    <w:rsid w:val="005B37DC"/>
    <w:rsid w:val="005C2D82"/>
    <w:rsid w:val="005C56A2"/>
    <w:rsid w:val="005D00A3"/>
    <w:rsid w:val="005D1FFA"/>
    <w:rsid w:val="005D28B5"/>
    <w:rsid w:val="005D3B11"/>
    <w:rsid w:val="005D53D9"/>
    <w:rsid w:val="00657189"/>
    <w:rsid w:val="0067256B"/>
    <w:rsid w:val="006810B2"/>
    <w:rsid w:val="006841E1"/>
    <w:rsid w:val="00691E08"/>
    <w:rsid w:val="006D4412"/>
    <w:rsid w:val="006D7BC6"/>
    <w:rsid w:val="006F1F49"/>
    <w:rsid w:val="00706B00"/>
    <w:rsid w:val="00715A9D"/>
    <w:rsid w:val="007227FD"/>
    <w:rsid w:val="00775CF3"/>
    <w:rsid w:val="007878F1"/>
    <w:rsid w:val="007878F4"/>
    <w:rsid w:val="00787F38"/>
    <w:rsid w:val="00790DE7"/>
    <w:rsid w:val="007B2D67"/>
    <w:rsid w:val="007E0475"/>
    <w:rsid w:val="007E0CD1"/>
    <w:rsid w:val="007E6559"/>
    <w:rsid w:val="007F2B1C"/>
    <w:rsid w:val="007F2E4E"/>
    <w:rsid w:val="008050AC"/>
    <w:rsid w:val="0081748D"/>
    <w:rsid w:val="00840C39"/>
    <w:rsid w:val="00844F63"/>
    <w:rsid w:val="00845F1B"/>
    <w:rsid w:val="00846131"/>
    <w:rsid w:val="0086409D"/>
    <w:rsid w:val="008670C2"/>
    <w:rsid w:val="00890536"/>
    <w:rsid w:val="008A4974"/>
    <w:rsid w:val="008B03B5"/>
    <w:rsid w:val="008B559F"/>
    <w:rsid w:val="008C40E5"/>
    <w:rsid w:val="008D08F2"/>
    <w:rsid w:val="008D4A8B"/>
    <w:rsid w:val="008E0915"/>
    <w:rsid w:val="008E4A26"/>
    <w:rsid w:val="00912028"/>
    <w:rsid w:val="009120BC"/>
    <w:rsid w:val="00930899"/>
    <w:rsid w:val="00932E5E"/>
    <w:rsid w:val="0093633C"/>
    <w:rsid w:val="00961942"/>
    <w:rsid w:val="009976CD"/>
    <w:rsid w:val="009A65E2"/>
    <w:rsid w:val="009A7A05"/>
    <w:rsid w:val="009B6FE2"/>
    <w:rsid w:val="009D0885"/>
    <w:rsid w:val="009D10F9"/>
    <w:rsid w:val="009D1834"/>
    <w:rsid w:val="009E3D1A"/>
    <w:rsid w:val="009F224A"/>
    <w:rsid w:val="009F40A3"/>
    <w:rsid w:val="00A3538A"/>
    <w:rsid w:val="00A36BC0"/>
    <w:rsid w:val="00A429C6"/>
    <w:rsid w:val="00A7077C"/>
    <w:rsid w:val="00A8121B"/>
    <w:rsid w:val="00A9194B"/>
    <w:rsid w:val="00A94AAF"/>
    <w:rsid w:val="00AB3B51"/>
    <w:rsid w:val="00AB7562"/>
    <w:rsid w:val="00AC447A"/>
    <w:rsid w:val="00AC5D17"/>
    <w:rsid w:val="00AD5A81"/>
    <w:rsid w:val="00AF2CDA"/>
    <w:rsid w:val="00B04F0D"/>
    <w:rsid w:val="00B05387"/>
    <w:rsid w:val="00B37B40"/>
    <w:rsid w:val="00B42BD8"/>
    <w:rsid w:val="00B42C59"/>
    <w:rsid w:val="00B620C0"/>
    <w:rsid w:val="00B64F18"/>
    <w:rsid w:val="00B75109"/>
    <w:rsid w:val="00B75B8F"/>
    <w:rsid w:val="00B77F97"/>
    <w:rsid w:val="00B816C6"/>
    <w:rsid w:val="00B90419"/>
    <w:rsid w:val="00BA1C9F"/>
    <w:rsid w:val="00BA2B02"/>
    <w:rsid w:val="00BA318E"/>
    <w:rsid w:val="00BA3C2E"/>
    <w:rsid w:val="00BB2096"/>
    <w:rsid w:val="00BC01EA"/>
    <w:rsid w:val="00BC5B3C"/>
    <w:rsid w:val="00BC7DBE"/>
    <w:rsid w:val="00BE3436"/>
    <w:rsid w:val="00BF5A97"/>
    <w:rsid w:val="00C0151B"/>
    <w:rsid w:val="00C06065"/>
    <w:rsid w:val="00C10E74"/>
    <w:rsid w:val="00C25AAA"/>
    <w:rsid w:val="00C330C1"/>
    <w:rsid w:val="00C528D6"/>
    <w:rsid w:val="00C55403"/>
    <w:rsid w:val="00C571E8"/>
    <w:rsid w:val="00C57B42"/>
    <w:rsid w:val="00C6431A"/>
    <w:rsid w:val="00C72478"/>
    <w:rsid w:val="00C729ED"/>
    <w:rsid w:val="00C83374"/>
    <w:rsid w:val="00C87A33"/>
    <w:rsid w:val="00CA3E50"/>
    <w:rsid w:val="00CB2C17"/>
    <w:rsid w:val="00CB3C5E"/>
    <w:rsid w:val="00CD15B6"/>
    <w:rsid w:val="00CD6456"/>
    <w:rsid w:val="00CF789F"/>
    <w:rsid w:val="00D00B2E"/>
    <w:rsid w:val="00D037F5"/>
    <w:rsid w:val="00D158AD"/>
    <w:rsid w:val="00D21D94"/>
    <w:rsid w:val="00D40D3C"/>
    <w:rsid w:val="00D43CC3"/>
    <w:rsid w:val="00D4630D"/>
    <w:rsid w:val="00D61041"/>
    <w:rsid w:val="00D72775"/>
    <w:rsid w:val="00D970CA"/>
    <w:rsid w:val="00DA15F0"/>
    <w:rsid w:val="00DC339B"/>
    <w:rsid w:val="00DC53EB"/>
    <w:rsid w:val="00DE6F90"/>
    <w:rsid w:val="00E00A28"/>
    <w:rsid w:val="00E01F7A"/>
    <w:rsid w:val="00E05E18"/>
    <w:rsid w:val="00E13B16"/>
    <w:rsid w:val="00E21331"/>
    <w:rsid w:val="00E60747"/>
    <w:rsid w:val="00E63BB1"/>
    <w:rsid w:val="00E65F8A"/>
    <w:rsid w:val="00E81AC8"/>
    <w:rsid w:val="00E8226E"/>
    <w:rsid w:val="00E82957"/>
    <w:rsid w:val="00E8503D"/>
    <w:rsid w:val="00E905CD"/>
    <w:rsid w:val="00EA0FF4"/>
    <w:rsid w:val="00EB5F2A"/>
    <w:rsid w:val="00ED0886"/>
    <w:rsid w:val="00EE5AC6"/>
    <w:rsid w:val="00F01DBE"/>
    <w:rsid w:val="00F023C6"/>
    <w:rsid w:val="00F0252B"/>
    <w:rsid w:val="00F368B0"/>
    <w:rsid w:val="00F50B9E"/>
    <w:rsid w:val="00F751DF"/>
    <w:rsid w:val="00F83705"/>
    <w:rsid w:val="00F83C91"/>
    <w:rsid w:val="00F8536F"/>
    <w:rsid w:val="00F9179C"/>
    <w:rsid w:val="00FB5511"/>
    <w:rsid w:val="00FC5814"/>
    <w:rsid w:val="00FD7AF9"/>
    <w:rsid w:val="00FD7CC1"/>
    <w:rsid w:val="00FE2C13"/>
    <w:rsid w:val="00FF0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56B"/>
  </w:style>
  <w:style w:type="paragraph" w:styleId="Heading1">
    <w:name w:val="heading 1"/>
    <w:basedOn w:val="Normal"/>
    <w:next w:val="Normal"/>
    <w:link w:val="Heading1Char"/>
    <w:uiPriority w:val="9"/>
    <w:qFormat/>
    <w:rsid w:val="004764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5F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1F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F49"/>
  </w:style>
  <w:style w:type="paragraph" w:styleId="Footer">
    <w:name w:val="footer"/>
    <w:basedOn w:val="Normal"/>
    <w:link w:val="FooterChar"/>
    <w:uiPriority w:val="99"/>
    <w:unhideWhenUsed/>
    <w:rsid w:val="006F1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F49"/>
  </w:style>
  <w:style w:type="paragraph" w:styleId="FootnoteText">
    <w:name w:val="footnote text"/>
    <w:basedOn w:val="Normal"/>
    <w:link w:val="FootnoteTextChar"/>
    <w:uiPriority w:val="99"/>
    <w:semiHidden/>
    <w:unhideWhenUsed/>
    <w:rsid w:val="009B6F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FE2"/>
    <w:rPr>
      <w:sz w:val="20"/>
      <w:szCs w:val="20"/>
    </w:rPr>
  </w:style>
  <w:style w:type="character" w:styleId="FootnoteReference">
    <w:name w:val="footnote reference"/>
    <w:basedOn w:val="DefaultParagraphFont"/>
    <w:uiPriority w:val="99"/>
    <w:semiHidden/>
    <w:unhideWhenUsed/>
    <w:rsid w:val="009B6FE2"/>
    <w:rPr>
      <w:vertAlign w:val="superscript"/>
    </w:rPr>
  </w:style>
  <w:style w:type="character" w:customStyle="1" w:styleId="Heading1Char">
    <w:name w:val="Heading 1 Char"/>
    <w:basedOn w:val="DefaultParagraphFont"/>
    <w:link w:val="Heading1"/>
    <w:uiPriority w:val="9"/>
    <w:rsid w:val="004764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5F3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037F5"/>
    <w:pPr>
      <w:spacing w:after="100"/>
    </w:pPr>
  </w:style>
  <w:style w:type="paragraph" w:styleId="TOC2">
    <w:name w:val="toc 2"/>
    <w:basedOn w:val="Normal"/>
    <w:next w:val="Normal"/>
    <w:autoRedefine/>
    <w:uiPriority w:val="39"/>
    <w:unhideWhenUsed/>
    <w:rsid w:val="00D037F5"/>
    <w:pPr>
      <w:spacing w:after="100"/>
      <w:ind w:left="220"/>
    </w:pPr>
  </w:style>
  <w:style w:type="character" w:styleId="Hyperlink">
    <w:name w:val="Hyperlink"/>
    <w:basedOn w:val="DefaultParagraphFont"/>
    <w:uiPriority w:val="99"/>
    <w:unhideWhenUsed/>
    <w:rsid w:val="00D037F5"/>
    <w:rPr>
      <w:color w:val="0000FF" w:themeColor="hyperlink"/>
      <w:u w:val="single"/>
    </w:rPr>
  </w:style>
  <w:style w:type="paragraph" w:styleId="BalloonText">
    <w:name w:val="Balloon Text"/>
    <w:basedOn w:val="Normal"/>
    <w:link w:val="BalloonTextChar"/>
    <w:uiPriority w:val="99"/>
    <w:semiHidden/>
    <w:unhideWhenUsed/>
    <w:rsid w:val="002F3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42A"/>
    <w:rPr>
      <w:rFonts w:ascii="Tahoma" w:hAnsi="Tahoma" w:cs="Tahoma"/>
      <w:sz w:val="16"/>
      <w:szCs w:val="16"/>
    </w:rPr>
  </w:style>
  <w:style w:type="character" w:styleId="CommentReference">
    <w:name w:val="annotation reference"/>
    <w:basedOn w:val="DefaultParagraphFont"/>
    <w:uiPriority w:val="99"/>
    <w:semiHidden/>
    <w:unhideWhenUsed/>
    <w:rsid w:val="00846131"/>
    <w:rPr>
      <w:sz w:val="16"/>
      <w:szCs w:val="16"/>
    </w:rPr>
  </w:style>
  <w:style w:type="paragraph" w:styleId="CommentText">
    <w:name w:val="annotation text"/>
    <w:basedOn w:val="Normal"/>
    <w:link w:val="CommentTextChar"/>
    <w:uiPriority w:val="99"/>
    <w:semiHidden/>
    <w:unhideWhenUsed/>
    <w:rsid w:val="00846131"/>
    <w:pPr>
      <w:spacing w:line="240" w:lineRule="auto"/>
    </w:pPr>
    <w:rPr>
      <w:sz w:val="20"/>
      <w:szCs w:val="20"/>
    </w:rPr>
  </w:style>
  <w:style w:type="character" w:customStyle="1" w:styleId="CommentTextChar">
    <w:name w:val="Comment Text Char"/>
    <w:basedOn w:val="DefaultParagraphFont"/>
    <w:link w:val="CommentText"/>
    <w:uiPriority w:val="99"/>
    <w:semiHidden/>
    <w:rsid w:val="00846131"/>
    <w:rPr>
      <w:sz w:val="20"/>
      <w:szCs w:val="20"/>
    </w:rPr>
  </w:style>
  <w:style w:type="paragraph" w:styleId="CommentSubject">
    <w:name w:val="annotation subject"/>
    <w:basedOn w:val="CommentText"/>
    <w:next w:val="CommentText"/>
    <w:link w:val="CommentSubjectChar"/>
    <w:uiPriority w:val="99"/>
    <w:semiHidden/>
    <w:unhideWhenUsed/>
    <w:rsid w:val="00846131"/>
    <w:rPr>
      <w:b/>
      <w:bCs/>
    </w:rPr>
  </w:style>
  <w:style w:type="character" w:customStyle="1" w:styleId="CommentSubjectChar">
    <w:name w:val="Comment Subject Char"/>
    <w:basedOn w:val="CommentTextChar"/>
    <w:link w:val="CommentSubject"/>
    <w:uiPriority w:val="99"/>
    <w:semiHidden/>
    <w:rsid w:val="0084613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lecomm-Rule07@puc.state.oh.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867E-8758-4DCC-BB77-17CE0698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6729</Words>
  <Characters>36407</Characters>
  <Application>Microsoft Office Word</Application>
  <DocSecurity>0</DocSecurity>
  <Lines>650</Lines>
  <Paragraphs>190</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42946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jk2961</dc:creator>
  <cp:lastModifiedBy>jk2961</cp:lastModifiedBy>
  <cp:revision>2</cp:revision>
  <cp:lastPrinted>2010-08-30T14:59:00Z</cp:lastPrinted>
  <dcterms:created xsi:type="dcterms:W3CDTF">2010-08-30T19:52:00Z</dcterms:created>
  <dcterms:modified xsi:type="dcterms:W3CDTF">2010-08-30T19:52:00Z</dcterms:modified>
</cp:coreProperties>
</file>