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CD5" w:rsidRPr="00463D42" w:rsidRDefault="00776CD5">
      <w:pPr>
        <w:pStyle w:val="Heading2"/>
      </w:pPr>
      <w:r w:rsidRPr="00463D42">
        <w:t>Transportation Migration Rider – Part B</w:t>
      </w:r>
    </w:p>
    <w:p w:rsidR="00776CD5" w:rsidRPr="00463D42" w:rsidRDefault="00776CD5"/>
    <w:p w:rsidR="00776CD5" w:rsidRPr="00463D42" w:rsidRDefault="00776CD5"/>
    <w:p w:rsidR="00776CD5" w:rsidRPr="00463D42" w:rsidRDefault="00776CD5">
      <w:pPr>
        <w:rPr>
          <w:rFonts w:eastAsia="Arial Unicode MS"/>
        </w:rPr>
      </w:pPr>
      <w:r w:rsidRPr="00463D42">
        <w:t>An additional charge of</w:t>
      </w:r>
      <w:r w:rsidRPr="00463D42">
        <w:rPr>
          <w:rFonts w:eastAsia="Arial Unicode MS"/>
        </w:rPr>
        <w:t xml:space="preserve"> </w:t>
      </w:r>
      <w:r w:rsidRPr="00463D42">
        <w:t>$</w:t>
      </w:r>
      <w:r w:rsidR="0008756D">
        <w:t>0.</w:t>
      </w:r>
      <w:r w:rsidR="00325EED">
        <w:t>2043</w:t>
      </w:r>
      <w:r w:rsidR="00802E52" w:rsidRPr="00463D42">
        <w:t xml:space="preserve"> </w:t>
      </w:r>
      <w:r w:rsidRPr="00463D42">
        <w:t xml:space="preserve">per Mcf based on the cost of operational balancing and other reconciliation adjustments shall be applied to all volumes delivered under the following rate schedules: </w:t>
      </w:r>
    </w:p>
    <w:p w:rsidR="00776CD5" w:rsidRPr="00463D42" w:rsidRDefault="00776CD5">
      <w:pPr>
        <w:rPr>
          <w:rFonts w:eastAsia="Arial Unicode MS"/>
        </w:rPr>
      </w:pPr>
    </w:p>
    <w:p w:rsidR="00776CD5" w:rsidRPr="00463D42" w:rsidRDefault="00776CD5">
      <w:pPr>
        <w:numPr>
          <w:ilvl w:val="0"/>
          <w:numId w:val="2"/>
        </w:numPr>
        <w:rPr>
          <w:rFonts w:eastAsia="Arial Unicode MS"/>
        </w:rPr>
      </w:pPr>
      <w:r w:rsidRPr="00463D42">
        <w:t xml:space="preserve">Energy Choice </w:t>
      </w:r>
      <w:r w:rsidR="00875F7C" w:rsidRPr="00463D42">
        <w:t>Transportation Service – Residential</w:t>
      </w:r>
    </w:p>
    <w:p w:rsidR="00875F7C" w:rsidRPr="00463D42" w:rsidRDefault="00875F7C">
      <w:pPr>
        <w:numPr>
          <w:ilvl w:val="0"/>
          <w:numId w:val="2"/>
        </w:numPr>
        <w:rPr>
          <w:rFonts w:eastAsia="Arial Unicode MS"/>
        </w:rPr>
      </w:pPr>
      <w:r w:rsidRPr="00463D42">
        <w:t>Energy Choice Transportation Service – Nonresidential</w:t>
      </w:r>
    </w:p>
    <w:p w:rsidR="00776CD5" w:rsidRPr="00463D42" w:rsidRDefault="00776CD5">
      <w:pPr>
        <w:numPr>
          <w:ilvl w:val="0"/>
          <w:numId w:val="2"/>
        </w:numPr>
      </w:pPr>
      <w:r w:rsidRPr="00463D42">
        <w:t>Large Volume Energy Choice Transportation Service</w:t>
      </w:r>
    </w:p>
    <w:p w:rsidR="00776CD5" w:rsidRPr="00463D42" w:rsidRDefault="00776CD5">
      <w:pPr>
        <w:numPr>
          <w:ilvl w:val="0"/>
          <w:numId w:val="2"/>
        </w:numPr>
      </w:pPr>
      <w:r w:rsidRPr="00463D42">
        <w:t>General Sales Service</w:t>
      </w:r>
      <w:r w:rsidR="00875F7C" w:rsidRPr="00463D42">
        <w:t xml:space="preserve"> – Residential</w:t>
      </w:r>
    </w:p>
    <w:p w:rsidR="00875F7C" w:rsidRPr="00463D42" w:rsidRDefault="00875F7C">
      <w:pPr>
        <w:numPr>
          <w:ilvl w:val="0"/>
          <w:numId w:val="2"/>
        </w:numPr>
      </w:pPr>
      <w:r w:rsidRPr="00463D42">
        <w:t>General Sales Service – Nonresidential</w:t>
      </w:r>
    </w:p>
    <w:p w:rsidR="00776CD5" w:rsidRPr="00463D42" w:rsidRDefault="00776CD5">
      <w:pPr>
        <w:numPr>
          <w:ilvl w:val="0"/>
          <w:numId w:val="2"/>
        </w:numPr>
      </w:pPr>
      <w:r w:rsidRPr="00463D42">
        <w:t>Large Volume General Sales Service</w:t>
      </w:r>
    </w:p>
    <w:p w:rsidR="00776CD5" w:rsidRDefault="00776CD5"/>
    <w:p w:rsidR="00776CD5" w:rsidRDefault="00776CD5"/>
    <w:p w:rsidR="00776CD5" w:rsidRDefault="00776CD5"/>
    <w:sectPr w:rsidR="00776CD5" w:rsidSect="00CE77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122" w:rsidRDefault="00700122">
      <w:r>
        <w:separator/>
      </w:r>
    </w:p>
  </w:endnote>
  <w:endnote w:type="continuationSeparator" w:id="0">
    <w:p w:rsidR="00700122" w:rsidRDefault="00700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EED" w:rsidRDefault="00325EE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15" w:type="dxa"/>
        <w:right w:w="115" w:type="dxa"/>
      </w:tblCellMar>
      <w:tblLook w:val="0000"/>
    </w:tblPr>
    <w:tblGrid>
      <w:gridCol w:w="2808"/>
      <w:gridCol w:w="6768"/>
    </w:tblGrid>
    <w:tr w:rsidR="00776CD5">
      <w:tc>
        <w:tcPr>
          <w:tcW w:w="2808" w:type="dxa"/>
        </w:tcPr>
        <w:p w:rsidR="00776CD5" w:rsidRDefault="00776CD5" w:rsidP="00B26D1B">
          <w:pPr>
            <w:pStyle w:val="Footer"/>
          </w:pPr>
          <w:r>
            <w:t>Issued:</w:t>
          </w:r>
          <w:r w:rsidR="00A3246D">
            <w:t xml:space="preserve"> </w:t>
          </w:r>
          <w:r w:rsidR="00325EED">
            <w:t>February 3, 2017</w:t>
          </w:r>
        </w:p>
      </w:tc>
      <w:tc>
        <w:tcPr>
          <w:tcW w:w="6768" w:type="dxa"/>
        </w:tcPr>
        <w:p w:rsidR="00113BCE" w:rsidRDefault="00335D76" w:rsidP="00335D76">
          <w:pPr>
            <w:pStyle w:val="Footer"/>
            <w:jc w:val="center"/>
          </w:pPr>
          <w:r>
            <w:t xml:space="preserve">  </w:t>
          </w:r>
          <w:r w:rsidR="003569D3">
            <w:t xml:space="preserve">                            </w:t>
          </w:r>
          <w:r w:rsidR="00776CD5">
            <w:t>Effective:  With bills rendered on or after</w:t>
          </w:r>
          <w:r w:rsidR="00162AD7">
            <w:t xml:space="preserve"> </w:t>
          </w:r>
          <w:r w:rsidR="00325EED">
            <w:t>February 14, 2017</w:t>
          </w:r>
        </w:p>
        <w:p w:rsidR="00776CD5" w:rsidRDefault="00113BCE" w:rsidP="00113BCE">
          <w:pPr>
            <w:pStyle w:val="Footer"/>
            <w:jc w:val="right"/>
          </w:pPr>
          <w:r>
            <w:t xml:space="preserve"> </w:t>
          </w:r>
        </w:p>
      </w:tc>
    </w:tr>
    <w:tr w:rsidR="00776CD5">
      <w:tc>
        <w:tcPr>
          <w:tcW w:w="9576" w:type="dxa"/>
          <w:gridSpan w:val="2"/>
        </w:tcPr>
        <w:p w:rsidR="00776CD5" w:rsidRDefault="00776CD5">
          <w:pPr>
            <w:pStyle w:val="Footer"/>
            <w:jc w:val="center"/>
          </w:pPr>
          <w:r>
            <w:t xml:space="preserve">Filed under authority of The Public Utilities Commission of Ohio in Case No. </w:t>
          </w:r>
          <w:r w:rsidR="00F81EC8">
            <w:t>09-654-GA-UNC</w:t>
          </w:r>
        </w:p>
        <w:p w:rsidR="00776CD5" w:rsidRDefault="00FD0A11" w:rsidP="00802E52">
          <w:pPr>
            <w:pStyle w:val="Footer"/>
            <w:jc w:val="center"/>
          </w:pPr>
          <w:r>
            <w:t>Jeffrey A. Murphy</w:t>
          </w:r>
          <w:r w:rsidR="004B3322">
            <w:t>,</w:t>
          </w:r>
          <w:r w:rsidR="00335D76">
            <w:t xml:space="preserve"> </w:t>
          </w:r>
          <w:r w:rsidR="0026731B">
            <w:t>Vice President</w:t>
          </w:r>
          <w:r w:rsidR="00802E52">
            <w:t xml:space="preserve"> and General Manager</w:t>
          </w:r>
        </w:p>
      </w:tc>
    </w:tr>
  </w:tbl>
  <w:p w:rsidR="00776CD5" w:rsidRDefault="00776CD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EED" w:rsidRDefault="00325E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122" w:rsidRDefault="00700122">
      <w:r>
        <w:separator/>
      </w:r>
    </w:p>
  </w:footnote>
  <w:footnote w:type="continuationSeparator" w:id="0">
    <w:p w:rsidR="00700122" w:rsidRDefault="007001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EED" w:rsidRDefault="00325EE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3528"/>
      <w:gridCol w:w="6048"/>
    </w:tblGrid>
    <w:tr w:rsidR="00776CD5">
      <w:tc>
        <w:tcPr>
          <w:tcW w:w="3528" w:type="dxa"/>
        </w:tcPr>
        <w:p w:rsidR="00776CD5" w:rsidRDefault="00776CD5">
          <w:pPr>
            <w:pStyle w:val="Header"/>
          </w:pPr>
          <w:r>
            <w:t>THE EAST OHIO GAS COMPANY</w:t>
          </w:r>
        </w:p>
      </w:tc>
      <w:tc>
        <w:tcPr>
          <w:tcW w:w="6048" w:type="dxa"/>
        </w:tcPr>
        <w:p w:rsidR="00776CD5" w:rsidRDefault="00B26D1B" w:rsidP="00ED46D3">
          <w:pPr>
            <w:pStyle w:val="Header"/>
            <w:jc w:val="right"/>
          </w:pPr>
          <w:r>
            <w:t>Sixt</w:t>
          </w:r>
          <w:r w:rsidR="00325EED">
            <w:t>y-First</w:t>
          </w:r>
          <w:r w:rsidR="00ED46D3">
            <w:t xml:space="preserve"> </w:t>
          </w:r>
          <w:r w:rsidR="00776CD5">
            <w:t xml:space="preserve">Revised Sheet No. 2  </w:t>
          </w:r>
        </w:p>
      </w:tc>
    </w:tr>
    <w:tr w:rsidR="00776CD5">
      <w:tc>
        <w:tcPr>
          <w:tcW w:w="3528" w:type="dxa"/>
        </w:tcPr>
        <w:p w:rsidR="00776CD5" w:rsidRDefault="00776CD5">
          <w:pPr>
            <w:pStyle w:val="Header"/>
          </w:pPr>
        </w:p>
      </w:tc>
      <w:tc>
        <w:tcPr>
          <w:tcW w:w="6048" w:type="dxa"/>
        </w:tcPr>
        <w:p w:rsidR="00776CD5" w:rsidRDefault="00776CD5" w:rsidP="00ED46D3">
          <w:pPr>
            <w:pStyle w:val="Header"/>
            <w:jc w:val="right"/>
          </w:pPr>
          <w:r>
            <w:t xml:space="preserve">Superseding </w:t>
          </w:r>
          <w:r w:rsidR="00325EED">
            <w:t>Sixtieth</w:t>
          </w:r>
          <w:r w:rsidR="00ED46D3">
            <w:t xml:space="preserve"> </w:t>
          </w:r>
          <w:r>
            <w:t xml:space="preserve">Revised Sheet No. 2  </w:t>
          </w:r>
        </w:p>
      </w:tc>
    </w:tr>
  </w:tbl>
  <w:p w:rsidR="00776CD5" w:rsidRDefault="00776CD5" w:rsidP="004A0A1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EED" w:rsidRDefault="00325EE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2621B"/>
    <w:multiLevelType w:val="hybridMultilevel"/>
    <w:tmpl w:val="FB7448A8"/>
    <w:lvl w:ilvl="0" w:tplc="A456F516">
      <w:start w:val="1"/>
      <w:numFmt w:val="lowerLetter"/>
      <w:lvlText w:val="%1)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E64DAC"/>
    <w:multiLevelType w:val="hybridMultilevel"/>
    <w:tmpl w:val="0ED68174"/>
    <w:lvl w:ilvl="0" w:tplc="3CB2060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plc="C91A9420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eastAsia="Times New Roman" w:hint="default"/>
      </w:rPr>
    </w:lvl>
    <w:lvl w:ilvl="2" w:tplc="80BE616E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eastAsia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trackRevisions/>
  <w:defaultTabStop w:val="43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362758"/>
    <w:rsid w:val="00004BB3"/>
    <w:rsid w:val="00080CC3"/>
    <w:rsid w:val="0008756D"/>
    <w:rsid w:val="000B54FA"/>
    <w:rsid w:val="00111881"/>
    <w:rsid w:val="00113BCE"/>
    <w:rsid w:val="001167A5"/>
    <w:rsid w:val="00120318"/>
    <w:rsid w:val="00162AD7"/>
    <w:rsid w:val="0016365B"/>
    <w:rsid w:val="001727BF"/>
    <w:rsid w:val="001743DB"/>
    <w:rsid w:val="00174456"/>
    <w:rsid w:val="001800A5"/>
    <w:rsid w:val="0019097A"/>
    <w:rsid w:val="001A12BC"/>
    <w:rsid w:val="001B7096"/>
    <w:rsid w:val="001E065C"/>
    <w:rsid w:val="001E1C2D"/>
    <w:rsid w:val="001E485D"/>
    <w:rsid w:val="001F0C97"/>
    <w:rsid w:val="00212220"/>
    <w:rsid w:val="0023537A"/>
    <w:rsid w:val="00236F7A"/>
    <w:rsid w:val="00252DC1"/>
    <w:rsid w:val="00261D91"/>
    <w:rsid w:val="0026731B"/>
    <w:rsid w:val="00280175"/>
    <w:rsid w:val="002814E1"/>
    <w:rsid w:val="00294FF3"/>
    <w:rsid w:val="002A315D"/>
    <w:rsid w:val="002B442A"/>
    <w:rsid w:val="002C184F"/>
    <w:rsid w:val="002D09F1"/>
    <w:rsid w:val="002D0D4C"/>
    <w:rsid w:val="002D26FC"/>
    <w:rsid w:val="002F3D1D"/>
    <w:rsid w:val="00304E8C"/>
    <w:rsid w:val="00314807"/>
    <w:rsid w:val="00325D9B"/>
    <w:rsid w:val="00325EED"/>
    <w:rsid w:val="003260F6"/>
    <w:rsid w:val="00330635"/>
    <w:rsid w:val="00335D76"/>
    <w:rsid w:val="003402EA"/>
    <w:rsid w:val="003569D3"/>
    <w:rsid w:val="00362758"/>
    <w:rsid w:val="0039086B"/>
    <w:rsid w:val="003B5120"/>
    <w:rsid w:val="003B6A75"/>
    <w:rsid w:val="003C30DE"/>
    <w:rsid w:val="003F06D7"/>
    <w:rsid w:val="003F1333"/>
    <w:rsid w:val="00405F62"/>
    <w:rsid w:val="00410358"/>
    <w:rsid w:val="004415ED"/>
    <w:rsid w:val="00445782"/>
    <w:rsid w:val="00463D42"/>
    <w:rsid w:val="00481914"/>
    <w:rsid w:val="00492491"/>
    <w:rsid w:val="004A0A14"/>
    <w:rsid w:val="004A540E"/>
    <w:rsid w:val="004A6774"/>
    <w:rsid w:val="004A7867"/>
    <w:rsid w:val="004B3322"/>
    <w:rsid w:val="004F3DEB"/>
    <w:rsid w:val="005119A5"/>
    <w:rsid w:val="00534B70"/>
    <w:rsid w:val="0054711D"/>
    <w:rsid w:val="00555F17"/>
    <w:rsid w:val="00556ADD"/>
    <w:rsid w:val="00565A36"/>
    <w:rsid w:val="005747B0"/>
    <w:rsid w:val="00587367"/>
    <w:rsid w:val="0058779C"/>
    <w:rsid w:val="005A0D6A"/>
    <w:rsid w:val="005A392C"/>
    <w:rsid w:val="005C3102"/>
    <w:rsid w:val="005E62D7"/>
    <w:rsid w:val="00600B45"/>
    <w:rsid w:val="006019EA"/>
    <w:rsid w:val="00624526"/>
    <w:rsid w:val="006430D7"/>
    <w:rsid w:val="00645B68"/>
    <w:rsid w:val="00667B42"/>
    <w:rsid w:val="00690A8D"/>
    <w:rsid w:val="006C2DAC"/>
    <w:rsid w:val="006E0E3D"/>
    <w:rsid w:val="006F2BB9"/>
    <w:rsid w:val="00700122"/>
    <w:rsid w:val="0073598A"/>
    <w:rsid w:val="00736A2B"/>
    <w:rsid w:val="00776CD5"/>
    <w:rsid w:val="00780C26"/>
    <w:rsid w:val="007861B3"/>
    <w:rsid w:val="00790420"/>
    <w:rsid w:val="00797802"/>
    <w:rsid w:val="007A7941"/>
    <w:rsid w:val="007C4FB9"/>
    <w:rsid w:val="007C6599"/>
    <w:rsid w:val="00800AF4"/>
    <w:rsid w:val="00802E52"/>
    <w:rsid w:val="008303D0"/>
    <w:rsid w:val="00846499"/>
    <w:rsid w:val="008500E1"/>
    <w:rsid w:val="008575C1"/>
    <w:rsid w:val="00860BE8"/>
    <w:rsid w:val="00875F7C"/>
    <w:rsid w:val="00882ADA"/>
    <w:rsid w:val="00893561"/>
    <w:rsid w:val="008A0AB1"/>
    <w:rsid w:val="008D753B"/>
    <w:rsid w:val="008D7992"/>
    <w:rsid w:val="008F19B0"/>
    <w:rsid w:val="00922F2F"/>
    <w:rsid w:val="00927A1A"/>
    <w:rsid w:val="00941C02"/>
    <w:rsid w:val="00970BC3"/>
    <w:rsid w:val="009814AC"/>
    <w:rsid w:val="009837B1"/>
    <w:rsid w:val="009C3D42"/>
    <w:rsid w:val="009C3F7F"/>
    <w:rsid w:val="009D0708"/>
    <w:rsid w:val="009F5B2D"/>
    <w:rsid w:val="00A105DB"/>
    <w:rsid w:val="00A3246D"/>
    <w:rsid w:val="00A40E43"/>
    <w:rsid w:val="00A54177"/>
    <w:rsid w:val="00A65F6F"/>
    <w:rsid w:val="00A744A3"/>
    <w:rsid w:val="00AE70CD"/>
    <w:rsid w:val="00B15419"/>
    <w:rsid w:val="00B26D1B"/>
    <w:rsid w:val="00B323D7"/>
    <w:rsid w:val="00B41861"/>
    <w:rsid w:val="00B53E79"/>
    <w:rsid w:val="00B562EE"/>
    <w:rsid w:val="00B951DE"/>
    <w:rsid w:val="00BD3943"/>
    <w:rsid w:val="00BE1223"/>
    <w:rsid w:val="00BE5D61"/>
    <w:rsid w:val="00C028C1"/>
    <w:rsid w:val="00C05B31"/>
    <w:rsid w:val="00C20B66"/>
    <w:rsid w:val="00C22422"/>
    <w:rsid w:val="00C34C90"/>
    <w:rsid w:val="00C37FAA"/>
    <w:rsid w:val="00C6063F"/>
    <w:rsid w:val="00C971AA"/>
    <w:rsid w:val="00CA4056"/>
    <w:rsid w:val="00CE3FDE"/>
    <w:rsid w:val="00CE7600"/>
    <w:rsid w:val="00CE777E"/>
    <w:rsid w:val="00D13C74"/>
    <w:rsid w:val="00D2240C"/>
    <w:rsid w:val="00D26C77"/>
    <w:rsid w:val="00D56124"/>
    <w:rsid w:val="00D92626"/>
    <w:rsid w:val="00D93486"/>
    <w:rsid w:val="00DC23FA"/>
    <w:rsid w:val="00DC3788"/>
    <w:rsid w:val="00DE5178"/>
    <w:rsid w:val="00E00FFF"/>
    <w:rsid w:val="00E27A19"/>
    <w:rsid w:val="00E452F1"/>
    <w:rsid w:val="00E5596A"/>
    <w:rsid w:val="00E94561"/>
    <w:rsid w:val="00EA11D3"/>
    <w:rsid w:val="00EB5E7F"/>
    <w:rsid w:val="00ED46D3"/>
    <w:rsid w:val="00EE1CE6"/>
    <w:rsid w:val="00EF0E55"/>
    <w:rsid w:val="00EF361E"/>
    <w:rsid w:val="00F135B4"/>
    <w:rsid w:val="00F25C80"/>
    <w:rsid w:val="00F30F30"/>
    <w:rsid w:val="00F35A69"/>
    <w:rsid w:val="00F60772"/>
    <w:rsid w:val="00F615EB"/>
    <w:rsid w:val="00F77FEE"/>
    <w:rsid w:val="00F81EC8"/>
    <w:rsid w:val="00FB39BD"/>
    <w:rsid w:val="00FD0A11"/>
    <w:rsid w:val="00FD129A"/>
    <w:rsid w:val="00FE3CED"/>
    <w:rsid w:val="00FF4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77E"/>
    <w:rPr>
      <w:sz w:val="24"/>
      <w:szCs w:val="24"/>
    </w:rPr>
  </w:style>
  <w:style w:type="paragraph" w:styleId="Heading1">
    <w:name w:val="heading 1"/>
    <w:basedOn w:val="Normal"/>
    <w:next w:val="Normal"/>
    <w:qFormat/>
    <w:rsid w:val="00CE777E"/>
    <w:pPr>
      <w:keepNext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CE777E"/>
    <w:pPr>
      <w:keepNext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E777E"/>
    <w:rPr>
      <w:sz w:val="20"/>
    </w:rPr>
  </w:style>
  <w:style w:type="paragraph" w:styleId="Footer">
    <w:name w:val="footer"/>
    <w:basedOn w:val="Normal"/>
    <w:semiHidden/>
    <w:rsid w:val="00CE777E"/>
    <w:rPr>
      <w:sz w:val="20"/>
    </w:rPr>
  </w:style>
  <w:style w:type="paragraph" w:customStyle="1" w:styleId="Indent1">
    <w:name w:val="Indent1"/>
    <w:basedOn w:val="Normal"/>
    <w:rsid w:val="00CE777E"/>
    <w:pPr>
      <w:ind w:left="864" w:hanging="432"/>
    </w:pPr>
  </w:style>
  <w:style w:type="paragraph" w:customStyle="1" w:styleId="Indent2">
    <w:name w:val="Indent2"/>
    <w:basedOn w:val="Normal"/>
    <w:rsid w:val="00CE777E"/>
    <w:pPr>
      <w:ind w:left="1296" w:hanging="432"/>
    </w:pPr>
  </w:style>
  <w:style w:type="paragraph" w:customStyle="1" w:styleId="Indent">
    <w:name w:val="Indent"/>
    <w:basedOn w:val="Normal"/>
    <w:rsid w:val="00CE777E"/>
    <w:pPr>
      <w:ind w:left="432"/>
    </w:pPr>
  </w:style>
  <w:style w:type="character" w:styleId="PageNumber">
    <w:name w:val="page number"/>
    <w:basedOn w:val="DefaultParagraphFont"/>
    <w:semiHidden/>
    <w:rsid w:val="00CE777E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F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F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m0015\Application%20Data\Microsoft\Templates\RateCase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C3D134-EB73-490A-B767-89639D142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RateCaseTemplate.dot</Template>
  <TotalTime>1</TotalTime>
  <Pages>1</Pages>
  <Words>70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Migration Rider – Part B</vt:lpstr>
    </vt:vector>
  </TitlesOfParts>
  <Company>Dominion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Migration Rider – Part B</dc:title>
  <dc:creator>K. Manning</dc:creator>
  <cp:lastModifiedBy>saskia1</cp:lastModifiedBy>
  <cp:revision>2</cp:revision>
  <cp:lastPrinted>2017-02-03T12:51:00Z</cp:lastPrinted>
  <dcterms:created xsi:type="dcterms:W3CDTF">2017-02-03T12:52:00Z</dcterms:created>
  <dcterms:modified xsi:type="dcterms:W3CDTF">2017-02-03T12:52:00Z</dcterms:modified>
</cp:coreProperties>
</file>