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2C" w:rsidRDefault="00E7112C" w:rsidP="00E7112C"/>
    <w:p w:rsidR="00E7112C" w:rsidRDefault="004A470F" w:rsidP="00E7112C">
      <w:r>
        <w:fldChar w:fldCharType="begin"/>
      </w:r>
      <w:r>
        <w:instrText xml:space="preserve"> CREATEDATE  \@ "MMMM d, yyyy"  \* MERGEFORMAT </w:instrText>
      </w:r>
      <w:r>
        <w:fldChar w:fldCharType="separate"/>
      </w:r>
      <w:r w:rsidR="00E60D01">
        <w:rPr>
          <w:noProof/>
        </w:rPr>
        <w:t>February 4, 2013</w:t>
      </w:r>
      <w:r>
        <w:rPr>
          <w:noProof/>
        </w:rPr>
        <w:fldChar w:fldCharType="end"/>
      </w:r>
    </w:p>
    <w:p w:rsidR="00A5570A" w:rsidRDefault="00A5570A" w:rsidP="00E7112C"/>
    <w:p w:rsidR="009309C0" w:rsidRDefault="009309C0" w:rsidP="00E7112C"/>
    <w:p w:rsidR="009309C0" w:rsidRDefault="00E60D01" w:rsidP="00E7112C">
      <w:r>
        <w:t>Public Utilities Commission of Ohio:</w:t>
      </w:r>
    </w:p>
    <w:p w:rsidR="00E60D01" w:rsidRDefault="00E60D01" w:rsidP="00E7112C"/>
    <w:p w:rsidR="00E60D01" w:rsidRDefault="00E60D01" w:rsidP="00E7112C">
      <w:r>
        <w:t xml:space="preserve">I am writing with regards to </w:t>
      </w:r>
      <w:r>
        <w:t>PUCO 12-1059-EL-REN MACED solar array</w:t>
      </w:r>
      <w:r>
        <w:t xml:space="preserve">.  In late 2012 (filed 10/16/12) this array received PUCO approval as a certified generating facility.  Original system size was reported as a 24.948 kW photovoltaic array.  During course of construction, a change order was received from the customer to expand array size to a total rated capacity of 27.104 kW.  This increase changed array size from 81 </w:t>
      </w:r>
      <w:proofErr w:type="spellStart"/>
      <w:r>
        <w:t>SunPower</w:t>
      </w:r>
      <w:proofErr w:type="spellEnd"/>
      <w:r>
        <w:t xml:space="preserve"> 308 watt modules to 88 </w:t>
      </w:r>
      <w:proofErr w:type="spellStart"/>
      <w:r>
        <w:t>SunPower</w:t>
      </w:r>
      <w:proofErr w:type="spellEnd"/>
      <w:r>
        <w:t xml:space="preserve"> 308 watt modules.  This change was incorporated during the course of construction and original operation of the MACED solar array commenced as a 27.104 kW facility.</w:t>
      </w:r>
    </w:p>
    <w:p w:rsidR="00E60D01" w:rsidRDefault="00E60D01" w:rsidP="00E7112C"/>
    <w:p w:rsidR="00A5570A" w:rsidRDefault="00E60D01" w:rsidP="00E7112C">
      <w:r>
        <w:t xml:space="preserve">Until now, Solar Energy Solutions has failed to amend the PUCO SREC application to account for this change.  Please accept this letter as a request that PUCO revise the MACED solar array to account for the 27.104 kW </w:t>
      </w:r>
      <w:proofErr w:type="gramStart"/>
      <w:r>
        <w:t>capacity</w:t>
      </w:r>
      <w:proofErr w:type="gramEnd"/>
      <w:r>
        <w:t>.   Original documentation, including pictures, pertains to the completed 27.104 kW facility.  The only incorrect filing is system size, as reported by Solar Energy Solutions.</w:t>
      </w:r>
    </w:p>
    <w:p w:rsidR="00E60D01" w:rsidRDefault="00E60D01" w:rsidP="00E7112C"/>
    <w:p w:rsidR="00E60D01" w:rsidRDefault="00E60D01" w:rsidP="00E7112C">
      <w:r>
        <w:t>Please let me know if I can provide further supplementary information.</w:t>
      </w:r>
    </w:p>
    <w:p w:rsidR="00E60D01" w:rsidRDefault="00E60D01" w:rsidP="00E7112C"/>
    <w:p w:rsidR="00E60D01" w:rsidRDefault="00E60D01" w:rsidP="00E7112C">
      <w:r>
        <w:t>Regards,</w:t>
      </w:r>
    </w:p>
    <w:p w:rsidR="00E60D01" w:rsidRDefault="00E60D01" w:rsidP="00E7112C"/>
    <w:p w:rsidR="00E60D01" w:rsidRDefault="00E60D01" w:rsidP="00E7112C"/>
    <w:p w:rsidR="00E60D01" w:rsidRDefault="00E60D01" w:rsidP="00E7112C">
      <w:r>
        <w:t xml:space="preserve">Matt </w:t>
      </w:r>
      <w:proofErr w:type="spellStart"/>
      <w:r>
        <w:t>Partymiller</w:t>
      </w:r>
      <w:proofErr w:type="spellEnd"/>
    </w:p>
    <w:p w:rsidR="00E60D01" w:rsidRDefault="00E60D01" w:rsidP="00E7112C">
      <w:r>
        <w:t>Member</w:t>
      </w:r>
    </w:p>
    <w:p w:rsidR="00EC3B36" w:rsidRPr="009309C0" w:rsidRDefault="00E60D01" w:rsidP="00E60D01">
      <w:r>
        <w:t>(859) 312-7456</w:t>
      </w:r>
      <w:bookmarkStart w:id="0" w:name="_GoBack"/>
      <w:bookmarkEnd w:id="0"/>
    </w:p>
    <w:sectPr w:rsidR="00EC3B36" w:rsidRPr="009309C0" w:rsidSect="009429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160" w:right="1800" w:bottom="216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D01" w:rsidRDefault="00E60D01">
      <w:r>
        <w:separator/>
      </w:r>
    </w:p>
  </w:endnote>
  <w:endnote w:type="continuationSeparator" w:id="0">
    <w:p w:rsidR="00E60D01" w:rsidRDefault="00E6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70F" w:rsidRDefault="004A47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B9B" w:rsidRPr="00AD6152" w:rsidRDefault="00E60D01" w:rsidP="00FC7B28">
    <w:pPr>
      <w:pStyle w:val="Footer"/>
      <w:tabs>
        <w:tab w:val="clear" w:pos="4320"/>
      </w:tabs>
      <w:jc w:val="center"/>
      <w:rPr>
        <w:color w:val="000000" w:themeColor="text1"/>
        <w:sz w:val="18"/>
        <w:szCs w:val="18"/>
      </w:rPr>
    </w:pPr>
    <w:hyperlink r:id="rId1" w:history="1">
      <w:r w:rsidR="00AD6152" w:rsidRPr="00AD6152">
        <w:rPr>
          <w:rStyle w:val="Hyperlink"/>
          <w:rFonts w:ascii="Arial Narrow" w:hAnsi="Arial Narrow"/>
          <w:color w:val="000000" w:themeColor="text1"/>
          <w:sz w:val="18"/>
          <w:szCs w:val="18"/>
          <w:u w:val="none"/>
        </w:rPr>
        <w:t>www.solar-energy-solutions.com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B9B" w:rsidRPr="009309C0" w:rsidRDefault="00975B9B" w:rsidP="00FC7B28">
    <w:pPr>
      <w:pStyle w:val="Footer"/>
      <w:tabs>
        <w:tab w:val="center" w:pos="1440"/>
        <w:tab w:val="center" w:pos="7200"/>
      </w:tabs>
      <w:rPr>
        <w:rFonts w:ascii="Arial Narrow" w:hAnsi="Arial Narrow"/>
        <w:sz w:val="18"/>
        <w:szCs w:val="18"/>
      </w:rPr>
    </w:pPr>
    <w:r>
      <w:rPr>
        <w:rFonts w:ascii="Arial Narrow" w:hAnsi="Arial Narrow"/>
        <w:sz w:val="16"/>
        <w:szCs w:val="16"/>
      </w:rPr>
      <w:tab/>
    </w:r>
    <w:r w:rsidR="00320527">
      <w:rPr>
        <w:rFonts w:ascii="Arial Narrow" w:hAnsi="Arial Narrow"/>
        <w:sz w:val="18"/>
        <w:szCs w:val="18"/>
      </w:rPr>
      <w:t>Headquarters:</w:t>
    </w:r>
    <w:r w:rsidR="00320527">
      <w:rPr>
        <w:rFonts w:ascii="Arial Narrow" w:hAnsi="Arial Narrow"/>
        <w:sz w:val="18"/>
        <w:szCs w:val="18"/>
      </w:rPr>
      <w:tab/>
      <w:t>Louisville</w:t>
    </w:r>
    <w:r w:rsidRPr="009309C0">
      <w:rPr>
        <w:rFonts w:ascii="Arial Narrow" w:hAnsi="Arial Narrow"/>
        <w:sz w:val="18"/>
        <w:szCs w:val="18"/>
      </w:rPr>
      <w:t>:</w:t>
    </w:r>
    <w:r w:rsidR="00320527">
      <w:rPr>
        <w:rFonts w:ascii="Arial Narrow" w:hAnsi="Arial Narrow"/>
        <w:sz w:val="18"/>
        <w:szCs w:val="18"/>
      </w:rPr>
      <w:tab/>
      <w:t>Cincinnati:</w:t>
    </w:r>
  </w:p>
  <w:p w:rsidR="00975B9B" w:rsidRPr="009309C0" w:rsidRDefault="00975B9B" w:rsidP="00FC7B28">
    <w:pPr>
      <w:pStyle w:val="Footer"/>
      <w:tabs>
        <w:tab w:val="center" w:pos="1440"/>
        <w:tab w:val="center" w:pos="7200"/>
      </w:tabs>
      <w:rPr>
        <w:rFonts w:ascii="Arial Narrow" w:hAnsi="Arial Narrow"/>
        <w:sz w:val="18"/>
        <w:szCs w:val="18"/>
      </w:rPr>
    </w:pPr>
    <w:r w:rsidRPr="009309C0">
      <w:rPr>
        <w:rFonts w:ascii="Arial Narrow" w:hAnsi="Arial Narrow"/>
        <w:sz w:val="18"/>
        <w:szCs w:val="18"/>
      </w:rPr>
      <w:tab/>
      <w:t xml:space="preserve">832 </w:t>
    </w:r>
    <w:proofErr w:type="spellStart"/>
    <w:r w:rsidRPr="009309C0">
      <w:rPr>
        <w:rFonts w:ascii="Arial Narrow" w:hAnsi="Arial Narrow"/>
        <w:sz w:val="18"/>
        <w:szCs w:val="18"/>
      </w:rPr>
      <w:t>Nandino</w:t>
    </w:r>
    <w:proofErr w:type="spellEnd"/>
    <w:r w:rsidRPr="009309C0">
      <w:rPr>
        <w:rFonts w:ascii="Arial Narrow" w:hAnsi="Arial Narrow"/>
        <w:sz w:val="18"/>
        <w:szCs w:val="18"/>
      </w:rPr>
      <w:t xml:space="preserve"> Blvd, Suite K</w:t>
    </w:r>
    <w:r w:rsidRPr="009309C0">
      <w:rPr>
        <w:rFonts w:ascii="Arial Narrow" w:hAnsi="Arial Narrow"/>
        <w:sz w:val="18"/>
        <w:szCs w:val="18"/>
      </w:rPr>
      <w:tab/>
      <w:t xml:space="preserve">4520 </w:t>
    </w:r>
    <w:proofErr w:type="spellStart"/>
    <w:r w:rsidRPr="009309C0">
      <w:rPr>
        <w:rFonts w:ascii="Arial Narrow" w:hAnsi="Arial Narrow"/>
        <w:sz w:val="18"/>
        <w:szCs w:val="18"/>
      </w:rPr>
      <w:t>Biles</w:t>
    </w:r>
    <w:proofErr w:type="spellEnd"/>
    <w:r w:rsidRPr="009309C0">
      <w:rPr>
        <w:rFonts w:ascii="Arial Narrow" w:hAnsi="Arial Narrow"/>
        <w:sz w:val="18"/>
        <w:szCs w:val="18"/>
      </w:rPr>
      <w:t xml:space="preserve"> Court</w:t>
    </w:r>
    <w:r w:rsidR="00FC7B28" w:rsidRPr="009309C0">
      <w:rPr>
        <w:rFonts w:ascii="Arial Narrow" w:hAnsi="Arial Narrow"/>
        <w:sz w:val="18"/>
        <w:szCs w:val="18"/>
      </w:rPr>
      <w:tab/>
    </w:r>
    <w:r w:rsidR="00320527">
      <w:rPr>
        <w:rFonts w:ascii="Arial Narrow" w:hAnsi="Arial Narrow"/>
        <w:sz w:val="18"/>
        <w:szCs w:val="18"/>
      </w:rPr>
      <w:t>700 W Pete Rose Way</w:t>
    </w:r>
  </w:p>
  <w:p w:rsidR="00975B9B" w:rsidRPr="009309C0" w:rsidRDefault="00FC7B28" w:rsidP="00FC7B28">
    <w:pPr>
      <w:pStyle w:val="Footer"/>
      <w:tabs>
        <w:tab w:val="center" w:pos="1440"/>
        <w:tab w:val="center" w:pos="7200"/>
      </w:tabs>
      <w:rPr>
        <w:rFonts w:ascii="Arial Narrow" w:hAnsi="Arial Narrow"/>
        <w:sz w:val="18"/>
        <w:szCs w:val="18"/>
      </w:rPr>
    </w:pPr>
    <w:r w:rsidRPr="009309C0">
      <w:rPr>
        <w:rFonts w:ascii="Arial Narrow" w:hAnsi="Arial Narrow"/>
        <w:sz w:val="18"/>
        <w:szCs w:val="18"/>
      </w:rPr>
      <w:tab/>
    </w:r>
    <w:r w:rsidR="00975B9B" w:rsidRPr="009309C0">
      <w:rPr>
        <w:rFonts w:ascii="Arial Narrow" w:hAnsi="Arial Narrow"/>
        <w:sz w:val="18"/>
        <w:szCs w:val="18"/>
      </w:rPr>
      <w:t>Lexington, KY 40511</w:t>
    </w:r>
    <w:r w:rsidR="00975B9B" w:rsidRPr="009309C0">
      <w:rPr>
        <w:rFonts w:ascii="Arial Narrow" w:hAnsi="Arial Narrow"/>
        <w:sz w:val="18"/>
        <w:szCs w:val="18"/>
      </w:rPr>
      <w:tab/>
      <w:t>Louisville, KY 40241</w:t>
    </w:r>
    <w:r w:rsidRPr="009309C0">
      <w:rPr>
        <w:rFonts w:ascii="Arial Narrow" w:hAnsi="Arial Narrow"/>
        <w:sz w:val="18"/>
        <w:szCs w:val="18"/>
      </w:rPr>
      <w:tab/>
    </w:r>
    <w:r w:rsidR="00320527">
      <w:rPr>
        <w:rFonts w:ascii="Arial Narrow" w:hAnsi="Arial Narrow"/>
        <w:sz w:val="18"/>
        <w:szCs w:val="18"/>
      </w:rPr>
      <w:t>Cincinnati</w:t>
    </w:r>
    <w:r w:rsidRPr="009309C0">
      <w:rPr>
        <w:rFonts w:ascii="Arial Narrow" w:hAnsi="Arial Narrow"/>
        <w:sz w:val="18"/>
        <w:szCs w:val="18"/>
      </w:rPr>
      <w:t xml:space="preserve">, </w:t>
    </w:r>
    <w:r w:rsidR="00320527">
      <w:rPr>
        <w:rFonts w:ascii="Arial Narrow" w:hAnsi="Arial Narrow"/>
        <w:sz w:val="18"/>
        <w:szCs w:val="18"/>
      </w:rPr>
      <w:t>OH</w:t>
    </w:r>
    <w:r w:rsidRPr="009309C0">
      <w:rPr>
        <w:rFonts w:ascii="Arial Narrow" w:hAnsi="Arial Narrow"/>
        <w:sz w:val="18"/>
        <w:szCs w:val="18"/>
      </w:rPr>
      <w:t xml:space="preserve"> </w:t>
    </w:r>
    <w:r w:rsidR="00320527">
      <w:rPr>
        <w:rFonts w:ascii="Arial Narrow" w:hAnsi="Arial Narrow"/>
        <w:sz w:val="18"/>
        <w:szCs w:val="18"/>
      </w:rPr>
      <w:t>45203</w:t>
    </w:r>
    <w:r w:rsidRPr="009309C0">
      <w:rPr>
        <w:rFonts w:ascii="Arial Narrow" w:hAnsi="Arial Narrow"/>
        <w:sz w:val="18"/>
        <w:szCs w:val="18"/>
      </w:rPr>
      <w:br/>
    </w:r>
  </w:p>
  <w:p w:rsidR="00FC7B28" w:rsidRDefault="00975B9B" w:rsidP="009309C0">
    <w:pPr>
      <w:pStyle w:val="Footer"/>
      <w:tabs>
        <w:tab w:val="center" w:pos="1440"/>
        <w:tab w:val="center" w:pos="7200"/>
      </w:tabs>
      <w:rPr>
        <w:rFonts w:ascii="Arial Narrow" w:hAnsi="Arial Narrow"/>
        <w:sz w:val="18"/>
        <w:szCs w:val="18"/>
      </w:rPr>
    </w:pPr>
    <w:r w:rsidRPr="009309C0">
      <w:rPr>
        <w:rFonts w:ascii="Arial Narrow" w:hAnsi="Arial Narrow"/>
        <w:sz w:val="18"/>
        <w:szCs w:val="18"/>
      </w:rPr>
      <w:tab/>
      <w:t>Tel: (859) 312-7456</w:t>
    </w:r>
    <w:r w:rsidRPr="009309C0">
      <w:rPr>
        <w:rFonts w:ascii="Arial Narrow" w:hAnsi="Arial Narrow"/>
        <w:sz w:val="18"/>
        <w:szCs w:val="18"/>
      </w:rPr>
      <w:tab/>
      <w:t>Tel: (</w:t>
    </w:r>
    <w:r w:rsidR="00320527">
      <w:rPr>
        <w:rFonts w:ascii="Arial Narrow" w:hAnsi="Arial Narrow"/>
        <w:sz w:val="18"/>
        <w:szCs w:val="18"/>
      </w:rPr>
      <w:t>502</w:t>
    </w:r>
    <w:r w:rsidRPr="009309C0">
      <w:rPr>
        <w:rFonts w:ascii="Arial Narrow" w:hAnsi="Arial Narrow"/>
        <w:sz w:val="18"/>
        <w:szCs w:val="18"/>
      </w:rPr>
      <w:t xml:space="preserve">) </w:t>
    </w:r>
    <w:r w:rsidR="00320527" w:rsidRPr="00320527">
      <w:rPr>
        <w:rFonts w:ascii="Arial Narrow" w:hAnsi="Arial Narrow"/>
        <w:sz w:val="18"/>
        <w:szCs w:val="18"/>
      </w:rPr>
      <w:t>542-7622</w:t>
    </w:r>
    <w:r w:rsidR="00FC7B28" w:rsidRPr="009309C0">
      <w:rPr>
        <w:rFonts w:ascii="Arial Narrow" w:hAnsi="Arial Narrow"/>
        <w:sz w:val="18"/>
        <w:szCs w:val="18"/>
      </w:rPr>
      <w:tab/>
      <w:t>Tel: (513) 400-7340</w:t>
    </w:r>
  </w:p>
  <w:p w:rsidR="009309C0" w:rsidRPr="009309C0" w:rsidRDefault="009309C0" w:rsidP="009309C0">
    <w:pPr>
      <w:pStyle w:val="Footer"/>
      <w:tabs>
        <w:tab w:val="center" w:pos="1440"/>
        <w:tab w:val="center" w:pos="7200"/>
      </w:tabs>
      <w:rPr>
        <w:rFonts w:ascii="Arial Narrow" w:hAnsi="Arial Narrow"/>
        <w:sz w:val="18"/>
        <w:szCs w:val="18"/>
      </w:rPr>
    </w:pPr>
  </w:p>
  <w:p w:rsidR="00975B9B" w:rsidRPr="009309C0" w:rsidRDefault="00975B9B" w:rsidP="00B63C45">
    <w:pPr>
      <w:pStyle w:val="Footer"/>
      <w:tabs>
        <w:tab w:val="clear" w:pos="4320"/>
        <w:tab w:val="center" w:pos="2160"/>
        <w:tab w:val="center" w:pos="6480"/>
      </w:tabs>
      <w:jc w:val="center"/>
      <w:rPr>
        <w:rFonts w:ascii="Arial Narrow" w:hAnsi="Arial Narrow"/>
        <w:sz w:val="18"/>
        <w:szCs w:val="18"/>
      </w:rPr>
    </w:pPr>
    <w:r w:rsidRPr="009309C0">
      <w:rPr>
        <w:rFonts w:ascii="Arial Narrow" w:hAnsi="Arial Narrow"/>
        <w:sz w:val="18"/>
        <w:szCs w:val="18"/>
      </w:rPr>
      <w:t>www.</w:t>
    </w:r>
    <w:r w:rsidR="002E35BF">
      <w:rPr>
        <w:rFonts w:ascii="Arial Narrow" w:hAnsi="Arial Narrow"/>
        <w:sz w:val="18"/>
        <w:szCs w:val="18"/>
      </w:rPr>
      <w:t>s</w:t>
    </w:r>
    <w:r w:rsidR="00FC7B28" w:rsidRPr="009309C0">
      <w:rPr>
        <w:rFonts w:ascii="Arial Narrow" w:hAnsi="Arial Narrow"/>
        <w:sz w:val="18"/>
        <w:szCs w:val="18"/>
      </w:rPr>
      <w:t>olar-</w:t>
    </w:r>
    <w:r w:rsidR="002E35BF">
      <w:rPr>
        <w:rFonts w:ascii="Arial Narrow" w:hAnsi="Arial Narrow"/>
        <w:sz w:val="18"/>
        <w:szCs w:val="18"/>
      </w:rPr>
      <w:t>e</w:t>
    </w:r>
    <w:r w:rsidR="00FC7B28" w:rsidRPr="009309C0">
      <w:rPr>
        <w:rFonts w:ascii="Arial Narrow" w:hAnsi="Arial Narrow"/>
        <w:sz w:val="18"/>
        <w:szCs w:val="18"/>
      </w:rPr>
      <w:t>nergy-</w:t>
    </w:r>
    <w:r w:rsidR="002E35BF">
      <w:rPr>
        <w:rFonts w:ascii="Arial Narrow" w:hAnsi="Arial Narrow"/>
        <w:sz w:val="18"/>
        <w:szCs w:val="18"/>
      </w:rPr>
      <w:t>s</w:t>
    </w:r>
    <w:r w:rsidR="00FC7B28" w:rsidRPr="009309C0">
      <w:rPr>
        <w:rFonts w:ascii="Arial Narrow" w:hAnsi="Arial Narrow"/>
        <w:sz w:val="18"/>
        <w:szCs w:val="18"/>
      </w:rPr>
      <w:t>olutions</w:t>
    </w:r>
    <w:r w:rsidRPr="009309C0">
      <w:rPr>
        <w:rFonts w:ascii="Arial Narrow" w:hAnsi="Arial Narrow"/>
        <w:sz w:val="18"/>
        <w:szCs w:val="18"/>
      </w:rPr>
      <w:t>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D01" w:rsidRDefault="00E60D01">
      <w:r>
        <w:separator/>
      </w:r>
    </w:p>
  </w:footnote>
  <w:footnote w:type="continuationSeparator" w:id="0">
    <w:p w:rsidR="00E60D01" w:rsidRDefault="00E60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70F" w:rsidRDefault="004A47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B9B" w:rsidRDefault="00E411FE" w:rsidP="00642755">
    <w:pPr>
      <w:pStyle w:val="Header"/>
      <w:tabs>
        <w:tab w:val="clear" w:pos="4320"/>
        <w:tab w:val="clear" w:pos="8640"/>
      </w:tabs>
      <w:ind w:left="5580" w:right="-1800"/>
    </w:pPr>
    <w:r>
      <w:rPr>
        <w:noProof/>
      </w:rPr>
      <w:drawing>
        <wp:inline distT="0" distB="0" distL="0" distR="0">
          <wp:extent cx="2438400" cy="476250"/>
          <wp:effectExtent l="19050" t="0" r="0" b="0"/>
          <wp:docPr id="5" name="Picture 4" descr="SES - Logo 012 02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S - Logo 012 025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84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940" w:type="dxa"/>
      <w:tblInd w:w="17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0"/>
      <w:gridCol w:w="4770"/>
    </w:tblGrid>
    <w:tr w:rsidR="00D6449C" w:rsidRPr="00D6449C" w:rsidTr="00D6449C">
      <w:tc>
        <w:tcPr>
          <w:tcW w:w="1170" w:type="dxa"/>
        </w:tcPr>
        <w:p w:rsidR="00D6449C" w:rsidRDefault="00D6449C" w:rsidP="00D6449C">
          <w:pPr>
            <w:pStyle w:val="Header"/>
            <w:tabs>
              <w:tab w:val="clear" w:pos="8640"/>
              <w:tab w:val="right" w:pos="10440"/>
            </w:tabs>
            <w:ind w:right="-1800"/>
          </w:pPr>
          <w:r>
            <w:rPr>
              <w:noProof/>
            </w:rPr>
            <w:drawing>
              <wp:inline distT="0" distB="0" distL="0" distR="0">
                <wp:extent cx="618320" cy="539473"/>
                <wp:effectExtent l="19050" t="0" r="0" b="0"/>
                <wp:docPr id="2" name="Picture 0" descr="sunlogoTransparent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unlogoTransparent copy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058" cy="542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0" w:type="dxa"/>
          <w:vAlign w:val="center"/>
        </w:tcPr>
        <w:p w:rsidR="00D6449C" w:rsidRPr="004A470F" w:rsidRDefault="00D6449C" w:rsidP="00D6449C">
          <w:pPr>
            <w:pStyle w:val="Header"/>
            <w:tabs>
              <w:tab w:val="clear" w:pos="8640"/>
              <w:tab w:val="right" w:pos="10440"/>
            </w:tabs>
            <w:ind w:right="-1800"/>
            <w:rPr>
              <w:rFonts w:ascii="Arial" w:hAnsi="Arial" w:cs="Arial"/>
              <w:sz w:val="4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4A470F">
            <w:rPr>
              <w:rFonts w:ascii="Arial" w:hAnsi="Arial" w:cs="Arial"/>
              <w:sz w:val="4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Solar Energy Solutions</w:t>
          </w:r>
        </w:p>
      </w:tc>
    </w:tr>
  </w:tbl>
  <w:p w:rsidR="00975B9B" w:rsidRDefault="00975B9B" w:rsidP="00BD721A">
    <w:pPr>
      <w:pStyle w:val="Header"/>
      <w:tabs>
        <w:tab w:val="clear" w:pos="8640"/>
        <w:tab w:val="right" w:pos="10440"/>
      </w:tabs>
      <w:ind w:left="-1800" w:right="-180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01"/>
    <w:rsid w:val="00003EB7"/>
    <w:rsid w:val="00022A1E"/>
    <w:rsid w:val="00092403"/>
    <w:rsid w:val="000B2A3D"/>
    <w:rsid w:val="001423FE"/>
    <w:rsid w:val="00175524"/>
    <w:rsid w:val="001A14F1"/>
    <w:rsid w:val="001E1975"/>
    <w:rsid w:val="00276BEA"/>
    <w:rsid w:val="002D7074"/>
    <w:rsid w:val="002E35BF"/>
    <w:rsid w:val="002E52B9"/>
    <w:rsid w:val="00320527"/>
    <w:rsid w:val="00411C52"/>
    <w:rsid w:val="004A470F"/>
    <w:rsid w:val="004D4896"/>
    <w:rsid w:val="005A4BBF"/>
    <w:rsid w:val="005A62A9"/>
    <w:rsid w:val="005F3833"/>
    <w:rsid w:val="005F5F47"/>
    <w:rsid w:val="00633483"/>
    <w:rsid w:val="00642755"/>
    <w:rsid w:val="00651ADA"/>
    <w:rsid w:val="0068172A"/>
    <w:rsid w:val="006A138C"/>
    <w:rsid w:val="006B6739"/>
    <w:rsid w:val="007F7412"/>
    <w:rsid w:val="00851FF2"/>
    <w:rsid w:val="0088537B"/>
    <w:rsid w:val="008E0D66"/>
    <w:rsid w:val="009309C0"/>
    <w:rsid w:val="0094291D"/>
    <w:rsid w:val="00975B9B"/>
    <w:rsid w:val="009B2DEF"/>
    <w:rsid w:val="009D0C9A"/>
    <w:rsid w:val="00A5570A"/>
    <w:rsid w:val="00A752D9"/>
    <w:rsid w:val="00AA3A78"/>
    <w:rsid w:val="00AD6152"/>
    <w:rsid w:val="00B07CE1"/>
    <w:rsid w:val="00B63C45"/>
    <w:rsid w:val="00BD721A"/>
    <w:rsid w:val="00CD78D5"/>
    <w:rsid w:val="00D177EA"/>
    <w:rsid w:val="00D248D8"/>
    <w:rsid w:val="00D324E8"/>
    <w:rsid w:val="00D41D2A"/>
    <w:rsid w:val="00D6449C"/>
    <w:rsid w:val="00E411FE"/>
    <w:rsid w:val="00E60D01"/>
    <w:rsid w:val="00E7112C"/>
    <w:rsid w:val="00EC3B36"/>
    <w:rsid w:val="00EF52D8"/>
    <w:rsid w:val="00FC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EF"/>
    <w:rPr>
      <w:rFonts w:ascii="Calibri" w:hAnsi="Calibr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817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172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F52D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4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4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EF"/>
    <w:rPr>
      <w:rFonts w:ascii="Calibri" w:hAnsi="Calibr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817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172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F52D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4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4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lar-energy-solution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B02%20Admin%20-%20Controlled%20Doc\SES%20-%20Template%20-%20letterhead%20-%20v0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SES - Template - letterhead - v05</Template>
  <TotalTime>12</TotalTime>
  <Pages>1</Pages>
  <Words>189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27, 2007</vt:lpstr>
    </vt:vector>
  </TitlesOfParts>
  <Company>Toshiba</Company>
  <LinksUpToDate>false</LinksUpToDate>
  <CharactersWithSpaces>1256</CharactersWithSpaces>
  <SharedDoc>false</SharedDoc>
  <HLinks>
    <vt:vector size="6" baseType="variant">
      <vt:variant>
        <vt:i4>8323183</vt:i4>
      </vt:variant>
      <vt:variant>
        <vt:i4>0</vt:i4>
      </vt:variant>
      <vt:variant>
        <vt:i4>0</vt:i4>
      </vt:variant>
      <vt:variant>
        <vt:i4>5</vt:i4>
      </vt:variant>
      <vt:variant>
        <vt:lpwstr>http://www.solar-energy-solutions.com/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27, 2007</dc:title>
  <dc:creator>Matt</dc:creator>
  <cp:lastModifiedBy>Matt</cp:lastModifiedBy>
  <cp:revision>1</cp:revision>
  <cp:lastPrinted>2009-10-25T19:55:00Z</cp:lastPrinted>
  <dcterms:created xsi:type="dcterms:W3CDTF">2013-02-04T19:29:00Z</dcterms:created>
  <dcterms:modified xsi:type="dcterms:W3CDTF">2013-02-04T19:41:00Z</dcterms:modified>
</cp:coreProperties>
</file>