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value, plus the Retail Price Adjustment determined in the SCO auction. The resulting rate per Mcf will be converted to a rate per Ccf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 w:rsidR="00B7101B"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through March 31, 20</w:t>
      </w:r>
      <w:r w:rsidR="00B7101B">
        <w:rPr>
          <w:rFonts w:ascii="Arial" w:hAnsi="Arial" w:cs="Arial"/>
          <w:sz w:val="20"/>
          <w:szCs w:val="20"/>
        </w:rPr>
        <w:t>20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Dth/Mcf.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3F7B0F">
        <w:rPr>
          <w:rFonts w:ascii="Arial" w:hAnsi="Arial" w:cs="Arial"/>
          <w:sz w:val="20"/>
          <w:szCs w:val="20"/>
        </w:rPr>
        <w:t>April</w:t>
      </w:r>
      <w:r w:rsidR="001A0CBE">
        <w:rPr>
          <w:rFonts w:ascii="Arial" w:hAnsi="Arial" w:cs="Arial"/>
          <w:sz w:val="20"/>
          <w:szCs w:val="20"/>
        </w:rPr>
        <w:t xml:space="preserve"> </w:t>
      </w:r>
      <w:r w:rsidR="00065267">
        <w:rPr>
          <w:rFonts w:ascii="Arial" w:hAnsi="Arial" w:cs="Arial"/>
          <w:sz w:val="20"/>
          <w:szCs w:val="20"/>
        </w:rPr>
        <w:t>201</w:t>
      </w:r>
      <w:r w:rsidR="00C0107D">
        <w:rPr>
          <w:rFonts w:ascii="Arial" w:hAnsi="Arial" w:cs="Arial"/>
          <w:sz w:val="20"/>
          <w:szCs w:val="20"/>
        </w:rPr>
        <w:t>9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ED0087">
        <w:rPr>
          <w:rFonts w:ascii="Arial" w:hAnsi="Arial" w:cs="Arial"/>
          <w:sz w:val="20"/>
          <w:szCs w:val="20"/>
        </w:rPr>
        <w:t>3</w:t>
      </w:r>
      <w:r w:rsidR="00B7101B">
        <w:rPr>
          <w:rFonts w:ascii="Arial" w:hAnsi="Arial" w:cs="Arial"/>
          <w:sz w:val="20"/>
          <w:szCs w:val="20"/>
        </w:rPr>
        <w:t>7529</w:t>
      </w:r>
      <w:r w:rsidRPr="00D333C2">
        <w:rPr>
          <w:rFonts w:ascii="Arial" w:hAnsi="Arial" w:cs="Arial"/>
          <w:sz w:val="20"/>
          <w:szCs w:val="20"/>
        </w:rPr>
        <w:t>/Ccf.</w:t>
      </w:r>
      <w:bookmarkStart w:id="0" w:name="_GoBack"/>
      <w:bookmarkEnd w:id="0"/>
    </w:p>
    <w:sectPr w:rsidR="00450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1B" w:rsidRDefault="00B71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6" w:rsidRDefault="003F7B0F">
    <w:pPr>
      <w:pStyle w:val="Footer"/>
      <w:rPr>
        <w:sz w:val="20"/>
        <w:szCs w:val="20"/>
      </w:rPr>
    </w:pPr>
  </w:p>
  <w:p w:rsidR="00BC5376" w:rsidRDefault="003F7B0F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3F7B0F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B7101B">
            <w:rPr>
              <w:rFonts w:ascii="Arial" w:hAnsi="Arial" w:cs="Arial"/>
              <w:sz w:val="20"/>
              <w:szCs w:val="20"/>
            </w:rPr>
            <w:t>March 27</w:t>
          </w:r>
          <w:r w:rsidR="00025B2E">
            <w:rPr>
              <w:rFonts w:ascii="Arial" w:hAnsi="Arial" w:cs="Arial"/>
              <w:sz w:val="20"/>
              <w:szCs w:val="20"/>
            </w:rPr>
            <w:t>, 2019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B7101B">
            <w:rPr>
              <w:rFonts w:ascii="Arial" w:hAnsi="Arial" w:cs="Arial"/>
              <w:sz w:val="20"/>
              <w:szCs w:val="20"/>
            </w:rPr>
            <w:t>April</w:t>
          </w:r>
          <w:r w:rsidR="00C0107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</w:t>
          </w:r>
          <w:r w:rsidR="00C0107D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:rsidR="00BC5376" w:rsidRPr="00E21841" w:rsidRDefault="003F7B0F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1B" w:rsidRDefault="00B71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1B" w:rsidRDefault="00B71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</w:t>
          </w:r>
          <w:r w:rsidR="00B7101B">
            <w:rPr>
              <w:rFonts w:ascii="Arial" w:hAnsi="Arial" w:cs="Arial"/>
              <w:sz w:val="20"/>
              <w:szCs w:val="20"/>
            </w:rPr>
            <w:t>Ninth</w:t>
          </w:r>
          <w:r w:rsidR="001A0CBE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  <w:p w:rsidR="00BC5376" w:rsidRDefault="00065267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E34EE">
            <w:rPr>
              <w:rFonts w:ascii="Arial" w:hAnsi="Arial" w:cs="Arial"/>
              <w:sz w:val="20"/>
              <w:szCs w:val="20"/>
            </w:rPr>
            <w:t xml:space="preserve">One-Hundred </w:t>
          </w:r>
          <w:r w:rsidR="00B7101B">
            <w:rPr>
              <w:rFonts w:ascii="Arial" w:hAnsi="Arial" w:cs="Arial"/>
              <w:sz w:val="20"/>
              <w:szCs w:val="20"/>
            </w:rPr>
            <w:t>Eighth</w:t>
          </w:r>
          <w:r w:rsidR="00ED0087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</w:tc>
    </w:tr>
  </w:tbl>
  <w:p w:rsidR="00BC5376" w:rsidRPr="002824B9" w:rsidRDefault="003F7B0F" w:rsidP="005C63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1B" w:rsidRDefault="00B71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62CC4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Ankenbrand, Brian K.</cp:lastModifiedBy>
  <cp:revision>4</cp:revision>
  <cp:lastPrinted>2019-01-29T19:55:00Z</cp:lastPrinted>
  <dcterms:created xsi:type="dcterms:W3CDTF">2019-03-27T20:27:00Z</dcterms:created>
  <dcterms:modified xsi:type="dcterms:W3CDTF">2019-03-27T21:29:00Z</dcterms:modified>
</cp:coreProperties>
</file>