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EAE" w:rsidRPr="00371EAE" w:rsidRDefault="007C451B">
      <w:pPr>
        <w:jc w:val="center"/>
        <w:rPr>
          <w:rFonts w:ascii="Times New Roman" w:hAnsi="Times New Roman"/>
          <w:b/>
          <w:sz w:val="26"/>
          <w:szCs w:val="26"/>
        </w:rPr>
      </w:pPr>
      <w:r w:rsidRPr="00371EAE">
        <w:rPr>
          <w:rFonts w:ascii="Times New Roman" w:hAnsi="Times New Roman"/>
          <w:b/>
          <w:sz w:val="26"/>
          <w:szCs w:val="26"/>
        </w:rPr>
        <w:t>BEFORE</w:t>
      </w:r>
    </w:p>
    <w:p w:rsidR="007C451B" w:rsidRPr="00371EAE" w:rsidRDefault="007C451B">
      <w:pPr>
        <w:jc w:val="center"/>
        <w:rPr>
          <w:rFonts w:ascii="Times New Roman" w:hAnsi="Times New Roman"/>
          <w:b/>
          <w:sz w:val="26"/>
          <w:szCs w:val="26"/>
        </w:rPr>
      </w:pPr>
      <w:r w:rsidRPr="00371EAE">
        <w:rPr>
          <w:rFonts w:ascii="Times New Roman" w:hAnsi="Times New Roman"/>
          <w:b/>
          <w:sz w:val="26"/>
          <w:szCs w:val="26"/>
        </w:rPr>
        <w:t>THE</w:t>
      </w:r>
      <w:r w:rsidR="00371EAE" w:rsidRPr="00371EAE">
        <w:rPr>
          <w:rFonts w:ascii="Times New Roman" w:hAnsi="Times New Roman"/>
          <w:b/>
          <w:sz w:val="26"/>
          <w:szCs w:val="26"/>
        </w:rPr>
        <w:t xml:space="preserve"> </w:t>
      </w:r>
      <w:r w:rsidRPr="00371EAE">
        <w:rPr>
          <w:rFonts w:ascii="Times New Roman" w:hAnsi="Times New Roman"/>
          <w:b/>
          <w:sz w:val="26"/>
          <w:szCs w:val="26"/>
        </w:rPr>
        <w:t xml:space="preserve">PUBLIC UTILITIES COMMISSION OF </w:t>
      </w:r>
      <w:smartTag w:uri="urn:schemas-microsoft-com:office:smarttags" w:element="State">
        <w:smartTag w:uri="urn:schemas-microsoft-com:office:smarttags" w:element="place">
          <w:r w:rsidRPr="00371EAE">
            <w:rPr>
              <w:rFonts w:ascii="Times New Roman" w:hAnsi="Times New Roman"/>
              <w:b/>
              <w:sz w:val="26"/>
              <w:szCs w:val="26"/>
            </w:rPr>
            <w:t>OHIO</w:t>
          </w:r>
        </w:smartTag>
      </w:smartTag>
    </w:p>
    <w:p w:rsidR="007C451B" w:rsidRPr="00371EAE" w:rsidRDefault="007C451B">
      <w:pPr>
        <w:jc w:val="center"/>
        <w:rPr>
          <w:rFonts w:ascii="Times New Roman" w:hAnsi="Times New Roman"/>
          <w:b/>
          <w:sz w:val="26"/>
          <w:szCs w:val="26"/>
        </w:rPr>
      </w:pPr>
    </w:p>
    <w:tbl>
      <w:tblPr>
        <w:tblW w:w="0" w:type="auto"/>
        <w:tblLayout w:type="fixed"/>
        <w:tblLook w:val="0000" w:firstRow="0" w:lastRow="0" w:firstColumn="0" w:lastColumn="0" w:noHBand="0" w:noVBand="0"/>
      </w:tblPr>
      <w:tblGrid>
        <w:gridCol w:w="4320"/>
        <w:gridCol w:w="720"/>
        <w:gridCol w:w="4320"/>
      </w:tblGrid>
      <w:tr w:rsidR="00984255" w:rsidRPr="00371EAE" w:rsidTr="00984255">
        <w:tc>
          <w:tcPr>
            <w:tcW w:w="4320" w:type="dxa"/>
          </w:tcPr>
          <w:p w:rsidR="00984255" w:rsidRPr="00371EAE" w:rsidRDefault="00984255" w:rsidP="00063E60">
            <w:pPr>
              <w:rPr>
                <w:rFonts w:ascii="Times New Roman" w:hAnsi="Times New Roman"/>
                <w:sz w:val="26"/>
                <w:szCs w:val="26"/>
              </w:rPr>
            </w:pPr>
            <w:r w:rsidRPr="00371EAE">
              <w:rPr>
                <w:rFonts w:ascii="Times New Roman" w:hAnsi="Times New Roman"/>
                <w:sz w:val="26"/>
                <w:szCs w:val="26"/>
              </w:rPr>
              <w:t xml:space="preserve">In the Matter of </w:t>
            </w:r>
            <w:r w:rsidR="00063E60">
              <w:rPr>
                <w:rFonts w:ascii="Times New Roman" w:hAnsi="Times New Roman"/>
                <w:sz w:val="26"/>
                <w:szCs w:val="26"/>
              </w:rPr>
              <w:t>Terry D. Colletti, Notice of Apparent Violation and Intent to Assess Forfeiture</w:t>
            </w:r>
            <w:r w:rsidR="00535705">
              <w:rPr>
                <w:rFonts w:ascii="Times New Roman" w:hAnsi="Times New Roman"/>
                <w:sz w:val="26"/>
                <w:szCs w:val="26"/>
              </w:rPr>
              <w:t>.</w:t>
            </w:r>
          </w:p>
        </w:tc>
        <w:tc>
          <w:tcPr>
            <w:tcW w:w="720" w:type="dxa"/>
          </w:tcPr>
          <w:p w:rsidR="00984255" w:rsidRPr="00371EAE" w:rsidRDefault="00984255" w:rsidP="00984255">
            <w:pPr>
              <w:pStyle w:val="noindent"/>
              <w:rPr>
                <w:rFonts w:ascii="Times New Roman" w:hAnsi="Times New Roman"/>
                <w:sz w:val="26"/>
                <w:szCs w:val="26"/>
              </w:rPr>
            </w:pPr>
            <w:r w:rsidRPr="00371EAE">
              <w:rPr>
                <w:rFonts w:ascii="Times New Roman" w:hAnsi="Times New Roman"/>
                <w:sz w:val="26"/>
                <w:szCs w:val="26"/>
              </w:rPr>
              <w:t>:</w:t>
            </w:r>
          </w:p>
          <w:p w:rsidR="00984255" w:rsidRPr="00371EAE" w:rsidRDefault="00984255" w:rsidP="00984255">
            <w:pPr>
              <w:jc w:val="both"/>
              <w:rPr>
                <w:rFonts w:ascii="Times New Roman" w:hAnsi="Times New Roman"/>
                <w:sz w:val="26"/>
                <w:szCs w:val="26"/>
              </w:rPr>
            </w:pPr>
            <w:r w:rsidRPr="00371EAE">
              <w:rPr>
                <w:rFonts w:ascii="Times New Roman" w:hAnsi="Times New Roman"/>
                <w:sz w:val="26"/>
                <w:szCs w:val="26"/>
              </w:rPr>
              <w:t>:</w:t>
            </w:r>
          </w:p>
          <w:p w:rsidR="00765A9F" w:rsidRPr="00371EAE" w:rsidRDefault="00984255" w:rsidP="00984255">
            <w:pPr>
              <w:jc w:val="both"/>
              <w:rPr>
                <w:rFonts w:ascii="Times New Roman" w:hAnsi="Times New Roman"/>
                <w:sz w:val="26"/>
                <w:szCs w:val="26"/>
              </w:rPr>
            </w:pPr>
            <w:r w:rsidRPr="00371EAE">
              <w:rPr>
                <w:rFonts w:ascii="Times New Roman" w:hAnsi="Times New Roman"/>
                <w:sz w:val="26"/>
                <w:szCs w:val="26"/>
              </w:rPr>
              <w:t>:</w:t>
            </w:r>
          </w:p>
        </w:tc>
        <w:tc>
          <w:tcPr>
            <w:tcW w:w="4320" w:type="dxa"/>
          </w:tcPr>
          <w:p w:rsidR="00984255" w:rsidRPr="00371EAE" w:rsidRDefault="00984255" w:rsidP="00984255">
            <w:pPr>
              <w:pStyle w:val="noindent"/>
              <w:tabs>
                <w:tab w:val="left" w:pos="1170"/>
              </w:tabs>
              <w:rPr>
                <w:rFonts w:ascii="Times New Roman" w:hAnsi="Times New Roman"/>
                <w:sz w:val="26"/>
                <w:szCs w:val="26"/>
              </w:rPr>
            </w:pPr>
            <w:r w:rsidRPr="00371EAE">
              <w:rPr>
                <w:rFonts w:ascii="Times New Roman" w:hAnsi="Times New Roman"/>
                <w:sz w:val="26"/>
                <w:szCs w:val="26"/>
              </w:rPr>
              <w:t xml:space="preserve">Case No. </w:t>
            </w:r>
            <w:r w:rsidRPr="00371EAE">
              <w:rPr>
                <w:rFonts w:ascii="Times New Roman" w:hAnsi="Times New Roman"/>
                <w:sz w:val="26"/>
                <w:szCs w:val="26"/>
              </w:rPr>
              <w:tab/>
            </w:r>
            <w:r w:rsidR="00063E60">
              <w:rPr>
                <w:rFonts w:ascii="Times New Roman" w:hAnsi="Times New Roman"/>
                <w:sz w:val="26"/>
                <w:szCs w:val="26"/>
              </w:rPr>
              <w:t>16-864-TR-CVF</w:t>
            </w:r>
          </w:p>
          <w:p w:rsidR="00984255" w:rsidRPr="00063E60" w:rsidRDefault="00973AAF" w:rsidP="009D08EE">
            <w:pPr>
              <w:pStyle w:val="noindent"/>
              <w:tabs>
                <w:tab w:val="left" w:pos="1170"/>
              </w:tabs>
              <w:rPr>
                <w:rFonts w:ascii="Times New Roman" w:hAnsi="Times New Roman"/>
                <w:sz w:val="26"/>
                <w:szCs w:val="26"/>
              </w:rPr>
            </w:pPr>
            <w:r>
              <w:rPr>
                <w:rFonts w:ascii="Times New Roman" w:hAnsi="Times New Roman"/>
                <w:sz w:val="26"/>
                <w:szCs w:val="26"/>
              </w:rPr>
              <w:tab/>
            </w:r>
            <w:r w:rsidR="00ED58E2" w:rsidRPr="00063E60">
              <w:rPr>
                <w:rFonts w:ascii="Times New Roman" w:hAnsi="Times New Roman"/>
                <w:sz w:val="26"/>
                <w:szCs w:val="26"/>
              </w:rPr>
              <w:t>(</w:t>
            </w:r>
            <w:r w:rsidR="00063E60" w:rsidRPr="00063E60">
              <w:rPr>
                <w:rFonts w:ascii="Times New Roman" w:hAnsi="Times New Roman"/>
                <w:color w:val="232323"/>
                <w:sz w:val="26"/>
                <w:szCs w:val="26"/>
              </w:rPr>
              <w:t>OH3298014192D</w:t>
            </w:r>
            <w:r w:rsidR="00ED58E2" w:rsidRPr="00063E60">
              <w:rPr>
                <w:rFonts w:ascii="Times New Roman" w:hAnsi="Times New Roman"/>
                <w:sz w:val="26"/>
                <w:szCs w:val="26"/>
              </w:rPr>
              <w:t>)</w:t>
            </w:r>
          </w:p>
        </w:tc>
      </w:tr>
    </w:tbl>
    <w:p w:rsidR="00973AAF" w:rsidRDefault="00973AAF" w:rsidP="00984255">
      <w:pPr>
        <w:tabs>
          <w:tab w:val="right" w:pos="9360"/>
        </w:tabs>
        <w:jc w:val="both"/>
        <w:rPr>
          <w:rFonts w:ascii="Times New Roman" w:hAnsi="Times New Roman"/>
          <w:sz w:val="26"/>
          <w:szCs w:val="26"/>
          <w:u w:val="single"/>
        </w:rPr>
      </w:pPr>
    </w:p>
    <w:p w:rsidR="00973AAF" w:rsidRDefault="00973AAF" w:rsidP="00984255">
      <w:pPr>
        <w:tabs>
          <w:tab w:val="right" w:pos="9360"/>
        </w:tabs>
        <w:jc w:val="both"/>
        <w:rPr>
          <w:rFonts w:ascii="Times New Roman" w:hAnsi="Times New Roman"/>
          <w:sz w:val="26"/>
          <w:szCs w:val="26"/>
          <w:u w:val="single"/>
        </w:rPr>
      </w:pPr>
    </w:p>
    <w:p w:rsidR="00984255" w:rsidRPr="00371EAE" w:rsidRDefault="00984255" w:rsidP="00984255">
      <w:pPr>
        <w:tabs>
          <w:tab w:val="right" w:pos="9360"/>
        </w:tabs>
        <w:jc w:val="both"/>
        <w:rPr>
          <w:rFonts w:ascii="Times New Roman" w:hAnsi="Times New Roman"/>
          <w:sz w:val="26"/>
          <w:szCs w:val="26"/>
        </w:rPr>
      </w:pPr>
      <w:r w:rsidRPr="00371EAE">
        <w:rPr>
          <w:rFonts w:ascii="Times New Roman" w:hAnsi="Times New Roman"/>
          <w:sz w:val="26"/>
          <w:szCs w:val="26"/>
          <w:u w:val="single"/>
        </w:rPr>
        <w:tab/>
      </w:r>
    </w:p>
    <w:p w:rsidR="00984255" w:rsidRPr="00371EAE" w:rsidRDefault="00984255" w:rsidP="00984255">
      <w:pPr>
        <w:jc w:val="both"/>
        <w:rPr>
          <w:rFonts w:ascii="Times New Roman" w:hAnsi="Times New Roman"/>
          <w:sz w:val="26"/>
          <w:szCs w:val="26"/>
        </w:rPr>
      </w:pPr>
    </w:p>
    <w:p w:rsidR="00984255" w:rsidRPr="00371EAE" w:rsidRDefault="00984255" w:rsidP="00984255">
      <w:pPr>
        <w:pStyle w:val="Heading8"/>
        <w:jc w:val="center"/>
        <w:rPr>
          <w:rFonts w:ascii="Times New Roman" w:hAnsi="Times New Roman"/>
          <w:b/>
          <w:sz w:val="28"/>
          <w:szCs w:val="28"/>
        </w:rPr>
      </w:pPr>
      <w:r w:rsidRPr="00371EAE">
        <w:rPr>
          <w:rFonts w:ascii="Times New Roman" w:hAnsi="Times New Roman"/>
          <w:b/>
          <w:sz w:val="28"/>
          <w:szCs w:val="28"/>
        </w:rPr>
        <w:t>SETTLEMENT AGREEMENT</w:t>
      </w:r>
    </w:p>
    <w:p w:rsidR="00984255" w:rsidRDefault="00984255" w:rsidP="00984255">
      <w:pPr>
        <w:pStyle w:val="noindent"/>
        <w:tabs>
          <w:tab w:val="right" w:pos="9360"/>
        </w:tabs>
        <w:rPr>
          <w:rFonts w:ascii="Times New Roman" w:hAnsi="Times New Roman"/>
          <w:sz w:val="26"/>
          <w:szCs w:val="26"/>
          <w:u w:val="single"/>
        </w:rPr>
      </w:pPr>
      <w:r w:rsidRPr="00371EAE">
        <w:rPr>
          <w:rFonts w:ascii="Times New Roman" w:hAnsi="Times New Roman"/>
          <w:sz w:val="26"/>
          <w:szCs w:val="26"/>
          <w:u w:val="single"/>
        </w:rPr>
        <w:tab/>
      </w:r>
    </w:p>
    <w:p w:rsidR="008E163D" w:rsidRDefault="008E163D" w:rsidP="00973AAF">
      <w:pPr>
        <w:pStyle w:val="textstyle"/>
      </w:pPr>
    </w:p>
    <w:p w:rsidR="007C451B" w:rsidRPr="00371EAE" w:rsidRDefault="008E163D" w:rsidP="008E163D">
      <w:pPr>
        <w:pStyle w:val="textstyle"/>
        <w:ind w:left="720" w:hanging="720"/>
      </w:pPr>
      <w:r>
        <w:t>1)</w:t>
      </w:r>
      <w:r w:rsidR="00973AAF">
        <w:tab/>
      </w:r>
      <w:r w:rsidR="007C451B" w:rsidRPr="00371EAE">
        <w:t>Pursuant to Rule 4901:2-7-11</w:t>
      </w:r>
      <w:r w:rsidR="003F5727">
        <w:t>, Ohio Adm</w:t>
      </w:r>
      <w:r w:rsidR="00FD61AA">
        <w:t>in</w:t>
      </w:r>
      <w:r w:rsidR="003F5727">
        <w:t>. Code</w:t>
      </w:r>
      <w:r w:rsidR="007C451B" w:rsidRPr="00371EAE">
        <w:t xml:space="preserve">, </w:t>
      </w:r>
      <w:r w:rsidR="00063E60">
        <w:t>Terry D. Colletti</w:t>
      </w:r>
      <w:r w:rsidR="00540A85">
        <w:t xml:space="preserve"> </w:t>
      </w:r>
      <w:r w:rsidR="007C451B" w:rsidRPr="00371EAE">
        <w:t>(</w:t>
      </w:r>
      <w:r w:rsidR="00D22D98">
        <w:t>Driver</w:t>
      </w:r>
      <w:r w:rsidR="0002062A">
        <w:t xml:space="preserve"> </w:t>
      </w:r>
      <w:r w:rsidR="00C15F58">
        <w:t>or Respondent</w:t>
      </w:r>
      <w:r w:rsidR="007C451B" w:rsidRPr="00371EAE">
        <w:t>)</w:t>
      </w:r>
      <w:r w:rsidR="00347FBF" w:rsidRPr="00371EAE">
        <w:t xml:space="preserve"> </w:t>
      </w:r>
      <w:r w:rsidR="007C451B" w:rsidRPr="00371EAE">
        <w:t>and the Staff of the Transportation Depart</w:t>
      </w:r>
      <w:r w:rsidR="00973AAF">
        <w:softHyphen/>
      </w:r>
      <w:r w:rsidR="007C451B" w:rsidRPr="00371EAE">
        <w:t xml:space="preserve">ment of the Public Utilities Commission of Ohio (Staff) </w:t>
      </w:r>
      <w:r w:rsidR="00956D17">
        <w:t xml:space="preserve">(Collectively, the Parties) </w:t>
      </w:r>
      <w:r w:rsidR="007C451B" w:rsidRPr="00371EAE">
        <w:t>enter</w:t>
      </w:r>
      <w:r w:rsidR="004448F0" w:rsidRPr="00371EAE">
        <w:t xml:space="preserve"> </w:t>
      </w:r>
      <w:r w:rsidR="007C451B" w:rsidRPr="00371EAE">
        <w:t xml:space="preserve">into this </w:t>
      </w:r>
      <w:r w:rsidR="00612214" w:rsidRPr="00371EAE">
        <w:t>S</w:t>
      </w:r>
      <w:r w:rsidR="007C451B" w:rsidRPr="00371EAE">
        <w:t xml:space="preserve">ettlement </w:t>
      </w:r>
      <w:r w:rsidR="00612214" w:rsidRPr="00371EAE">
        <w:t>A</w:t>
      </w:r>
      <w:r w:rsidR="007C451B" w:rsidRPr="00371EAE">
        <w:t xml:space="preserve">greement </w:t>
      </w:r>
      <w:r w:rsidR="00252D33">
        <w:t>to resolve all issues in the above captioned case</w:t>
      </w:r>
      <w:r w:rsidR="007C451B" w:rsidRPr="00371EAE">
        <w:t>.</w:t>
      </w:r>
    </w:p>
    <w:p w:rsidR="001904AA" w:rsidRDefault="008E163D" w:rsidP="008E163D">
      <w:pPr>
        <w:pStyle w:val="textstyle"/>
        <w:ind w:left="720" w:hanging="720"/>
      </w:pPr>
      <w:r>
        <w:t>2)</w:t>
      </w:r>
      <w:r>
        <w:tab/>
      </w:r>
      <w:r w:rsidR="007C7EAD" w:rsidRPr="00371EAE">
        <w:t xml:space="preserve">On </w:t>
      </w:r>
      <w:r w:rsidR="0069256E">
        <w:t>November 2, 2015,</w:t>
      </w:r>
      <w:r w:rsidR="007C7EAD" w:rsidRPr="00371EAE">
        <w:t xml:space="preserve"> </w:t>
      </w:r>
      <w:r>
        <w:t>a vehicle operated by Respondent was inspected within the state of Ohio</w:t>
      </w:r>
      <w:r w:rsidR="00C31D55">
        <w:t xml:space="preserve">.  </w:t>
      </w:r>
      <w:r w:rsidR="00AD7C65">
        <w:t>As the result of the inspec</w:t>
      </w:r>
      <w:r w:rsidR="0023432B">
        <w:softHyphen/>
      </w:r>
      <w:r w:rsidR="00AD7C65">
        <w:t xml:space="preserve">tion, </w:t>
      </w:r>
      <w:r w:rsidR="00C31D55">
        <w:t>Respondent</w:t>
      </w:r>
      <w:r w:rsidR="00AD7C65">
        <w:t xml:space="preserve"> was cited </w:t>
      </w:r>
      <w:r w:rsidR="00A87518">
        <w:t>for</w:t>
      </w:r>
      <w:r w:rsidR="00AD7C65">
        <w:t xml:space="preserve"> the following </w:t>
      </w:r>
      <w:r w:rsidR="00DB31F2">
        <w:t xml:space="preserve">rule </w:t>
      </w:r>
      <w:r w:rsidR="00AD7C65">
        <w:t xml:space="preserve">violation of the </w:t>
      </w:r>
      <w:r w:rsidR="00F360DC">
        <w:t xml:space="preserve">Public Utilities Commission </w:t>
      </w:r>
      <w:r w:rsidR="004C2370">
        <w:t xml:space="preserve">of Ohio </w:t>
      </w:r>
      <w:r w:rsidR="00F360DC">
        <w:t>(Commission)</w:t>
      </w:r>
      <w:r w:rsidR="001904AA">
        <w:t>:</w:t>
      </w:r>
    </w:p>
    <w:p w:rsidR="001904AA" w:rsidRDefault="0069256E" w:rsidP="00321097">
      <w:pPr>
        <w:pStyle w:val="textstyle"/>
        <w:numPr>
          <w:ilvl w:val="0"/>
          <w:numId w:val="10"/>
        </w:numPr>
      </w:pPr>
      <w:r>
        <w:t>49 C.F.R. 383.51A (driving a CMV while CDL is suspended for a safety-related or unknown reason and in state of driver’s license i</w:t>
      </w:r>
      <w:r w:rsidR="00891C7E">
        <w:t>ssu</w:t>
      </w:r>
      <w:r w:rsidR="006E54AF">
        <w:softHyphen/>
      </w:r>
      <w:r w:rsidR="00891C7E">
        <w:t>ance</w:t>
      </w:r>
      <w:r w:rsidR="007526ED">
        <w:t>)</w:t>
      </w:r>
      <w:r w:rsidR="00891C7E">
        <w:t>.</w:t>
      </w:r>
      <w:r>
        <w:t xml:space="preserve"> </w:t>
      </w:r>
    </w:p>
    <w:p w:rsidR="007C451B" w:rsidRDefault="00C92CA9" w:rsidP="00173EDA">
      <w:pPr>
        <w:pStyle w:val="textstyle"/>
        <w:ind w:left="720" w:hanging="720"/>
      </w:pPr>
      <w:r>
        <w:t>3</w:t>
      </w:r>
      <w:r w:rsidR="00173EDA">
        <w:t>)</w:t>
      </w:r>
      <w:r w:rsidR="00173EDA">
        <w:tab/>
      </w:r>
      <w:r w:rsidR="00C250E7" w:rsidRPr="00371EAE">
        <w:t>On</w:t>
      </w:r>
      <w:r w:rsidR="0069256E">
        <w:t xml:space="preserve"> February 25, 2016</w:t>
      </w:r>
      <w:r w:rsidR="00C250E7" w:rsidRPr="00371EAE">
        <w:t xml:space="preserve">, </w:t>
      </w:r>
      <w:r w:rsidR="00FD61AA">
        <w:t xml:space="preserve">the </w:t>
      </w:r>
      <w:r w:rsidR="000126DA" w:rsidRPr="00371EAE">
        <w:t xml:space="preserve">Staff </w:t>
      </w:r>
      <w:r w:rsidR="001904AA">
        <w:t>served upon</w:t>
      </w:r>
      <w:r w:rsidR="001904AA" w:rsidRPr="00371EAE">
        <w:t xml:space="preserve"> </w:t>
      </w:r>
      <w:r w:rsidR="006D7F72">
        <w:t xml:space="preserve">the </w:t>
      </w:r>
      <w:r w:rsidR="008515F3" w:rsidRPr="00371EAE">
        <w:t xml:space="preserve">Respondent </w:t>
      </w:r>
      <w:r w:rsidR="00FD61AA">
        <w:t xml:space="preserve">a </w:t>
      </w:r>
      <w:r w:rsidR="007C451B" w:rsidRPr="00371EAE">
        <w:t xml:space="preserve">notice of </w:t>
      </w:r>
      <w:r w:rsidR="002914B6" w:rsidRPr="00371EAE">
        <w:t>prelim</w:t>
      </w:r>
      <w:r w:rsidR="0023432B">
        <w:softHyphen/>
      </w:r>
      <w:r w:rsidR="002914B6" w:rsidRPr="00371EAE">
        <w:t>inary deter</w:t>
      </w:r>
      <w:r w:rsidR="00973AAF">
        <w:softHyphen/>
      </w:r>
      <w:r w:rsidR="002914B6" w:rsidRPr="00371EAE">
        <w:t>mina</w:t>
      </w:r>
      <w:r w:rsidR="00371EAE">
        <w:softHyphen/>
      </w:r>
      <w:r w:rsidR="002914B6" w:rsidRPr="00371EAE">
        <w:t>tion</w:t>
      </w:r>
      <w:r w:rsidR="000126DA" w:rsidRPr="00371EAE">
        <w:t xml:space="preserve"> </w:t>
      </w:r>
      <w:r w:rsidR="004D0A8A">
        <w:t xml:space="preserve">(NPD) </w:t>
      </w:r>
      <w:r w:rsidR="000126DA" w:rsidRPr="00371EAE">
        <w:t>pursuant to</w:t>
      </w:r>
      <w:r w:rsidR="00703061" w:rsidRPr="00371EAE">
        <w:t xml:space="preserve"> Rul</w:t>
      </w:r>
      <w:r w:rsidR="007C451B" w:rsidRPr="00371EAE">
        <w:t>e 4901:2-</w:t>
      </w:r>
      <w:r w:rsidR="007C31E0" w:rsidRPr="00371EAE">
        <w:t>0</w:t>
      </w:r>
      <w:r w:rsidR="007C451B" w:rsidRPr="00371EAE">
        <w:t>7-</w:t>
      </w:r>
      <w:r w:rsidR="002914B6" w:rsidRPr="00371EAE">
        <w:t>12</w:t>
      </w:r>
      <w:r w:rsidR="00FD61AA">
        <w:t>, Ohio Admin. Code</w:t>
      </w:r>
      <w:r>
        <w:t xml:space="preserve">.  The NPD notified </w:t>
      </w:r>
      <w:r w:rsidR="00307AEB">
        <w:t>R</w:t>
      </w:r>
      <w:r>
        <w:t>espondent that Staff intended to assess a $</w:t>
      </w:r>
      <w:r w:rsidR="0069256E">
        <w:t>500</w:t>
      </w:r>
      <w:r>
        <w:t xml:space="preserve"> civ</w:t>
      </w:r>
      <w:r w:rsidR="0069256E">
        <w:t xml:space="preserve">il forfeiture for the violation.  </w:t>
      </w:r>
      <w:r w:rsidR="00746F66">
        <w:t>In response to the NPD</w:t>
      </w:r>
      <w:r w:rsidR="008515F3" w:rsidRPr="00371EAE">
        <w:t xml:space="preserve">, </w:t>
      </w:r>
      <w:r w:rsidR="00964FBA">
        <w:t xml:space="preserve">the </w:t>
      </w:r>
      <w:r w:rsidR="007C451B" w:rsidRPr="00371EAE">
        <w:t xml:space="preserve">Respondent made </w:t>
      </w:r>
      <w:r w:rsidR="003D13FC" w:rsidRPr="00371EAE">
        <w:t xml:space="preserve">a </w:t>
      </w:r>
      <w:r w:rsidR="007C451B" w:rsidRPr="00371EAE">
        <w:t xml:space="preserve">timely formal </w:t>
      </w:r>
      <w:r w:rsidR="007C451B" w:rsidRPr="00371EAE">
        <w:lastRenderedPageBreak/>
        <w:t>request for an administra</w:t>
      </w:r>
      <w:r w:rsidR="00765A9F">
        <w:softHyphen/>
      </w:r>
      <w:r w:rsidR="007C451B" w:rsidRPr="00371EAE">
        <w:t xml:space="preserve">tive hearing pursuant to </w:t>
      </w:r>
      <w:r w:rsidR="002C5F92" w:rsidRPr="00371EAE">
        <w:t xml:space="preserve">Rule </w:t>
      </w:r>
      <w:r w:rsidR="007C451B" w:rsidRPr="00371EAE">
        <w:t>4901:2-7-13</w:t>
      </w:r>
      <w:r w:rsidR="00FD61AA">
        <w:t>, Ohio Admin. Code</w:t>
      </w:r>
      <w:r w:rsidR="00307AEB">
        <w:t>, and a prehearing conference was conducted on May 26, 2016</w:t>
      </w:r>
      <w:r w:rsidR="003D13FC" w:rsidRPr="00371EAE">
        <w:t>.</w:t>
      </w:r>
    </w:p>
    <w:p w:rsidR="008F28E4" w:rsidRDefault="00307AEB" w:rsidP="00173EDA">
      <w:pPr>
        <w:pStyle w:val="textstyle"/>
        <w:ind w:left="720" w:hanging="720"/>
      </w:pPr>
      <w:r>
        <w:t>4</w:t>
      </w:r>
      <w:r w:rsidR="009F4614">
        <w:t>)</w:t>
      </w:r>
      <w:r w:rsidR="009F4614">
        <w:tab/>
      </w:r>
      <w:r w:rsidR="00953157">
        <w:t xml:space="preserve">For purposes of settlement only, Staff agrees to reduce the civil forfeiture to $100. </w:t>
      </w:r>
      <w:r w:rsidR="006D799A">
        <w:t xml:space="preserve">In mitigation, </w:t>
      </w:r>
      <w:r w:rsidR="000A1D4D">
        <w:t xml:space="preserve">Respondent </w:t>
      </w:r>
      <w:r w:rsidR="00C553D1">
        <w:t xml:space="preserve">provided proof to </w:t>
      </w:r>
      <w:r w:rsidR="00A117C9">
        <w:t xml:space="preserve">the </w:t>
      </w:r>
      <w:r w:rsidR="00C553D1">
        <w:t xml:space="preserve">Staff that he </w:t>
      </w:r>
      <w:r w:rsidR="000A1D4D">
        <w:t xml:space="preserve">obtained a release of his suspended license from the New Philadelphia Municipal Court and </w:t>
      </w:r>
      <w:r w:rsidR="00953157">
        <w:t xml:space="preserve">reinstated his CDL with </w:t>
      </w:r>
      <w:r w:rsidR="00C553D1">
        <w:t xml:space="preserve">the </w:t>
      </w:r>
      <w:r w:rsidR="000A1D4D">
        <w:t xml:space="preserve">Ohio Bureau of Motor Vehicles </w:t>
      </w:r>
      <w:r w:rsidR="006D799A">
        <w:t>immediately after the inspec</w:t>
      </w:r>
      <w:r w:rsidR="006E54AF">
        <w:softHyphen/>
      </w:r>
      <w:r w:rsidR="006D799A">
        <w:t>tion</w:t>
      </w:r>
      <w:r w:rsidR="000A1D4D">
        <w:t xml:space="preserve">. </w:t>
      </w:r>
      <w:r w:rsidR="00C553D1">
        <w:t xml:space="preserve"> </w:t>
      </w:r>
      <w:r w:rsidR="00922E16">
        <w:t xml:space="preserve">Accordingly, the </w:t>
      </w:r>
      <w:r w:rsidR="0002787E">
        <w:t>P</w:t>
      </w:r>
      <w:r w:rsidR="00922E16">
        <w:t xml:space="preserve">arties agree that Respondent shall make payment of a </w:t>
      </w:r>
      <w:r w:rsidR="0002787E">
        <w:t>$</w:t>
      </w:r>
      <w:r w:rsidR="0069256E">
        <w:t>10</w:t>
      </w:r>
      <w:r w:rsidR="00746F66">
        <w:t xml:space="preserve">0 </w:t>
      </w:r>
      <w:r w:rsidR="00922E16">
        <w:t xml:space="preserve">civil forfeiture no later than 30 days after the effective date of this Settlement Agreement.  The date of the entry of the </w:t>
      </w:r>
      <w:r w:rsidR="0069256E">
        <w:t xml:space="preserve">Commission </w:t>
      </w:r>
      <w:r w:rsidR="00922E16">
        <w:t>order adopting the Settle</w:t>
      </w:r>
      <w:r w:rsidR="006E54AF">
        <w:softHyphen/>
      </w:r>
      <w:r w:rsidR="00922E16">
        <w:t>ment Agreement shall be considered the effective date of the Settlement Agree</w:t>
      </w:r>
      <w:r w:rsidR="006E54AF">
        <w:softHyphen/>
      </w:r>
      <w:r w:rsidR="00922E16">
        <w:t>ment.</w:t>
      </w:r>
      <w:r w:rsidR="004A0367">
        <w:t xml:space="preserve">  Respondent shall submit payment by check or money order, payable to: “Treasurer, State of Ohio,” and mail to: PUCO, Attn: CF Processing, 180 East Broad St., 4</w:t>
      </w:r>
      <w:r w:rsidR="004A0367" w:rsidRPr="004A0367">
        <w:rPr>
          <w:vertAlign w:val="superscript"/>
        </w:rPr>
        <w:t>th</w:t>
      </w:r>
      <w:r w:rsidR="004A0367">
        <w:t xml:space="preserve"> Floor, Columbus, Ohio 43215-3793.  The </w:t>
      </w:r>
      <w:r w:rsidR="0069256E">
        <w:t>C</w:t>
      </w:r>
      <w:r w:rsidR="004A0367">
        <w:t>ase</w:t>
      </w:r>
      <w:r w:rsidR="0069256E">
        <w:t xml:space="preserve"> N</w:t>
      </w:r>
      <w:r w:rsidR="004A0367">
        <w:t>umber</w:t>
      </w:r>
      <w:r w:rsidR="0069256E">
        <w:t>,</w:t>
      </w:r>
      <w:r w:rsidR="004A0367">
        <w:t xml:space="preserve"> 1</w:t>
      </w:r>
      <w:r w:rsidR="006D799A">
        <w:t>6</w:t>
      </w:r>
      <w:r w:rsidR="004A0367">
        <w:t>-</w:t>
      </w:r>
      <w:r w:rsidR="006D799A">
        <w:t>864</w:t>
      </w:r>
      <w:r w:rsidR="004A0367">
        <w:t>-TR-CVF (OH</w:t>
      </w:r>
      <w:r w:rsidR="0002787E">
        <w:t>32</w:t>
      </w:r>
      <w:r w:rsidR="006D799A">
        <w:t>98014</w:t>
      </w:r>
      <w:r w:rsidR="0002787E">
        <w:t>1</w:t>
      </w:r>
      <w:r w:rsidR="006D799A">
        <w:t>92D</w:t>
      </w:r>
      <w:r w:rsidR="004A0367">
        <w:t>)</w:t>
      </w:r>
      <w:r w:rsidR="0069256E">
        <w:t>,</w:t>
      </w:r>
      <w:r w:rsidR="004A0367">
        <w:t xml:space="preserve"> must appear on the face of </w:t>
      </w:r>
      <w:r w:rsidR="00746F66">
        <w:t>the</w:t>
      </w:r>
      <w:r w:rsidR="004A0367">
        <w:t xml:space="preserve"> check.</w:t>
      </w:r>
    </w:p>
    <w:p w:rsidR="00A854C9" w:rsidRDefault="00307AEB" w:rsidP="00173EDA">
      <w:pPr>
        <w:pStyle w:val="textstyle"/>
        <w:ind w:left="720" w:hanging="720"/>
      </w:pPr>
      <w:r>
        <w:t>5</w:t>
      </w:r>
      <w:r w:rsidR="008F28E4">
        <w:t>)</w:t>
      </w:r>
      <w:r w:rsidR="008F28E4">
        <w:tab/>
        <w:t>For purposes of settlement, and not as an admission or evidence that the violation occurred, Respondent agrees that th</w:t>
      </w:r>
      <w:r w:rsidR="003F4047">
        <w:t>is</w:t>
      </w:r>
      <w:r w:rsidR="008F28E4">
        <w:t xml:space="preserve"> violation may be included in the Respond</w:t>
      </w:r>
      <w:r w:rsidR="006E54AF">
        <w:softHyphen/>
      </w:r>
      <w:r w:rsidR="008F28E4">
        <w:t xml:space="preserve">ent’s history of violations insofar as </w:t>
      </w:r>
      <w:r w:rsidR="003F4047">
        <w:t>it</w:t>
      </w:r>
      <w:r w:rsidR="008F28E4">
        <w:t xml:space="preserve"> may be relevant for purposes of determining future penalty actions.</w:t>
      </w:r>
    </w:p>
    <w:p w:rsidR="00A854C9" w:rsidRDefault="00307AEB" w:rsidP="00173EDA">
      <w:pPr>
        <w:pStyle w:val="textstyle"/>
        <w:ind w:left="720" w:hanging="720"/>
      </w:pPr>
      <w:r>
        <w:t>6</w:t>
      </w:r>
      <w:r w:rsidR="00A854C9">
        <w:t>)</w:t>
      </w:r>
      <w:r w:rsidR="00A854C9">
        <w:tab/>
        <w:t xml:space="preserve">It is understood by the Respondent and the Staff that this Settlement Agreement is not binding upon the </w:t>
      </w:r>
      <w:r w:rsidR="0069256E">
        <w:t>Commission</w:t>
      </w:r>
      <w:r w:rsidR="00A854C9">
        <w:t xml:space="preserve">. This agreement, however, is based on the Respondent’s and the Staff’s desire to arrive at a reasonable result considering the </w:t>
      </w:r>
      <w:r w:rsidR="00A854C9">
        <w:lastRenderedPageBreak/>
        <w:t>law, facts and circumstances.  Accordingly, the Respondent and the Staff recom</w:t>
      </w:r>
      <w:r w:rsidR="006E54AF">
        <w:softHyphen/>
      </w:r>
      <w:r w:rsidR="00A854C9">
        <w:t>mend that the Commission adopt this Settle</w:t>
      </w:r>
      <w:r w:rsidR="0023432B">
        <w:softHyphen/>
      </w:r>
      <w:r w:rsidR="00A854C9">
        <w:t>ment Agreement.</w:t>
      </w:r>
    </w:p>
    <w:p w:rsidR="008E163D" w:rsidRDefault="00307AEB" w:rsidP="00EB6B18">
      <w:pPr>
        <w:pStyle w:val="textstyle"/>
        <w:ind w:left="720" w:hanging="720"/>
      </w:pPr>
      <w:r>
        <w:t>7</w:t>
      </w:r>
      <w:r w:rsidR="00A854C9">
        <w:t>)</w:t>
      </w:r>
      <w:r w:rsidR="00A854C9">
        <w:tab/>
      </w:r>
      <w:r w:rsidR="008E163D" w:rsidRPr="00371EAE">
        <w:t>This Settlement Agreement is submitted on the condition that the Commission adopts the agreed upon terms.  In the event the Commission rejects any part of the Set</w:t>
      </w:r>
      <w:r w:rsidR="008E163D" w:rsidRPr="00371EAE">
        <w:softHyphen/>
        <w:t>tlement Agreement, or adds to, or otherwise materially modifies its terms, each party shall have the right, within thirty days of the Commission’s order, to file an application for rehearing that includes a request to terminate and withdraw from the Settlement Agree</w:t>
      </w:r>
      <w:r w:rsidR="008E163D">
        <w:softHyphen/>
      </w:r>
      <w:r w:rsidR="008E163D" w:rsidRPr="00371EAE">
        <w:t>ment.  Upon the application for rehearing and request to ter</w:t>
      </w:r>
      <w:r w:rsidR="0023432B">
        <w:softHyphen/>
      </w:r>
      <w:r w:rsidR="008E163D" w:rsidRPr="00371EAE">
        <w:t>minate/withdraw from the Settlement Agreement being granted by the Commis</w:t>
      </w:r>
      <w:r w:rsidR="0023432B">
        <w:softHyphen/>
      </w:r>
      <w:r w:rsidR="008E163D" w:rsidRPr="00371EAE">
        <w:t>sion, the Settlement Agreement shall immediately become null and void.  In such event, the parties shall proceed to a hearing as if this Settlement Agreement had never been executed.</w:t>
      </w:r>
    </w:p>
    <w:p w:rsidR="00EB6B18" w:rsidRDefault="00307AEB">
      <w:pPr>
        <w:pStyle w:val="textstyle"/>
        <w:ind w:left="720" w:hanging="720"/>
      </w:pPr>
      <w:r>
        <w:t>8</w:t>
      </w:r>
      <w:r w:rsidR="00EB6B18">
        <w:t>)</w:t>
      </w:r>
      <w:r w:rsidR="00EB6B18">
        <w:tab/>
        <w:t xml:space="preserve">This Settlement Agreement is made in settlement of all factual or legal issues in this case.  It is not intended to have any </w:t>
      </w:r>
      <w:r w:rsidR="0069256E">
        <w:t>affect</w:t>
      </w:r>
      <w:r w:rsidR="00EB6B18">
        <w:t xml:space="preserve"> whatsoever in any other case</w:t>
      </w:r>
      <w:r w:rsidR="00BF2616">
        <w:t>.</w:t>
      </w:r>
      <w:r w:rsidR="00EB6B18">
        <w:t xml:space="preserve"> </w:t>
      </w:r>
    </w:p>
    <w:p w:rsidR="00AC65D3" w:rsidRDefault="00307AEB" w:rsidP="004D0A8A">
      <w:pPr>
        <w:pStyle w:val="textstyle"/>
        <w:ind w:left="720" w:hanging="720"/>
      </w:pPr>
      <w:r>
        <w:t>9</w:t>
      </w:r>
      <w:r w:rsidR="004D0A8A">
        <w:t>)</w:t>
      </w:r>
      <w:r w:rsidR="004D0A8A">
        <w:tab/>
      </w:r>
      <w:r w:rsidR="00C22AA9" w:rsidRPr="00371EAE">
        <w:t xml:space="preserve">This agreement, which is subject to the </w:t>
      </w:r>
      <w:r w:rsidR="004D0A8A">
        <w:t xml:space="preserve">Rules of the </w:t>
      </w:r>
      <w:r w:rsidR="00E46754">
        <w:t>Commission</w:t>
      </w:r>
      <w:r w:rsidR="00C22AA9" w:rsidRPr="00371EAE">
        <w:t xml:space="preserve">, constitutes the entire agreement of the </w:t>
      </w:r>
      <w:r w:rsidR="00DB5B56">
        <w:t>P</w:t>
      </w:r>
      <w:r w:rsidR="00C22AA9" w:rsidRPr="00371EAE">
        <w:t xml:space="preserve">arties.  </w:t>
      </w:r>
      <w:r w:rsidR="007C451B" w:rsidRPr="00371EAE">
        <w:t xml:space="preserve">The Signatory </w:t>
      </w:r>
      <w:r w:rsidR="00DB5B56">
        <w:t>P</w:t>
      </w:r>
      <w:r w:rsidR="007C451B" w:rsidRPr="00371EAE">
        <w:t>arties agree that this Settlement Agree</w:t>
      </w:r>
      <w:r w:rsidR="00371EAE">
        <w:softHyphen/>
      </w:r>
      <w:r w:rsidR="007C451B" w:rsidRPr="00371EAE">
        <w:t xml:space="preserve">ment is in the best interest of all </w:t>
      </w:r>
      <w:r w:rsidR="00DE3215">
        <w:t xml:space="preserve">the </w:t>
      </w:r>
      <w:r w:rsidR="00DB5B56">
        <w:t>P</w:t>
      </w:r>
      <w:r w:rsidR="007C451B" w:rsidRPr="00371EAE">
        <w:t xml:space="preserve">arties, and </w:t>
      </w:r>
      <w:r w:rsidR="004D0A8A">
        <w:t>recommend</w:t>
      </w:r>
      <w:r w:rsidR="007C451B" w:rsidRPr="00371EAE">
        <w:t xml:space="preserve"> the Commis</w:t>
      </w:r>
      <w:r w:rsidR="0023432B">
        <w:softHyphen/>
      </w:r>
      <w:r w:rsidR="007C451B" w:rsidRPr="00371EAE">
        <w:t>sion to adopt the same.  The undersigned respect</w:t>
      </w:r>
      <w:r w:rsidR="007C451B" w:rsidRPr="00371EAE">
        <w:softHyphen/>
        <w:t xml:space="preserve">fully request that the Commission issue an entry in accordance with the terms set forth in this Settlement Agreement. </w:t>
      </w:r>
    </w:p>
    <w:p w:rsidR="007E2BF7" w:rsidRDefault="007E2BF7" w:rsidP="004D0A8A">
      <w:pPr>
        <w:pStyle w:val="textstyle"/>
        <w:ind w:left="720" w:hanging="720"/>
      </w:pPr>
      <w:r>
        <w:br w:type="page"/>
      </w:r>
    </w:p>
    <w:p w:rsidR="007C451B" w:rsidRDefault="004D0A8A" w:rsidP="004D0A8A">
      <w:pPr>
        <w:pStyle w:val="textstyle"/>
        <w:ind w:left="720" w:hanging="720"/>
      </w:pPr>
      <w:r>
        <w:lastRenderedPageBreak/>
        <w:t>1</w:t>
      </w:r>
      <w:r w:rsidR="00307AEB">
        <w:t>0</w:t>
      </w:r>
      <w:r>
        <w:t>)</w:t>
      </w:r>
      <w:r>
        <w:tab/>
      </w:r>
      <w:r w:rsidR="007C451B" w:rsidRPr="00371EAE">
        <w:t xml:space="preserve">The </w:t>
      </w:r>
      <w:r w:rsidR="00DB5B56">
        <w:t>P</w:t>
      </w:r>
      <w:r w:rsidR="007C451B" w:rsidRPr="00371EAE">
        <w:t xml:space="preserve">arties have manifested their consent to the Settlement Agreement by affixing their signatures below on this </w:t>
      </w:r>
      <w:r w:rsidR="00973AAF">
        <w:t xml:space="preserve">____ </w:t>
      </w:r>
      <w:r w:rsidR="007C451B" w:rsidRPr="00371EAE">
        <w:t xml:space="preserve">day of </w:t>
      </w:r>
      <w:r w:rsidR="009769FF">
        <w:t>______________</w:t>
      </w:r>
      <w:bookmarkStart w:id="0" w:name="_GoBack"/>
      <w:bookmarkEnd w:id="0"/>
      <w:r w:rsidR="00063E60">
        <w:t>, 2016.</w:t>
      </w:r>
    </w:p>
    <w:p w:rsidR="00014C35" w:rsidRDefault="00014C35" w:rsidP="004D0A8A">
      <w:pPr>
        <w:pStyle w:val="textstyle"/>
        <w:ind w:left="720" w:hanging="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3"/>
        <w:gridCol w:w="4697"/>
      </w:tblGrid>
      <w:tr w:rsidR="00CF46D1" w:rsidRPr="00371EAE" w:rsidTr="004E44A6">
        <w:tc>
          <w:tcPr>
            <w:tcW w:w="4663" w:type="dxa"/>
          </w:tcPr>
          <w:p w:rsidR="00CF46D1" w:rsidRPr="00371EAE" w:rsidRDefault="004363EB" w:rsidP="00CF46D1">
            <w:pPr>
              <w:jc w:val="both"/>
              <w:rPr>
                <w:rFonts w:ascii="Times New Roman" w:hAnsi="Times New Roman"/>
                <w:sz w:val="26"/>
                <w:szCs w:val="26"/>
              </w:rPr>
            </w:pPr>
            <w:r w:rsidRPr="00371EAE">
              <w:rPr>
                <w:rFonts w:ascii="Times New Roman" w:hAnsi="Times New Roman"/>
                <w:sz w:val="26"/>
                <w:szCs w:val="26"/>
              </w:rPr>
              <w:t>On behalf of the Respondent</w:t>
            </w:r>
          </w:p>
          <w:p w:rsidR="00CF46D1" w:rsidRPr="00371EAE" w:rsidRDefault="00CF46D1" w:rsidP="00CF46D1">
            <w:pPr>
              <w:jc w:val="both"/>
              <w:rPr>
                <w:rFonts w:ascii="Times New Roman" w:hAnsi="Times New Roman"/>
                <w:sz w:val="26"/>
                <w:szCs w:val="26"/>
              </w:rPr>
            </w:pPr>
          </w:p>
          <w:p w:rsidR="00CF46D1" w:rsidRDefault="00CF46D1" w:rsidP="00CF46D1">
            <w:pPr>
              <w:jc w:val="both"/>
              <w:rPr>
                <w:rFonts w:ascii="Times New Roman" w:hAnsi="Times New Roman"/>
                <w:sz w:val="26"/>
                <w:szCs w:val="26"/>
              </w:rPr>
            </w:pPr>
          </w:p>
          <w:p w:rsidR="001E7D58" w:rsidRDefault="001E7D58" w:rsidP="00CF46D1">
            <w:pPr>
              <w:jc w:val="both"/>
              <w:rPr>
                <w:rFonts w:ascii="Times New Roman" w:hAnsi="Times New Roman"/>
                <w:sz w:val="26"/>
                <w:szCs w:val="26"/>
              </w:rPr>
            </w:pPr>
          </w:p>
          <w:p w:rsidR="001E7D58" w:rsidRPr="00371EAE" w:rsidRDefault="001E7D58" w:rsidP="00CF46D1">
            <w:pPr>
              <w:jc w:val="both"/>
              <w:rPr>
                <w:rFonts w:ascii="Times New Roman" w:hAnsi="Times New Roman"/>
                <w:sz w:val="26"/>
                <w:szCs w:val="26"/>
              </w:rPr>
            </w:pPr>
          </w:p>
          <w:p w:rsidR="00CF46D1" w:rsidRPr="00371EAE" w:rsidRDefault="00CF46D1" w:rsidP="00CF46D1">
            <w:pPr>
              <w:tabs>
                <w:tab w:val="right" w:pos="3585"/>
              </w:tabs>
              <w:jc w:val="both"/>
              <w:rPr>
                <w:rFonts w:ascii="Times New Roman" w:hAnsi="Times New Roman"/>
                <w:sz w:val="26"/>
                <w:szCs w:val="26"/>
                <w:u w:val="single"/>
              </w:rPr>
            </w:pPr>
            <w:r w:rsidRPr="00371EAE">
              <w:rPr>
                <w:rFonts w:ascii="Times New Roman" w:hAnsi="Times New Roman"/>
                <w:sz w:val="26"/>
                <w:szCs w:val="26"/>
                <w:u w:val="single"/>
              </w:rPr>
              <w:tab/>
            </w:r>
          </w:p>
          <w:p w:rsidR="00997941" w:rsidRDefault="00063E60" w:rsidP="00CF46D1">
            <w:pPr>
              <w:tabs>
                <w:tab w:val="right" w:pos="3585"/>
              </w:tabs>
              <w:jc w:val="both"/>
              <w:rPr>
                <w:rFonts w:ascii="Times New Roman" w:hAnsi="Times New Roman"/>
                <w:b/>
                <w:sz w:val="26"/>
                <w:szCs w:val="26"/>
              </w:rPr>
            </w:pPr>
            <w:r>
              <w:rPr>
                <w:rFonts w:ascii="Times New Roman" w:hAnsi="Times New Roman"/>
                <w:b/>
                <w:sz w:val="26"/>
                <w:szCs w:val="26"/>
              </w:rPr>
              <w:t>Terry D. Colletti</w:t>
            </w:r>
          </w:p>
          <w:p w:rsidR="00063E60" w:rsidRDefault="00063E60" w:rsidP="00CF46D1">
            <w:pPr>
              <w:tabs>
                <w:tab w:val="right" w:pos="3585"/>
              </w:tabs>
              <w:jc w:val="both"/>
              <w:rPr>
                <w:rFonts w:ascii="Times New Roman" w:hAnsi="Times New Roman"/>
                <w:sz w:val="26"/>
                <w:szCs w:val="26"/>
              </w:rPr>
            </w:pPr>
            <w:r>
              <w:rPr>
                <w:rFonts w:ascii="Times New Roman" w:hAnsi="Times New Roman"/>
                <w:sz w:val="26"/>
                <w:szCs w:val="26"/>
              </w:rPr>
              <w:t>501 Marion Street</w:t>
            </w:r>
          </w:p>
          <w:p w:rsidR="00063E60" w:rsidRDefault="00063E60" w:rsidP="00CF46D1">
            <w:pPr>
              <w:tabs>
                <w:tab w:val="right" w:pos="3585"/>
              </w:tabs>
              <w:jc w:val="both"/>
              <w:rPr>
                <w:rFonts w:ascii="Times New Roman" w:hAnsi="Times New Roman"/>
                <w:sz w:val="26"/>
                <w:szCs w:val="26"/>
              </w:rPr>
            </w:pPr>
            <w:r>
              <w:rPr>
                <w:rFonts w:ascii="Times New Roman" w:hAnsi="Times New Roman"/>
                <w:sz w:val="26"/>
                <w:szCs w:val="26"/>
              </w:rPr>
              <w:t>Dover, OH  44662</w:t>
            </w:r>
          </w:p>
          <w:p w:rsidR="00B85D2E" w:rsidRPr="00371EAE" w:rsidRDefault="00063E60" w:rsidP="00CF46D1">
            <w:pPr>
              <w:tabs>
                <w:tab w:val="right" w:pos="3585"/>
              </w:tabs>
              <w:jc w:val="both"/>
              <w:rPr>
                <w:rFonts w:ascii="Times New Roman" w:hAnsi="Times New Roman"/>
                <w:sz w:val="26"/>
                <w:szCs w:val="26"/>
              </w:rPr>
            </w:pPr>
            <w:r>
              <w:rPr>
                <w:rFonts w:ascii="Times New Roman" w:hAnsi="Times New Roman"/>
                <w:sz w:val="26"/>
                <w:szCs w:val="26"/>
              </w:rPr>
              <w:t>330.243.2727</w:t>
            </w:r>
            <w:r w:rsidR="002B671C">
              <w:rPr>
                <w:rFonts w:ascii="Times New Roman" w:hAnsi="Times New Roman"/>
                <w:sz w:val="26"/>
                <w:szCs w:val="26"/>
              </w:rPr>
              <w:t xml:space="preserve"> </w:t>
            </w:r>
            <w:r>
              <w:rPr>
                <w:rFonts w:ascii="Times New Roman" w:hAnsi="Times New Roman"/>
                <w:sz w:val="26"/>
                <w:szCs w:val="26"/>
              </w:rPr>
              <w:t>(telephone)</w:t>
            </w:r>
          </w:p>
          <w:p w:rsidR="00635112" w:rsidRDefault="00635112" w:rsidP="00CF46D1">
            <w:pPr>
              <w:tabs>
                <w:tab w:val="right" w:pos="3585"/>
              </w:tabs>
              <w:jc w:val="both"/>
              <w:rPr>
                <w:rFonts w:ascii="Times New Roman" w:hAnsi="Times New Roman"/>
                <w:b/>
                <w:sz w:val="26"/>
                <w:szCs w:val="26"/>
              </w:rPr>
            </w:pPr>
          </w:p>
          <w:p w:rsidR="009C5E3F" w:rsidRDefault="009C5E3F" w:rsidP="00CF46D1">
            <w:pPr>
              <w:tabs>
                <w:tab w:val="right" w:pos="3585"/>
              </w:tabs>
              <w:jc w:val="both"/>
              <w:rPr>
                <w:rFonts w:ascii="Times New Roman" w:hAnsi="Times New Roman"/>
                <w:b/>
                <w:sz w:val="26"/>
                <w:szCs w:val="26"/>
              </w:rPr>
            </w:pPr>
          </w:p>
          <w:p w:rsidR="009C5E3F" w:rsidRPr="00371EAE" w:rsidRDefault="009C5E3F" w:rsidP="00CF46D1">
            <w:pPr>
              <w:tabs>
                <w:tab w:val="right" w:pos="3585"/>
              </w:tabs>
              <w:jc w:val="both"/>
              <w:rPr>
                <w:rFonts w:ascii="Times New Roman" w:hAnsi="Times New Roman"/>
                <w:b/>
                <w:sz w:val="26"/>
                <w:szCs w:val="26"/>
              </w:rPr>
            </w:pPr>
          </w:p>
        </w:tc>
        <w:tc>
          <w:tcPr>
            <w:tcW w:w="4697" w:type="dxa"/>
          </w:tcPr>
          <w:p w:rsidR="00CF46D1" w:rsidRPr="00371EAE" w:rsidRDefault="00CF46D1" w:rsidP="00CF46D1">
            <w:pPr>
              <w:jc w:val="both"/>
              <w:rPr>
                <w:rFonts w:ascii="Times New Roman" w:hAnsi="Times New Roman"/>
                <w:sz w:val="26"/>
                <w:szCs w:val="26"/>
              </w:rPr>
            </w:pPr>
            <w:r w:rsidRPr="00371EAE">
              <w:rPr>
                <w:rFonts w:ascii="Times New Roman" w:hAnsi="Times New Roman"/>
                <w:sz w:val="26"/>
                <w:szCs w:val="26"/>
              </w:rPr>
              <w:t>On behalf of the Staff of the Public</w:t>
            </w:r>
          </w:p>
          <w:p w:rsidR="00CF46D1" w:rsidRPr="00371EAE" w:rsidRDefault="00CF46D1" w:rsidP="00CF46D1">
            <w:pPr>
              <w:jc w:val="both"/>
              <w:rPr>
                <w:rFonts w:ascii="Times New Roman" w:hAnsi="Times New Roman"/>
                <w:sz w:val="26"/>
                <w:szCs w:val="26"/>
              </w:rPr>
            </w:pPr>
            <w:r w:rsidRPr="00371EAE">
              <w:rPr>
                <w:rFonts w:ascii="Times New Roman" w:hAnsi="Times New Roman"/>
                <w:sz w:val="26"/>
                <w:szCs w:val="26"/>
              </w:rPr>
              <w:t>Util</w:t>
            </w:r>
            <w:r w:rsidRPr="00371EAE">
              <w:rPr>
                <w:rFonts w:ascii="Times New Roman" w:hAnsi="Times New Roman"/>
                <w:sz w:val="26"/>
                <w:szCs w:val="26"/>
              </w:rPr>
              <w:softHyphen/>
              <w:t xml:space="preserve">ities Commission of </w:t>
            </w:r>
            <w:smartTag w:uri="urn:schemas-microsoft-com:office:smarttags" w:element="State">
              <w:smartTag w:uri="urn:schemas-microsoft-com:office:smarttags" w:element="place">
                <w:r w:rsidRPr="00371EAE">
                  <w:rPr>
                    <w:rFonts w:ascii="Times New Roman" w:hAnsi="Times New Roman"/>
                    <w:sz w:val="26"/>
                    <w:szCs w:val="26"/>
                  </w:rPr>
                  <w:t>Ohio</w:t>
                </w:r>
              </w:smartTag>
            </w:smartTag>
          </w:p>
          <w:p w:rsidR="00CF46D1" w:rsidRDefault="00CF46D1" w:rsidP="00CF46D1">
            <w:pPr>
              <w:jc w:val="both"/>
              <w:rPr>
                <w:rFonts w:ascii="Times New Roman" w:hAnsi="Times New Roman"/>
                <w:sz w:val="26"/>
                <w:szCs w:val="26"/>
              </w:rPr>
            </w:pPr>
          </w:p>
          <w:p w:rsidR="001E7D58" w:rsidRDefault="001E7D58" w:rsidP="00CF46D1">
            <w:pPr>
              <w:jc w:val="both"/>
              <w:rPr>
                <w:rFonts w:ascii="Times New Roman" w:hAnsi="Times New Roman"/>
                <w:sz w:val="26"/>
                <w:szCs w:val="26"/>
              </w:rPr>
            </w:pPr>
          </w:p>
          <w:p w:rsidR="001E7D58" w:rsidRPr="00371EAE" w:rsidRDefault="001E7D58" w:rsidP="00CF46D1">
            <w:pPr>
              <w:jc w:val="both"/>
              <w:rPr>
                <w:rFonts w:ascii="Times New Roman" w:hAnsi="Times New Roman"/>
                <w:sz w:val="26"/>
                <w:szCs w:val="26"/>
              </w:rPr>
            </w:pPr>
          </w:p>
          <w:p w:rsidR="00CF46D1" w:rsidRPr="00371EAE" w:rsidRDefault="00CF46D1" w:rsidP="00CF46D1">
            <w:pPr>
              <w:tabs>
                <w:tab w:val="right" w:pos="3852"/>
              </w:tabs>
              <w:jc w:val="both"/>
              <w:rPr>
                <w:rFonts w:ascii="Times New Roman" w:hAnsi="Times New Roman"/>
                <w:sz w:val="26"/>
                <w:szCs w:val="26"/>
                <w:u w:val="single"/>
              </w:rPr>
            </w:pPr>
            <w:r w:rsidRPr="00371EAE">
              <w:rPr>
                <w:rFonts w:ascii="Times New Roman" w:hAnsi="Times New Roman"/>
                <w:sz w:val="26"/>
                <w:szCs w:val="26"/>
                <w:u w:val="single"/>
              </w:rPr>
              <w:tab/>
            </w:r>
          </w:p>
          <w:p w:rsidR="00CF46D1" w:rsidRPr="00371EAE" w:rsidRDefault="00997941" w:rsidP="00CF46D1">
            <w:pPr>
              <w:tabs>
                <w:tab w:val="right" w:pos="3852"/>
              </w:tabs>
              <w:jc w:val="both"/>
              <w:rPr>
                <w:rFonts w:ascii="Times New Roman" w:hAnsi="Times New Roman"/>
                <w:b/>
                <w:sz w:val="26"/>
                <w:szCs w:val="26"/>
              </w:rPr>
            </w:pPr>
            <w:r w:rsidRPr="00371EAE">
              <w:rPr>
                <w:rFonts w:ascii="Times New Roman" w:hAnsi="Times New Roman"/>
                <w:b/>
                <w:sz w:val="26"/>
                <w:szCs w:val="26"/>
              </w:rPr>
              <w:t>John H. Jones</w:t>
            </w:r>
          </w:p>
          <w:p w:rsidR="00CF46D1" w:rsidRDefault="00CF46D1" w:rsidP="00CF46D1">
            <w:pPr>
              <w:tabs>
                <w:tab w:val="right" w:pos="3852"/>
              </w:tabs>
              <w:jc w:val="both"/>
              <w:rPr>
                <w:rFonts w:ascii="Times New Roman" w:hAnsi="Times New Roman"/>
                <w:sz w:val="26"/>
                <w:szCs w:val="26"/>
              </w:rPr>
            </w:pPr>
            <w:r w:rsidRPr="00371EAE">
              <w:rPr>
                <w:rFonts w:ascii="Times New Roman" w:hAnsi="Times New Roman"/>
                <w:sz w:val="26"/>
                <w:szCs w:val="26"/>
              </w:rPr>
              <w:t xml:space="preserve">Assistant </w:t>
            </w:r>
            <w:r w:rsidR="00C53BCC">
              <w:rPr>
                <w:rFonts w:ascii="Times New Roman" w:hAnsi="Times New Roman"/>
                <w:sz w:val="26"/>
                <w:szCs w:val="26"/>
              </w:rPr>
              <w:t>Section Chief</w:t>
            </w:r>
          </w:p>
          <w:p w:rsidR="00CF46D1" w:rsidRPr="00371EAE" w:rsidRDefault="00CF46D1" w:rsidP="00CF46D1">
            <w:pPr>
              <w:tabs>
                <w:tab w:val="right" w:pos="3852"/>
              </w:tabs>
              <w:jc w:val="both"/>
              <w:rPr>
                <w:rFonts w:ascii="Times New Roman" w:hAnsi="Times New Roman"/>
                <w:sz w:val="26"/>
                <w:szCs w:val="26"/>
              </w:rPr>
            </w:pPr>
            <w:r w:rsidRPr="00371EAE">
              <w:rPr>
                <w:rFonts w:ascii="Times New Roman" w:hAnsi="Times New Roman"/>
                <w:sz w:val="26"/>
                <w:szCs w:val="26"/>
              </w:rPr>
              <w:t>Public Utilities Section</w:t>
            </w:r>
          </w:p>
          <w:p w:rsidR="00CF46D1" w:rsidRPr="00371EAE" w:rsidRDefault="00063E60" w:rsidP="00CF46D1">
            <w:pPr>
              <w:tabs>
                <w:tab w:val="right" w:pos="3852"/>
              </w:tabs>
              <w:jc w:val="both"/>
              <w:rPr>
                <w:rFonts w:ascii="Times New Roman" w:hAnsi="Times New Roman"/>
                <w:sz w:val="26"/>
                <w:szCs w:val="26"/>
              </w:rPr>
            </w:pPr>
            <w:r>
              <w:rPr>
                <w:rFonts w:ascii="Times New Roman" w:hAnsi="Times New Roman"/>
                <w:sz w:val="26"/>
                <w:szCs w:val="26"/>
              </w:rPr>
              <w:t>3</w:t>
            </w:r>
            <w:r w:rsidR="00CF46D1" w:rsidRPr="00371EAE">
              <w:rPr>
                <w:rFonts w:ascii="Times New Roman" w:hAnsi="Times New Roman"/>
                <w:sz w:val="26"/>
                <w:szCs w:val="26"/>
              </w:rPr>
              <w:t xml:space="preserve">0 East Broad Street, </w:t>
            </w:r>
            <w:r>
              <w:rPr>
                <w:rFonts w:ascii="Times New Roman" w:hAnsi="Times New Roman"/>
                <w:sz w:val="26"/>
                <w:szCs w:val="26"/>
              </w:rPr>
              <w:t>1</w:t>
            </w:r>
            <w:r w:rsidR="007D02A0">
              <w:rPr>
                <w:rFonts w:ascii="Times New Roman" w:hAnsi="Times New Roman"/>
                <w:sz w:val="26"/>
                <w:szCs w:val="26"/>
              </w:rPr>
              <w:t>6</w:t>
            </w:r>
            <w:r w:rsidR="00CF46D1" w:rsidRPr="00371EAE">
              <w:rPr>
                <w:rFonts w:ascii="Times New Roman" w:hAnsi="Times New Roman"/>
                <w:sz w:val="26"/>
                <w:szCs w:val="26"/>
                <w:vertAlign w:val="superscript"/>
              </w:rPr>
              <w:t>th</w:t>
            </w:r>
            <w:r w:rsidR="00CF46D1" w:rsidRPr="00371EAE">
              <w:rPr>
                <w:rFonts w:ascii="Times New Roman" w:hAnsi="Times New Roman"/>
                <w:sz w:val="26"/>
                <w:szCs w:val="26"/>
              </w:rPr>
              <w:t xml:space="preserve"> Floor</w:t>
            </w:r>
          </w:p>
          <w:p w:rsidR="00347D54" w:rsidRDefault="00CF46D1" w:rsidP="00B20966">
            <w:pPr>
              <w:tabs>
                <w:tab w:val="right" w:pos="3852"/>
              </w:tabs>
              <w:jc w:val="both"/>
              <w:rPr>
                <w:rFonts w:ascii="Times New Roman" w:hAnsi="Times New Roman"/>
                <w:sz w:val="26"/>
                <w:szCs w:val="26"/>
              </w:rPr>
            </w:pPr>
            <w:r w:rsidRPr="00371EAE">
              <w:rPr>
                <w:rFonts w:ascii="Times New Roman" w:hAnsi="Times New Roman"/>
                <w:sz w:val="26"/>
                <w:szCs w:val="26"/>
              </w:rPr>
              <w:t>Columbus, O</w:t>
            </w:r>
            <w:r w:rsidR="00B023C6" w:rsidRPr="00371EAE">
              <w:rPr>
                <w:rFonts w:ascii="Times New Roman" w:hAnsi="Times New Roman"/>
                <w:sz w:val="26"/>
                <w:szCs w:val="26"/>
              </w:rPr>
              <w:t>hio</w:t>
            </w:r>
            <w:r w:rsidRPr="00371EAE">
              <w:rPr>
                <w:rFonts w:ascii="Times New Roman" w:hAnsi="Times New Roman"/>
                <w:sz w:val="26"/>
                <w:szCs w:val="26"/>
              </w:rPr>
              <w:t xml:space="preserve"> 43215-</w:t>
            </w:r>
            <w:r w:rsidR="00063E60">
              <w:rPr>
                <w:rFonts w:ascii="Times New Roman" w:hAnsi="Times New Roman"/>
                <w:sz w:val="26"/>
                <w:szCs w:val="26"/>
              </w:rPr>
              <w:t>3414</w:t>
            </w:r>
          </w:p>
          <w:p w:rsidR="00824B1E" w:rsidRDefault="00063E60" w:rsidP="00B20966">
            <w:pPr>
              <w:tabs>
                <w:tab w:val="right" w:pos="3852"/>
              </w:tabs>
              <w:jc w:val="both"/>
              <w:rPr>
                <w:rFonts w:ascii="Times New Roman" w:hAnsi="Times New Roman"/>
                <w:sz w:val="26"/>
                <w:szCs w:val="26"/>
              </w:rPr>
            </w:pPr>
            <w:r>
              <w:rPr>
                <w:rFonts w:ascii="Times New Roman" w:hAnsi="Times New Roman"/>
                <w:sz w:val="26"/>
                <w:szCs w:val="26"/>
              </w:rPr>
              <w:t>614.466.4397 (telephone)</w:t>
            </w:r>
          </w:p>
          <w:p w:rsidR="00063E60" w:rsidRDefault="00063E60" w:rsidP="00B20966">
            <w:pPr>
              <w:tabs>
                <w:tab w:val="right" w:pos="3852"/>
              </w:tabs>
              <w:jc w:val="both"/>
              <w:rPr>
                <w:rFonts w:ascii="Times New Roman" w:hAnsi="Times New Roman"/>
                <w:sz w:val="26"/>
                <w:szCs w:val="26"/>
              </w:rPr>
            </w:pPr>
            <w:r>
              <w:rPr>
                <w:rFonts w:ascii="Times New Roman" w:hAnsi="Times New Roman"/>
                <w:sz w:val="26"/>
                <w:szCs w:val="26"/>
              </w:rPr>
              <w:t>614.644.8764 (fax)</w:t>
            </w:r>
          </w:p>
          <w:p w:rsidR="00063E60" w:rsidRDefault="009769FF" w:rsidP="00B20966">
            <w:pPr>
              <w:tabs>
                <w:tab w:val="right" w:pos="3852"/>
              </w:tabs>
              <w:jc w:val="both"/>
              <w:rPr>
                <w:rFonts w:ascii="Times New Roman" w:hAnsi="Times New Roman"/>
                <w:sz w:val="26"/>
                <w:szCs w:val="26"/>
              </w:rPr>
            </w:pPr>
            <w:hyperlink r:id="rId9" w:history="1">
              <w:r w:rsidR="00063E60" w:rsidRPr="00467263">
                <w:rPr>
                  <w:rStyle w:val="Hyperlink"/>
                  <w:rFonts w:ascii="Times New Roman" w:hAnsi="Times New Roman"/>
                  <w:sz w:val="26"/>
                  <w:szCs w:val="26"/>
                </w:rPr>
                <w:t>john.jones@ohioattorneygeneral.gov</w:t>
              </w:r>
            </w:hyperlink>
          </w:p>
          <w:p w:rsidR="00063E60" w:rsidRPr="00371EAE" w:rsidRDefault="00063E60" w:rsidP="00B20966">
            <w:pPr>
              <w:tabs>
                <w:tab w:val="right" w:pos="3852"/>
              </w:tabs>
              <w:jc w:val="both"/>
              <w:rPr>
                <w:rFonts w:ascii="Times New Roman" w:hAnsi="Times New Roman"/>
                <w:sz w:val="26"/>
                <w:szCs w:val="26"/>
              </w:rPr>
            </w:pPr>
          </w:p>
        </w:tc>
      </w:tr>
    </w:tbl>
    <w:p w:rsidR="004E44A6" w:rsidRPr="004E44A6" w:rsidRDefault="004E44A6" w:rsidP="003C5ACE">
      <w:pPr>
        <w:pStyle w:val="textstyle"/>
        <w:rPr>
          <w:b/>
        </w:rPr>
      </w:pPr>
      <w:r w:rsidRPr="008D3631">
        <w:rPr>
          <w:b/>
        </w:rPr>
        <w:tab/>
      </w:r>
    </w:p>
    <w:sectPr w:rsidR="004E44A6" w:rsidRPr="004E44A6" w:rsidSect="00371EAE">
      <w:footerReference w:type="even" r:id="rId10"/>
      <w:footerReference w:type="defaul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CC" w:rsidRDefault="00EF54CC">
      <w:r>
        <w:separator/>
      </w:r>
    </w:p>
  </w:endnote>
  <w:endnote w:type="continuationSeparator" w:id="0">
    <w:p w:rsidR="00EF54CC" w:rsidRDefault="00EF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6C4" w:rsidRDefault="003664EA">
    <w:pPr>
      <w:pStyle w:val="Footer"/>
      <w:framePr w:wrap="around" w:vAnchor="text" w:hAnchor="margin" w:xAlign="center" w:y="1"/>
      <w:rPr>
        <w:rStyle w:val="PageNumber"/>
      </w:rPr>
    </w:pPr>
    <w:r>
      <w:rPr>
        <w:rStyle w:val="PageNumber"/>
      </w:rPr>
      <w:fldChar w:fldCharType="begin"/>
    </w:r>
    <w:r w:rsidR="00E826C4">
      <w:rPr>
        <w:rStyle w:val="PageNumber"/>
      </w:rPr>
      <w:instrText xml:space="preserve">PAGE  </w:instrText>
    </w:r>
    <w:r>
      <w:rPr>
        <w:rStyle w:val="PageNumber"/>
      </w:rPr>
      <w:fldChar w:fldCharType="separate"/>
    </w:r>
    <w:r w:rsidR="00E826C4">
      <w:rPr>
        <w:rStyle w:val="PageNumber"/>
        <w:noProof/>
      </w:rPr>
      <w:t>1</w:t>
    </w:r>
    <w:r>
      <w:rPr>
        <w:rStyle w:val="PageNumber"/>
      </w:rPr>
      <w:fldChar w:fldCharType="end"/>
    </w:r>
  </w:p>
  <w:p w:rsidR="00E826C4" w:rsidRDefault="00E826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6C4" w:rsidRDefault="003664EA">
    <w:pPr>
      <w:pStyle w:val="Footer"/>
      <w:framePr w:wrap="around" w:vAnchor="text" w:hAnchor="margin" w:xAlign="center" w:y="1"/>
      <w:rPr>
        <w:rStyle w:val="PageNumber"/>
      </w:rPr>
    </w:pPr>
    <w:r>
      <w:rPr>
        <w:rStyle w:val="PageNumber"/>
      </w:rPr>
      <w:fldChar w:fldCharType="begin"/>
    </w:r>
    <w:r w:rsidR="00E826C4">
      <w:rPr>
        <w:rStyle w:val="PageNumber"/>
      </w:rPr>
      <w:instrText xml:space="preserve">PAGE  </w:instrText>
    </w:r>
    <w:r>
      <w:rPr>
        <w:rStyle w:val="PageNumber"/>
      </w:rPr>
      <w:fldChar w:fldCharType="separate"/>
    </w:r>
    <w:r w:rsidR="009769FF">
      <w:rPr>
        <w:rStyle w:val="PageNumber"/>
        <w:noProof/>
      </w:rPr>
      <w:t>4</w:t>
    </w:r>
    <w:r>
      <w:rPr>
        <w:rStyle w:val="PageNumber"/>
      </w:rPr>
      <w:fldChar w:fldCharType="end"/>
    </w:r>
  </w:p>
  <w:p w:rsidR="00E826C4" w:rsidRDefault="00E82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CC" w:rsidRDefault="00EF54CC">
      <w:r>
        <w:separator/>
      </w:r>
    </w:p>
  </w:footnote>
  <w:footnote w:type="continuationSeparator" w:id="0">
    <w:p w:rsidR="00EF54CC" w:rsidRDefault="00EF5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130409"/>
    <w:lvl w:ilvl="0">
      <w:start w:val="2"/>
      <w:numFmt w:val="upperRoman"/>
      <w:lvlText w:val="%1."/>
      <w:lvlJc w:val="left"/>
      <w:pPr>
        <w:tabs>
          <w:tab w:val="num" w:pos="720"/>
        </w:tabs>
        <w:ind w:left="720" w:hanging="720"/>
      </w:pPr>
      <w:rPr>
        <w:rFonts w:hint="default"/>
      </w:rPr>
    </w:lvl>
  </w:abstractNum>
  <w:abstractNum w:abstractNumId="1">
    <w:nsid w:val="00000002"/>
    <w:multiLevelType w:val="singleLevel"/>
    <w:tmpl w:val="00000000"/>
    <w:lvl w:ilvl="0">
      <w:start w:val="1"/>
      <w:numFmt w:val="upperLetter"/>
      <w:lvlText w:val="%1."/>
      <w:lvlJc w:val="left"/>
      <w:pPr>
        <w:tabs>
          <w:tab w:val="num" w:pos="1440"/>
        </w:tabs>
        <w:ind w:left="1440" w:hanging="720"/>
      </w:pPr>
      <w:rPr>
        <w:rFonts w:hint="default"/>
      </w:rPr>
    </w:lvl>
  </w:abstractNum>
  <w:abstractNum w:abstractNumId="2">
    <w:nsid w:val="00000003"/>
    <w:multiLevelType w:val="singleLevel"/>
    <w:tmpl w:val="00000000"/>
    <w:lvl w:ilvl="0">
      <w:start w:val="1"/>
      <w:numFmt w:val="upperLetter"/>
      <w:lvlText w:val="%1."/>
      <w:lvlJc w:val="left"/>
      <w:pPr>
        <w:tabs>
          <w:tab w:val="num" w:pos="1530"/>
        </w:tabs>
        <w:ind w:left="1530" w:hanging="720"/>
      </w:pPr>
      <w:rPr>
        <w:rFonts w:hint="default"/>
      </w:rPr>
    </w:lvl>
  </w:abstractNum>
  <w:abstractNum w:abstractNumId="3">
    <w:nsid w:val="00000004"/>
    <w:multiLevelType w:val="singleLevel"/>
    <w:tmpl w:val="00000000"/>
    <w:lvl w:ilvl="0">
      <w:start w:val="2"/>
      <w:numFmt w:val="upperRoman"/>
      <w:pStyle w:val="Heading6"/>
      <w:lvlText w:val="%1."/>
      <w:lvlJc w:val="left"/>
      <w:pPr>
        <w:tabs>
          <w:tab w:val="num" w:pos="720"/>
        </w:tabs>
        <w:ind w:left="720" w:hanging="720"/>
      </w:pPr>
      <w:rPr>
        <w:rFonts w:hint="default"/>
      </w:rPr>
    </w:lvl>
  </w:abstractNum>
  <w:abstractNum w:abstractNumId="4">
    <w:nsid w:val="00000006"/>
    <w:multiLevelType w:val="singleLevel"/>
    <w:tmpl w:val="00130409"/>
    <w:lvl w:ilvl="0">
      <w:start w:val="1"/>
      <w:numFmt w:val="upperRoman"/>
      <w:lvlText w:val="%1."/>
      <w:lvlJc w:val="left"/>
      <w:pPr>
        <w:tabs>
          <w:tab w:val="num" w:pos="720"/>
        </w:tabs>
        <w:ind w:left="720" w:hanging="720"/>
      </w:pPr>
      <w:rPr>
        <w:rFonts w:hint="default"/>
      </w:rPr>
    </w:lvl>
  </w:abstractNum>
  <w:abstractNum w:abstractNumId="5">
    <w:nsid w:val="3EF158B8"/>
    <w:multiLevelType w:val="hybridMultilevel"/>
    <w:tmpl w:val="A3F21664"/>
    <w:lvl w:ilvl="0" w:tplc="70AA91EC">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22616"/>
    <w:multiLevelType w:val="singleLevel"/>
    <w:tmpl w:val="00000000"/>
    <w:lvl w:ilvl="0">
      <w:start w:val="1"/>
      <w:numFmt w:val="upperLetter"/>
      <w:lvlText w:val="%1."/>
      <w:lvlJc w:val="left"/>
      <w:pPr>
        <w:tabs>
          <w:tab w:val="num" w:pos="1530"/>
        </w:tabs>
        <w:ind w:left="1530" w:hanging="720"/>
      </w:pPr>
      <w:rPr>
        <w:rFonts w:hint="default"/>
      </w:rPr>
    </w:lvl>
  </w:abstractNum>
  <w:abstractNum w:abstractNumId="7">
    <w:nsid w:val="7A0D2377"/>
    <w:multiLevelType w:val="hybridMultilevel"/>
    <w:tmpl w:val="A7445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3"/>
    <w:lvlOverride w:ilvl="0">
      <w:startOverride w:val="4"/>
    </w:lvlOverride>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AF"/>
    <w:rsid w:val="000014EE"/>
    <w:rsid w:val="0000256E"/>
    <w:rsid w:val="00002868"/>
    <w:rsid w:val="00002DBE"/>
    <w:rsid w:val="00006444"/>
    <w:rsid w:val="000109DA"/>
    <w:rsid w:val="00011CB3"/>
    <w:rsid w:val="000126DA"/>
    <w:rsid w:val="000130F6"/>
    <w:rsid w:val="00014C35"/>
    <w:rsid w:val="00014C47"/>
    <w:rsid w:val="000167C4"/>
    <w:rsid w:val="0002062A"/>
    <w:rsid w:val="00024663"/>
    <w:rsid w:val="0002787E"/>
    <w:rsid w:val="00027D43"/>
    <w:rsid w:val="00030152"/>
    <w:rsid w:val="00030D7E"/>
    <w:rsid w:val="00032FB7"/>
    <w:rsid w:val="00033D59"/>
    <w:rsid w:val="00034BAB"/>
    <w:rsid w:val="00040665"/>
    <w:rsid w:val="000409BF"/>
    <w:rsid w:val="00047163"/>
    <w:rsid w:val="00047B91"/>
    <w:rsid w:val="00050C59"/>
    <w:rsid w:val="00051474"/>
    <w:rsid w:val="00052C1C"/>
    <w:rsid w:val="000546DC"/>
    <w:rsid w:val="000578D1"/>
    <w:rsid w:val="00062245"/>
    <w:rsid w:val="00062981"/>
    <w:rsid w:val="00062A7E"/>
    <w:rsid w:val="00063896"/>
    <w:rsid w:val="00063E60"/>
    <w:rsid w:val="00065D6E"/>
    <w:rsid w:val="000664EC"/>
    <w:rsid w:val="00066F59"/>
    <w:rsid w:val="00067444"/>
    <w:rsid w:val="00067E70"/>
    <w:rsid w:val="00070604"/>
    <w:rsid w:val="00071DA8"/>
    <w:rsid w:val="00072CE8"/>
    <w:rsid w:val="00072E58"/>
    <w:rsid w:val="0007384B"/>
    <w:rsid w:val="00074B2E"/>
    <w:rsid w:val="00075D9C"/>
    <w:rsid w:val="00077172"/>
    <w:rsid w:val="00084A9A"/>
    <w:rsid w:val="0008653B"/>
    <w:rsid w:val="000909EF"/>
    <w:rsid w:val="00091FD7"/>
    <w:rsid w:val="000927B4"/>
    <w:rsid w:val="00092D8F"/>
    <w:rsid w:val="00094DA7"/>
    <w:rsid w:val="0009644B"/>
    <w:rsid w:val="00096D0D"/>
    <w:rsid w:val="000A0342"/>
    <w:rsid w:val="000A0860"/>
    <w:rsid w:val="000A1D4D"/>
    <w:rsid w:val="000A51A9"/>
    <w:rsid w:val="000A602F"/>
    <w:rsid w:val="000A646D"/>
    <w:rsid w:val="000B031B"/>
    <w:rsid w:val="000B2A5C"/>
    <w:rsid w:val="000B3F8D"/>
    <w:rsid w:val="000B6C9F"/>
    <w:rsid w:val="000B7BEF"/>
    <w:rsid w:val="000C256E"/>
    <w:rsid w:val="000C606F"/>
    <w:rsid w:val="000C702D"/>
    <w:rsid w:val="000C7A85"/>
    <w:rsid w:val="000C7F61"/>
    <w:rsid w:val="000D2180"/>
    <w:rsid w:val="000D2D92"/>
    <w:rsid w:val="000D43EE"/>
    <w:rsid w:val="000D65F4"/>
    <w:rsid w:val="000D677A"/>
    <w:rsid w:val="000D6C9C"/>
    <w:rsid w:val="000D6F34"/>
    <w:rsid w:val="000D7B49"/>
    <w:rsid w:val="000E04B6"/>
    <w:rsid w:val="000E0ADC"/>
    <w:rsid w:val="000E2E71"/>
    <w:rsid w:val="000E3A65"/>
    <w:rsid w:val="000E40C3"/>
    <w:rsid w:val="000E662A"/>
    <w:rsid w:val="000E73BF"/>
    <w:rsid w:val="000F37BC"/>
    <w:rsid w:val="000F4BDF"/>
    <w:rsid w:val="000F54F2"/>
    <w:rsid w:val="00102EDB"/>
    <w:rsid w:val="00103114"/>
    <w:rsid w:val="00103E1E"/>
    <w:rsid w:val="00105E86"/>
    <w:rsid w:val="00111F1D"/>
    <w:rsid w:val="0011286C"/>
    <w:rsid w:val="00112CFE"/>
    <w:rsid w:val="001131A3"/>
    <w:rsid w:val="0011375E"/>
    <w:rsid w:val="001175F5"/>
    <w:rsid w:val="001179BA"/>
    <w:rsid w:val="001218B6"/>
    <w:rsid w:val="0012260E"/>
    <w:rsid w:val="00124180"/>
    <w:rsid w:val="001243A4"/>
    <w:rsid w:val="00124F58"/>
    <w:rsid w:val="00125742"/>
    <w:rsid w:val="00126C38"/>
    <w:rsid w:val="0012795F"/>
    <w:rsid w:val="00130D8C"/>
    <w:rsid w:val="0013508D"/>
    <w:rsid w:val="001360B8"/>
    <w:rsid w:val="001377A2"/>
    <w:rsid w:val="001406C3"/>
    <w:rsid w:val="001407AC"/>
    <w:rsid w:val="00145491"/>
    <w:rsid w:val="0014662C"/>
    <w:rsid w:val="001530C2"/>
    <w:rsid w:val="00153B9D"/>
    <w:rsid w:val="001562D5"/>
    <w:rsid w:val="001570F4"/>
    <w:rsid w:val="0016391E"/>
    <w:rsid w:val="00164893"/>
    <w:rsid w:val="001654FD"/>
    <w:rsid w:val="001706FC"/>
    <w:rsid w:val="0017270B"/>
    <w:rsid w:val="001727AA"/>
    <w:rsid w:val="00173EDA"/>
    <w:rsid w:val="0017499A"/>
    <w:rsid w:val="00177F1F"/>
    <w:rsid w:val="00181A5D"/>
    <w:rsid w:val="00181D66"/>
    <w:rsid w:val="00184352"/>
    <w:rsid w:val="00187131"/>
    <w:rsid w:val="001904AA"/>
    <w:rsid w:val="0019232D"/>
    <w:rsid w:val="00195EF7"/>
    <w:rsid w:val="00196796"/>
    <w:rsid w:val="00196FE1"/>
    <w:rsid w:val="001A0F92"/>
    <w:rsid w:val="001A1B82"/>
    <w:rsid w:val="001A2D9B"/>
    <w:rsid w:val="001A4B4B"/>
    <w:rsid w:val="001A58F4"/>
    <w:rsid w:val="001A6E61"/>
    <w:rsid w:val="001B049C"/>
    <w:rsid w:val="001B1117"/>
    <w:rsid w:val="001B1B55"/>
    <w:rsid w:val="001B34FE"/>
    <w:rsid w:val="001B5E77"/>
    <w:rsid w:val="001C0F1E"/>
    <w:rsid w:val="001C105B"/>
    <w:rsid w:val="001C4342"/>
    <w:rsid w:val="001D1899"/>
    <w:rsid w:val="001D699F"/>
    <w:rsid w:val="001E390E"/>
    <w:rsid w:val="001E4F31"/>
    <w:rsid w:val="001E6C43"/>
    <w:rsid w:val="001E7D58"/>
    <w:rsid w:val="001F02B0"/>
    <w:rsid w:val="001F418C"/>
    <w:rsid w:val="001F43AE"/>
    <w:rsid w:val="001F5974"/>
    <w:rsid w:val="00201956"/>
    <w:rsid w:val="00201AAE"/>
    <w:rsid w:val="00205BF4"/>
    <w:rsid w:val="002062F1"/>
    <w:rsid w:val="00207A0D"/>
    <w:rsid w:val="00207BE3"/>
    <w:rsid w:val="0021205F"/>
    <w:rsid w:val="00216973"/>
    <w:rsid w:val="00220A03"/>
    <w:rsid w:val="00220F20"/>
    <w:rsid w:val="0022104F"/>
    <w:rsid w:val="00221230"/>
    <w:rsid w:val="0022137D"/>
    <w:rsid w:val="00221E3F"/>
    <w:rsid w:val="00224895"/>
    <w:rsid w:val="00227503"/>
    <w:rsid w:val="00227BA3"/>
    <w:rsid w:val="00230486"/>
    <w:rsid w:val="0023432B"/>
    <w:rsid w:val="00236E39"/>
    <w:rsid w:val="00240091"/>
    <w:rsid w:val="00242863"/>
    <w:rsid w:val="00244658"/>
    <w:rsid w:val="002447BA"/>
    <w:rsid w:val="00247355"/>
    <w:rsid w:val="00252D33"/>
    <w:rsid w:val="0025399E"/>
    <w:rsid w:val="00253A3E"/>
    <w:rsid w:val="00256CB6"/>
    <w:rsid w:val="00257F2A"/>
    <w:rsid w:val="00260F29"/>
    <w:rsid w:val="002623A5"/>
    <w:rsid w:val="00262B58"/>
    <w:rsid w:val="00263E07"/>
    <w:rsid w:val="00265421"/>
    <w:rsid w:val="0026570A"/>
    <w:rsid w:val="00267B4D"/>
    <w:rsid w:val="00271CCD"/>
    <w:rsid w:val="002724DD"/>
    <w:rsid w:val="002803FB"/>
    <w:rsid w:val="002831EF"/>
    <w:rsid w:val="002832AB"/>
    <w:rsid w:val="00283362"/>
    <w:rsid w:val="00286AB3"/>
    <w:rsid w:val="002914B6"/>
    <w:rsid w:val="00291612"/>
    <w:rsid w:val="002918DB"/>
    <w:rsid w:val="00291DF4"/>
    <w:rsid w:val="002A19BC"/>
    <w:rsid w:val="002A1C7E"/>
    <w:rsid w:val="002A44FE"/>
    <w:rsid w:val="002B0127"/>
    <w:rsid w:val="002B03CF"/>
    <w:rsid w:val="002B2015"/>
    <w:rsid w:val="002B38DD"/>
    <w:rsid w:val="002B4911"/>
    <w:rsid w:val="002B671C"/>
    <w:rsid w:val="002C5F92"/>
    <w:rsid w:val="002D1A40"/>
    <w:rsid w:val="002D1B48"/>
    <w:rsid w:val="002D2A90"/>
    <w:rsid w:val="002D3776"/>
    <w:rsid w:val="002D45CD"/>
    <w:rsid w:val="002D4C9B"/>
    <w:rsid w:val="002E0AE7"/>
    <w:rsid w:val="002E0C25"/>
    <w:rsid w:val="002E14B2"/>
    <w:rsid w:val="002E2241"/>
    <w:rsid w:val="002E2A6A"/>
    <w:rsid w:val="002E4AF0"/>
    <w:rsid w:val="002E4BF8"/>
    <w:rsid w:val="002E5253"/>
    <w:rsid w:val="002E53D6"/>
    <w:rsid w:val="002E7979"/>
    <w:rsid w:val="002F2DC1"/>
    <w:rsid w:val="002F314C"/>
    <w:rsid w:val="002F51A6"/>
    <w:rsid w:val="00300A37"/>
    <w:rsid w:val="00302C47"/>
    <w:rsid w:val="00302D5E"/>
    <w:rsid w:val="00303533"/>
    <w:rsid w:val="00304679"/>
    <w:rsid w:val="00304BCF"/>
    <w:rsid w:val="003056F4"/>
    <w:rsid w:val="00307AEB"/>
    <w:rsid w:val="003115DF"/>
    <w:rsid w:val="00312340"/>
    <w:rsid w:val="00312B9C"/>
    <w:rsid w:val="00313111"/>
    <w:rsid w:val="003151BA"/>
    <w:rsid w:val="00315EA6"/>
    <w:rsid w:val="00316B1F"/>
    <w:rsid w:val="00320DC2"/>
    <w:rsid w:val="00321097"/>
    <w:rsid w:val="00323F1E"/>
    <w:rsid w:val="003260E6"/>
    <w:rsid w:val="00327CDC"/>
    <w:rsid w:val="00330892"/>
    <w:rsid w:val="00330AB1"/>
    <w:rsid w:val="00330EE8"/>
    <w:rsid w:val="00331850"/>
    <w:rsid w:val="0033207E"/>
    <w:rsid w:val="00333743"/>
    <w:rsid w:val="0033451B"/>
    <w:rsid w:val="003376F4"/>
    <w:rsid w:val="003420F3"/>
    <w:rsid w:val="003467CF"/>
    <w:rsid w:val="00347D54"/>
    <w:rsid w:val="00347FBF"/>
    <w:rsid w:val="003504F3"/>
    <w:rsid w:val="00351501"/>
    <w:rsid w:val="00351807"/>
    <w:rsid w:val="003553D5"/>
    <w:rsid w:val="003664EA"/>
    <w:rsid w:val="00367B57"/>
    <w:rsid w:val="00370D6F"/>
    <w:rsid w:val="00371EAE"/>
    <w:rsid w:val="003777F8"/>
    <w:rsid w:val="00380E1C"/>
    <w:rsid w:val="00381D78"/>
    <w:rsid w:val="00383C6F"/>
    <w:rsid w:val="00384211"/>
    <w:rsid w:val="00384A72"/>
    <w:rsid w:val="00386F0B"/>
    <w:rsid w:val="003875CE"/>
    <w:rsid w:val="00390EA0"/>
    <w:rsid w:val="0039164C"/>
    <w:rsid w:val="00392A45"/>
    <w:rsid w:val="0039315C"/>
    <w:rsid w:val="00395141"/>
    <w:rsid w:val="003A0028"/>
    <w:rsid w:val="003A19A7"/>
    <w:rsid w:val="003A60B7"/>
    <w:rsid w:val="003B3129"/>
    <w:rsid w:val="003B323C"/>
    <w:rsid w:val="003B3C2D"/>
    <w:rsid w:val="003B5BAD"/>
    <w:rsid w:val="003B6099"/>
    <w:rsid w:val="003B61FC"/>
    <w:rsid w:val="003B6E96"/>
    <w:rsid w:val="003B7204"/>
    <w:rsid w:val="003C17FA"/>
    <w:rsid w:val="003C26D7"/>
    <w:rsid w:val="003C3492"/>
    <w:rsid w:val="003C5ACE"/>
    <w:rsid w:val="003C7A3B"/>
    <w:rsid w:val="003D13FC"/>
    <w:rsid w:val="003D193A"/>
    <w:rsid w:val="003D37A2"/>
    <w:rsid w:val="003D3885"/>
    <w:rsid w:val="003D4616"/>
    <w:rsid w:val="003D4FF6"/>
    <w:rsid w:val="003D7895"/>
    <w:rsid w:val="003E0029"/>
    <w:rsid w:val="003E4E12"/>
    <w:rsid w:val="003F0DD5"/>
    <w:rsid w:val="003F2F6E"/>
    <w:rsid w:val="003F4047"/>
    <w:rsid w:val="003F5727"/>
    <w:rsid w:val="003F573D"/>
    <w:rsid w:val="00400C10"/>
    <w:rsid w:val="004039FB"/>
    <w:rsid w:val="0041358B"/>
    <w:rsid w:val="00415264"/>
    <w:rsid w:val="00415C8B"/>
    <w:rsid w:val="004235A9"/>
    <w:rsid w:val="004237D2"/>
    <w:rsid w:val="004241D0"/>
    <w:rsid w:val="00425173"/>
    <w:rsid w:val="004265C4"/>
    <w:rsid w:val="00427B81"/>
    <w:rsid w:val="00427D3F"/>
    <w:rsid w:val="00431234"/>
    <w:rsid w:val="00432236"/>
    <w:rsid w:val="00432FA9"/>
    <w:rsid w:val="00434FBB"/>
    <w:rsid w:val="004363EB"/>
    <w:rsid w:val="004364AD"/>
    <w:rsid w:val="0044057E"/>
    <w:rsid w:val="004437CD"/>
    <w:rsid w:val="004440A0"/>
    <w:rsid w:val="004448F0"/>
    <w:rsid w:val="00444E03"/>
    <w:rsid w:val="004459A4"/>
    <w:rsid w:val="00446921"/>
    <w:rsid w:val="00450F67"/>
    <w:rsid w:val="004555A2"/>
    <w:rsid w:val="00463DC2"/>
    <w:rsid w:val="00465366"/>
    <w:rsid w:val="00466B12"/>
    <w:rsid w:val="00466CBB"/>
    <w:rsid w:val="00467B07"/>
    <w:rsid w:val="004709F9"/>
    <w:rsid w:val="00471D27"/>
    <w:rsid w:val="00474132"/>
    <w:rsid w:val="00474AC0"/>
    <w:rsid w:val="00475054"/>
    <w:rsid w:val="00476865"/>
    <w:rsid w:val="00480BBB"/>
    <w:rsid w:val="0048109C"/>
    <w:rsid w:val="00483980"/>
    <w:rsid w:val="00484086"/>
    <w:rsid w:val="0048524E"/>
    <w:rsid w:val="00485856"/>
    <w:rsid w:val="004903D3"/>
    <w:rsid w:val="004913E7"/>
    <w:rsid w:val="0049183C"/>
    <w:rsid w:val="00492311"/>
    <w:rsid w:val="00492F10"/>
    <w:rsid w:val="0049656C"/>
    <w:rsid w:val="004966C1"/>
    <w:rsid w:val="00497ACF"/>
    <w:rsid w:val="004A0367"/>
    <w:rsid w:val="004A2450"/>
    <w:rsid w:val="004A40B2"/>
    <w:rsid w:val="004B06FA"/>
    <w:rsid w:val="004B44A7"/>
    <w:rsid w:val="004B5290"/>
    <w:rsid w:val="004B5E4F"/>
    <w:rsid w:val="004B7D37"/>
    <w:rsid w:val="004C0ADF"/>
    <w:rsid w:val="004C1A94"/>
    <w:rsid w:val="004C2370"/>
    <w:rsid w:val="004C6AFE"/>
    <w:rsid w:val="004D0096"/>
    <w:rsid w:val="004D0A8A"/>
    <w:rsid w:val="004E0DDD"/>
    <w:rsid w:val="004E1D46"/>
    <w:rsid w:val="004E44A6"/>
    <w:rsid w:val="004E6221"/>
    <w:rsid w:val="004E75C8"/>
    <w:rsid w:val="004F009B"/>
    <w:rsid w:val="004F02E5"/>
    <w:rsid w:val="004F0484"/>
    <w:rsid w:val="004F1509"/>
    <w:rsid w:val="004F2696"/>
    <w:rsid w:val="004F2E6C"/>
    <w:rsid w:val="004F5209"/>
    <w:rsid w:val="00502AC0"/>
    <w:rsid w:val="005037F3"/>
    <w:rsid w:val="00505403"/>
    <w:rsid w:val="005078FA"/>
    <w:rsid w:val="0051066D"/>
    <w:rsid w:val="00512C0A"/>
    <w:rsid w:val="00513847"/>
    <w:rsid w:val="005169BE"/>
    <w:rsid w:val="005169F8"/>
    <w:rsid w:val="0052193D"/>
    <w:rsid w:val="00521A9E"/>
    <w:rsid w:val="00531044"/>
    <w:rsid w:val="00532D76"/>
    <w:rsid w:val="00532FBE"/>
    <w:rsid w:val="00533899"/>
    <w:rsid w:val="00535705"/>
    <w:rsid w:val="00540A85"/>
    <w:rsid w:val="00540BA3"/>
    <w:rsid w:val="00542A2F"/>
    <w:rsid w:val="00543959"/>
    <w:rsid w:val="00545E4F"/>
    <w:rsid w:val="0054638F"/>
    <w:rsid w:val="00550E76"/>
    <w:rsid w:val="00556A5E"/>
    <w:rsid w:val="005570B9"/>
    <w:rsid w:val="00561F5A"/>
    <w:rsid w:val="005644CD"/>
    <w:rsid w:val="00564A3C"/>
    <w:rsid w:val="00565D96"/>
    <w:rsid w:val="00565F1A"/>
    <w:rsid w:val="00570476"/>
    <w:rsid w:val="0057266D"/>
    <w:rsid w:val="00580182"/>
    <w:rsid w:val="005823B5"/>
    <w:rsid w:val="00583433"/>
    <w:rsid w:val="00590879"/>
    <w:rsid w:val="00590F42"/>
    <w:rsid w:val="00593361"/>
    <w:rsid w:val="00595551"/>
    <w:rsid w:val="005958BD"/>
    <w:rsid w:val="005969BC"/>
    <w:rsid w:val="00597BF0"/>
    <w:rsid w:val="005A0600"/>
    <w:rsid w:val="005A3D44"/>
    <w:rsid w:val="005A5B9F"/>
    <w:rsid w:val="005B10CF"/>
    <w:rsid w:val="005B3976"/>
    <w:rsid w:val="005B5FB6"/>
    <w:rsid w:val="005B6D21"/>
    <w:rsid w:val="005C1D01"/>
    <w:rsid w:val="005C1E3A"/>
    <w:rsid w:val="005C2AC8"/>
    <w:rsid w:val="005C4762"/>
    <w:rsid w:val="005C4FA9"/>
    <w:rsid w:val="005C67E4"/>
    <w:rsid w:val="005D117C"/>
    <w:rsid w:val="005D1EAB"/>
    <w:rsid w:val="005D6644"/>
    <w:rsid w:val="005E0E3F"/>
    <w:rsid w:val="005E7423"/>
    <w:rsid w:val="005F0EE7"/>
    <w:rsid w:val="005F4E5F"/>
    <w:rsid w:val="005F68CE"/>
    <w:rsid w:val="005F6C85"/>
    <w:rsid w:val="005F7B56"/>
    <w:rsid w:val="00601135"/>
    <w:rsid w:val="006023ED"/>
    <w:rsid w:val="006024C4"/>
    <w:rsid w:val="006024FB"/>
    <w:rsid w:val="00603E94"/>
    <w:rsid w:val="006044CE"/>
    <w:rsid w:val="0060663D"/>
    <w:rsid w:val="00610B46"/>
    <w:rsid w:val="00612214"/>
    <w:rsid w:val="00614094"/>
    <w:rsid w:val="006148F9"/>
    <w:rsid w:val="00616A52"/>
    <w:rsid w:val="00616AEC"/>
    <w:rsid w:val="006218E8"/>
    <w:rsid w:val="00623BBD"/>
    <w:rsid w:val="00632119"/>
    <w:rsid w:val="00634752"/>
    <w:rsid w:val="00635112"/>
    <w:rsid w:val="006408BD"/>
    <w:rsid w:val="00641919"/>
    <w:rsid w:val="0064292F"/>
    <w:rsid w:val="00643C4D"/>
    <w:rsid w:val="00651D42"/>
    <w:rsid w:val="00654F2F"/>
    <w:rsid w:val="006552AD"/>
    <w:rsid w:val="006557E7"/>
    <w:rsid w:val="00655C5C"/>
    <w:rsid w:val="00656722"/>
    <w:rsid w:val="00657661"/>
    <w:rsid w:val="0066226D"/>
    <w:rsid w:val="006636AA"/>
    <w:rsid w:val="00663DF0"/>
    <w:rsid w:val="0067004D"/>
    <w:rsid w:val="006705FB"/>
    <w:rsid w:val="00671A2A"/>
    <w:rsid w:val="00673D24"/>
    <w:rsid w:val="00674ED7"/>
    <w:rsid w:val="006753E3"/>
    <w:rsid w:val="00677AB2"/>
    <w:rsid w:val="00677FA9"/>
    <w:rsid w:val="0068141D"/>
    <w:rsid w:val="0068168C"/>
    <w:rsid w:val="00682884"/>
    <w:rsid w:val="00682C23"/>
    <w:rsid w:val="0068316D"/>
    <w:rsid w:val="0068421B"/>
    <w:rsid w:val="00684256"/>
    <w:rsid w:val="006843ED"/>
    <w:rsid w:val="006862AA"/>
    <w:rsid w:val="00686D94"/>
    <w:rsid w:val="006877D9"/>
    <w:rsid w:val="006902AE"/>
    <w:rsid w:val="006915F5"/>
    <w:rsid w:val="0069256E"/>
    <w:rsid w:val="00696055"/>
    <w:rsid w:val="006A1775"/>
    <w:rsid w:val="006B13AE"/>
    <w:rsid w:val="006B168F"/>
    <w:rsid w:val="006B3555"/>
    <w:rsid w:val="006B5BBB"/>
    <w:rsid w:val="006B7A95"/>
    <w:rsid w:val="006C0D8E"/>
    <w:rsid w:val="006C216D"/>
    <w:rsid w:val="006C5B18"/>
    <w:rsid w:val="006C70F2"/>
    <w:rsid w:val="006D1C15"/>
    <w:rsid w:val="006D799A"/>
    <w:rsid w:val="006D7F72"/>
    <w:rsid w:val="006E0C90"/>
    <w:rsid w:val="006E285E"/>
    <w:rsid w:val="006E54AF"/>
    <w:rsid w:val="006E5F0F"/>
    <w:rsid w:val="006E655D"/>
    <w:rsid w:val="006E77B5"/>
    <w:rsid w:val="006F000C"/>
    <w:rsid w:val="006F1D3F"/>
    <w:rsid w:val="006F238C"/>
    <w:rsid w:val="006F2868"/>
    <w:rsid w:val="006F408F"/>
    <w:rsid w:val="006F7898"/>
    <w:rsid w:val="00701FC6"/>
    <w:rsid w:val="00703061"/>
    <w:rsid w:val="00704188"/>
    <w:rsid w:val="0070658C"/>
    <w:rsid w:val="00716B81"/>
    <w:rsid w:val="00723790"/>
    <w:rsid w:val="0072456F"/>
    <w:rsid w:val="00724FCC"/>
    <w:rsid w:val="0072513D"/>
    <w:rsid w:val="00726765"/>
    <w:rsid w:val="00731711"/>
    <w:rsid w:val="00734511"/>
    <w:rsid w:val="00734F49"/>
    <w:rsid w:val="00735A44"/>
    <w:rsid w:val="00737876"/>
    <w:rsid w:val="00740014"/>
    <w:rsid w:val="00743A2B"/>
    <w:rsid w:val="00744C43"/>
    <w:rsid w:val="00746F66"/>
    <w:rsid w:val="0074735B"/>
    <w:rsid w:val="007504DB"/>
    <w:rsid w:val="007526ED"/>
    <w:rsid w:val="0075602F"/>
    <w:rsid w:val="00756ED4"/>
    <w:rsid w:val="00760747"/>
    <w:rsid w:val="00761F84"/>
    <w:rsid w:val="0076331E"/>
    <w:rsid w:val="00764472"/>
    <w:rsid w:val="00765A9F"/>
    <w:rsid w:val="00767082"/>
    <w:rsid w:val="00773204"/>
    <w:rsid w:val="007733A4"/>
    <w:rsid w:val="00775A2E"/>
    <w:rsid w:val="00782641"/>
    <w:rsid w:val="0078667E"/>
    <w:rsid w:val="00787AA2"/>
    <w:rsid w:val="0079097F"/>
    <w:rsid w:val="007921B4"/>
    <w:rsid w:val="0079423B"/>
    <w:rsid w:val="00795980"/>
    <w:rsid w:val="00796D49"/>
    <w:rsid w:val="00796FDC"/>
    <w:rsid w:val="00797031"/>
    <w:rsid w:val="00797CB0"/>
    <w:rsid w:val="007A04EF"/>
    <w:rsid w:val="007A2944"/>
    <w:rsid w:val="007A335D"/>
    <w:rsid w:val="007A3F26"/>
    <w:rsid w:val="007B126F"/>
    <w:rsid w:val="007B1531"/>
    <w:rsid w:val="007B24E6"/>
    <w:rsid w:val="007B3E49"/>
    <w:rsid w:val="007B42D5"/>
    <w:rsid w:val="007B6AD8"/>
    <w:rsid w:val="007C2F73"/>
    <w:rsid w:val="007C31E0"/>
    <w:rsid w:val="007C3676"/>
    <w:rsid w:val="007C451B"/>
    <w:rsid w:val="007C602E"/>
    <w:rsid w:val="007C684C"/>
    <w:rsid w:val="007C6C2F"/>
    <w:rsid w:val="007C7EAD"/>
    <w:rsid w:val="007D02A0"/>
    <w:rsid w:val="007D3915"/>
    <w:rsid w:val="007D473A"/>
    <w:rsid w:val="007D4B14"/>
    <w:rsid w:val="007D4BFB"/>
    <w:rsid w:val="007D65C3"/>
    <w:rsid w:val="007D758C"/>
    <w:rsid w:val="007E217B"/>
    <w:rsid w:val="007E2A95"/>
    <w:rsid w:val="007E2BF7"/>
    <w:rsid w:val="007E332B"/>
    <w:rsid w:val="007E46E2"/>
    <w:rsid w:val="007E5251"/>
    <w:rsid w:val="007E77C1"/>
    <w:rsid w:val="007E7A1A"/>
    <w:rsid w:val="007E7C87"/>
    <w:rsid w:val="007F2A78"/>
    <w:rsid w:val="007F2AAD"/>
    <w:rsid w:val="007F5FD9"/>
    <w:rsid w:val="007F5FED"/>
    <w:rsid w:val="00800D38"/>
    <w:rsid w:val="00802D82"/>
    <w:rsid w:val="00803216"/>
    <w:rsid w:val="00803C18"/>
    <w:rsid w:val="00813CA4"/>
    <w:rsid w:val="008146A3"/>
    <w:rsid w:val="00817377"/>
    <w:rsid w:val="00820C6A"/>
    <w:rsid w:val="00821D98"/>
    <w:rsid w:val="008240D8"/>
    <w:rsid w:val="00824B1E"/>
    <w:rsid w:val="00826E94"/>
    <w:rsid w:val="00831109"/>
    <w:rsid w:val="0083237D"/>
    <w:rsid w:val="00832960"/>
    <w:rsid w:val="00833A5B"/>
    <w:rsid w:val="00834CAF"/>
    <w:rsid w:val="00835322"/>
    <w:rsid w:val="00841586"/>
    <w:rsid w:val="00843914"/>
    <w:rsid w:val="0084763D"/>
    <w:rsid w:val="0085112E"/>
    <w:rsid w:val="008515F3"/>
    <w:rsid w:val="00852285"/>
    <w:rsid w:val="008532EC"/>
    <w:rsid w:val="00853593"/>
    <w:rsid w:val="008549BC"/>
    <w:rsid w:val="008562AD"/>
    <w:rsid w:val="0085645A"/>
    <w:rsid w:val="00856A33"/>
    <w:rsid w:val="008613BD"/>
    <w:rsid w:val="008614AE"/>
    <w:rsid w:val="008616F5"/>
    <w:rsid w:val="00861A69"/>
    <w:rsid w:val="00863815"/>
    <w:rsid w:val="00866566"/>
    <w:rsid w:val="00867276"/>
    <w:rsid w:val="008708E0"/>
    <w:rsid w:val="00871134"/>
    <w:rsid w:val="00874DF3"/>
    <w:rsid w:val="00875997"/>
    <w:rsid w:val="00876BC0"/>
    <w:rsid w:val="00876BCE"/>
    <w:rsid w:val="00877C8E"/>
    <w:rsid w:val="00882B2E"/>
    <w:rsid w:val="0088648C"/>
    <w:rsid w:val="008879D0"/>
    <w:rsid w:val="0089098F"/>
    <w:rsid w:val="00891C7E"/>
    <w:rsid w:val="00896800"/>
    <w:rsid w:val="008A028E"/>
    <w:rsid w:val="008A194D"/>
    <w:rsid w:val="008A1D43"/>
    <w:rsid w:val="008B08CF"/>
    <w:rsid w:val="008B0C89"/>
    <w:rsid w:val="008B2079"/>
    <w:rsid w:val="008B2D24"/>
    <w:rsid w:val="008B347E"/>
    <w:rsid w:val="008B5334"/>
    <w:rsid w:val="008B605C"/>
    <w:rsid w:val="008B656A"/>
    <w:rsid w:val="008C1C04"/>
    <w:rsid w:val="008C49D2"/>
    <w:rsid w:val="008C5A7B"/>
    <w:rsid w:val="008C7D0C"/>
    <w:rsid w:val="008C7FF6"/>
    <w:rsid w:val="008D098C"/>
    <w:rsid w:val="008D0E4D"/>
    <w:rsid w:val="008D3602"/>
    <w:rsid w:val="008D5C15"/>
    <w:rsid w:val="008D61A2"/>
    <w:rsid w:val="008D78BF"/>
    <w:rsid w:val="008E163D"/>
    <w:rsid w:val="008E45F2"/>
    <w:rsid w:val="008E5361"/>
    <w:rsid w:val="008E58BA"/>
    <w:rsid w:val="008E6119"/>
    <w:rsid w:val="008E632C"/>
    <w:rsid w:val="008F0C5F"/>
    <w:rsid w:val="008F28E4"/>
    <w:rsid w:val="008F428B"/>
    <w:rsid w:val="008F725E"/>
    <w:rsid w:val="009015DC"/>
    <w:rsid w:val="009022FA"/>
    <w:rsid w:val="009028BF"/>
    <w:rsid w:val="00903CDC"/>
    <w:rsid w:val="00906408"/>
    <w:rsid w:val="00907072"/>
    <w:rsid w:val="00910820"/>
    <w:rsid w:val="009154D6"/>
    <w:rsid w:val="00915E38"/>
    <w:rsid w:val="00916FC1"/>
    <w:rsid w:val="009178C2"/>
    <w:rsid w:val="00917B93"/>
    <w:rsid w:val="00922D14"/>
    <w:rsid w:val="00922E16"/>
    <w:rsid w:val="009244D0"/>
    <w:rsid w:val="009313B0"/>
    <w:rsid w:val="009327A1"/>
    <w:rsid w:val="00933B04"/>
    <w:rsid w:val="0093445E"/>
    <w:rsid w:val="00934701"/>
    <w:rsid w:val="00935C2C"/>
    <w:rsid w:val="009369A8"/>
    <w:rsid w:val="00936F82"/>
    <w:rsid w:val="009376CF"/>
    <w:rsid w:val="009434CF"/>
    <w:rsid w:val="009448E1"/>
    <w:rsid w:val="00947E45"/>
    <w:rsid w:val="009516B8"/>
    <w:rsid w:val="00951D03"/>
    <w:rsid w:val="0095218F"/>
    <w:rsid w:val="00952491"/>
    <w:rsid w:val="00953157"/>
    <w:rsid w:val="00954895"/>
    <w:rsid w:val="00956D17"/>
    <w:rsid w:val="009574DA"/>
    <w:rsid w:val="00960A34"/>
    <w:rsid w:val="009649A8"/>
    <w:rsid w:val="00964FBA"/>
    <w:rsid w:val="009712A7"/>
    <w:rsid w:val="00971CE9"/>
    <w:rsid w:val="00972A33"/>
    <w:rsid w:val="00973AAF"/>
    <w:rsid w:val="00975569"/>
    <w:rsid w:val="009769FF"/>
    <w:rsid w:val="00976B78"/>
    <w:rsid w:val="00976BC3"/>
    <w:rsid w:val="00984255"/>
    <w:rsid w:val="00985771"/>
    <w:rsid w:val="00987356"/>
    <w:rsid w:val="009902E4"/>
    <w:rsid w:val="00992EFC"/>
    <w:rsid w:val="00992F2E"/>
    <w:rsid w:val="00993617"/>
    <w:rsid w:val="009941A3"/>
    <w:rsid w:val="00997941"/>
    <w:rsid w:val="009A04AD"/>
    <w:rsid w:val="009A0767"/>
    <w:rsid w:val="009A098F"/>
    <w:rsid w:val="009A46C9"/>
    <w:rsid w:val="009A7CF5"/>
    <w:rsid w:val="009B1057"/>
    <w:rsid w:val="009B39B3"/>
    <w:rsid w:val="009B5280"/>
    <w:rsid w:val="009B6347"/>
    <w:rsid w:val="009B7F03"/>
    <w:rsid w:val="009C1813"/>
    <w:rsid w:val="009C2D19"/>
    <w:rsid w:val="009C3940"/>
    <w:rsid w:val="009C4A26"/>
    <w:rsid w:val="009C5E3F"/>
    <w:rsid w:val="009C6966"/>
    <w:rsid w:val="009D046E"/>
    <w:rsid w:val="009D08EE"/>
    <w:rsid w:val="009D0923"/>
    <w:rsid w:val="009D2290"/>
    <w:rsid w:val="009E066F"/>
    <w:rsid w:val="009E1DA0"/>
    <w:rsid w:val="009E2376"/>
    <w:rsid w:val="009E4884"/>
    <w:rsid w:val="009E517D"/>
    <w:rsid w:val="009E5284"/>
    <w:rsid w:val="009E542B"/>
    <w:rsid w:val="009E5A63"/>
    <w:rsid w:val="009E6077"/>
    <w:rsid w:val="009F4614"/>
    <w:rsid w:val="009F69D4"/>
    <w:rsid w:val="00A004E3"/>
    <w:rsid w:val="00A006D7"/>
    <w:rsid w:val="00A0217D"/>
    <w:rsid w:val="00A02C8D"/>
    <w:rsid w:val="00A0575A"/>
    <w:rsid w:val="00A079B4"/>
    <w:rsid w:val="00A07EC1"/>
    <w:rsid w:val="00A117C9"/>
    <w:rsid w:val="00A135DE"/>
    <w:rsid w:val="00A14283"/>
    <w:rsid w:val="00A17B23"/>
    <w:rsid w:val="00A21D36"/>
    <w:rsid w:val="00A32168"/>
    <w:rsid w:val="00A329F6"/>
    <w:rsid w:val="00A34022"/>
    <w:rsid w:val="00A43295"/>
    <w:rsid w:val="00A47FA3"/>
    <w:rsid w:val="00A5061B"/>
    <w:rsid w:val="00A50A5C"/>
    <w:rsid w:val="00A51284"/>
    <w:rsid w:val="00A53E41"/>
    <w:rsid w:val="00A54739"/>
    <w:rsid w:val="00A54C7F"/>
    <w:rsid w:val="00A552D5"/>
    <w:rsid w:val="00A60A7D"/>
    <w:rsid w:val="00A64BF4"/>
    <w:rsid w:val="00A7187B"/>
    <w:rsid w:val="00A7430E"/>
    <w:rsid w:val="00A776C3"/>
    <w:rsid w:val="00A80382"/>
    <w:rsid w:val="00A80FA3"/>
    <w:rsid w:val="00A854C9"/>
    <w:rsid w:val="00A87518"/>
    <w:rsid w:val="00A92C5B"/>
    <w:rsid w:val="00A93EC5"/>
    <w:rsid w:val="00A94214"/>
    <w:rsid w:val="00A94EC1"/>
    <w:rsid w:val="00A95B89"/>
    <w:rsid w:val="00AA1237"/>
    <w:rsid w:val="00AA2EC1"/>
    <w:rsid w:val="00AA3D23"/>
    <w:rsid w:val="00AB0E8D"/>
    <w:rsid w:val="00AB18E9"/>
    <w:rsid w:val="00AB4080"/>
    <w:rsid w:val="00AB5031"/>
    <w:rsid w:val="00AB625A"/>
    <w:rsid w:val="00AB6D30"/>
    <w:rsid w:val="00AC25C6"/>
    <w:rsid w:val="00AC3E35"/>
    <w:rsid w:val="00AC4105"/>
    <w:rsid w:val="00AC5A95"/>
    <w:rsid w:val="00AC5CDF"/>
    <w:rsid w:val="00AC65D3"/>
    <w:rsid w:val="00AC67C8"/>
    <w:rsid w:val="00AC7046"/>
    <w:rsid w:val="00AC71D4"/>
    <w:rsid w:val="00AC7375"/>
    <w:rsid w:val="00AD412C"/>
    <w:rsid w:val="00AD7C65"/>
    <w:rsid w:val="00AE2EE6"/>
    <w:rsid w:val="00AE4B5B"/>
    <w:rsid w:val="00AE64CB"/>
    <w:rsid w:val="00AE6613"/>
    <w:rsid w:val="00AF0D6A"/>
    <w:rsid w:val="00AF2483"/>
    <w:rsid w:val="00AF2CBE"/>
    <w:rsid w:val="00AF3333"/>
    <w:rsid w:val="00AF3B70"/>
    <w:rsid w:val="00AF6D05"/>
    <w:rsid w:val="00B014F5"/>
    <w:rsid w:val="00B01921"/>
    <w:rsid w:val="00B023C6"/>
    <w:rsid w:val="00B048B9"/>
    <w:rsid w:val="00B05B30"/>
    <w:rsid w:val="00B1112F"/>
    <w:rsid w:val="00B11DD4"/>
    <w:rsid w:val="00B11FD6"/>
    <w:rsid w:val="00B143F3"/>
    <w:rsid w:val="00B17487"/>
    <w:rsid w:val="00B20966"/>
    <w:rsid w:val="00B22400"/>
    <w:rsid w:val="00B27751"/>
    <w:rsid w:val="00B302FB"/>
    <w:rsid w:val="00B36441"/>
    <w:rsid w:val="00B41685"/>
    <w:rsid w:val="00B418EA"/>
    <w:rsid w:val="00B42CF0"/>
    <w:rsid w:val="00B4363B"/>
    <w:rsid w:val="00B45DE4"/>
    <w:rsid w:val="00B45E1B"/>
    <w:rsid w:val="00B50328"/>
    <w:rsid w:val="00B50566"/>
    <w:rsid w:val="00B50A70"/>
    <w:rsid w:val="00B52560"/>
    <w:rsid w:val="00B52DC7"/>
    <w:rsid w:val="00B53E7D"/>
    <w:rsid w:val="00B54888"/>
    <w:rsid w:val="00B56812"/>
    <w:rsid w:val="00B574B9"/>
    <w:rsid w:val="00B61B65"/>
    <w:rsid w:val="00B626DD"/>
    <w:rsid w:val="00B629CF"/>
    <w:rsid w:val="00B64BA5"/>
    <w:rsid w:val="00B67F9D"/>
    <w:rsid w:val="00B70D7E"/>
    <w:rsid w:val="00B744CA"/>
    <w:rsid w:val="00B77A80"/>
    <w:rsid w:val="00B811DC"/>
    <w:rsid w:val="00B8249E"/>
    <w:rsid w:val="00B85D2E"/>
    <w:rsid w:val="00B90D45"/>
    <w:rsid w:val="00B914C7"/>
    <w:rsid w:val="00B918F6"/>
    <w:rsid w:val="00B947E0"/>
    <w:rsid w:val="00B94914"/>
    <w:rsid w:val="00B97572"/>
    <w:rsid w:val="00BA0CF7"/>
    <w:rsid w:val="00BA2625"/>
    <w:rsid w:val="00BA3D38"/>
    <w:rsid w:val="00BA4655"/>
    <w:rsid w:val="00BA70D3"/>
    <w:rsid w:val="00BA72DF"/>
    <w:rsid w:val="00BB0897"/>
    <w:rsid w:val="00BB5927"/>
    <w:rsid w:val="00BB7195"/>
    <w:rsid w:val="00BC1808"/>
    <w:rsid w:val="00BC32D7"/>
    <w:rsid w:val="00BC3AA1"/>
    <w:rsid w:val="00BC61E1"/>
    <w:rsid w:val="00BC6572"/>
    <w:rsid w:val="00BC772E"/>
    <w:rsid w:val="00BC7AE9"/>
    <w:rsid w:val="00BD0887"/>
    <w:rsid w:val="00BD29B4"/>
    <w:rsid w:val="00BD3F44"/>
    <w:rsid w:val="00BD5B48"/>
    <w:rsid w:val="00BD718A"/>
    <w:rsid w:val="00BE0AE4"/>
    <w:rsid w:val="00BE4310"/>
    <w:rsid w:val="00BE4E5E"/>
    <w:rsid w:val="00BE4F35"/>
    <w:rsid w:val="00BE7416"/>
    <w:rsid w:val="00BE77C0"/>
    <w:rsid w:val="00BF206C"/>
    <w:rsid w:val="00BF2616"/>
    <w:rsid w:val="00C017F6"/>
    <w:rsid w:val="00C06C37"/>
    <w:rsid w:val="00C1041F"/>
    <w:rsid w:val="00C1191D"/>
    <w:rsid w:val="00C13ACB"/>
    <w:rsid w:val="00C15B5F"/>
    <w:rsid w:val="00C15C52"/>
    <w:rsid w:val="00C15F58"/>
    <w:rsid w:val="00C2030F"/>
    <w:rsid w:val="00C22AA9"/>
    <w:rsid w:val="00C22E52"/>
    <w:rsid w:val="00C23C9D"/>
    <w:rsid w:val="00C250E7"/>
    <w:rsid w:val="00C27512"/>
    <w:rsid w:val="00C27C38"/>
    <w:rsid w:val="00C27E32"/>
    <w:rsid w:val="00C31D55"/>
    <w:rsid w:val="00C3423F"/>
    <w:rsid w:val="00C42E56"/>
    <w:rsid w:val="00C44473"/>
    <w:rsid w:val="00C44D1A"/>
    <w:rsid w:val="00C452CF"/>
    <w:rsid w:val="00C47F4F"/>
    <w:rsid w:val="00C51DBA"/>
    <w:rsid w:val="00C53593"/>
    <w:rsid w:val="00C53BCC"/>
    <w:rsid w:val="00C551C4"/>
    <w:rsid w:val="00C553D1"/>
    <w:rsid w:val="00C57F53"/>
    <w:rsid w:val="00C71402"/>
    <w:rsid w:val="00C7293F"/>
    <w:rsid w:val="00C74823"/>
    <w:rsid w:val="00C74D28"/>
    <w:rsid w:val="00C75ABF"/>
    <w:rsid w:val="00C75C1B"/>
    <w:rsid w:val="00C76D48"/>
    <w:rsid w:val="00C77D87"/>
    <w:rsid w:val="00C80594"/>
    <w:rsid w:val="00C8414E"/>
    <w:rsid w:val="00C84282"/>
    <w:rsid w:val="00C85CBC"/>
    <w:rsid w:val="00C864C6"/>
    <w:rsid w:val="00C86A92"/>
    <w:rsid w:val="00C90EF2"/>
    <w:rsid w:val="00C92565"/>
    <w:rsid w:val="00C92CA9"/>
    <w:rsid w:val="00C92E18"/>
    <w:rsid w:val="00C92FD2"/>
    <w:rsid w:val="00C93BF6"/>
    <w:rsid w:val="00C94D93"/>
    <w:rsid w:val="00CA03BE"/>
    <w:rsid w:val="00CA30C8"/>
    <w:rsid w:val="00CA63E8"/>
    <w:rsid w:val="00CA6BCE"/>
    <w:rsid w:val="00CB6099"/>
    <w:rsid w:val="00CB6C81"/>
    <w:rsid w:val="00CC0082"/>
    <w:rsid w:val="00CC07CB"/>
    <w:rsid w:val="00CC1F5B"/>
    <w:rsid w:val="00CC2944"/>
    <w:rsid w:val="00CC5957"/>
    <w:rsid w:val="00CC7991"/>
    <w:rsid w:val="00CC7BA7"/>
    <w:rsid w:val="00CD1C72"/>
    <w:rsid w:val="00CD4BC0"/>
    <w:rsid w:val="00CD5CDA"/>
    <w:rsid w:val="00CE22E0"/>
    <w:rsid w:val="00CE2818"/>
    <w:rsid w:val="00CE2FF4"/>
    <w:rsid w:val="00CE561B"/>
    <w:rsid w:val="00CF0687"/>
    <w:rsid w:val="00CF0AC0"/>
    <w:rsid w:val="00CF1B96"/>
    <w:rsid w:val="00CF2392"/>
    <w:rsid w:val="00CF2D73"/>
    <w:rsid w:val="00CF31B9"/>
    <w:rsid w:val="00CF46D1"/>
    <w:rsid w:val="00CF47FE"/>
    <w:rsid w:val="00CF6220"/>
    <w:rsid w:val="00D008CF"/>
    <w:rsid w:val="00D045A8"/>
    <w:rsid w:val="00D14456"/>
    <w:rsid w:val="00D15560"/>
    <w:rsid w:val="00D17418"/>
    <w:rsid w:val="00D22D98"/>
    <w:rsid w:val="00D23214"/>
    <w:rsid w:val="00D24382"/>
    <w:rsid w:val="00D30E1B"/>
    <w:rsid w:val="00D33422"/>
    <w:rsid w:val="00D334E9"/>
    <w:rsid w:val="00D3418B"/>
    <w:rsid w:val="00D3428F"/>
    <w:rsid w:val="00D3470E"/>
    <w:rsid w:val="00D40F2B"/>
    <w:rsid w:val="00D415C4"/>
    <w:rsid w:val="00D421B7"/>
    <w:rsid w:val="00D42EC4"/>
    <w:rsid w:val="00D45424"/>
    <w:rsid w:val="00D4674E"/>
    <w:rsid w:val="00D47854"/>
    <w:rsid w:val="00D50204"/>
    <w:rsid w:val="00D51BDA"/>
    <w:rsid w:val="00D522F9"/>
    <w:rsid w:val="00D547B4"/>
    <w:rsid w:val="00D55519"/>
    <w:rsid w:val="00D55B24"/>
    <w:rsid w:val="00D56FCE"/>
    <w:rsid w:val="00D57A61"/>
    <w:rsid w:val="00D57E0C"/>
    <w:rsid w:val="00D613DB"/>
    <w:rsid w:val="00D634C7"/>
    <w:rsid w:val="00D63AA4"/>
    <w:rsid w:val="00D66539"/>
    <w:rsid w:val="00D74EAA"/>
    <w:rsid w:val="00D76DB6"/>
    <w:rsid w:val="00D805BE"/>
    <w:rsid w:val="00D84221"/>
    <w:rsid w:val="00D8535F"/>
    <w:rsid w:val="00D92A68"/>
    <w:rsid w:val="00D9322D"/>
    <w:rsid w:val="00D93E99"/>
    <w:rsid w:val="00D97019"/>
    <w:rsid w:val="00DA07C3"/>
    <w:rsid w:val="00DA279B"/>
    <w:rsid w:val="00DA3C1B"/>
    <w:rsid w:val="00DA4D24"/>
    <w:rsid w:val="00DA4DA9"/>
    <w:rsid w:val="00DB31F2"/>
    <w:rsid w:val="00DB5529"/>
    <w:rsid w:val="00DB58BF"/>
    <w:rsid w:val="00DB5B56"/>
    <w:rsid w:val="00DB7A27"/>
    <w:rsid w:val="00DC02CD"/>
    <w:rsid w:val="00DC2775"/>
    <w:rsid w:val="00DC600A"/>
    <w:rsid w:val="00DD4D0B"/>
    <w:rsid w:val="00DD5CD7"/>
    <w:rsid w:val="00DD78CE"/>
    <w:rsid w:val="00DE3215"/>
    <w:rsid w:val="00DE46FF"/>
    <w:rsid w:val="00DE64DD"/>
    <w:rsid w:val="00DF323C"/>
    <w:rsid w:val="00DF43F1"/>
    <w:rsid w:val="00DF738D"/>
    <w:rsid w:val="00DF7FD3"/>
    <w:rsid w:val="00E0165A"/>
    <w:rsid w:val="00E039C3"/>
    <w:rsid w:val="00E052AF"/>
    <w:rsid w:val="00E122FE"/>
    <w:rsid w:val="00E13741"/>
    <w:rsid w:val="00E1385F"/>
    <w:rsid w:val="00E15C32"/>
    <w:rsid w:val="00E2024D"/>
    <w:rsid w:val="00E20B5A"/>
    <w:rsid w:val="00E22909"/>
    <w:rsid w:val="00E24751"/>
    <w:rsid w:val="00E25589"/>
    <w:rsid w:val="00E27F6C"/>
    <w:rsid w:val="00E304AE"/>
    <w:rsid w:val="00E30EA4"/>
    <w:rsid w:val="00E33B25"/>
    <w:rsid w:val="00E3486D"/>
    <w:rsid w:val="00E37E28"/>
    <w:rsid w:val="00E409C1"/>
    <w:rsid w:val="00E43B10"/>
    <w:rsid w:val="00E44E5A"/>
    <w:rsid w:val="00E45B5D"/>
    <w:rsid w:val="00E46754"/>
    <w:rsid w:val="00E511DA"/>
    <w:rsid w:val="00E53785"/>
    <w:rsid w:val="00E55AA0"/>
    <w:rsid w:val="00E63176"/>
    <w:rsid w:val="00E635A3"/>
    <w:rsid w:val="00E651D0"/>
    <w:rsid w:val="00E7007D"/>
    <w:rsid w:val="00E72383"/>
    <w:rsid w:val="00E748B5"/>
    <w:rsid w:val="00E75EBE"/>
    <w:rsid w:val="00E808AF"/>
    <w:rsid w:val="00E81BEF"/>
    <w:rsid w:val="00E826C4"/>
    <w:rsid w:val="00E83BF2"/>
    <w:rsid w:val="00E83C7E"/>
    <w:rsid w:val="00E87A13"/>
    <w:rsid w:val="00E900BD"/>
    <w:rsid w:val="00E9220C"/>
    <w:rsid w:val="00E941DB"/>
    <w:rsid w:val="00E969DE"/>
    <w:rsid w:val="00E97D81"/>
    <w:rsid w:val="00EA0F8E"/>
    <w:rsid w:val="00EA3770"/>
    <w:rsid w:val="00EA4A95"/>
    <w:rsid w:val="00EA651D"/>
    <w:rsid w:val="00EA76B9"/>
    <w:rsid w:val="00EB0A64"/>
    <w:rsid w:val="00EB3E28"/>
    <w:rsid w:val="00EB6B18"/>
    <w:rsid w:val="00EB7F6F"/>
    <w:rsid w:val="00EC19CC"/>
    <w:rsid w:val="00EC6AD2"/>
    <w:rsid w:val="00EC7C81"/>
    <w:rsid w:val="00ED0AF6"/>
    <w:rsid w:val="00ED58E2"/>
    <w:rsid w:val="00ED59BA"/>
    <w:rsid w:val="00EE10BF"/>
    <w:rsid w:val="00EE163E"/>
    <w:rsid w:val="00EE292D"/>
    <w:rsid w:val="00EE3E89"/>
    <w:rsid w:val="00EE7581"/>
    <w:rsid w:val="00EF2E95"/>
    <w:rsid w:val="00EF3D5A"/>
    <w:rsid w:val="00EF54CC"/>
    <w:rsid w:val="00EF71DB"/>
    <w:rsid w:val="00EF76F8"/>
    <w:rsid w:val="00F00914"/>
    <w:rsid w:val="00F01AB6"/>
    <w:rsid w:val="00F045B2"/>
    <w:rsid w:val="00F10578"/>
    <w:rsid w:val="00F11FD1"/>
    <w:rsid w:val="00F16886"/>
    <w:rsid w:val="00F17671"/>
    <w:rsid w:val="00F204C6"/>
    <w:rsid w:val="00F2122C"/>
    <w:rsid w:val="00F23166"/>
    <w:rsid w:val="00F23F4E"/>
    <w:rsid w:val="00F2582A"/>
    <w:rsid w:val="00F31336"/>
    <w:rsid w:val="00F31381"/>
    <w:rsid w:val="00F33FF4"/>
    <w:rsid w:val="00F360DC"/>
    <w:rsid w:val="00F36D71"/>
    <w:rsid w:val="00F4011E"/>
    <w:rsid w:val="00F40B29"/>
    <w:rsid w:val="00F40F54"/>
    <w:rsid w:val="00F4239A"/>
    <w:rsid w:val="00F42B9C"/>
    <w:rsid w:val="00F44EF0"/>
    <w:rsid w:val="00F51996"/>
    <w:rsid w:val="00F609B4"/>
    <w:rsid w:val="00F65F62"/>
    <w:rsid w:val="00F72523"/>
    <w:rsid w:val="00F809A8"/>
    <w:rsid w:val="00F80B71"/>
    <w:rsid w:val="00F85AD9"/>
    <w:rsid w:val="00F87ADF"/>
    <w:rsid w:val="00F925AF"/>
    <w:rsid w:val="00F93011"/>
    <w:rsid w:val="00F9338C"/>
    <w:rsid w:val="00F94F1B"/>
    <w:rsid w:val="00F95AF3"/>
    <w:rsid w:val="00FA0ECF"/>
    <w:rsid w:val="00FA458F"/>
    <w:rsid w:val="00FA4A04"/>
    <w:rsid w:val="00FA4D01"/>
    <w:rsid w:val="00FA53EE"/>
    <w:rsid w:val="00FA5881"/>
    <w:rsid w:val="00FA5E63"/>
    <w:rsid w:val="00FA6FA8"/>
    <w:rsid w:val="00FB303B"/>
    <w:rsid w:val="00FB4E09"/>
    <w:rsid w:val="00FB56CC"/>
    <w:rsid w:val="00FC4F66"/>
    <w:rsid w:val="00FD61AA"/>
    <w:rsid w:val="00FD74DC"/>
    <w:rsid w:val="00FE1855"/>
    <w:rsid w:val="00FE27A5"/>
    <w:rsid w:val="00FE4F57"/>
    <w:rsid w:val="00FE561F"/>
    <w:rsid w:val="00FE67C1"/>
    <w:rsid w:val="00FF1216"/>
    <w:rsid w:val="00FF1AFD"/>
    <w:rsid w:val="00FF34F3"/>
    <w:rsid w:val="00FF4263"/>
    <w:rsid w:val="00FF739A"/>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B4"/>
    <w:rPr>
      <w:rFonts w:ascii="Palatino" w:hAnsi="Palatino"/>
      <w:sz w:val="24"/>
    </w:rPr>
  </w:style>
  <w:style w:type="paragraph" w:styleId="Heading1">
    <w:name w:val="heading 1"/>
    <w:basedOn w:val="Normal"/>
    <w:next w:val="Normal"/>
    <w:autoRedefine/>
    <w:qFormat/>
    <w:rsid w:val="004E44A6"/>
    <w:pPr>
      <w:keepNext/>
      <w:numPr>
        <w:numId w:val="8"/>
      </w:numPr>
      <w:spacing w:before="360" w:after="240"/>
      <w:ind w:hanging="720"/>
      <w:outlineLvl w:val="0"/>
    </w:pPr>
    <w:rPr>
      <w:rFonts w:ascii="Times New Roman" w:hAnsi="Times New Roman"/>
      <w:b/>
      <w:sz w:val="28"/>
      <w:szCs w:val="28"/>
    </w:rPr>
  </w:style>
  <w:style w:type="paragraph" w:styleId="Heading2">
    <w:name w:val="heading 2"/>
    <w:basedOn w:val="Normal"/>
    <w:next w:val="Normal"/>
    <w:qFormat/>
    <w:rsid w:val="00A079B4"/>
    <w:pPr>
      <w:keepNext/>
      <w:spacing w:before="240" w:after="240"/>
      <w:outlineLvl w:val="1"/>
    </w:pPr>
    <w:rPr>
      <w:caps/>
      <w:u w:val="words"/>
    </w:rPr>
  </w:style>
  <w:style w:type="paragraph" w:styleId="Heading3">
    <w:name w:val="heading 3"/>
    <w:basedOn w:val="Normal"/>
    <w:next w:val="Normal"/>
    <w:qFormat/>
    <w:rsid w:val="00A079B4"/>
    <w:pPr>
      <w:keepNext/>
      <w:spacing w:before="240" w:after="240"/>
      <w:outlineLvl w:val="2"/>
    </w:pPr>
    <w:rPr>
      <w:caps/>
      <w:u w:val="words"/>
    </w:rPr>
  </w:style>
  <w:style w:type="paragraph" w:styleId="Heading4">
    <w:name w:val="heading 4"/>
    <w:basedOn w:val="Normal"/>
    <w:next w:val="Normal"/>
    <w:qFormat/>
    <w:rsid w:val="00A079B4"/>
    <w:pPr>
      <w:keepNext/>
      <w:spacing w:before="240" w:after="240"/>
      <w:outlineLvl w:val="3"/>
    </w:pPr>
    <w:rPr>
      <w:caps/>
      <w:u w:val="words"/>
    </w:rPr>
  </w:style>
  <w:style w:type="paragraph" w:styleId="Heading5">
    <w:name w:val="heading 5"/>
    <w:basedOn w:val="Normal"/>
    <w:next w:val="Normal"/>
    <w:qFormat/>
    <w:rsid w:val="00A079B4"/>
    <w:pPr>
      <w:keepNext/>
      <w:spacing w:before="240" w:after="240"/>
      <w:outlineLvl w:val="4"/>
    </w:pPr>
    <w:rPr>
      <w:caps/>
      <w:u w:val="words"/>
    </w:rPr>
  </w:style>
  <w:style w:type="paragraph" w:styleId="Heading6">
    <w:name w:val="heading 6"/>
    <w:basedOn w:val="Normal"/>
    <w:next w:val="Normal"/>
    <w:qFormat/>
    <w:rsid w:val="00A079B4"/>
    <w:pPr>
      <w:keepNext/>
      <w:numPr>
        <w:numId w:val="5"/>
      </w:numPr>
      <w:spacing w:line="480" w:lineRule="auto"/>
      <w:jc w:val="both"/>
      <w:outlineLvl w:val="5"/>
    </w:pPr>
    <w:rPr>
      <w:b/>
    </w:rPr>
  </w:style>
  <w:style w:type="paragraph" w:styleId="Heading7">
    <w:name w:val="heading 7"/>
    <w:basedOn w:val="Normal"/>
    <w:next w:val="Normal"/>
    <w:qFormat/>
    <w:rsid w:val="00A079B4"/>
    <w:pPr>
      <w:keepNext/>
      <w:spacing w:line="480" w:lineRule="auto"/>
      <w:jc w:val="both"/>
      <w:outlineLvl w:val="6"/>
    </w:pPr>
    <w:rPr>
      <w:b/>
    </w:rPr>
  </w:style>
  <w:style w:type="paragraph" w:styleId="Heading8">
    <w:name w:val="heading 8"/>
    <w:basedOn w:val="Normal"/>
    <w:next w:val="Normal"/>
    <w:link w:val="Heading8Char"/>
    <w:qFormat/>
    <w:rsid w:val="00A079B4"/>
    <w:pPr>
      <w:keepNext/>
      <w:jc w:val="both"/>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smallcaps">
    <w:name w:val="bold/small caps"/>
    <w:rsid w:val="00A079B4"/>
    <w:rPr>
      <w:b/>
      <w:smallCaps/>
    </w:rPr>
  </w:style>
  <w:style w:type="character" w:customStyle="1" w:styleId="boldstrikethru">
    <w:name w:val="bold/strikethru"/>
    <w:rsid w:val="00A079B4"/>
    <w:rPr>
      <w:b/>
      <w:strike/>
    </w:rPr>
  </w:style>
  <w:style w:type="paragraph" w:customStyle="1" w:styleId="centeredcaps">
    <w:name w:val="centered caps"/>
    <w:basedOn w:val="Normal"/>
    <w:rsid w:val="00A079B4"/>
    <w:pPr>
      <w:jc w:val="center"/>
    </w:pPr>
    <w:rPr>
      <w:caps/>
    </w:rPr>
  </w:style>
  <w:style w:type="paragraph" w:customStyle="1" w:styleId="findings">
    <w:name w:val="findings"/>
    <w:basedOn w:val="Normal"/>
    <w:rsid w:val="00A079B4"/>
    <w:pPr>
      <w:ind w:left="1440" w:right="1512" w:hanging="720"/>
      <w:jc w:val="both"/>
    </w:pPr>
  </w:style>
  <w:style w:type="paragraph" w:customStyle="1" w:styleId="findings-autonumbered">
    <w:name w:val="findings-autonumbered"/>
    <w:basedOn w:val="findings"/>
    <w:rsid w:val="00A079B4"/>
    <w:pPr>
      <w:tabs>
        <w:tab w:val="num" w:pos="720"/>
      </w:tabs>
      <w:ind w:left="720"/>
    </w:pPr>
  </w:style>
  <w:style w:type="paragraph" w:styleId="Footer">
    <w:name w:val="footer"/>
    <w:basedOn w:val="Normal"/>
    <w:rsid w:val="00A079B4"/>
    <w:pPr>
      <w:tabs>
        <w:tab w:val="center" w:pos="4320"/>
        <w:tab w:val="right" w:pos="8640"/>
      </w:tabs>
    </w:pPr>
  </w:style>
  <w:style w:type="paragraph" w:customStyle="1" w:styleId="furtherindent">
    <w:name w:val="further indent"/>
    <w:basedOn w:val="findings"/>
    <w:rsid w:val="00A079B4"/>
    <w:pPr>
      <w:ind w:left="2160" w:right="2160"/>
    </w:pPr>
  </w:style>
  <w:style w:type="character" w:styleId="FootnoteReference">
    <w:name w:val="footnote reference"/>
    <w:basedOn w:val="DefaultParagraphFont"/>
    <w:semiHidden/>
    <w:rsid w:val="00A079B4"/>
    <w:rPr>
      <w:position w:val="6"/>
      <w:sz w:val="18"/>
    </w:rPr>
  </w:style>
  <w:style w:type="paragraph" w:styleId="Header">
    <w:name w:val="header"/>
    <w:basedOn w:val="Normal"/>
    <w:rsid w:val="00A079B4"/>
    <w:pPr>
      <w:tabs>
        <w:tab w:val="center" w:pos="4320"/>
        <w:tab w:val="right" w:pos="8640"/>
      </w:tabs>
    </w:pPr>
  </w:style>
  <w:style w:type="paragraph" w:customStyle="1" w:styleId="noindent">
    <w:name w:val="no indent"/>
    <w:basedOn w:val="Normal"/>
    <w:rsid w:val="00A079B4"/>
    <w:pPr>
      <w:jc w:val="both"/>
    </w:pPr>
  </w:style>
  <w:style w:type="paragraph" w:styleId="Title">
    <w:name w:val="Title"/>
    <w:basedOn w:val="Normal"/>
    <w:next w:val="Normal"/>
    <w:qFormat/>
    <w:rsid w:val="00A079B4"/>
    <w:pPr>
      <w:keepNext/>
      <w:jc w:val="center"/>
      <w:outlineLvl w:val="0"/>
    </w:pPr>
    <w:rPr>
      <w:caps/>
      <w:kern w:val="28"/>
      <w:u w:val="single"/>
    </w:rPr>
  </w:style>
  <w:style w:type="paragraph" w:customStyle="1" w:styleId="section">
    <w:name w:val="section"/>
    <w:basedOn w:val="Normal"/>
    <w:next w:val="Normal"/>
    <w:rsid w:val="00A079B4"/>
    <w:rPr>
      <w:caps/>
      <w:u w:val="single"/>
    </w:rPr>
  </w:style>
  <w:style w:type="paragraph" w:customStyle="1" w:styleId="text">
    <w:name w:val="text"/>
    <w:basedOn w:val="Normal"/>
    <w:rsid w:val="00A079B4"/>
    <w:pPr>
      <w:ind w:firstLine="720"/>
      <w:jc w:val="both"/>
    </w:pPr>
  </w:style>
  <w:style w:type="character" w:styleId="PageNumber">
    <w:name w:val="page number"/>
    <w:basedOn w:val="DefaultParagraphFont"/>
    <w:rsid w:val="00A079B4"/>
  </w:style>
  <w:style w:type="paragraph" w:styleId="FootnoteText">
    <w:name w:val="footnote text"/>
    <w:basedOn w:val="text"/>
    <w:semiHidden/>
    <w:rsid w:val="00A079B4"/>
    <w:pPr>
      <w:ind w:left="360" w:hanging="360"/>
    </w:pPr>
    <w:rPr>
      <w:sz w:val="20"/>
    </w:rPr>
  </w:style>
  <w:style w:type="paragraph" w:customStyle="1" w:styleId="DefaultParagraphFont1">
    <w:name w:val="Default Paragraph Font1"/>
    <w:rsid w:val="00A079B4"/>
    <w:rPr>
      <w:rFonts w:ascii="Palatino" w:hAnsi="Palatino"/>
      <w:sz w:val="24"/>
    </w:rPr>
  </w:style>
  <w:style w:type="paragraph" w:styleId="BalloonText">
    <w:name w:val="Balloon Text"/>
    <w:basedOn w:val="Normal"/>
    <w:semiHidden/>
    <w:rsid w:val="007B24E6"/>
    <w:rPr>
      <w:rFonts w:ascii="Tahoma" w:hAnsi="Tahoma" w:cs="Tahoma"/>
      <w:sz w:val="16"/>
      <w:szCs w:val="16"/>
    </w:rPr>
  </w:style>
  <w:style w:type="table" w:styleId="TableGrid">
    <w:name w:val="Table Grid"/>
    <w:basedOn w:val="TableNormal"/>
    <w:rsid w:val="00CF4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84255"/>
    <w:rPr>
      <w:rFonts w:ascii="Palatino" w:hAnsi="Palatino"/>
      <w:sz w:val="32"/>
    </w:rPr>
  </w:style>
  <w:style w:type="paragraph" w:customStyle="1" w:styleId="textstyle">
    <w:name w:val="text style"/>
    <w:basedOn w:val="Normal"/>
    <w:rsid w:val="00973AAF"/>
    <w:pPr>
      <w:spacing w:line="480" w:lineRule="auto"/>
    </w:pPr>
    <w:rPr>
      <w:rFonts w:ascii="Times New Roman" w:hAnsi="Times New Roman"/>
      <w:sz w:val="26"/>
      <w:szCs w:val="26"/>
    </w:rPr>
  </w:style>
  <w:style w:type="character" w:styleId="Hyperlink">
    <w:name w:val="Hyperlink"/>
    <w:basedOn w:val="DefaultParagraphFont"/>
    <w:unhideWhenUsed/>
    <w:rsid w:val="00063E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B4"/>
    <w:rPr>
      <w:rFonts w:ascii="Palatino" w:hAnsi="Palatino"/>
      <w:sz w:val="24"/>
    </w:rPr>
  </w:style>
  <w:style w:type="paragraph" w:styleId="Heading1">
    <w:name w:val="heading 1"/>
    <w:basedOn w:val="Normal"/>
    <w:next w:val="Normal"/>
    <w:autoRedefine/>
    <w:qFormat/>
    <w:rsid w:val="004E44A6"/>
    <w:pPr>
      <w:keepNext/>
      <w:numPr>
        <w:numId w:val="8"/>
      </w:numPr>
      <w:spacing w:before="360" w:after="240"/>
      <w:ind w:hanging="720"/>
      <w:outlineLvl w:val="0"/>
    </w:pPr>
    <w:rPr>
      <w:rFonts w:ascii="Times New Roman" w:hAnsi="Times New Roman"/>
      <w:b/>
      <w:sz w:val="28"/>
      <w:szCs w:val="28"/>
    </w:rPr>
  </w:style>
  <w:style w:type="paragraph" w:styleId="Heading2">
    <w:name w:val="heading 2"/>
    <w:basedOn w:val="Normal"/>
    <w:next w:val="Normal"/>
    <w:qFormat/>
    <w:rsid w:val="00A079B4"/>
    <w:pPr>
      <w:keepNext/>
      <w:spacing w:before="240" w:after="240"/>
      <w:outlineLvl w:val="1"/>
    </w:pPr>
    <w:rPr>
      <w:caps/>
      <w:u w:val="words"/>
    </w:rPr>
  </w:style>
  <w:style w:type="paragraph" w:styleId="Heading3">
    <w:name w:val="heading 3"/>
    <w:basedOn w:val="Normal"/>
    <w:next w:val="Normal"/>
    <w:qFormat/>
    <w:rsid w:val="00A079B4"/>
    <w:pPr>
      <w:keepNext/>
      <w:spacing w:before="240" w:after="240"/>
      <w:outlineLvl w:val="2"/>
    </w:pPr>
    <w:rPr>
      <w:caps/>
      <w:u w:val="words"/>
    </w:rPr>
  </w:style>
  <w:style w:type="paragraph" w:styleId="Heading4">
    <w:name w:val="heading 4"/>
    <w:basedOn w:val="Normal"/>
    <w:next w:val="Normal"/>
    <w:qFormat/>
    <w:rsid w:val="00A079B4"/>
    <w:pPr>
      <w:keepNext/>
      <w:spacing w:before="240" w:after="240"/>
      <w:outlineLvl w:val="3"/>
    </w:pPr>
    <w:rPr>
      <w:caps/>
      <w:u w:val="words"/>
    </w:rPr>
  </w:style>
  <w:style w:type="paragraph" w:styleId="Heading5">
    <w:name w:val="heading 5"/>
    <w:basedOn w:val="Normal"/>
    <w:next w:val="Normal"/>
    <w:qFormat/>
    <w:rsid w:val="00A079B4"/>
    <w:pPr>
      <w:keepNext/>
      <w:spacing w:before="240" w:after="240"/>
      <w:outlineLvl w:val="4"/>
    </w:pPr>
    <w:rPr>
      <w:caps/>
      <w:u w:val="words"/>
    </w:rPr>
  </w:style>
  <w:style w:type="paragraph" w:styleId="Heading6">
    <w:name w:val="heading 6"/>
    <w:basedOn w:val="Normal"/>
    <w:next w:val="Normal"/>
    <w:qFormat/>
    <w:rsid w:val="00A079B4"/>
    <w:pPr>
      <w:keepNext/>
      <w:numPr>
        <w:numId w:val="5"/>
      </w:numPr>
      <w:spacing w:line="480" w:lineRule="auto"/>
      <w:jc w:val="both"/>
      <w:outlineLvl w:val="5"/>
    </w:pPr>
    <w:rPr>
      <w:b/>
    </w:rPr>
  </w:style>
  <w:style w:type="paragraph" w:styleId="Heading7">
    <w:name w:val="heading 7"/>
    <w:basedOn w:val="Normal"/>
    <w:next w:val="Normal"/>
    <w:qFormat/>
    <w:rsid w:val="00A079B4"/>
    <w:pPr>
      <w:keepNext/>
      <w:spacing w:line="480" w:lineRule="auto"/>
      <w:jc w:val="both"/>
      <w:outlineLvl w:val="6"/>
    </w:pPr>
    <w:rPr>
      <w:b/>
    </w:rPr>
  </w:style>
  <w:style w:type="paragraph" w:styleId="Heading8">
    <w:name w:val="heading 8"/>
    <w:basedOn w:val="Normal"/>
    <w:next w:val="Normal"/>
    <w:link w:val="Heading8Char"/>
    <w:qFormat/>
    <w:rsid w:val="00A079B4"/>
    <w:pPr>
      <w:keepNext/>
      <w:jc w:val="both"/>
      <w:outlineLvl w:val="7"/>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smallcaps">
    <w:name w:val="bold/small caps"/>
    <w:rsid w:val="00A079B4"/>
    <w:rPr>
      <w:b/>
      <w:smallCaps/>
    </w:rPr>
  </w:style>
  <w:style w:type="character" w:customStyle="1" w:styleId="boldstrikethru">
    <w:name w:val="bold/strikethru"/>
    <w:rsid w:val="00A079B4"/>
    <w:rPr>
      <w:b/>
      <w:strike/>
    </w:rPr>
  </w:style>
  <w:style w:type="paragraph" w:customStyle="1" w:styleId="centeredcaps">
    <w:name w:val="centered caps"/>
    <w:basedOn w:val="Normal"/>
    <w:rsid w:val="00A079B4"/>
    <w:pPr>
      <w:jc w:val="center"/>
    </w:pPr>
    <w:rPr>
      <w:caps/>
    </w:rPr>
  </w:style>
  <w:style w:type="paragraph" w:customStyle="1" w:styleId="findings">
    <w:name w:val="findings"/>
    <w:basedOn w:val="Normal"/>
    <w:rsid w:val="00A079B4"/>
    <w:pPr>
      <w:ind w:left="1440" w:right="1512" w:hanging="720"/>
      <w:jc w:val="both"/>
    </w:pPr>
  </w:style>
  <w:style w:type="paragraph" w:customStyle="1" w:styleId="findings-autonumbered">
    <w:name w:val="findings-autonumbered"/>
    <w:basedOn w:val="findings"/>
    <w:rsid w:val="00A079B4"/>
    <w:pPr>
      <w:tabs>
        <w:tab w:val="num" w:pos="720"/>
      </w:tabs>
      <w:ind w:left="720"/>
    </w:pPr>
  </w:style>
  <w:style w:type="paragraph" w:styleId="Footer">
    <w:name w:val="footer"/>
    <w:basedOn w:val="Normal"/>
    <w:rsid w:val="00A079B4"/>
    <w:pPr>
      <w:tabs>
        <w:tab w:val="center" w:pos="4320"/>
        <w:tab w:val="right" w:pos="8640"/>
      </w:tabs>
    </w:pPr>
  </w:style>
  <w:style w:type="paragraph" w:customStyle="1" w:styleId="furtherindent">
    <w:name w:val="further indent"/>
    <w:basedOn w:val="findings"/>
    <w:rsid w:val="00A079B4"/>
    <w:pPr>
      <w:ind w:left="2160" w:right="2160"/>
    </w:pPr>
  </w:style>
  <w:style w:type="character" w:styleId="FootnoteReference">
    <w:name w:val="footnote reference"/>
    <w:basedOn w:val="DefaultParagraphFont"/>
    <w:semiHidden/>
    <w:rsid w:val="00A079B4"/>
    <w:rPr>
      <w:position w:val="6"/>
      <w:sz w:val="18"/>
    </w:rPr>
  </w:style>
  <w:style w:type="paragraph" w:styleId="Header">
    <w:name w:val="header"/>
    <w:basedOn w:val="Normal"/>
    <w:rsid w:val="00A079B4"/>
    <w:pPr>
      <w:tabs>
        <w:tab w:val="center" w:pos="4320"/>
        <w:tab w:val="right" w:pos="8640"/>
      </w:tabs>
    </w:pPr>
  </w:style>
  <w:style w:type="paragraph" w:customStyle="1" w:styleId="noindent">
    <w:name w:val="no indent"/>
    <w:basedOn w:val="Normal"/>
    <w:rsid w:val="00A079B4"/>
    <w:pPr>
      <w:jc w:val="both"/>
    </w:pPr>
  </w:style>
  <w:style w:type="paragraph" w:styleId="Title">
    <w:name w:val="Title"/>
    <w:basedOn w:val="Normal"/>
    <w:next w:val="Normal"/>
    <w:qFormat/>
    <w:rsid w:val="00A079B4"/>
    <w:pPr>
      <w:keepNext/>
      <w:jc w:val="center"/>
      <w:outlineLvl w:val="0"/>
    </w:pPr>
    <w:rPr>
      <w:caps/>
      <w:kern w:val="28"/>
      <w:u w:val="single"/>
    </w:rPr>
  </w:style>
  <w:style w:type="paragraph" w:customStyle="1" w:styleId="section">
    <w:name w:val="section"/>
    <w:basedOn w:val="Normal"/>
    <w:next w:val="Normal"/>
    <w:rsid w:val="00A079B4"/>
    <w:rPr>
      <w:caps/>
      <w:u w:val="single"/>
    </w:rPr>
  </w:style>
  <w:style w:type="paragraph" w:customStyle="1" w:styleId="text">
    <w:name w:val="text"/>
    <w:basedOn w:val="Normal"/>
    <w:rsid w:val="00A079B4"/>
    <w:pPr>
      <w:ind w:firstLine="720"/>
      <w:jc w:val="both"/>
    </w:pPr>
  </w:style>
  <w:style w:type="character" w:styleId="PageNumber">
    <w:name w:val="page number"/>
    <w:basedOn w:val="DefaultParagraphFont"/>
    <w:rsid w:val="00A079B4"/>
  </w:style>
  <w:style w:type="paragraph" w:styleId="FootnoteText">
    <w:name w:val="footnote text"/>
    <w:basedOn w:val="text"/>
    <w:semiHidden/>
    <w:rsid w:val="00A079B4"/>
    <w:pPr>
      <w:ind w:left="360" w:hanging="360"/>
    </w:pPr>
    <w:rPr>
      <w:sz w:val="20"/>
    </w:rPr>
  </w:style>
  <w:style w:type="paragraph" w:customStyle="1" w:styleId="DefaultParagraphFont1">
    <w:name w:val="Default Paragraph Font1"/>
    <w:rsid w:val="00A079B4"/>
    <w:rPr>
      <w:rFonts w:ascii="Palatino" w:hAnsi="Palatino"/>
      <w:sz w:val="24"/>
    </w:rPr>
  </w:style>
  <w:style w:type="paragraph" w:styleId="BalloonText">
    <w:name w:val="Balloon Text"/>
    <w:basedOn w:val="Normal"/>
    <w:semiHidden/>
    <w:rsid w:val="007B24E6"/>
    <w:rPr>
      <w:rFonts w:ascii="Tahoma" w:hAnsi="Tahoma" w:cs="Tahoma"/>
      <w:sz w:val="16"/>
      <w:szCs w:val="16"/>
    </w:rPr>
  </w:style>
  <w:style w:type="table" w:styleId="TableGrid">
    <w:name w:val="Table Grid"/>
    <w:basedOn w:val="TableNormal"/>
    <w:rsid w:val="00CF4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84255"/>
    <w:rPr>
      <w:rFonts w:ascii="Palatino" w:hAnsi="Palatino"/>
      <w:sz w:val="32"/>
    </w:rPr>
  </w:style>
  <w:style w:type="paragraph" w:customStyle="1" w:styleId="textstyle">
    <w:name w:val="text style"/>
    <w:basedOn w:val="Normal"/>
    <w:rsid w:val="00973AAF"/>
    <w:pPr>
      <w:spacing w:line="480" w:lineRule="auto"/>
    </w:pPr>
    <w:rPr>
      <w:rFonts w:ascii="Times New Roman" w:hAnsi="Times New Roman"/>
      <w:sz w:val="26"/>
      <w:szCs w:val="26"/>
    </w:rPr>
  </w:style>
  <w:style w:type="character" w:styleId="Hyperlink">
    <w:name w:val="Hyperlink"/>
    <w:basedOn w:val="DefaultParagraphFont"/>
    <w:unhideWhenUsed/>
    <w:rsid w:val="00063E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hn.jones@ohioattorneygenera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9F954-82EF-4B8E-9AFF-8C9B278E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745</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II</vt:lpstr>
    </vt:vector>
  </TitlesOfParts>
  <Company>State of Ohio</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Matthew J. Satterwhite</dc:creator>
  <cp:lastModifiedBy>Kim Keeton</cp:lastModifiedBy>
  <cp:revision>74</cp:revision>
  <cp:lastPrinted>2016-08-23T14:39:00Z</cp:lastPrinted>
  <dcterms:created xsi:type="dcterms:W3CDTF">2016-07-28T18:52:00Z</dcterms:created>
  <dcterms:modified xsi:type="dcterms:W3CDTF">2016-08-23T14:40:00Z</dcterms:modified>
</cp:coreProperties>
</file>