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F8" w:rsidRDefault="001D47F8" w:rsidP="001D47F8"/>
    <w:p w:rsidR="001D47F8" w:rsidRDefault="001D47F8" w:rsidP="001D47F8">
      <w:pPr>
        <w:jc w:val="center"/>
      </w:pPr>
      <w:r>
        <w:t>BEFORE</w:t>
      </w:r>
    </w:p>
    <w:p w:rsidR="001D47F8" w:rsidRDefault="001D47F8" w:rsidP="001D47F8">
      <w:pPr>
        <w:jc w:val="center"/>
      </w:pPr>
      <w:r>
        <w:t>THE PUBLIC UTILITIES COMMISSION OF OHIO</w:t>
      </w:r>
    </w:p>
    <w:p w:rsidR="001D47F8" w:rsidRDefault="001D47F8" w:rsidP="001D47F8"/>
    <w:p w:rsidR="001D47F8" w:rsidRDefault="001D47F8" w:rsidP="001D47F8"/>
    <w:p w:rsidR="001D47F8" w:rsidRDefault="001D47F8" w:rsidP="001D47F8">
      <w:pPr>
        <w:rPr>
          <w:sz w:val="22"/>
          <w:szCs w:val="22"/>
        </w:rPr>
      </w:pPr>
      <w:r w:rsidRPr="008E4C30">
        <w:rPr>
          <w:sz w:val="22"/>
          <w:szCs w:val="22"/>
        </w:rPr>
        <w:t>In the Matter of the Application of Ohio</w:t>
      </w:r>
      <w:r w:rsidR="008E4C30">
        <w:rPr>
          <w:sz w:val="22"/>
          <w:szCs w:val="22"/>
        </w:rPr>
        <w:t xml:space="preserve"> Edison</w:t>
      </w:r>
      <w:r w:rsidR="008E4C30">
        <w:rPr>
          <w:sz w:val="22"/>
          <w:szCs w:val="22"/>
        </w:rPr>
        <w:tab/>
        <w:t>)</w:t>
      </w:r>
      <w:r w:rsidR="008D3701">
        <w:rPr>
          <w:sz w:val="22"/>
          <w:szCs w:val="22"/>
        </w:rPr>
        <w:tab/>
      </w:r>
      <w:r w:rsidR="008E4C30">
        <w:rPr>
          <w:sz w:val="22"/>
          <w:szCs w:val="22"/>
        </w:rPr>
        <w:t>Case No</w:t>
      </w:r>
      <w:r w:rsidR="008D3701">
        <w:rPr>
          <w:sz w:val="22"/>
          <w:szCs w:val="22"/>
        </w:rPr>
        <w:t>s</w:t>
      </w:r>
      <w:r w:rsidR="008E4C30">
        <w:rPr>
          <w:sz w:val="22"/>
          <w:szCs w:val="22"/>
        </w:rPr>
        <w:t>.</w:t>
      </w:r>
      <w:r w:rsidR="008E4C30">
        <w:rPr>
          <w:sz w:val="22"/>
          <w:szCs w:val="22"/>
        </w:rPr>
        <w:tab/>
      </w:r>
      <w:r w:rsidR="008E4C30" w:rsidRPr="008E4C30">
        <w:rPr>
          <w:sz w:val="22"/>
          <w:szCs w:val="22"/>
        </w:rPr>
        <w:t>09-1947-EL-POR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 xml:space="preserve">Company,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Cleveland Electric Illuminating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09-1948-EL-POR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 xml:space="preserve">Company, and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Toledo Edison Company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09-1949-EL-POR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 xml:space="preserve">For Approval of Their Energy Efficiency and </w:t>
      </w:r>
      <w:r>
        <w:rPr>
          <w:sz w:val="22"/>
          <w:szCs w:val="22"/>
        </w:rPr>
        <w:tab/>
        <w:t>)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>Peak Demand Reduction Program Portfolio</w:t>
      </w:r>
      <w:r>
        <w:rPr>
          <w:sz w:val="22"/>
          <w:szCs w:val="22"/>
        </w:rPr>
        <w:tab/>
        <w:t>)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>Plans for 2010 through 2012 and Associated</w:t>
      </w:r>
      <w:r>
        <w:rPr>
          <w:sz w:val="22"/>
          <w:szCs w:val="22"/>
        </w:rPr>
        <w:tab/>
        <w:t>)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>Cost Recovery Mechanism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>In the Matter of the Application of the Ohio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  <w:t>Case Nos.</w:t>
      </w:r>
      <w:r>
        <w:rPr>
          <w:sz w:val="22"/>
          <w:szCs w:val="22"/>
        </w:rPr>
        <w:tab/>
        <w:t>09-1942-EL-EEC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 xml:space="preserve">Edison Company,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Cleveland Electric 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09-1943-EL-EEC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 xml:space="preserve">Illuminating Company, and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Toledo Edison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09-1944-EL-EEC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 xml:space="preserve">Company </w:t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Approval of Their Initial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>Benchmark Reports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 xml:space="preserve">In the Matter of the Energy Efficiency and 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  <w:t>Case Nos.</w:t>
      </w:r>
      <w:r>
        <w:rPr>
          <w:sz w:val="22"/>
          <w:szCs w:val="22"/>
        </w:rPr>
        <w:tab/>
        <w:t>09-580-EL-EEC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>Peak Demand Reduction Program Portfolio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09-581-EL-EEC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 xml:space="preserve">Of Ohio Edison Company,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Cleveland 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09-582-EL-EEC</w:t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 xml:space="preserve">Electric Illuminating Company, and The 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</w:p>
    <w:p w:rsidR="008D3701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>Toledo Edison Company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)</w:t>
      </w:r>
    </w:p>
    <w:p w:rsidR="008D3701" w:rsidRPr="008E4C30" w:rsidRDefault="008D3701" w:rsidP="001D47F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A2D77" w:rsidRPr="008E4C30" w:rsidRDefault="00FA2D77">
      <w:pPr>
        <w:rPr>
          <w:sz w:val="22"/>
          <w:szCs w:val="22"/>
        </w:rPr>
      </w:pPr>
    </w:p>
    <w:p w:rsidR="00F23FC7" w:rsidRDefault="00F23FC7">
      <w:pPr>
        <w:pBdr>
          <w:bottom w:val="single" w:sz="12" w:space="1" w:color="auto"/>
        </w:pBdr>
      </w:pPr>
    </w:p>
    <w:p w:rsidR="00F23FC7" w:rsidRDefault="00F23FC7">
      <w:pPr>
        <w:jc w:val="center"/>
      </w:pPr>
    </w:p>
    <w:p w:rsidR="00F23FC7" w:rsidRDefault="00292F1A" w:rsidP="0059255A">
      <w:pPr>
        <w:jc w:val="center"/>
      </w:pPr>
      <w:r>
        <w:t>MOTI</w:t>
      </w:r>
      <w:r w:rsidR="0059255A">
        <w:t>ON OF CITIZEN POWER, INC.</w:t>
      </w:r>
      <w:r>
        <w:t xml:space="preserve"> </w:t>
      </w:r>
      <w:r w:rsidR="0059255A">
        <w:t xml:space="preserve">TO WITHDRAW AND NOTICE OF CHANGE OF ADDRESS </w:t>
      </w:r>
    </w:p>
    <w:p w:rsidR="00F23FC7" w:rsidRDefault="00F23FC7">
      <w:pPr>
        <w:pBdr>
          <w:bottom w:val="single" w:sz="12" w:space="1" w:color="auto"/>
        </w:pBdr>
        <w:jc w:val="center"/>
      </w:pPr>
    </w:p>
    <w:p w:rsidR="00F23FC7" w:rsidRDefault="00F23FC7"/>
    <w:p w:rsidR="00F23FC7" w:rsidRDefault="00F23FC7"/>
    <w:p w:rsidR="000F18B3" w:rsidRDefault="0059255A">
      <w:pPr>
        <w:spacing w:line="480" w:lineRule="auto"/>
      </w:pPr>
      <w:r>
        <w:tab/>
        <w:t>Citizen Power, Inc., (“Citizen Power”), respectfully moves the Public Utilities Commission of Ohio (the “Commission”) for leave to withdraw from</w:t>
      </w:r>
      <w:r w:rsidR="00355A61">
        <w:t xml:space="preserve"> the above captioned proceeding</w:t>
      </w:r>
      <w:r>
        <w:t xml:space="preserve">. Citizen Power is temporarily suspending legal advocacy operations effective October 31, 2016 due to funding shortages. </w:t>
      </w:r>
      <w:r w:rsidR="000C6A4B">
        <w:t>Citizen Power further states that their withdrawal will not prejudice any other party and should be allowed by the Commission.</w:t>
      </w:r>
    </w:p>
    <w:p w:rsidR="000F18B3" w:rsidRDefault="000F18B3" w:rsidP="000F18B3">
      <w:pPr>
        <w:spacing w:line="480" w:lineRule="auto"/>
        <w:ind w:firstLine="720"/>
      </w:pPr>
      <w:r>
        <w:t xml:space="preserve">In addition, </w:t>
      </w:r>
      <w:r w:rsidR="00FA2D77">
        <w:t>I also wish to advise the Commission of a change of contact information for Theodore Robinson</w:t>
      </w:r>
      <w:r>
        <w:t>. All correspondence for Citizen Power should be addressed to:</w:t>
      </w:r>
    </w:p>
    <w:p w:rsidR="000F18B3" w:rsidRDefault="000F18B3" w:rsidP="000F18B3">
      <w:pPr>
        <w:ind w:firstLine="720"/>
        <w:jc w:val="center"/>
      </w:pPr>
      <w:r>
        <w:lastRenderedPageBreak/>
        <w:t>Theodore Robinson, Esq.</w:t>
      </w:r>
    </w:p>
    <w:p w:rsidR="000F18B3" w:rsidRDefault="000F18B3" w:rsidP="000F18B3">
      <w:pPr>
        <w:ind w:firstLine="720"/>
        <w:jc w:val="center"/>
      </w:pPr>
      <w:r>
        <w:t>5274 Duncan St.</w:t>
      </w:r>
    </w:p>
    <w:p w:rsidR="000F18B3" w:rsidRDefault="000F18B3" w:rsidP="000F18B3">
      <w:pPr>
        <w:ind w:firstLine="720"/>
        <w:jc w:val="center"/>
      </w:pPr>
      <w:r>
        <w:t>Pittsburgh, PA 15201</w:t>
      </w:r>
    </w:p>
    <w:p w:rsidR="00FA2D77" w:rsidRDefault="00FA2D77" w:rsidP="000F18B3">
      <w:pPr>
        <w:ind w:firstLine="720"/>
        <w:jc w:val="center"/>
      </w:pPr>
    </w:p>
    <w:p w:rsidR="00171FF2" w:rsidRDefault="00171FF2" w:rsidP="00171FF2">
      <w:r>
        <w:t xml:space="preserve">The email address will remain </w:t>
      </w:r>
      <w:hyperlink r:id="rId8" w:history="1">
        <w:r w:rsidRPr="00066E36">
          <w:rPr>
            <w:rStyle w:val="Hyperlink"/>
          </w:rPr>
          <w:t>robinson@citizenpower.com</w:t>
        </w:r>
      </w:hyperlink>
      <w:r>
        <w:t>.</w:t>
      </w:r>
    </w:p>
    <w:p w:rsidR="00171FF2" w:rsidRDefault="00171FF2" w:rsidP="00171FF2"/>
    <w:p w:rsidR="00F23FC7" w:rsidRDefault="000C6A4B" w:rsidP="000F18B3">
      <w:pPr>
        <w:spacing w:line="480" w:lineRule="auto"/>
        <w:ind w:firstLine="720"/>
      </w:pPr>
      <w:r>
        <w:t xml:space="preserve"> </w:t>
      </w:r>
      <w:r w:rsidR="00171FF2">
        <w:t xml:space="preserve">Citizen Power respectfully requests that the Commission grant this </w:t>
      </w:r>
      <w:r w:rsidR="00BB0BDC">
        <w:t>Motion</w:t>
      </w:r>
      <w:r w:rsidR="00171FF2">
        <w:t xml:space="preserve"> to Withdraw and make such order as is just and appropriate. </w:t>
      </w:r>
      <w:r w:rsidR="00A93E8B">
        <w:t>Should</w:t>
      </w:r>
      <w:r w:rsidR="00FA2D77">
        <w:t xml:space="preserve"> Citizen Power</w:t>
      </w:r>
      <w:r w:rsidR="00A93E8B">
        <w:t xml:space="preserve">’s </w:t>
      </w:r>
      <w:r w:rsidR="00BB0BDC">
        <w:t xml:space="preserve">Motion </w:t>
      </w:r>
      <w:r w:rsidR="00A93E8B">
        <w:t xml:space="preserve">be granted, </w:t>
      </w:r>
      <w:r w:rsidR="005802C0">
        <w:t>p</w:t>
      </w:r>
      <w:r w:rsidR="00FA2D77">
        <w:t xml:space="preserve">lease </w:t>
      </w:r>
      <w:r w:rsidR="0059255A">
        <w:t xml:space="preserve">remove </w:t>
      </w:r>
      <w:r w:rsidR="002172C0">
        <w:t xml:space="preserve">Citizen Power </w:t>
      </w:r>
      <w:r w:rsidR="0059255A">
        <w:t>from the service list for this proceeding</w:t>
      </w:r>
      <w:r w:rsidR="00A93E8B">
        <w:t xml:space="preserve"> and also </w:t>
      </w:r>
      <w:r w:rsidR="00C52BD9">
        <w:t>remove Theodore Robinson from the service list pursuant to Rule 4901-1-08(F).</w:t>
      </w:r>
    </w:p>
    <w:p w:rsidR="000C6A4B" w:rsidRDefault="000C6A4B">
      <w:pPr>
        <w:spacing w:line="480" w:lineRule="auto"/>
      </w:pPr>
      <w:r>
        <w:tab/>
        <w:t xml:space="preserve"> </w:t>
      </w:r>
    </w:p>
    <w:p w:rsidR="008B6B4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B47">
        <w:t xml:space="preserve">Respectfully Submitted, </w:t>
      </w:r>
    </w:p>
    <w:p w:rsidR="008B6B47" w:rsidRDefault="008B6B47" w:rsidP="008B6B47"/>
    <w:p w:rsidR="008B6B47" w:rsidRDefault="008B6B47" w:rsidP="008B6B47"/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AB5">
        <w:rPr>
          <w:u w:val="single"/>
        </w:rPr>
        <w:t>/s Theodore S. Robinson________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5274 Duncan St.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Pittsburgh, PA 15201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 (412) 421-7029</w:t>
      </w:r>
    </w:p>
    <w:p w:rsidR="00F23FC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FC7" w:rsidRDefault="00292F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9" w:history="1">
        <w:r>
          <w:rPr>
            <w:rStyle w:val="Hyperlink"/>
          </w:rPr>
          <w:t>robinson@citizenpower.com</w:t>
        </w:r>
      </w:hyperlink>
    </w:p>
    <w:p w:rsidR="00F23FC7" w:rsidRDefault="00F23FC7"/>
    <w:p w:rsidR="00F23FC7" w:rsidRDefault="00A87F0E" w:rsidP="002172C0">
      <w:r>
        <w:t>October 18</w:t>
      </w:r>
      <w:r w:rsidR="0059255A">
        <w:t>, 2016</w:t>
      </w:r>
      <w:r w:rsidR="00734F2D">
        <w:tab/>
      </w:r>
      <w:r w:rsidR="00734F2D">
        <w:tab/>
      </w:r>
      <w:r w:rsidR="00734F2D">
        <w:tab/>
      </w:r>
      <w:r w:rsidR="00734F2D">
        <w:tab/>
      </w:r>
      <w:r w:rsidR="00734F2D">
        <w:tab/>
        <w:t>Counsel for Citizen Powe</w:t>
      </w:r>
      <w:r w:rsidR="002172C0">
        <w:t>r</w:t>
      </w:r>
    </w:p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A93E8B" w:rsidRDefault="00A93E8B" w:rsidP="002172C0"/>
    <w:p w:rsidR="00A93E8B" w:rsidRDefault="00A93E8B" w:rsidP="002172C0"/>
    <w:p w:rsidR="002172C0" w:rsidRDefault="002172C0" w:rsidP="002172C0"/>
    <w:p w:rsidR="00F23FC7" w:rsidRDefault="00292F1A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t>CERTIFICATE OF SERVICE</w:t>
      </w:r>
    </w:p>
    <w:p w:rsidR="00F23FC7" w:rsidRDefault="00292F1A">
      <w:pPr>
        <w:pStyle w:val="BodyTextIndent"/>
        <w:spacing w:line="240" w:lineRule="auto"/>
        <w:ind w:firstLine="0"/>
      </w:pPr>
      <w:r>
        <w:rPr>
          <w:b/>
          <w:bCs/>
        </w:rPr>
        <w:tab/>
      </w:r>
      <w:r>
        <w:t xml:space="preserve">I hereby certify that a copy of the foregoing Motion </w:t>
      </w:r>
      <w:r w:rsidR="002172C0">
        <w:t>of Citizen Power, Inc. to Withdraw</w:t>
      </w:r>
      <w:r>
        <w:t xml:space="preserve"> and </w:t>
      </w:r>
      <w:r w:rsidR="002172C0">
        <w:t>Notice of Change of Address</w:t>
      </w:r>
      <w:r>
        <w:t xml:space="preserve"> was served electronically or by regular U.S. Mail upon the parties of record identifie</w:t>
      </w:r>
      <w:r w:rsidR="002172C0">
        <w:t>d</w:t>
      </w:r>
      <w:r w:rsidR="00A87F0E">
        <w:t xml:space="preserve"> below in these cases on this 18</w:t>
      </w:r>
      <w:r w:rsidR="002172C0" w:rsidRPr="002172C0">
        <w:rPr>
          <w:vertAlign w:val="superscript"/>
        </w:rPr>
        <w:t>th</w:t>
      </w:r>
      <w:r w:rsidR="002172C0">
        <w:t xml:space="preserve"> day of October, 2016</w:t>
      </w:r>
      <w:r>
        <w:t>.</w:t>
      </w:r>
    </w:p>
    <w:p w:rsidR="002172C0" w:rsidRDefault="002172C0">
      <w:pPr>
        <w:pStyle w:val="BodyTextIndent"/>
        <w:spacing w:line="240" w:lineRule="auto"/>
        <w:ind w:firstLine="0"/>
      </w:pPr>
    </w:p>
    <w:p w:rsidR="00F23FC7" w:rsidRDefault="00F23FC7">
      <w:pPr>
        <w:pStyle w:val="BodyTextIndent"/>
        <w:spacing w:line="240" w:lineRule="auto"/>
        <w:ind w:firstLine="0"/>
      </w:pP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AB5">
        <w:rPr>
          <w:u w:val="single"/>
        </w:rPr>
        <w:t>/s Theodore S. Robinson________</w:t>
      </w: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Robinson, Esq.</w:t>
      </w:r>
    </w:p>
    <w:p w:rsidR="00F23FC7" w:rsidRDefault="00F23FC7">
      <w:pPr>
        <w:pStyle w:val="BodyTextIndent"/>
        <w:spacing w:line="240" w:lineRule="auto"/>
        <w:ind w:firstLine="0"/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428"/>
        <w:gridCol w:w="4428"/>
      </w:tblGrid>
      <w:tr w:rsidR="00F23FC7">
        <w:tc>
          <w:tcPr>
            <w:tcW w:w="4428" w:type="dxa"/>
          </w:tcPr>
          <w:p w:rsidR="001B6046" w:rsidRPr="007C24CC" w:rsidRDefault="001B6046" w:rsidP="001B6046">
            <w:pPr>
              <w:pStyle w:val="BodyTextIndent"/>
              <w:spacing w:line="240" w:lineRule="auto"/>
              <w:ind w:firstLine="0"/>
            </w:pPr>
            <w:r w:rsidRPr="007C24CC">
              <w:t>Matthew R. Cox</w:t>
            </w:r>
          </w:p>
          <w:p w:rsidR="001B6046" w:rsidRPr="007C24CC" w:rsidRDefault="001B6046" w:rsidP="001B6046">
            <w:pPr>
              <w:pStyle w:val="BodyTextIndent"/>
              <w:spacing w:line="240" w:lineRule="auto"/>
              <w:ind w:firstLine="0"/>
            </w:pPr>
            <w:r w:rsidRPr="007C24CC">
              <w:t>McDonald Hopkins LLC</w:t>
            </w:r>
          </w:p>
          <w:p w:rsidR="001B6046" w:rsidRPr="007C24CC" w:rsidRDefault="001B6046" w:rsidP="001B6046">
            <w:pPr>
              <w:pStyle w:val="BodyTextIndent"/>
              <w:spacing w:line="240" w:lineRule="auto"/>
              <w:ind w:firstLine="0"/>
            </w:pPr>
            <w:r w:rsidRPr="007C24CC">
              <w:t xml:space="preserve">600 Superior Ave., E., </w:t>
            </w:r>
          </w:p>
          <w:p w:rsidR="001B6046" w:rsidRPr="007C24CC" w:rsidRDefault="001B6046" w:rsidP="001B6046">
            <w:pPr>
              <w:pStyle w:val="BodyTextIndent"/>
              <w:spacing w:line="240" w:lineRule="auto"/>
              <w:ind w:firstLine="0"/>
            </w:pPr>
            <w:r w:rsidRPr="007C24CC">
              <w:t>Suite 2100</w:t>
            </w:r>
          </w:p>
          <w:p w:rsidR="001B6046" w:rsidRPr="007C24CC" w:rsidRDefault="001B6046" w:rsidP="001B6046">
            <w:pPr>
              <w:pStyle w:val="BodyTextIndent"/>
              <w:spacing w:line="240" w:lineRule="auto"/>
              <w:ind w:firstLine="0"/>
            </w:pPr>
            <w:r w:rsidRPr="007C24CC">
              <w:t>Cleveland, Ohio 44114</w:t>
            </w:r>
          </w:p>
          <w:p w:rsidR="001B6046" w:rsidRPr="007C24CC" w:rsidRDefault="00242058" w:rsidP="001B6046">
            <w:pPr>
              <w:pStyle w:val="BodyTextIndent"/>
              <w:spacing w:line="240" w:lineRule="auto"/>
              <w:ind w:firstLine="0"/>
            </w:pPr>
            <w:hyperlink r:id="rId10" w:history="1">
              <w:r w:rsidR="001B6046" w:rsidRPr="007C24CC">
                <w:rPr>
                  <w:rStyle w:val="Hyperlink"/>
                </w:rPr>
                <w:t>mcox@mcdonaldhopkins.com</w:t>
              </w:r>
            </w:hyperlink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 xml:space="preserve">Patti </w:t>
            </w:r>
            <w:proofErr w:type="spellStart"/>
            <w:r>
              <w:t>Mallarnee</w:t>
            </w:r>
            <w:proofErr w:type="spellEnd"/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The Office of the Consumers Counsel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10 W. Broad St. Suite 1800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4709E2" w:rsidRDefault="00242058" w:rsidP="00182C5D">
            <w:pPr>
              <w:pStyle w:val="BodyTextIndent"/>
              <w:spacing w:line="240" w:lineRule="auto"/>
              <w:ind w:firstLine="0"/>
            </w:pPr>
            <w:hyperlink r:id="rId11" w:history="1">
              <w:r w:rsidR="004709E2" w:rsidRPr="000D38EC">
                <w:rPr>
                  <w:rStyle w:val="Hyperlink"/>
                </w:rPr>
                <w:t>mallame@occ.state.oh.us</w:t>
              </w:r>
            </w:hyperlink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</w:p>
          <w:p w:rsidR="004709E2" w:rsidRDefault="00E76735" w:rsidP="00182C5D">
            <w:pPr>
              <w:pStyle w:val="BodyTextIndent"/>
              <w:spacing w:line="240" w:lineRule="auto"/>
              <w:ind w:firstLine="0"/>
            </w:pPr>
            <w:r>
              <w:t xml:space="preserve">Joel E. </w:t>
            </w:r>
            <w:proofErr w:type="spellStart"/>
            <w:r>
              <w:t>Sechler</w:t>
            </w:r>
            <w:proofErr w:type="spellEnd"/>
          </w:p>
          <w:p w:rsidR="00C83E72" w:rsidRDefault="00C83E72" w:rsidP="00182C5D">
            <w:pPr>
              <w:pStyle w:val="BodyTextIndent"/>
              <w:spacing w:line="240" w:lineRule="auto"/>
              <w:ind w:firstLine="0"/>
            </w:pPr>
            <w:r>
              <w:t xml:space="preserve">Carpenter </w:t>
            </w:r>
            <w:proofErr w:type="spellStart"/>
            <w:r>
              <w:t>Lipps</w:t>
            </w:r>
            <w:proofErr w:type="spellEnd"/>
            <w:r>
              <w:t xml:space="preserve"> &amp; Leland LLP</w:t>
            </w:r>
          </w:p>
          <w:p w:rsidR="00C83E72" w:rsidRDefault="00C83E72" w:rsidP="00182C5D">
            <w:pPr>
              <w:pStyle w:val="BodyTextIndent"/>
              <w:spacing w:line="240" w:lineRule="auto"/>
              <w:ind w:firstLine="0"/>
            </w:pPr>
            <w:r>
              <w:t>280 North High Street, Suite 1300</w:t>
            </w:r>
          </w:p>
          <w:p w:rsidR="00C83E72" w:rsidRDefault="00C83E72" w:rsidP="00182C5D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C83E72" w:rsidRDefault="00242058" w:rsidP="00182C5D">
            <w:pPr>
              <w:pStyle w:val="BodyTextIndent"/>
              <w:spacing w:line="240" w:lineRule="auto"/>
              <w:ind w:firstLine="0"/>
            </w:pPr>
            <w:hyperlink r:id="rId12" w:history="1">
              <w:r w:rsidR="00E76735" w:rsidRPr="000D38EC">
                <w:rPr>
                  <w:rStyle w:val="Hyperlink"/>
                </w:rPr>
                <w:t>sechler@carpenterlipps.com</w:t>
              </w:r>
            </w:hyperlink>
          </w:p>
          <w:p w:rsidR="00C83E72" w:rsidRDefault="00C83E72" w:rsidP="00182C5D">
            <w:pPr>
              <w:pStyle w:val="BodyTextIndent"/>
              <w:spacing w:line="240" w:lineRule="auto"/>
              <w:ind w:firstLine="0"/>
            </w:pP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 xml:space="preserve">Robert </w:t>
            </w:r>
            <w:proofErr w:type="spellStart"/>
            <w:r>
              <w:t>Kelter</w:t>
            </w:r>
            <w:proofErr w:type="spellEnd"/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ELPC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 xml:space="preserve">35 East </w:t>
            </w:r>
            <w:proofErr w:type="spellStart"/>
            <w:r>
              <w:t>Wacker</w:t>
            </w:r>
            <w:proofErr w:type="spellEnd"/>
            <w:r>
              <w:t xml:space="preserve"> Drive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Suite 1300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Chicago, IL 60613</w:t>
            </w:r>
          </w:p>
          <w:p w:rsidR="001B6046" w:rsidRDefault="00242058" w:rsidP="00182C5D">
            <w:pPr>
              <w:pStyle w:val="BodyTextIndent"/>
              <w:spacing w:line="240" w:lineRule="auto"/>
              <w:ind w:firstLine="0"/>
            </w:pPr>
            <w:hyperlink r:id="rId13" w:history="1">
              <w:r w:rsidR="004709E2" w:rsidRPr="000D38EC">
                <w:rPr>
                  <w:rStyle w:val="Hyperlink"/>
                </w:rPr>
                <w:t>RKELTER@ELPC.ORG</w:t>
              </w:r>
            </w:hyperlink>
          </w:p>
          <w:p w:rsidR="004709E2" w:rsidRDefault="004709E2" w:rsidP="00182C5D">
            <w:pPr>
              <w:pStyle w:val="BodyTextIndent"/>
              <w:spacing w:line="240" w:lineRule="auto"/>
              <w:ind w:firstLine="0"/>
            </w:pP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Matthew S. White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Interstate Gas Supply, Inc.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6100 Emerald Parkway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Dublin, OH 43016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</w:p>
          <w:p w:rsidR="007D0BA8" w:rsidRDefault="007D0BA8" w:rsidP="00182C5D">
            <w:pPr>
              <w:pStyle w:val="BodyTextIndent"/>
              <w:spacing w:line="240" w:lineRule="auto"/>
              <w:ind w:firstLine="0"/>
            </w:pPr>
          </w:p>
          <w:p w:rsidR="007D0BA8" w:rsidRDefault="007D0BA8" w:rsidP="00182C5D">
            <w:pPr>
              <w:pStyle w:val="BodyTextIndent"/>
              <w:spacing w:line="240" w:lineRule="auto"/>
              <w:ind w:firstLine="0"/>
            </w:pPr>
          </w:p>
          <w:p w:rsidR="007D0BA8" w:rsidRDefault="007D0BA8" w:rsidP="00182C5D">
            <w:pPr>
              <w:pStyle w:val="BodyTextIndent"/>
              <w:spacing w:line="240" w:lineRule="auto"/>
              <w:ind w:firstLine="0"/>
            </w:pP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lastRenderedPageBreak/>
              <w:t>Jennifer Duffer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 xml:space="preserve">Armstrong &amp; </w:t>
            </w:r>
            <w:proofErr w:type="spellStart"/>
            <w:r>
              <w:t>Okey</w:t>
            </w:r>
            <w:proofErr w:type="spellEnd"/>
            <w:r>
              <w:t>, Inc.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222 East Town Street, 2</w:t>
            </w:r>
            <w:r w:rsidRPr="001B6046">
              <w:rPr>
                <w:vertAlign w:val="superscript"/>
              </w:rPr>
              <w:t>nd</w:t>
            </w:r>
            <w:r>
              <w:t xml:space="preserve"> Fl.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1B6046" w:rsidRDefault="00242058" w:rsidP="00182C5D">
            <w:pPr>
              <w:pStyle w:val="BodyTextIndent"/>
              <w:spacing w:line="240" w:lineRule="auto"/>
              <w:ind w:firstLine="0"/>
            </w:pPr>
            <w:hyperlink r:id="rId14" w:history="1">
              <w:r w:rsidR="004709E2" w:rsidRPr="000D38EC">
                <w:rPr>
                  <w:rStyle w:val="Hyperlink"/>
                </w:rPr>
                <w:t>jduffer@ameritech.net</w:t>
              </w:r>
            </w:hyperlink>
          </w:p>
          <w:p w:rsidR="004709E2" w:rsidRDefault="004709E2" w:rsidP="00182C5D">
            <w:pPr>
              <w:pStyle w:val="BodyTextIndent"/>
              <w:spacing w:line="240" w:lineRule="auto"/>
              <w:ind w:firstLine="0"/>
            </w:pP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Deb Bingham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Office of the Ohio Consumers’ Counsel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10 W. Broad St., 18</w:t>
            </w:r>
            <w:r w:rsidRPr="001B6046">
              <w:rPr>
                <w:vertAlign w:val="superscript"/>
              </w:rPr>
              <w:t>th</w:t>
            </w:r>
            <w:r>
              <w:t xml:space="preserve"> Fl.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1B6046" w:rsidRDefault="00242058" w:rsidP="00182C5D">
            <w:pPr>
              <w:pStyle w:val="BodyTextIndent"/>
              <w:spacing w:line="240" w:lineRule="auto"/>
              <w:ind w:firstLine="0"/>
            </w:pPr>
            <w:hyperlink r:id="rId15" w:history="1">
              <w:r w:rsidR="004709E2" w:rsidRPr="000D38EC">
                <w:rPr>
                  <w:rStyle w:val="Hyperlink"/>
                </w:rPr>
                <w:t>bingham@occ.state.oh.us</w:t>
              </w:r>
            </w:hyperlink>
          </w:p>
          <w:p w:rsidR="004709E2" w:rsidRDefault="004709E2" w:rsidP="00182C5D">
            <w:pPr>
              <w:pStyle w:val="BodyTextIndent"/>
              <w:spacing w:line="240" w:lineRule="auto"/>
              <w:ind w:firstLine="0"/>
            </w:pP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 xml:space="preserve">Kathy </w:t>
            </w:r>
            <w:proofErr w:type="spellStart"/>
            <w:r>
              <w:t>Kolich</w:t>
            </w:r>
            <w:proofErr w:type="spellEnd"/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FirstEnergy Corp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76 South Main Street</w:t>
            </w:r>
          </w:p>
          <w:p w:rsidR="001B6046" w:rsidRDefault="001B6046" w:rsidP="00182C5D">
            <w:pPr>
              <w:pStyle w:val="BodyTextIndent"/>
              <w:spacing w:line="240" w:lineRule="auto"/>
              <w:ind w:firstLine="0"/>
            </w:pPr>
            <w:r>
              <w:t>Akron, OH 44308</w:t>
            </w:r>
          </w:p>
          <w:p w:rsidR="001B6046" w:rsidRDefault="00242058" w:rsidP="00182C5D">
            <w:pPr>
              <w:pStyle w:val="BodyTextIndent"/>
              <w:spacing w:line="240" w:lineRule="auto"/>
              <w:ind w:firstLine="0"/>
            </w:pPr>
            <w:hyperlink r:id="rId16" w:history="1">
              <w:r w:rsidR="004709E2" w:rsidRPr="000D38EC">
                <w:rPr>
                  <w:rStyle w:val="Hyperlink"/>
                </w:rPr>
                <w:t>kjkolich@firstenergycorp.com</w:t>
              </w:r>
            </w:hyperlink>
          </w:p>
          <w:p w:rsidR="004709E2" w:rsidRDefault="004709E2" w:rsidP="00182C5D">
            <w:pPr>
              <w:pStyle w:val="BodyTextIndent"/>
              <w:spacing w:line="240" w:lineRule="auto"/>
              <w:ind w:firstLine="0"/>
            </w:pP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 xml:space="preserve">David C. </w:t>
            </w:r>
            <w:proofErr w:type="spellStart"/>
            <w:r>
              <w:t>Rinebolt</w:t>
            </w:r>
            <w:proofErr w:type="spellEnd"/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Ohio Partners for Affordable Energy</w:t>
            </w: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231 West Lima Street</w:t>
            </w: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P.O. Box 1793</w:t>
            </w: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Findlay, Ohio 45839-1793</w:t>
            </w:r>
          </w:p>
          <w:p w:rsidR="00C370D0" w:rsidRDefault="00242058" w:rsidP="00C370D0">
            <w:pPr>
              <w:pStyle w:val="BodyTextIndent"/>
              <w:spacing w:line="240" w:lineRule="auto"/>
              <w:ind w:firstLine="0"/>
            </w:pPr>
            <w:hyperlink r:id="rId17" w:history="1">
              <w:r w:rsidR="00C370D0" w:rsidRPr="000D38EC">
                <w:rPr>
                  <w:rStyle w:val="Hyperlink"/>
                </w:rPr>
                <w:t>drinebolt@aol.com</w:t>
              </w:r>
            </w:hyperlink>
          </w:p>
          <w:p w:rsidR="004709E2" w:rsidRDefault="004709E2" w:rsidP="00C370D0">
            <w:pPr>
              <w:pStyle w:val="BodyTextIndent"/>
              <w:spacing w:line="240" w:lineRule="auto"/>
              <w:ind w:firstLine="0"/>
            </w:pP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Nicholas C. York</w:t>
            </w: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Tucker Ellis &amp; West LLP</w:t>
            </w: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1225 Huntington Center</w:t>
            </w: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41 South High Street</w:t>
            </w: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Columbus, OH 43215-6197</w:t>
            </w:r>
          </w:p>
          <w:p w:rsidR="007D0BA8" w:rsidRDefault="007D0BA8" w:rsidP="007D0BA8">
            <w:pPr>
              <w:pStyle w:val="BodyTextIndent"/>
              <w:spacing w:line="240" w:lineRule="auto"/>
              <w:ind w:firstLine="0"/>
            </w:pPr>
            <w:hyperlink r:id="rId18" w:history="1">
              <w:r w:rsidRPr="000D38EC">
                <w:rPr>
                  <w:rStyle w:val="Hyperlink"/>
                </w:rPr>
                <w:t>Nicholas.york@tuckerellis.com</w:t>
              </w:r>
            </w:hyperlink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 xml:space="preserve">Megan De </w:t>
            </w:r>
            <w:proofErr w:type="spellStart"/>
            <w:r>
              <w:t>Lisi</w:t>
            </w:r>
            <w:proofErr w:type="spellEnd"/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OEC</w:t>
            </w: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1207 Grandview Suite 201</w:t>
            </w: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Columbus, OH 43212</w:t>
            </w: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 xml:space="preserve">Terry </w:t>
            </w:r>
            <w:proofErr w:type="spellStart"/>
            <w:r>
              <w:t>Etter</w:t>
            </w:r>
            <w:proofErr w:type="spellEnd"/>
          </w:p>
          <w:p w:rsidR="00C370D0" w:rsidRDefault="00C370D0" w:rsidP="00C370D0">
            <w:pPr>
              <w:pStyle w:val="BodyTextIndent"/>
              <w:spacing w:line="240" w:lineRule="auto"/>
              <w:ind w:firstLine="0"/>
            </w:pPr>
            <w:r>
              <w:t>OCC</w:t>
            </w:r>
          </w:p>
          <w:p w:rsidR="008D3701" w:rsidRDefault="008D3701" w:rsidP="00C370D0">
            <w:pPr>
              <w:pStyle w:val="BodyTextIndent"/>
              <w:spacing w:line="240" w:lineRule="auto"/>
              <w:ind w:firstLine="0"/>
            </w:pPr>
            <w:r>
              <w:t>10 W. Broad St., Suite 1800</w:t>
            </w:r>
          </w:p>
          <w:p w:rsidR="008D3701" w:rsidRDefault="008D3701" w:rsidP="00C370D0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C83E72" w:rsidRDefault="00242058" w:rsidP="00C370D0">
            <w:pPr>
              <w:pStyle w:val="BodyTextIndent"/>
              <w:spacing w:line="240" w:lineRule="auto"/>
              <w:ind w:firstLine="0"/>
            </w:pPr>
            <w:hyperlink r:id="rId19" w:history="1">
              <w:r w:rsidR="00C83E72" w:rsidRPr="000D38EC">
                <w:rPr>
                  <w:rStyle w:val="Hyperlink"/>
                </w:rPr>
                <w:t>etter@occ.state.oh.us</w:t>
              </w:r>
            </w:hyperlink>
          </w:p>
          <w:p w:rsidR="008D3701" w:rsidRDefault="008D3701" w:rsidP="00C370D0">
            <w:pPr>
              <w:pStyle w:val="BodyTextIndent"/>
              <w:spacing w:line="240" w:lineRule="auto"/>
              <w:ind w:firstLine="0"/>
            </w:pPr>
          </w:p>
          <w:p w:rsidR="007D0BA8" w:rsidRDefault="007D0BA8" w:rsidP="00C370D0">
            <w:pPr>
              <w:pStyle w:val="BodyTextIndent"/>
              <w:spacing w:line="240" w:lineRule="auto"/>
              <w:ind w:firstLine="0"/>
            </w:pPr>
          </w:p>
          <w:p w:rsidR="007D0BA8" w:rsidRDefault="007D0BA8" w:rsidP="00C370D0">
            <w:pPr>
              <w:pStyle w:val="BodyTextIndent"/>
              <w:spacing w:line="240" w:lineRule="auto"/>
              <w:ind w:firstLine="0"/>
            </w:pPr>
          </w:p>
          <w:p w:rsidR="007D0BA8" w:rsidRDefault="007D0BA8" w:rsidP="00C370D0">
            <w:pPr>
              <w:pStyle w:val="BodyTextIndent"/>
              <w:spacing w:line="240" w:lineRule="auto"/>
              <w:ind w:firstLine="0"/>
            </w:pPr>
          </w:p>
          <w:p w:rsidR="008D3701" w:rsidRDefault="008D3701" w:rsidP="00C370D0">
            <w:pPr>
              <w:pStyle w:val="BodyTextIndent"/>
              <w:spacing w:line="240" w:lineRule="auto"/>
              <w:ind w:firstLine="0"/>
            </w:pPr>
            <w:r>
              <w:lastRenderedPageBreak/>
              <w:t>James F. Lang</w:t>
            </w:r>
          </w:p>
          <w:p w:rsidR="008D3701" w:rsidRDefault="008D3701" w:rsidP="00C370D0">
            <w:pPr>
              <w:pStyle w:val="BodyTextIndent"/>
              <w:spacing w:line="240" w:lineRule="auto"/>
              <w:ind w:firstLine="0"/>
            </w:pPr>
            <w:proofErr w:type="spellStart"/>
            <w:r>
              <w:t>Calfee</w:t>
            </w:r>
            <w:proofErr w:type="spellEnd"/>
            <w:r>
              <w:t xml:space="preserve"> Halter &amp; Griswold LLP</w:t>
            </w:r>
          </w:p>
          <w:p w:rsidR="008D3701" w:rsidRDefault="008D3701" w:rsidP="00C370D0">
            <w:pPr>
              <w:pStyle w:val="BodyTextIndent"/>
              <w:spacing w:line="240" w:lineRule="auto"/>
              <w:ind w:firstLine="0"/>
            </w:pPr>
            <w:r>
              <w:t xml:space="preserve">1400 </w:t>
            </w:r>
            <w:proofErr w:type="spellStart"/>
            <w:r>
              <w:t>Keybank</w:t>
            </w:r>
            <w:proofErr w:type="spellEnd"/>
            <w:r>
              <w:t xml:space="preserve"> Center</w:t>
            </w:r>
          </w:p>
          <w:p w:rsidR="008D3701" w:rsidRDefault="008D3701" w:rsidP="00C370D0">
            <w:pPr>
              <w:pStyle w:val="BodyTextIndent"/>
              <w:spacing w:line="240" w:lineRule="auto"/>
              <w:ind w:firstLine="0"/>
            </w:pPr>
            <w:r>
              <w:t>800 Superior Ave.</w:t>
            </w:r>
          </w:p>
          <w:p w:rsidR="008D3701" w:rsidRDefault="008D3701" w:rsidP="00C370D0">
            <w:pPr>
              <w:pStyle w:val="BodyTextIndent"/>
              <w:spacing w:line="240" w:lineRule="auto"/>
              <w:ind w:firstLine="0"/>
            </w:pPr>
            <w:r>
              <w:t>Cleveland, Oh 44114</w:t>
            </w:r>
          </w:p>
          <w:p w:rsidR="001B6046" w:rsidRDefault="00242058" w:rsidP="00182C5D">
            <w:pPr>
              <w:pStyle w:val="BodyTextIndent"/>
              <w:spacing w:line="240" w:lineRule="auto"/>
              <w:ind w:firstLine="0"/>
            </w:pPr>
            <w:hyperlink r:id="rId20" w:history="1">
              <w:r w:rsidR="004709E2" w:rsidRPr="000D38EC">
                <w:rPr>
                  <w:rStyle w:val="Hyperlink"/>
                </w:rPr>
                <w:t>jlang@calfee.com</w:t>
              </w:r>
            </w:hyperlink>
          </w:p>
          <w:p w:rsidR="004709E2" w:rsidRDefault="004709E2" w:rsidP="00182C5D">
            <w:pPr>
              <w:pStyle w:val="BodyTextIndent"/>
              <w:spacing w:line="240" w:lineRule="auto"/>
              <w:ind w:firstLine="0"/>
            </w:pPr>
          </w:p>
          <w:p w:rsidR="000233E7" w:rsidRDefault="00185BA6" w:rsidP="00182C5D">
            <w:pPr>
              <w:pStyle w:val="BodyTextIndent"/>
              <w:spacing w:line="240" w:lineRule="auto"/>
              <w:ind w:firstLine="0"/>
            </w:pPr>
            <w:r>
              <w:t xml:space="preserve">John </w:t>
            </w:r>
            <w:proofErr w:type="spellStart"/>
            <w:r>
              <w:t>Bentine</w:t>
            </w:r>
            <w:proofErr w:type="spellEnd"/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 xml:space="preserve">Chester </w:t>
            </w:r>
            <w:proofErr w:type="spellStart"/>
            <w:r>
              <w:t>Willcox</w:t>
            </w:r>
            <w:proofErr w:type="spellEnd"/>
            <w:r>
              <w:t xml:space="preserve"> &amp; </w:t>
            </w:r>
            <w:proofErr w:type="spellStart"/>
            <w:r>
              <w:t>Saxbe</w:t>
            </w:r>
            <w:proofErr w:type="spellEnd"/>
            <w:r>
              <w:t xml:space="preserve"> LLP</w:t>
            </w:r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>65 E. State St., Suite 1000</w:t>
            </w:r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185BA6" w:rsidRDefault="00242058" w:rsidP="00182C5D">
            <w:pPr>
              <w:pStyle w:val="BodyTextIndent"/>
              <w:spacing w:line="240" w:lineRule="auto"/>
              <w:ind w:firstLine="0"/>
            </w:pPr>
            <w:hyperlink r:id="rId21" w:history="1">
              <w:r w:rsidR="004709E2" w:rsidRPr="000D38EC">
                <w:rPr>
                  <w:rStyle w:val="Hyperlink"/>
                </w:rPr>
                <w:t>JBENTINE@CWSLAW.COM</w:t>
              </w:r>
            </w:hyperlink>
          </w:p>
          <w:p w:rsidR="004709E2" w:rsidRDefault="004709E2" w:rsidP="00182C5D">
            <w:pPr>
              <w:pStyle w:val="BodyTextIndent"/>
              <w:spacing w:line="240" w:lineRule="auto"/>
              <w:ind w:firstLine="0"/>
            </w:pPr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 xml:space="preserve">Michael E. </w:t>
            </w:r>
            <w:proofErr w:type="spellStart"/>
            <w:r>
              <w:t>Heintz</w:t>
            </w:r>
            <w:proofErr w:type="spellEnd"/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>ELPC</w:t>
            </w:r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>1207 Grandview Ave., Suite 201</w:t>
            </w:r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>Columbus, OH 43212</w:t>
            </w:r>
          </w:p>
          <w:p w:rsidR="00185BA6" w:rsidRDefault="00242058" w:rsidP="00182C5D">
            <w:pPr>
              <w:pStyle w:val="BodyTextIndent"/>
              <w:spacing w:line="240" w:lineRule="auto"/>
              <w:ind w:firstLine="0"/>
            </w:pPr>
            <w:hyperlink r:id="rId22" w:history="1">
              <w:r w:rsidR="004709E2" w:rsidRPr="000D38EC">
                <w:rPr>
                  <w:rStyle w:val="Hyperlink"/>
                </w:rPr>
                <w:t>mheintz@elpc.org</w:t>
              </w:r>
            </w:hyperlink>
          </w:p>
          <w:p w:rsidR="004709E2" w:rsidRDefault="004709E2" w:rsidP="00182C5D">
            <w:pPr>
              <w:pStyle w:val="BodyTextIndent"/>
              <w:spacing w:line="240" w:lineRule="auto"/>
              <w:ind w:firstLine="0"/>
            </w:pPr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>Rebecca Riley</w:t>
            </w:r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>NRDC</w:t>
            </w:r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>2 N. Riverside Plaza, Suite 2250</w:t>
            </w:r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>Chicago, IL 60606</w:t>
            </w:r>
          </w:p>
          <w:p w:rsidR="00185BA6" w:rsidRDefault="00242058" w:rsidP="00182C5D">
            <w:pPr>
              <w:pStyle w:val="BodyTextIndent"/>
              <w:spacing w:line="240" w:lineRule="auto"/>
              <w:ind w:firstLine="0"/>
            </w:pPr>
            <w:hyperlink r:id="rId23" w:history="1">
              <w:r w:rsidR="004709E2" w:rsidRPr="000D38EC">
                <w:rPr>
                  <w:rStyle w:val="Hyperlink"/>
                </w:rPr>
                <w:t>RRILEY@NRDC.ORG</w:t>
              </w:r>
            </w:hyperlink>
          </w:p>
          <w:p w:rsidR="004709E2" w:rsidRDefault="004709E2" w:rsidP="00182C5D">
            <w:pPr>
              <w:pStyle w:val="BodyTextIndent"/>
              <w:spacing w:line="240" w:lineRule="auto"/>
              <w:ind w:firstLine="0"/>
            </w:pPr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>Craig I. Smith</w:t>
            </w:r>
          </w:p>
          <w:p w:rsidR="00185BA6" w:rsidRDefault="00185BA6" w:rsidP="00182C5D">
            <w:pPr>
              <w:pStyle w:val="BodyTextIndent"/>
              <w:spacing w:line="240" w:lineRule="auto"/>
              <w:ind w:firstLine="0"/>
            </w:pPr>
            <w:r>
              <w:t>Material Science Corp.</w:t>
            </w:r>
          </w:p>
          <w:p w:rsidR="003C3C2C" w:rsidRDefault="003C3C2C" w:rsidP="00182C5D">
            <w:pPr>
              <w:pStyle w:val="BodyTextIndent"/>
              <w:spacing w:line="240" w:lineRule="auto"/>
              <w:ind w:firstLine="0"/>
            </w:pPr>
            <w:r>
              <w:t xml:space="preserve">15700 Van </w:t>
            </w:r>
            <w:proofErr w:type="spellStart"/>
            <w:r>
              <w:t>Aken</w:t>
            </w:r>
            <w:proofErr w:type="spellEnd"/>
            <w:r>
              <w:t xml:space="preserve"> Blvd Apt 26</w:t>
            </w:r>
          </w:p>
          <w:p w:rsidR="003C3C2C" w:rsidRDefault="003C3C2C" w:rsidP="00182C5D">
            <w:pPr>
              <w:pStyle w:val="BodyTextIndent"/>
              <w:spacing w:line="240" w:lineRule="auto"/>
              <w:ind w:firstLine="0"/>
            </w:pPr>
            <w:r>
              <w:t>Cleveland, OH 44120-5393</w:t>
            </w:r>
          </w:p>
          <w:p w:rsidR="003C3C2C" w:rsidRDefault="00242058" w:rsidP="00182C5D">
            <w:pPr>
              <w:pStyle w:val="BodyTextIndent"/>
              <w:spacing w:line="240" w:lineRule="auto"/>
              <w:ind w:firstLine="0"/>
            </w:pPr>
            <w:hyperlink r:id="rId24" w:history="1">
              <w:r w:rsidR="004709E2" w:rsidRPr="000D38EC">
                <w:rPr>
                  <w:rStyle w:val="Hyperlink"/>
                </w:rPr>
                <w:t>WIS29@YAHOO.COM</w:t>
              </w:r>
            </w:hyperlink>
          </w:p>
          <w:p w:rsidR="004709E2" w:rsidRDefault="004709E2" w:rsidP="00182C5D">
            <w:pPr>
              <w:pStyle w:val="BodyTextIndent"/>
              <w:spacing w:line="240" w:lineRule="auto"/>
              <w:ind w:firstLine="0"/>
            </w:pPr>
          </w:p>
          <w:p w:rsidR="003C3C2C" w:rsidRDefault="003C3C2C" w:rsidP="00182C5D">
            <w:pPr>
              <w:pStyle w:val="BodyTextIndent"/>
              <w:spacing w:line="240" w:lineRule="auto"/>
              <w:ind w:firstLine="0"/>
            </w:pPr>
            <w:r>
              <w:t xml:space="preserve">William T. </w:t>
            </w:r>
            <w:proofErr w:type="spellStart"/>
            <w:r>
              <w:t>Zigli</w:t>
            </w:r>
            <w:proofErr w:type="spellEnd"/>
          </w:p>
          <w:p w:rsidR="003C3C2C" w:rsidRDefault="003C3C2C" w:rsidP="00182C5D">
            <w:pPr>
              <w:pStyle w:val="BodyTextIndent"/>
              <w:spacing w:line="240" w:lineRule="auto"/>
              <w:ind w:firstLine="0"/>
            </w:pPr>
            <w:r>
              <w:t>City of Cleveland</w:t>
            </w:r>
          </w:p>
          <w:p w:rsidR="003C3C2C" w:rsidRDefault="003C3C2C" w:rsidP="00182C5D">
            <w:pPr>
              <w:pStyle w:val="BodyTextIndent"/>
              <w:spacing w:line="240" w:lineRule="auto"/>
              <w:ind w:firstLine="0"/>
            </w:pPr>
            <w:r>
              <w:t>1300 Lakeside Ave.</w:t>
            </w:r>
          </w:p>
          <w:p w:rsidR="003C3C2C" w:rsidRDefault="003C3C2C" w:rsidP="00182C5D">
            <w:pPr>
              <w:pStyle w:val="BodyTextIndent"/>
              <w:spacing w:line="240" w:lineRule="auto"/>
              <w:ind w:firstLine="0"/>
            </w:pPr>
            <w:r>
              <w:t>Cleveland, OH 44114</w:t>
            </w:r>
          </w:p>
          <w:p w:rsidR="003C3C2C" w:rsidRDefault="00242058" w:rsidP="00182C5D">
            <w:pPr>
              <w:pStyle w:val="BodyTextIndent"/>
              <w:spacing w:line="240" w:lineRule="auto"/>
              <w:ind w:firstLine="0"/>
            </w:pPr>
            <w:hyperlink r:id="rId25" w:history="1">
              <w:r w:rsidR="004709E2" w:rsidRPr="000D38EC">
                <w:rPr>
                  <w:rStyle w:val="Hyperlink"/>
                </w:rPr>
                <w:t>wzigli@cpp.org</w:t>
              </w:r>
            </w:hyperlink>
          </w:p>
          <w:p w:rsidR="004709E2" w:rsidRDefault="004709E2" w:rsidP="00182C5D">
            <w:pPr>
              <w:pStyle w:val="BodyTextIndent"/>
              <w:spacing w:line="240" w:lineRule="auto"/>
              <w:ind w:firstLine="0"/>
            </w:pPr>
          </w:p>
          <w:p w:rsidR="009B389D" w:rsidRDefault="009B389D" w:rsidP="00182C5D">
            <w:pPr>
              <w:pStyle w:val="BodyTextIndent"/>
              <w:spacing w:line="240" w:lineRule="auto"/>
              <w:ind w:firstLine="0"/>
            </w:pPr>
          </w:p>
          <w:p w:rsidR="00464E09" w:rsidRDefault="00464E09" w:rsidP="00182C5D">
            <w:pPr>
              <w:pStyle w:val="BodyTextIndent"/>
              <w:spacing w:line="240" w:lineRule="auto"/>
              <w:ind w:firstLine="0"/>
            </w:pPr>
          </w:p>
          <w:p w:rsidR="00C83E72" w:rsidRDefault="00C83E72" w:rsidP="00182C5D">
            <w:pPr>
              <w:pStyle w:val="BodyTextIndent"/>
              <w:spacing w:line="240" w:lineRule="auto"/>
              <w:ind w:firstLine="0"/>
            </w:pPr>
          </w:p>
          <w:p w:rsidR="00C83E72" w:rsidRDefault="00C83E72" w:rsidP="00F25FFB">
            <w:pPr>
              <w:pStyle w:val="BodyTextIndent"/>
              <w:spacing w:line="240" w:lineRule="auto"/>
              <w:ind w:firstLine="0"/>
            </w:pPr>
          </w:p>
        </w:tc>
        <w:tc>
          <w:tcPr>
            <w:tcW w:w="4428" w:type="dxa"/>
          </w:tcPr>
          <w:p w:rsidR="00464E09" w:rsidRDefault="00C370D0" w:rsidP="000233E7">
            <w:pPr>
              <w:pStyle w:val="BodyTextIndent"/>
              <w:spacing w:line="240" w:lineRule="auto"/>
              <w:ind w:firstLine="0"/>
            </w:pPr>
            <w:r>
              <w:lastRenderedPageBreak/>
              <w:t>Michael L. Kurtz</w:t>
            </w:r>
          </w:p>
          <w:p w:rsidR="00C370D0" w:rsidRDefault="00C370D0" w:rsidP="000233E7">
            <w:pPr>
              <w:pStyle w:val="BodyTextIndent"/>
              <w:spacing w:line="240" w:lineRule="auto"/>
              <w:ind w:firstLine="0"/>
            </w:pPr>
            <w:r>
              <w:t>Kurt J. Boehm</w:t>
            </w:r>
          </w:p>
          <w:p w:rsidR="00C370D0" w:rsidRDefault="00C370D0" w:rsidP="000233E7">
            <w:pPr>
              <w:pStyle w:val="BodyTextIndent"/>
              <w:spacing w:line="240" w:lineRule="auto"/>
              <w:ind w:firstLine="0"/>
            </w:pPr>
            <w:r>
              <w:t xml:space="preserve">Jody M. </w:t>
            </w:r>
            <w:proofErr w:type="spellStart"/>
            <w:r>
              <w:t>Kyler</w:t>
            </w:r>
            <w:proofErr w:type="spellEnd"/>
          </w:p>
          <w:p w:rsidR="00C370D0" w:rsidRDefault="00C370D0" w:rsidP="000233E7">
            <w:pPr>
              <w:pStyle w:val="BodyTextIndent"/>
              <w:spacing w:line="240" w:lineRule="auto"/>
              <w:ind w:firstLine="0"/>
            </w:pPr>
            <w:r>
              <w:t>Boehm, Kurtz &amp; Lowry</w:t>
            </w:r>
          </w:p>
          <w:p w:rsidR="00C370D0" w:rsidRDefault="00C370D0" w:rsidP="000233E7">
            <w:pPr>
              <w:pStyle w:val="BodyTextIndent"/>
              <w:spacing w:line="240" w:lineRule="auto"/>
              <w:ind w:firstLine="0"/>
            </w:pPr>
            <w:r>
              <w:t>36 East Seventh Street</w:t>
            </w:r>
          </w:p>
          <w:p w:rsidR="00C370D0" w:rsidRDefault="00C370D0" w:rsidP="000233E7">
            <w:pPr>
              <w:pStyle w:val="BodyTextIndent"/>
              <w:spacing w:line="240" w:lineRule="auto"/>
              <w:ind w:firstLine="0"/>
            </w:pPr>
            <w:r>
              <w:t xml:space="preserve">Suite 1510 </w:t>
            </w:r>
          </w:p>
          <w:p w:rsidR="00C370D0" w:rsidRDefault="00C370D0" w:rsidP="000233E7">
            <w:pPr>
              <w:pStyle w:val="BodyTextIndent"/>
              <w:spacing w:line="240" w:lineRule="auto"/>
              <w:ind w:firstLine="0"/>
            </w:pPr>
            <w:r>
              <w:t>Cincinnati, OH 45202</w:t>
            </w:r>
          </w:p>
          <w:p w:rsidR="008D3701" w:rsidRDefault="00242058" w:rsidP="000233E7">
            <w:pPr>
              <w:pStyle w:val="BodyTextIndent"/>
              <w:spacing w:line="240" w:lineRule="auto"/>
              <w:ind w:firstLine="0"/>
            </w:pPr>
            <w:hyperlink r:id="rId26" w:history="1">
              <w:r w:rsidR="00185BA6" w:rsidRPr="000D38EC">
                <w:rPr>
                  <w:rStyle w:val="Hyperlink"/>
                </w:rPr>
                <w:t>mkurtz@BKLlawfirm.com</w:t>
              </w:r>
            </w:hyperlink>
          </w:p>
          <w:p w:rsidR="00185BA6" w:rsidRDefault="00242058" w:rsidP="000233E7">
            <w:pPr>
              <w:pStyle w:val="BodyTextIndent"/>
              <w:spacing w:line="240" w:lineRule="auto"/>
              <w:ind w:firstLine="0"/>
            </w:pPr>
            <w:hyperlink r:id="rId27" w:history="1">
              <w:r w:rsidR="00185BA6" w:rsidRPr="000D38EC">
                <w:rPr>
                  <w:rStyle w:val="Hyperlink"/>
                </w:rPr>
                <w:t>kboehm@BKLlawfirm.com</w:t>
              </w:r>
            </w:hyperlink>
          </w:p>
          <w:p w:rsidR="00185BA6" w:rsidRDefault="00242058" w:rsidP="000233E7">
            <w:pPr>
              <w:pStyle w:val="BodyTextIndent"/>
              <w:spacing w:line="240" w:lineRule="auto"/>
              <w:ind w:firstLine="0"/>
            </w:pPr>
            <w:hyperlink r:id="rId28" w:history="1">
              <w:r w:rsidR="00185BA6" w:rsidRPr="000D38EC">
                <w:rPr>
                  <w:rStyle w:val="Hyperlink"/>
                </w:rPr>
                <w:t>jkyler@BKLlawfirm.com</w:t>
              </w:r>
            </w:hyperlink>
          </w:p>
          <w:p w:rsidR="00185BA6" w:rsidRDefault="00185BA6" w:rsidP="000233E7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Kevin P. Shannon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proofErr w:type="spellStart"/>
            <w:r>
              <w:t>Calfee</w:t>
            </w:r>
            <w:proofErr w:type="spellEnd"/>
            <w:r>
              <w:t>, Halter &amp; Griswold LLP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 xml:space="preserve">1400 </w:t>
            </w:r>
            <w:proofErr w:type="spellStart"/>
            <w:r>
              <w:t>Keybank</w:t>
            </w:r>
            <w:proofErr w:type="spellEnd"/>
            <w:r>
              <w:t xml:space="preserve"> Center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800 Superior Avenue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Cleveland, OH 44114-2688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29" w:history="1">
              <w:r w:rsidR="00F25FFB" w:rsidRPr="000D38EC">
                <w:rPr>
                  <w:rStyle w:val="Hyperlink"/>
                </w:rPr>
                <w:t>kshannon@calfee.com</w:t>
              </w:r>
            </w:hyperlink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 xml:space="preserve">George A. </w:t>
            </w:r>
            <w:proofErr w:type="spellStart"/>
            <w:r>
              <w:t>Yurchisin</w:t>
            </w:r>
            <w:proofErr w:type="spellEnd"/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FirstEnergy Corp.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76 South Main Street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Akron, OH 44308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30" w:history="1">
              <w:r w:rsidR="00F25FFB" w:rsidRPr="000D38EC">
                <w:rPr>
                  <w:rStyle w:val="Hyperlink"/>
                </w:rPr>
                <w:t>gayurchisin@firstenergycorp.com</w:t>
              </w:r>
            </w:hyperlink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 xml:space="preserve">Matthew D. </w:t>
            </w:r>
            <w:proofErr w:type="spellStart"/>
            <w:r>
              <w:t>Vincel</w:t>
            </w:r>
            <w:proofErr w:type="spellEnd"/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Legal Aid Society of Cleveland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1223 West 6</w:t>
            </w:r>
            <w:r w:rsidRPr="009B389D">
              <w:rPr>
                <w:vertAlign w:val="superscript"/>
              </w:rPr>
              <w:t>th</w:t>
            </w:r>
            <w:r>
              <w:t xml:space="preserve"> St.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Cleveland, OH 44113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31" w:history="1">
              <w:r w:rsidR="00F25FFB" w:rsidRPr="000D38EC">
                <w:rPr>
                  <w:rStyle w:val="Hyperlink"/>
                </w:rPr>
                <w:t>mvincel@lasclev.org</w:t>
              </w:r>
            </w:hyperlink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7D0BA8" w:rsidRDefault="007D0BA8" w:rsidP="00F25FFB">
            <w:pPr>
              <w:pStyle w:val="BodyTextIndent"/>
              <w:spacing w:line="240" w:lineRule="auto"/>
              <w:ind w:firstLine="0"/>
            </w:pPr>
          </w:p>
          <w:p w:rsidR="007D0BA8" w:rsidRDefault="007D0BA8" w:rsidP="00F25FFB">
            <w:pPr>
              <w:pStyle w:val="BodyTextIndent"/>
              <w:spacing w:line="240" w:lineRule="auto"/>
              <w:ind w:firstLine="0"/>
            </w:pPr>
          </w:p>
          <w:p w:rsidR="007D0BA8" w:rsidRDefault="007D0BA8" w:rsidP="00F25FFB">
            <w:pPr>
              <w:pStyle w:val="BodyTextIndent"/>
              <w:spacing w:line="240" w:lineRule="auto"/>
              <w:ind w:firstLine="0"/>
            </w:pPr>
          </w:p>
          <w:p w:rsidR="007D0BA8" w:rsidRDefault="007D0BA8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lastRenderedPageBreak/>
              <w:t>Rebecca Riley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NRDC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2 N. Riverside Plaza, Suite 2250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Chicago, IL 60606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32" w:history="1">
              <w:r w:rsidR="00F25FFB" w:rsidRPr="000D38EC">
                <w:rPr>
                  <w:rStyle w:val="Hyperlink"/>
                </w:rPr>
                <w:t>RRILEY@NRDC.ORG</w:t>
              </w:r>
            </w:hyperlink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Garrett A. Stone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 xml:space="preserve">Brickfield </w:t>
            </w:r>
            <w:proofErr w:type="spellStart"/>
            <w:r>
              <w:t>Burchette</w:t>
            </w:r>
            <w:proofErr w:type="spellEnd"/>
            <w:r>
              <w:t xml:space="preserve"> </w:t>
            </w:r>
            <w:proofErr w:type="spellStart"/>
            <w:r>
              <w:t>Ritts</w:t>
            </w:r>
            <w:proofErr w:type="spellEnd"/>
            <w:r>
              <w:t xml:space="preserve"> &amp; Stone PC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1025 Thomas Jefferson St. NW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8</w:t>
            </w:r>
            <w:r w:rsidRPr="009B389D">
              <w:rPr>
                <w:vertAlign w:val="superscript"/>
              </w:rPr>
              <w:t>th</w:t>
            </w:r>
            <w:r>
              <w:t xml:space="preserve"> Floor, West Tower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Washington, DC 20007-5201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33" w:history="1">
              <w:r w:rsidR="00F25FFB" w:rsidRPr="000D38EC">
                <w:rPr>
                  <w:rStyle w:val="Hyperlink"/>
                </w:rPr>
                <w:t>gas@smxblaw.com</w:t>
              </w:r>
            </w:hyperlink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Steven L. Beeler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City of Cleveland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601 East Lakeside Ave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Room 106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Cleveland, OH 44114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34" w:history="1">
              <w:r w:rsidR="00F25FFB" w:rsidRPr="000D38EC">
                <w:rPr>
                  <w:rStyle w:val="Hyperlink"/>
                </w:rPr>
                <w:t>SBeeler@city.cleveland.oh.us</w:t>
              </w:r>
            </w:hyperlink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Joseph M. Clark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proofErr w:type="spellStart"/>
            <w:r>
              <w:t>Vectren</w:t>
            </w:r>
            <w:proofErr w:type="spellEnd"/>
            <w:r>
              <w:t xml:space="preserve"> Source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6641 North High Street, Suite 200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Worthington, OH 43085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35" w:history="1">
              <w:r w:rsidR="00F25FFB" w:rsidRPr="000D38EC">
                <w:rPr>
                  <w:rStyle w:val="Hyperlink"/>
                </w:rPr>
                <w:t>JMCLARK@VECTREN.COM</w:t>
              </w:r>
            </w:hyperlink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Henry W. Eckhart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1200 Chambers Road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Suite 106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Columbus, OH 43212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36" w:history="1">
              <w:r w:rsidR="00F25FFB" w:rsidRPr="000D38EC">
                <w:rPr>
                  <w:rStyle w:val="Hyperlink"/>
                </w:rPr>
                <w:t>HENRYECKHART@AOL.COM</w:t>
              </w:r>
            </w:hyperlink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 xml:space="preserve">Christopher </w:t>
            </w:r>
            <w:proofErr w:type="spellStart"/>
            <w:r>
              <w:t>Allwein</w:t>
            </w:r>
            <w:proofErr w:type="spellEnd"/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1373 Grandview Ave., Suite 212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Columbus, OH 43212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Richard L. Sites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Ohio Hospital Association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155 E. Broad Street, 15</w:t>
            </w:r>
            <w:r w:rsidRPr="009B389D">
              <w:rPr>
                <w:vertAlign w:val="superscript"/>
              </w:rPr>
              <w:t>th</w:t>
            </w:r>
            <w:r>
              <w:t xml:space="preserve"> Fl.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37" w:history="1">
              <w:r w:rsidR="00F25FFB" w:rsidRPr="000D38EC">
                <w:rPr>
                  <w:rStyle w:val="Hyperlink"/>
                </w:rPr>
                <w:t>ricks@ohanet.org</w:t>
              </w:r>
            </w:hyperlink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7D0BA8" w:rsidRDefault="007D0BA8" w:rsidP="00F25FFB">
            <w:pPr>
              <w:pStyle w:val="BodyTextIndent"/>
              <w:spacing w:line="240" w:lineRule="auto"/>
              <w:ind w:firstLine="0"/>
            </w:pPr>
          </w:p>
          <w:p w:rsidR="007D0BA8" w:rsidRDefault="007D0BA8" w:rsidP="00F25FFB">
            <w:pPr>
              <w:pStyle w:val="BodyTextIndent"/>
              <w:spacing w:line="240" w:lineRule="auto"/>
              <w:ind w:firstLine="0"/>
            </w:pPr>
          </w:p>
          <w:p w:rsidR="007D0BA8" w:rsidRDefault="007D0BA8" w:rsidP="00F25FFB">
            <w:pPr>
              <w:pStyle w:val="BodyTextIndent"/>
              <w:spacing w:line="240" w:lineRule="auto"/>
              <w:ind w:firstLine="0"/>
            </w:pPr>
          </w:p>
          <w:p w:rsidR="007D0BA8" w:rsidRDefault="007D0BA8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lastRenderedPageBreak/>
              <w:t xml:space="preserve">Will </w:t>
            </w:r>
            <w:proofErr w:type="spellStart"/>
            <w:r>
              <w:t>Reisinger</w:t>
            </w:r>
            <w:proofErr w:type="spellEnd"/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36 East Seventh St., Suite 1510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Cincinnati, Ohio 45202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 xml:space="preserve">Michael K. </w:t>
            </w:r>
            <w:proofErr w:type="spellStart"/>
            <w:r>
              <w:t>Lavanga</w:t>
            </w:r>
            <w:proofErr w:type="spellEnd"/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 xml:space="preserve">Brickfield, </w:t>
            </w:r>
            <w:proofErr w:type="spellStart"/>
            <w:r>
              <w:t>Burchette</w:t>
            </w:r>
            <w:proofErr w:type="spellEnd"/>
            <w:r>
              <w:t xml:space="preserve">, </w:t>
            </w:r>
            <w:proofErr w:type="spellStart"/>
            <w:r>
              <w:t>Ritts</w:t>
            </w:r>
            <w:proofErr w:type="spellEnd"/>
            <w:r>
              <w:t xml:space="preserve"> &amp; Stone, P.C.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1025 Thomas Jefferson Street N.W.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8</w:t>
            </w:r>
            <w:r w:rsidRPr="00354212">
              <w:rPr>
                <w:vertAlign w:val="superscript"/>
              </w:rPr>
              <w:t>th</w:t>
            </w:r>
            <w:r>
              <w:t xml:space="preserve"> Floor, West Tower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Washington, DC 20007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38" w:history="1">
              <w:r w:rsidR="00F25FFB" w:rsidRPr="000D38EC">
                <w:rPr>
                  <w:rStyle w:val="Hyperlink"/>
                </w:rPr>
                <w:t>MKL@SMXBLAW.COM</w:t>
              </w:r>
            </w:hyperlink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 xml:space="preserve">Joseph </w:t>
            </w:r>
            <w:proofErr w:type="spellStart"/>
            <w:r>
              <w:t>Meissner</w:t>
            </w:r>
            <w:proofErr w:type="spellEnd"/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Legal Aid Society of Cleveland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1223 West Sixth Street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Cleveland, OH 44113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39" w:history="1">
              <w:r w:rsidR="00F25FFB" w:rsidRPr="000D38EC">
                <w:rPr>
                  <w:rStyle w:val="Hyperlink"/>
                </w:rPr>
                <w:t>JPMEISSN@LASCLEV.ORG</w:t>
              </w:r>
            </w:hyperlink>
          </w:p>
          <w:p w:rsidR="00F25FFB" w:rsidRDefault="00F25FFB" w:rsidP="000233E7">
            <w:pPr>
              <w:pStyle w:val="BodyTextIndent"/>
              <w:spacing w:line="240" w:lineRule="auto"/>
              <w:ind w:firstLine="0"/>
            </w:pP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 xml:space="preserve">Samuel C. </w:t>
            </w:r>
            <w:proofErr w:type="spellStart"/>
            <w:r>
              <w:t>Randazzo</w:t>
            </w:r>
            <w:proofErr w:type="spellEnd"/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Industrial Energy Users of Ohio General Counsel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21 E. State Street</w:t>
            </w:r>
          </w:p>
          <w:p w:rsidR="00F25FFB" w:rsidRDefault="00F25FFB" w:rsidP="00F25FFB">
            <w:pPr>
              <w:pStyle w:val="BodyTextIndent"/>
              <w:spacing w:line="240" w:lineRule="auto"/>
              <w:ind w:firstLine="0"/>
            </w:pPr>
            <w:r>
              <w:t>Columbus, OH 43215</w:t>
            </w:r>
          </w:p>
          <w:p w:rsidR="00F25FFB" w:rsidRDefault="00242058" w:rsidP="00F25FFB">
            <w:pPr>
              <w:pStyle w:val="BodyTextIndent"/>
              <w:spacing w:line="240" w:lineRule="auto"/>
              <w:ind w:firstLine="0"/>
            </w:pPr>
            <w:hyperlink r:id="rId40" w:history="1">
              <w:r w:rsidR="00F25FFB" w:rsidRPr="000D38EC">
                <w:rPr>
                  <w:rStyle w:val="Hyperlink"/>
                </w:rPr>
                <w:t>sam@mwncmh.com</w:t>
              </w:r>
            </w:hyperlink>
          </w:p>
          <w:p w:rsidR="00F25FFB" w:rsidRDefault="00F25FFB" w:rsidP="000233E7">
            <w:pPr>
              <w:pStyle w:val="BodyTextIndent"/>
              <w:spacing w:line="240" w:lineRule="auto"/>
              <w:ind w:firstLine="0"/>
            </w:pPr>
          </w:p>
          <w:p w:rsidR="007D0BA8" w:rsidRDefault="007D0BA8" w:rsidP="007D0BA8">
            <w:pPr>
              <w:pStyle w:val="BodyTextIndent"/>
              <w:spacing w:line="240" w:lineRule="auto"/>
              <w:ind w:firstLine="0"/>
            </w:pPr>
            <w:r>
              <w:t>Jacqueline Lake Roberts</w:t>
            </w:r>
          </w:p>
          <w:p w:rsidR="007D0BA8" w:rsidRDefault="007D0BA8" w:rsidP="007D0BA8">
            <w:pPr>
              <w:pStyle w:val="BodyTextIndent"/>
              <w:spacing w:line="240" w:lineRule="auto"/>
              <w:ind w:firstLine="0"/>
            </w:pPr>
            <w:proofErr w:type="spellStart"/>
            <w:r>
              <w:t>Enernoc</w:t>
            </w:r>
            <w:proofErr w:type="spellEnd"/>
            <w:r>
              <w:t>, Inc.</w:t>
            </w:r>
          </w:p>
          <w:p w:rsidR="007D0BA8" w:rsidRDefault="007D0BA8" w:rsidP="007D0BA8">
            <w:pPr>
              <w:pStyle w:val="BodyTextIndent"/>
              <w:spacing w:line="240" w:lineRule="auto"/>
              <w:ind w:firstLine="0"/>
            </w:pPr>
            <w:r>
              <w:t>13212 Haves Corner Road, SW</w:t>
            </w:r>
          </w:p>
          <w:p w:rsidR="007D0BA8" w:rsidRDefault="007D0BA8" w:rsidP="007D0BA8">
            <w:pPr>
              <w:pStyle w:val="BodyTextIndent"/>
              <w:spacing w:line="240" w:lineRule="auto"/>
              <w:ind w:firstLine="0"/>
            </w:pPr>
            <w:r>
              <w:t>Pataskala, OH 43062</w:t>
            </w:r>
          </w:p>
        </w:tc>
      </w:tr>
    </w:tbl>
    <w:p w:rsidR="00292F1A" w:rsidRDefault="00292F1A" w:rsidP="002172C0">
      <w:pPr>
        <w:pStyle w:val="BodyTextIndent"/>
        <w:ind w:firstLine="0"/>
      </w:pPr>
    </w:p>
    <w:sectPr w:rsidR="00292F1A" w:rsidSect="00F23FC7">
      <w:footerReference w:type="even" r:id="rId41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DD" w:rsidRDefault="00D71EDD">
      <w:r>
        <w:separator/>
      </w:r>
    </w:p>
  </w:endnote>
  <w:endnote w:type="continuationSeparator" w:id="0">
    <w:p w:rsidR="00D71EDD" w:rsidRDefault="00D71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E3" w:rsidRDefault="002420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71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1E3" w:rsidRDefault="00C971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DD" w:rsidRDefault="00D71EDD">
      <w:r>
        <w:separator/>
      </w:r>
    </w:p>
  </w:footnote>
  <w:footnote w:type="continuationSeparator" w:id="0">
    <w:p w:rsidR="00D71EDD" w:rsidRDefault="00D71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C85"/>
    <w:multiLevelType w:val="hybridMultilevel"/>
    <w:tmpl w:val="BF9AFF2C"/>
    <w:lvl w:ilvl="0" w:tplc="E366552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9F6"/>
    <w:rsid w:val="000233E7"/>
    <w:rsid w:val="000C6A4B"/>
    <w:rsid w:val="000F18B3"/>
    <w:rsid w:val="00171FF2"/>
    <w:rsid w:val="00182C5D"/>
    <w:rsid w:val="00185BA6"/>
    <w:rsid w:val="001B6046"/>
    <w:rsid w:val="001D47F8"/>
    <w:rsid w:val="002172C0"/>
    <w:rsid w:val="00242058"/>
    <w:rsid w:val="00292F1A"/>
    <w:rsid w:val="002E2DD8"/>
    <w:rsid w:val="002F5B2F"/>
    <w:rsid w:val="00354212"/>
    <w:rsid w:val="00355A61"/>
    <w:rsid w:val="00366F1A"/>
    <w:rsid w:val="003B3269"/>
    <w:rsid w:val="003C3C2C"/>
    <w:rsid w:val="00464E09"/>
    <w:rsid w:val="004709E2"/>
    <w:rsid w:val="004F50CF"/>
    <w:rsid w:val="005802C0"/>
    <w:rsid w:val="0059255A"/>
    <w:rsid w:val="005D0689"/>
    <w:rsid w:val="005D64AA"/>
    <w:rsid w:val="005F0850"/>
    <w:rsid w:val="00713AB5"/>
    <w:rsid w:val="00734F2D"/>
    <w:rsid w:val="007D0BA8"/>
    <w:rsid w:val="007D2E7A"/>
    <w:rsid w:val="007D70FE"/>
    <w:rsid w:val="00881CEE"/>
    <w:rsid w:val="008846F3"/>
    <w:rsid w:val="008B6B47"/>
    <w:rsid w:val="008D3701"/>
    <w:rsid w:val="008E4C30"/>
    <w:rsid w:val="008F6150"/>
    <w:rsid w:val="009549BE"/>
    <w:rsid w:val="00955CBD"/>
    <w:rsid w:val="009B389D"/>
    <w:rsid w:val="00A83FEC"/>
    <w:rsid w:val="00A87F0E"/>
    <w:rsid w:val="00A93E8B"/>
    <w:rsid w:val="00B7464D"/>
    <w:rsid w:val="00BB0BDC"/>
    <w:rsid w:val="00BD59F6"/>
    <w:rsid w:val="00C25555"/>
    <w:rsid w:val="00C26EA2"/>
    <w:rsid w:val="00C370D0"/>
    <w:rsid w:val="00C52BD9"/>
    <w:rsid w:val="00C83E72"/>
    <w:rsid w:val="00C971E3"/>
    <w:rsid w:val="00D13FA3"/>
    <w:rsid w:val="00D71EDD"/>
    <w:rsid w:val="00D91C79"/>
    <w:rsid w:val="00E76735"/>
    <w:rsid w:val="00F23FC7"/>
    <w:rsid w:val="00F25FFB"/>
    <w:rsid w:val="00FA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C7"/>
    <w:rPr>
      <w:sz w:val="24"/>
      <w:szCs w:val="24"/>
    </w:rPr>
  </w:style>
  <w:style w:type="paragraph" w:styleId="Heading1">
    <w:name w:val="heading 1"/>
    <w:basedOn w:val="Normal"/>
    <w:next w:val="Normal"/>
    <w:qFormat/>
    <w:rsid w:val="00F23FC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23FC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F23FC7"/>
    <w:pPr>
      <w:spacing w:line="480" w:lineRule="auto"/>
      <w:ind w:firstLine="720"/>
    </w:pPr>
  </w:style>
  <w:style w:type="paragraph" w:styleId="Footer">
    <w:name w:val="footer"/>
    <w:basedOn w:val="Normal"/>
    <w:semiHidden/>
    <w:rsid w:val="00F23F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23FC7"/>
  </w:style>
  <w:style w:type="paragraph" w:styleId="Header">
    <w:name w:val="header"/>
    <w:basedOn w:val="Normal"/>
    <w:semiHidden/>
    <w:rsid w:val="00F23FC7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semiHidden/>
    <w:rsid w:val="001B60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son@citizenpower.com" TargetMode="External"/><Relationship Id="rId13" Type="http://schemas.openxmlformats.org/officeDocument/2006/relationships/hyperlink" Target="mailto:RKELTER@ELPC.ORG" TargetMode="External"/><Relationship Id="rId18" Type="http://schemas.openxmlformats.org/officeDocument/2006/relationships/hyperlink" Target="mailto:Nicholas.york@tuckerellis.com" TargetMode="External"/><Relationship Id="rId26" Type="http://schemas.openxmlformats.org/officeDocument/2006/relationships/hyperlink" Target="mailto:mkurtz@BKLlawfirm.com" TargetMode="External"/><Relationship Id="rId39" Type="http://schemas.openxmlformats.org/officeDocument/2006/relationships/hyperlink" Target="mailto:JPMEISSN@LASCLEV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JBENTINE@CWSLAW.COM" TargetMode="External"/><Relationship Id="rId34" Type="http://schemas.openxmlformats.org/officeDocument/2006/relationships/hyperlink" Target="mailto:SBeeler@city.cleveland.oh.u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echler@carpenterlipps.com" TargetMode="External"/><Relationship Id="rId17" Type="http://schemas.openxmlformats.org/officeDocument/2006/relationships/hyperlink" Target="mailto:drinebolt@aol.com" TargetMode="External"/><Relationship Id="rId25" Type="http://schemas.openxmlformats.org/officeDocument/2006/relationships/hyperlink" Target="mailto:wzigli@cpp.org" TargetMode="External"/><Relationship Id="rId33" Type="http://schemas.openxmlformats.org/officeDocument/2006/relationships/hyperlink" Target="mailto:gas@smxblaw.com" TargetMode="External"/><Relationship Id="rId38" Type="http://schemas.openxmlformats.org/officeDocument/2006/relationships/hyperlink" Target="mailto:MKL@SMXBLA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jkolich@firstenergycorp.com" TargetMode="External"/><Relationship Id="rId20" Type="http://schemas.openxmlformats.org/officeDocument/2006/relationships/hyperlink" Target="mailto:jlang@calfee.com" TargetMode="External"/><Relationship Id="rId29" Type="http://schemas.openxmlformats.org/officeDocument/2006/relationships/hyperlink" Target="mailto:kshannon@calfee.co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lame@occ.state.oh.us" TargetMode="External"/><Relationship Id="rId24" Type="http://schemas.openxmlformats.org/officeDocument/2006/relationships/hyperlink" Target="mailto:WIS29@YAHOO.COM" TargetMode="External"/><Relationship Id="rId32" Type="http://schemas.openxmlformats.org/officeDocument/2006/relationships/hyperlink" Target="mailto:RRILEY@NRDC.ORG" TargetMode="External"/><Relationship Id="rId37" Type="http://schemas.openxmlformats.org/officeDocument/2006/relationships/hyperlink" Target="mailto:ricks@ohanet.org" TargetMode="External"/><Relationship Id="rId40" Type="http://schemas.openxmlformats.org/officeDocument/2006/relationships/hyperlink" Target="mailto:sam@mwncmh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ngham@occ.state.oh.us" TargetMode="External"/><Relationship Id="rId23" Type="http://schemas.openxmlformats.org/officeDocument/2006/relationships/hyperlink" Target="mailto:RRILEY@NRDC.ORG" TargetMode="External"/><Relationship Id="rId28" Type="http://schemas.openxmlformats.org/officeDocument/2006/relationships/hyperlink" Target="mailto:jkyler@BKLlawfirm.com" TargetMode="External"/><Relationship Id="rId36" Type="http://schemas.openxmlformats.org/officeDocument/2006/relationships/hyperlink" Target="mailto:HENRYECKHART@AOL.COM" TargetMode="External"/><Relationship Id="rId10" Type="http://schemas.openxmlformats.org/officeDocument/2006/relationships/hyperlink" Target="mailto:mcox@mcdonaldhopkins.com" TargetMode="External"/><Relationship Id="rId19" Type="http://schemas.openxmlformats.org/officeDocument/2006/relationships/hyperlink" Target="mailto:etter@occ.state.oh.us" TargetMode="External"/><Relationship Id="rId31" Type="http://schemas.openxmlformats.org/officeDocument/2006/relationships/hyperlink" Target="mailto:mvincel@lasclev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inson@citizenpower.com" TargetMode="External"/><Relationship Id="rId14" Type="http://schemas.openxmlformats.org/officeDocument/2006/relationships/hyperlink" Target="mailto:jduffer@ameritech.net" TargetMode="External"/><Relationship Id="rId22" Type="http://schemas.openxmlformats.org/officeDocument/2006/relationships/hyperlink" Target="mailto:mheintz@elpc.org" TargetMode="External"/><Relationship Id="rId27" Type="http://schemas.openxmlformats.org/officeDocument/2006/relationships/hyperlink" Target="mailto:kboehm@BKLlawfirm.com" TargetMode="External"/><Relationship Id="rId30" Type="http://schemas.openxmlformats.org/officeDocument/2006/relationships/hyperlink" Target="mailto:gayurchisin@firstenergycorp.com" TargetMode="External"/><Relationship Id="rId35" Type="http://schemas.openxmlformats.org/officeDocument/2006/relationships/hyperlink" Target="mailto:JMCLARK@VECTREN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1FDFD-78E2-49B3-B9EF-4C6D0BB3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Microsoft</Company>
  <LinksUpToDate>false</LinksUpToDate>
  <CharactersWithSpaces>7838</CharactersWithSpaces>
  <SharedDoc>false</SharedDoc>
  <HLinks>
    <vt:vector size="6" baseType="variant"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mailto:robinson@citizenpower.com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Owner</dc:creator>
  <cp:lastModifiedBy>Ted Robinson</cp:lastModifiedBy>
  <cp:revision>8</cp:revision>
  <cp:lastPrinted>2008-09-02T20:29:00Z</cp:lastPrinted>
  <dcterms:created xsi:type="dcterms:W3CDTF">2016-10-13T17:54:00Z</dcterms:created>
  <dcterms:modified xsi:type="dcterms:W3CDTF">2016-10-18T18:29:00Z</dcterms:modified>
</cp:coreProperties>
</file>