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A4C" w:rsidRDefault="0040198F">
      <w:pPr>
        <w:jc w:val="center"/>
        <w:rPr>
          <w:rFonts w:ascii="Arial" w:hAnsi="Arial" w:cs="Arial"/>
          <w:b/>
          <w:smallCaps/>
          <w:sz w:val="28"/>
          <w:szCs w:val="28"/>
        </w:rPr>
      </w:pPr>
      <w:r>
        <w:rPr>
          <w:rFonts w:ascii="Arial" w:hAnsi="Arial" w:cs="Arial"/>
          <w:b/>
          <w:smallCaps/>
          <w:sz w:val="28"/>
          <w:szCs w:val="28"/>
        </w:rPr>
        <w:t>Before</w:t>
      </w:r>
    </w:p>
    <w:p w:rsidR="00274A4C" w:rsidRDefault="0040198F">
      <w:pPr>
        <w:jc w:val="center"/>
        <w:rPr>
          <w:rFonts w:ascii="Arial" w:hAnsi="Arial" w:cs="Arial"/>
          <w:b/>
          <w:smallCaps/>
          <w:sz w:val="28"/>
          <w:szCs w:val="28"/>
        </w:rPr>
      </w:pPr>
      <w:r>
        <w:rPr>
          <w:rFonts w:ascii="Arial" w:hAnsi="Arial" w:cs="Arial"/>
          <w:b/>
          <w:smallCaps/>
          <w:sz w:val="28"/>
          <w:szCs w:val="28"/>
        </w:rPr>
        <w:t>The Public Utilities Commission of Ohio</w:t>
      </w:r>
    </w:p>
    <w:p w:rsidR="00274A4C" w:rsidRDefault="00274A4C">
      <w:pPr>
        <w:tabs>
          <w:tab w:val="left" w:pos="4680"/>
        </w:tabs>
        <w:rPr>
          <w:rFonts w:ascii="Arial" w:hAnsi="Arial" w:cs="Arial"/>
          <w:sz w:val="28"/>
          <w:szCs w:val="28"/>
        </w:rPr>
      </w:pPr>
    </w:p>
    <w:p w:rsidR="00274A4C" w:rsidRDefault="0040198F">
      <w:pPr>
        <w:tabs>
          <w:tab w:val="left" w:pos="4680"/>
        </w:tabs>
        <w:rPr>
          <w:rFonts w:ascii="Arial" w:hAnsi="Arial" w:cs="Arial"/>
          <w:szCs w:val="24"/>
        </w:rPr>
      </w:pPr>
      <w:r>
        <w:rPr>
          <w:rFonts w:ascii="Arial" w:hAnsi="Arial" w:cs="Arial"/>
          <w:szCs w:val="24"/>
        </w:rPr>
        <w:t xml:space="preserve">In the Matter of the Application of </w:t>
      </w:r>
      <w:r>
        <w:rPr>
          <w:rFonts w:ascii="Arial" w:hAnsi="Arial" w:cs="Arial"/>
          <w:szCs w:val="24"/>
        </w:rPr>
        <w:tab/>
        <w:t>)</w:t>
      </w:r>
    </w:p>
    <w:p w:rsidR="00274A4C" w:rsidRDefault="0040198F">
      <w:pPr>
        <w:tabs>
          <w:tab w:val="left" w:pos="4680"/>
        </w:tabs>
        <w:rPr>
          <w:rFonts w:ascii="Arial" w:hAnsi="Arial" w:cs="Arial"/>
          <w:szCs w:val="24"/>
        </w:rPr>
      </w:pPr>
      <w:r>
        <w:rPr>
          <w:rFonts w:ascii="Arial" w:hAnsi="Arial" w:cs="Arial"/>
          <w:szCs w:val="24"/>
        </w:rPr>
        <w:t>Columbus Southern Power Company and</w:t>
      </w:r>
      <w:r>
        <w:rPr>
          <w:rFonts w:ascii="Arial" w:hAnsi="Arial" w:cs="Arial"/>
          <w:szCs w:val="24"/>
        </w:rPr>
        <w:tab/>
        <w:t>)</w:t>
      </w:r>
    </w:p>
    <w:p w:rsidR="00274A4C" w:rsidRDefault="0040198F">
      <w:pPr>
        <w:tabs>
          <w:tab w:val="left" w:pos="4680"/>
          <w:tab w:val="left" w:pos="5400"/>
        </w:tabs>
        <w:rPr>
          <w:rFonts w:ascii="Arial" w:hAnsi="Arial" w:cs="Arial"/>
          <w:szCs w:val="24"/>
        </w:rPr>
      </w:pPr>
      <w:r>
        <w:rPr>
          <w:rFonts w:ascii="Arial" w:hAnsi="Arial" w:cs="Arial"/>
          <w:szCs w:val="24"/>
        </w:rPr>
        <w:t>Ohio Power Company for Authority to</w:t>
      </w:r>
      <w:r>
        <w:rPr>
          <w:rFonts w:ascii="Arial" w:hAnsi="Arial" w:cs="Arial"/>
          <w:szCs w:val="24"/>
        </w:rPr>
        <w:tab/>
        <w:t>)</w:t>
      </w:r>
      <w:r>
        <w:rPr>
          <w:rFonts w:ascii="Arial" w:hAnsi="Arial" w:cs="Arial"/>
          <w:szCs w:val="24"/>
        </w:rPr>
        <w:tab/>
        <w:t>Case No. 11-346-EL-SSO</w:t>
      </w:r>
    </w:p>
    <w:p w:rsidR="00274A4C" w:rsidRDefault="0040198F">
      <w:pPr>
        <w:tabs>
          <w:tab w:val="left" w:pos="4680"/>
          <w:tab w:val="left" w:pos="5400"/>
        </w:tabs>
        <w:rPr>
          <w:rFonts w:ascii="Arial" w:hAnsi="Arial" w:cs="Arial"/>
          <w:szCs w:val="24"/>
        </w:rPr>
      </w:pPr>
      <w:r>
        <w:rPr>
          <w:rFonts w:ascii="Arial" w:hAnsi="Arial" w:cs="Arial"/>
          <w:szCs w:val="24"/>
        </w:rPr>
        <w:t>Establish a Standard Service Offer</w:t>
      </w:r>
      <w:r>
        <w:rPr>
          <w:rFonts w:ascii="Arial" w:hAnsi="Arial" w:cs="Arial"/>
          <w:szCs w:val="24"/>
        </w:rPr>
        <w:tab/>
        <w:t>)</w:t>
      </w:r>
      <w:r>
        <w:rPr>
          <w:rFonts w:ascii="Arial" w:hAnsi="Arial" w:cs="Arial"/>
          <w:szCs w:val="24"/>
        </w:rPr>
        <w:tab/>
        <w:t>Case No. 11-348-EL-SSO</w:t>
      </w:r>
    </w:p>
    <w:p w:rsidR="00274A4C" w:rsidRDefault="0040198F">
      <w:pPr>
        <w:tabs>
          <w:tab w:val="left" w:pos="4680"/>
        </w:tabs>
        <w:rPr>
          <w:rFonts w:ascii="Arial" w:hAnsi="Arial" w:cs="Arial"/>
          <w:szCs w:val="24"/>
        </w:rPr>
      </w:pPr>
      <w:r>
        <w:rPr>
          <w:rFonts w:ascii="Arial" w:hAnsi="Arial" w:cs="Arial"/>
          <w:szCs w:val="24"/>
        </w:rPr>
        <w:t>Pursuant to §4928.143, Ohio Rev. Code,</w:t>
      </w:r>
      <w:r>
        <w:rPr>
          <w:rFonts w:ascii="Arial" w:hAnsi="Arial" w:cs="Arial"/>
          <w:szCs w:val="24"/>
        </w:rPr>
        <w:tab/>
        <w:t>)</w:t>
      </w:r>
    </w:p>
    <w:p w:rsidR="00274A4C" w:rsidRDefault="0040198F">
      <w:pPr>
        <w:tabs>
          <w:tab w:val="left" w:pos="4680"/>
        </w:tabs>
        <w:rPr>
          <w:rFonts w:ascii="Arial" w:hAnsi="Arial" w:cs="Arial"/>
          <w:szCs w:val="24"/>
        </w:rPr>
      </w:pPr>
      <w:r>
        <w:rPr>
          <w:rFonts w:ascii="Arial" w:hAnsi="Arial" w:cs="Arial"/>
          <w:szCs w:val="24"/>
        </w:rPr>
        <w:t>in the Form of an Electric Security Plan.</w:t>
      </w:r>
      <w:r>
        <w:rPr>
          <w:rFonts w:ascii="Arial" w:hAnsi="Arial" w:cs="Arial"/>
          <w:szCs w:val="24"/>
        </w:rPr>
        <w:tab/>
        <w:t>)</w:t>
      </w:r>
    </w:p>
    <w:p w:rsidR="00274A4C" w:rsidRDefault="00274A4C">
      <w:pPr>
        <w:tabs>
          <w:tab w:val="left" w:pos="5040"/>
        </w:tabs>
        <w:rPr>
          <w:rFonts w:ascii="Arial" w:hAnsi="Arial" w:cs="Arial"/>
          <w:szCs w:val="24"/>
        </w:rPr>
      </w:pPr>
    </w:p>
    <w:p w:rsidR="00274A4C" w:rsidRDefault="0040198F">
      <w:pPr>
        <w:tabs>
          <w:tab w:val="left" w:pos="4680"/>
        </w:tabs>
        <w:rPr>
          <w:rFonts w:ascii="Arial" w:hAnsi="Arial" w:cs="Arial"/>
          <w:szCs w:val="24"/>
        </w:rPr>
      </w:pPr>
      <w:r>
        <w:rPr>
          <w:rFonts w:ascii="Arial" w:hAnsi="Arial" w:cs="Arial"/>
          <w:szCs w:val="24"/>
        </w:rPr>
        <w:t>In the Matter of the Application of</w:t>
      </w:r>
      <w:r>
        <w:rPr>
          <w:rFonts w:ascii="Arial" w:hAnsi="Arial" w:cs="Arial"/>
          <w:szCs w:val="24"/>
        </w:rPr>
        <w:tab/>
        <w:t>)</w:t>
      </w:r>
    </w:p>
    <w:p w:rsidR="00274A4C" w:rsidRDefault="0040198F">
      <w:pPr>
        <w:tabs>
          <w:tab w:val="left" w:pos="4680"/>
          <w:tab w:val="left" w:pos="5400"/>
        </w:tabs>
        <w:rPr>
          <w:rFonts w:ascii="Arial" w:hAnsi="Arial" w:cs="Arial"/>
          <w:szCs w:val="24"/>
        </w:rPr>
      </w:pPr>
      <w:r>
        <w:rPr>
          <w:rFonts w:ascii="Arial" w:hAnsi="Arial" w:cs="Arial"/>
          <w:szCs w:val="24"/>
        </w:rPr>
        <w:t>Columbus Southern Power Company and</w:t>
      </w:r>
      <w:r>
        <w:rPr>
          <w:rFonts w:ascii="Arial" w:hAnsi="Arial" w:cs="Arial"/>
          <w:szCs w:val="24"/>
        </w:rPr>
        <w:tab/>
        <w:t>)</w:t>
      </w:r>
      <w:r>
        <w:rPr>
          <w:rFonts w:ascii="Arial" w:hAnsi="Arial" w:cs="Arial"/>
          <w:szCs w:val="24"/>
        </w:rPr>
        <w:tab/>
        <w:t>Case No. 11-349-EL-AAM</w:t>
      </w:r>
    </w:p>
    <w:p w:rsidR="00274A4C" w:rsidRDefault="0040198F">
      <w:pPr>
        <w:tabs>
          <w:tab w:val="left" w:pos="4680"/>
          <w:tab w:val="left" w:pos="5400"/>
        </w:tabs>
        <w:rPr>
          <w:rFonts w:ascii="Arial" w:hAnsi="Arial" w:cs="Arial"/>
          <w:szCs w:val="24"/>
        </w:rPr>
      </w:pPr>
      <w:r>
        <w:rPr>
          <w:rFonts w:ascii="Arial" w:hAnsi="Arial" w:cs="Arial"/>
          <w:szCs w:val="24"/>
        </w:rPr>
        <w:t>Ohio Power</w:t>
      </w:r>
      <w:r>
        <w:rPr>
          <w:rFonts w:ascii="Arial" w:hAnsi="Arial" w:cs="Arial"/>
          <w:szCs w:val="24"/>
        </w:rPr>
        <w:t xml:space="preserve"> Company for Approval of</w:t>
      </w:r>
      <w:r>
        <w:rPr>
          <w:rFonts w:ascii="Arial" w:hAnsi="Arial" w:cs="Arial"/>
          <w:szCs w:val="24"/>
        </w:rPr>
        <w:tab/>
        <w:t>)</w:t>
      </w:r>
      <w:r>
        <w:rPr>
          <w:rFonts w:ascii="Arial" w:hAnsi="Arial" w:cs="Arial"/>
          <w:szCs w:val="24"/>
        </w:rPr>
        <w:tab/>
        <w:t>Case No. 11-350-EL-AAM</w:t>
      </w:r>
    </w:p>
    <w:p w:rsidR="00274A4C" w:rsidRDefault="0040198F">
      <w:pPr>
        <w:tabs>
          <w:tab w:val="left" w:pos="4680"/>
        </w:tabs>
        <w:rPr>
          <w:rFonts w:ascii="Arial" w:hAnsi="Arial" w:cs="Arial"/>
          <w:szCs w:val="24"/>
        </w:rPr>
      </w:pPr>
      <w:r>
        <w:rPr>
          <w:rFonts w:ascii="Arial" w:hAnsi="Arial" w:cs="Arial"/>
          <w:szCs w:val="24"/>
        </w:rPr>
        <w:t>Certain Accounting Authority.</w:t>
      </w:r>
      <w:r>
        <w:rPr>
          <w:rFonts w:ascii="Arial" w:hAnsi="Arial" w:cs="Arial"/>
          <w:szCs w:val="24"/>
        </w:rPr>
        <w:tab/>
        <w:t>)</w:t>
      </w:r>
    </w:p>
    <w:p w:rsidR="00274A4C" w:rsidRDefault="00274A4C">
      <w:pPr>
        <w:tabs>
          <w:tab w:val="left" w:pos="4680"/>
        </w:tabs>
        <w:rPr>
          <w:rFonts w:ascii="Arial" w:hAnsi="Arial" w:cs="Arial"/>
          <w:szCs w:val="24"/>
        </w:rPr>
      </w:pPr>
    </w:p>
    <w:p w:rsidR="00274A4C" w:rsidRDefault="00DD439E">
      <w:pPr>
        <w:rPr>
          <w:rFonts w:ascii="Arial" w:hAnsi="Arial" w:cs="Arial"/>
          <w:szCs w:val="24"/>
        </w:rPr>
      </w:pPr>
      <w:r>
        <w:rPr>
          <w:rFonts w:ascii="Arial" w:hAnsi="Arial" w:cs="Arial"/>
          <w:noProof/>
          <w:szCs w:val="24"/>
        </w:rPr>
        <mc:AlternateContent>
          <mc:Choice Requires="wps">
            <w:drawing>
              <wp:anchor distT="4294967292" distB="4294967292" distL="114300" distR="114300" simplePos="0" relativeHeight="251667456" behindDoc="0" locked="0" layoutInCell="0" allowOverlap="1" wp14:anchorId="34C4F4A9" wp14:editId="02EAB7C3">
                <wp:simplePos x="0" y="0"/>
                <wp:positionH relativeFrom="column">
                  <wp:posOffset>0</wp:posOffset>
                </wp:positionH>
                <wp:positionV relativeFrom="paragraph">
                  <wp:posOffset>91439</wp:posOffset>
                </wp:positionV>
                <wp:extent cx="5943600" cy="0"/>
                <wp:effectExtent l="0" t="19050" r="0" b="0"/>
                <wp:wrapNone/>
                <wp:docPr id="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7.2pt" to="468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OonHgIAADc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" o:allowincell="f" strokeweight="2.25pt"/>
            </w:pict>
          </mc:Fallback>
        </mc:AlternateContent>
      </w:r>
    </w:p>
    <w:p w:rsidR="00274A4C" w:rsidRDefault="0040198F">
      <w:pPr>
        <w:pStyle w:val="NoSpacing"/>
        <w:jc w:val="center"/>
        <w:rPr>
          <w:rFonts w:ascii="Arial" w:hAnsi="Arial" w:cs="Arial"/>
          <w:b/>
          <w:sz w:val="28"/>
          <w:szCs w:val="28"/>
        </w:rPr>
      </w:pPr>
      <w:r>
        <w:rPr>
          <w:rFonts w:ascii="Arial" w:hAnsi="Arial" w:cs="Arial"/>
          <w:b/>
          <w:sz w:val="28"/>
          <w:szCs w:val="28"/>
        </w:rPr>
        <w:t xml:space="preserve">INDUSTRIAL ENERGY USERS-OHIO’S </w:t>
      </w:r>
    </w:p>
    <w:p w:rsidR="00274A4C" w:rsidRDefault="0040198F">
      <w:pPr>
        <w:pStyle w:val="NoSpacing"/>
        <w:jc w:val="center"/>
        <w:rPr>
          <w:rFonts w:ascii="Arial" w:hAnsi="Arial" w:cs="Arial"/>
          <w:b/>
          <w:sz w:val="28"/>
          <w:szCs w:val="28"/>
        </w:rPr>
      </w:pPr>
      <w:r>
        <w:rPr>
          <w:rFonts w:ascii="Arial" w:hAnsi="Arial" w:cs="Arial"/>
          <w:b/>
          <w:sz w:val="28"/>
          <w:szCs w:val="28"/>
        </w:rPr>
        <w:t>MOTION TO COMPEL DISCOVERY RESPONSES AND</w:t>
      </w:r>
    </w:p>
    <w:p w:rsidR="00274A4C" w:rsidRDefault="0040198F">
      <w:pPr>
        <w:pStyle w:val="NoSpacing"/>
        <w:jc w:val="center"/>
        <w:rPr>
          <w:rFonts w:ascii="Arial" w:hAnsi="Arial" w:cs="Arial"/>
          <w:b/>
          <w:sz w:val="28"/>
          <w:szCs w:val="28"/>
        </w:rPr>
      </w:pPr>
      <w:r>
        <w:rPr>
          <w:rFonts w:ascii="Arial" w:hAnsi="Arial" w:cs="Arial"/>
          <w:b/>
          <w:sz w:val="28"/>
          <w:szCs w:val="28"/>
        </w:rPr>
        <w:t>MEMORANDUM IN SUPPORT</w:t>
      </w:r>
    </w:p>
    <w:p w:rsidR="00274A4C" w:rsidRDefault="00DD439E">
      <w:pPr>
        <w:rPr>
          <w:rFonts w:ascii="Arial" w:hAnsi="Arial" w:cs="Arial"/>
          <w:szCs w:val="24"/>
        </w:rPr>
      </w:pPr>
      <w:r>
        <w:rPr>
          <w:rFonts w:ascii="Arial" w:hAnsi="Arial" w:cs="Arial"/>
          <w:noProof/>
          <w:szCs w:val="24"/>
        </w:rPr>
        <mc:AlternateContent>
          <mc:Choice Requires="wps">
            <w:drawing>
              <wp:anchor distT="4294967292" distB="4294967292" distL="114300" distR="114300" simplePos="0" relativeHeight="251668480" behindDoc="0" locked="0" layoutInCell="0" allowOverlap="1" wp14:anchorId="01986872" wp14:editId="4EEB7E29">
                <wp:simplePos x="0" y="0"/>
                <wp:positionH relativeFrom="column">
                  <wp:posOffset>0</wp:posOffset>
                </wp:positionH>
                <wp:positionV relativeFrom="paragraph">
                  <wp:posOffset>91439</wp:posOffset>
                </wp:positionV>
                <wp:extent cx="5943600" cy="0"/>
                <wp:effectExtent l="0" t="19050" r="0" b="0"/>
                <wp:wrapNone/>
                <wp:docPr id="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84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7.2pt" to="468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" o:allowincell="f" strokeweight="2.25pt"/>
            </w:pict>
          </mc:Fallback>
        </mc:AlternateContent>
      </w:r>
      <w:r w:rsidR="0040198F">
        <w:rPr>
          <w:rFonts w:ascii="Arial" w:hAnsi="Arial" w:cs="Arial"/>
          <w:szCs w:val="24"/>
          <w:u w:val="single"/>
        </w:rPr>
        <w:t xml:space="preserve"> </w:t>
      </w:r>
    </w:p>
    <w:p w:rsidR="00274A4C" w:rsidRDefault="00274A4C">
      <w:pPr>
        <w:tabs>
          <w:tab w:val="left" w:pos="-1440"/>
          <w:tab w:val="left" w:pos="-720"/>
          <w:tab w:val="right" w:pos="8640"/>
        </w:tabs>
        <w:ind w:left="4320"/>
        <w:rPr>
          <w:rFonts w:ascii="Arial" w:hAnsi="Arial" w:cs="Arial"/>
          <w:szCs w:val="24"/>
          <w:u w:val="single"/>
        </w:rPr>
      </w:pPr>
    </w:p>
    <w:p w:rsidR="00274A4C" w:rsidRDefault="00274A4C">
      <w:pPr>
        <w:tabs>
          <w:tab w:val="left" w:pos="-1440"/>
          <w:tab w:val="left" w:pos="-720"/>
          <w:tab w:val="right" w:pos="8640"/>
        </w:tabs>
        <w:ind w:left="4320"/>
        <w:rPr>
          <w:rFonts w:ascii="Arial" w:hAnsi="Arial" w:cs="Arial"/>
          <w:szCs w:val="24"/>
          <w:u w:val="single"/>
        </w:rPr>
      </w:pPr>
    </w:p>
    <w:p w:rsidR="00274A4C" w:rsidRDefault="00274A4C">
      <w:pPr>
        <w:tabs>
          <w:tab w:val="left" w:pos="-1440"/>
          <w:tab w:val="left" w:pos="-720"/>
          <w:tab w:val="right" w:pos="8640"/>
        </w:tabs>
        <w:ind w:left="4320"/>
        <w:rPr>
          <w:rFonts w:ascii="Arial" w:hAnsi="Arial" w:cs="Arial"/>
          <w:szCs w:val="24"/>
          <w:u w:val="single"/>
        </w:rPr>
      </w:pPr>
    </w:p>
    <w:p w:rsidR="00274A4C" w:rsidRDefault="00274A4C">
      <w:pPr>
        <w:tabs>
          <w:tab w:val="left" w:pos="-1440"/>
          <w:tab w:val="left" w:pos="-720"/>
          <w:tab w:val="right" w:pos="8640"/>
        </w:tabs>
        <w:ind w:left="4320"/>
        <w:rPr>
          <w:rFonts w:ascii="Arial" w:hAnsi="Arial" w:cs="Arial"/>
          <w:szCs w:val="24"/>
          <w:u w:val="single"/>
        </w:rPr>
      </w:pPr>
    </w:p>
    <w:p w:rsidR="00274A4C" w:rsidRDefault="00274A4C">
      <w:pPr>
        <w:tabs>
          <w:tab w:val="left" w:pos="-1440"/>
          <w:tab w:val="left" w:pos="-720"/>
          <w:tab w:val="right" w:pos="8640"/>
        </w:tabs>
        <w:ind w:left="4320"/>
        <w:rPr>
          <w:rFonts w:ascii="Arial" w:hAnsi="Arial" w:cs="Arial"/>
          <w:szCs w:val="24"/>
          <w:u w:val="single"/>
        </w:rPr>
      </w:pPr>
    </w:p>
    <w:p w:rsidR="005E5AD5" w:rsidRDefault="005E5AD5">
      <w:pPr>
        <w:tabs>
          <w:tab w:val="left" w:pos="-1440"/>
          <w:tab w:val="left" w:pos="-720"/>
          <w:tab w:val="right" w:pos="8640"/>
        </w:tabs>
        <w:ind w:left="4320"/>
        <w:rPr>
          <w:rFonts w:ascii="Arial" w:hAnsi="Arial" w:cs="Arial"/>
          <w:szCs w:val="24"/>
          <w:u w:val="single"/>
        </w:rPr>
      </w:pPr>
    </w:p>
    <w:p w:rsidR="00274A4C" w:rsidRDefault="00274A4C">
      <w:pPr>
        <w:tabs>
          <w:tab w:val="left" w:pos="-1440"/>
          <w:tab w:val="left" w:pos="-720"/>
          <w:tab w:val="right" w:pos="8640"/>
        </w:tabs>
        <w:ind w:left="4320"/>
        <w:rPr>
          <w:rFonts w:ascii="Arial" w:hAnsi="Arial" w:cs="Arial"/>
          <w:szCs w:val="24"/>
          <w:u w:val="single"/>
        </w:rPr>
      </w:pPr>
    </w:p>
    <w:p w:rsidR="00274A4C" w:rsidRDefault="00274A4C">
      <w:pPr>
        <w:tabs>
          <w:tab w:val="left" w:pos="-1440"/>
          <w:tab w:val="left" w:pos="-720"/>
          <w:tab w:val="right" w:pos="8640"/>
        </w:tabs>
        <w:ind w:left="4320"/>
        <w:rPr>
          <w:rFonts w:ascii="Arial" w:hAnsi="Arial" w:cs="Arial"/>
          <w:szCs w:val="24"/>
          <w:u w:val="single"/>
        </w:rPr>
      </w:pPr>
    </w:p>
    <w:p w:rsidR="00274A4C" w:rsidRDefault="00274A4C">
      <w:pPr>
        <w:tabs>
          <w:tab w:val="left" w:pos="-1440"/>
          <w:tab w:val="left" w:pos="-720"/>
          <w:tab w:val="right" w:pos="8640"/>
        </w:tabs>
        <w:ind w:left="4320"/>
        <w:rPr>
          <w:rFonts w:ascii="Arial" w:hAnsi="Arial" w:cs="Arial"/>
          <w:szCs w:val="24"/>
          <w:u w:val="single"/>
        </w:rPr>
      </w:pPr>
    </w:p>
    <w:p w:rsidR="00274A4C" w:rsidRDefault="00274A4C">
      <w:pPr>
        <w:tabs>
          <w:tab w:val="left" w:pos="-1440"/>
          <w:tab w:val="left" w:pos="-720"/>
          <w:tab w:val="right" w:pos="8640"/>
        </w:tabs>
        <w:ind w:left="4320"/>
        <w:rPr>
          <w:rFonts w:ascii="Arial" w:hAnsi="Arial" w:cs="Arial"/>
          <w:szCs w:val="24"/>
          <w:u w:val="single"/>
        </w:rPr>
      </w:pPr>
    </w:p>
    <w:p w:rsidR="00274A4C" w:rsidRDefault="0040198F">
      <w:pPr>
        <w:tabs>
          <w:tab w:val="left" w:pos="-1440"/>
          <w:tab w:val="left" w:pos="-720"/>
          <w:tab w:val="right" w:pos="8640"/>
        </w:tabs>
        <w:ind w:left="4320"/>
        <w:rPr>
          <w:rFonts w:ascii="Arial" w:hAnsi="Arial" w:cs="Arial"/>
          <w:szCs w:val="24"/>
        </w:rPr>
      </w:pPr>
      <w:r>
        <w:rPr>
          <w:rFonts w:ascii="Arial" w:hAnsi="Arial" w:cs="Arial"/>
          <w:szCs w:val="24"/>
        </w:rPr>
        <w:t>Samuel C. Randazzo, Esq.</w:t>
      </w:r>
    </w:p>
    <w:p w:rsidR="00274A4C" w:rsidRDefault="0040198F">
      <w:pPr>
        <w:tabs>
          <w:tab w:val="left" w:pos="-1440"/>
          <w:tab w:val="left" w:pos="-720"/>
          <w:tab w:val="right" w:pos="8640"/>
        </w:tabs>
        <w:ind w:left="4320"/>
        <w:rPr>
          <w:rFonts w:ascii="Arial" w:hAnsi="Arial" w:cs="Arial"/>
          <w:szCs w:val="24"/>
        </w:rPr>
      </w:pPr>
      <w:r>
        <w:rPr>
          <w:rFonts w:ascii="Arial" w:hAnsi="Arial" w:cs="Arial"/>
          <w:szCs w:val="24"/>
        </w:rPr>
        <w:t>Frank P. Darr</w:t>
      </w:r>
    </w:p>
    <w:p w:rsidR="00274A4C" w:rsidRDefault="0040198F">
      <w:pPr>
        <w:tabs>
          <w:tab w:val="left" w:pos="-1440"/>
          <w:tab w:val="left" w:pos="-720"/>
          <w:tab w:val="right" w:pos="8640"/>
        </w:tabs>
        <w:ind w:left="4320"/>
        <w:rPr>
          <w:rFonts w:ascii="Arial" w:hAnsi="Arial" w:cs="Arial"/>
          <w:szCs w:val="24"/>
        </w:rPr>
      </w:pPr>
      <w:r>
        <w:rPr>
          <w:rFonts w:ascii="Arial" w:hAnsi="Arial" w:cs="Arial"/>
          <w:szCs w:val="24"/>
        </w:rPr>
        <w:t>Joseph E. Oliker</w:t>
      </w:r>
    </w:p>
    <w:p w:rsidR="00274A4C" w:rsidRDefault="0040198F">
      <w:pPr>
        <w:tabs>
          <w:tab w:val="left" w:pos="-1440"/>
          <w:tab w:val="left" w:pos="-720"/>
          <w:tab w:val="right" w:pos="8640"/>
        </w:tabs>
        <w:ind w:left="4320"/>
        <w:rPr>
          <w:rFonts w:ascii="Arial" w:hAnsi="Arial" w:cs="Arial"/>
          <w:szCs w:val="24"/>
        </w:rPr>
      </w:pPr>
      <w:r>
        <w:rPr>
          <w:rFonts w:ascii="Arial" w:hAnsi="Arial" w:cs="Arial"/>
          <w:szCs w:val="24"/>
        </w:rPr>
        <w:t>Matthew</w:t>
      </w:r>
      <w:r>
        <w:rPr>
          <w:rFonts w:ascii="Arial" w:hAnsi="Arial" w:cs="Arial"/>
          <w:szCs w:val="24"/>
        </w:rPr>
        <w:t xml:space="preserve"> R. Pritchard</w:t>
      </w:r>
    </w:p>
    <w:p w:rsidR="00274A4C" w:rsidRDefault="0040198F">
      <w:pPr>
        <w:tabs>
          <w:tab w:val="left" w:pos="-1440"/>
          <w:tab w:val="left" w:pos="-720"/>
          <w:tab w:val="right" w:pos="8640"/>
        </w:tabs>
        <w:ind w:left="4320"/>
        <w:rPr>
          <w:rFonts w:ascii="Arial" w:hAnsi="Arial" w:cs="Arial"/>
          <w:szCs w:val="24"/>
        </w:rPr>
      </w:pPr>
      <w:r>
        <w:rPr>
          <w:rFonts w:ascii="Arial" w:hAnsi="Arial" w:cs="Arial"/>
          <w:smallCaps/>
          <w:szCs w:val="24"/>
        </w:rPr>
        <w:t>McNees Wallace &amp; Nurick LLC</w:t>
      </w:r>
    </w:p>
    <w:p w:rsidR="00274A4C" w:rsidRDefault="0040198F">
      <w:pPr>
        <w:tabs>
          <w:tab w:val="left" w:pos="-1440"/>
          <w:tab w:val="left" w:pos="-720"/>
          <w:tab w:val="right" w:pos="8640"/>
        </w:tabs>
        <w:ind w:left="4320"/>
        <w:rPr>
          <w:rFonts w:ascii="Arial" w:hAnsi="Arial" w:cs="Arial"/>
          <w:szCs w:val="24"/>
        </w:rPr>
      </w:pPr>
      <w:r>
        <w:rPr>
          <w:rFonts w:ascii="Arial" w:hAnsi="Arial" w:cs="Arial"/>
          <w:szCs w:val="24"/>
        </w:rPr>
        <w:t>21 East State Street, Suite 1700</w:t>
      </w:r>
    </w:p>
    <w:p w:rsidR="00274A4C" w:rsidRDefault="0040198F">
      <w:pPr>
        <w:tabs>
          <w:tab w:val="right" w:pos="8640"/>
        </w:tabs>
        <w:ind w:left="4320"/>
        <w:rPr>
          <w:rFonts w:ascii="Arial" w:hAnsi="Arial" w:cs="Arial"/>
          <w:szCs w:val="24"/>
        </w:rPr>
      </w:pPr>
      <w:r>
        <w:rPr>
          <w:rFonts w:ascii="Arial" w:hAnsi="Arial" w:cs="Arial"/>
          <w:szCs w:val="24"/>
        </w:rPr>
        <w:t>Columbus, OH 43215-4228</w:t>
      </w:r>
    </w:p>
    <w:p w:rsidR="00274A4C" w:rsidRDefault="0040198F">
      <w:pPr>
        <w:tabs>
          <w:tab w:val="right" w:pos="8640"/>
        </w:tabs>
        <w:ind w:left="4320"/>
        <w:rPr>
          <w:rFonts w:ascii="Arial" w:hAnsi="Arial" w:cs="Arial"/>
          <w:szCs w:val="24"/>
        </w:rPr>
      </w:pPr>
      <w:r>
        <w:rPr>
          <w:rFonts w:ascii="Arial" w:hAnsi="Arial" w:cs="Arial"/>
          <w:szCs w:val="24"/>
        </w:rPr>
        <w:t>Telephone:  614-469-8000</w:t>
      </w:r>
    </w:p>
    <w:p w:rsidR="00274A4C" w:rsidRDefault="0040198F">
      <w:pPr>
        <w:tabs>
          <w:tab w:val="right" w:pos="8640"/>
        </w:tabs>
        <w:ind w:left="4320"/>
        <w:rPr>
          <w:rFonts w:ascii="Arial" w:hAnsi="Arial" w:cs="Arial"/>
          <w:szCs w:val="24"/>
        </w:rPr>
      </w:pPr>
      <w:r>
        <w:rPr>
          <w:rFonts w:ascii="Arial" w:hAnsi="Arial" w:cs="Arial"/>
          <w:szCs w:val="24"/>
        </w:rPr>
        <w:t>Telecopier:  614-469-4653</w:t>
      </w:r>
    </w:p>
    <w:p w:rsidR="00274A4C" w:rsidRDefault="0040198F">
      <w:pPr>
        <w:tabs>
          <w:tab w:val="right" w:pos="8640"/>
        </w:tabs>
        <w:ind w:left="4320"/>
        <w:rPr>
          <w:rFonts w:ascii="Arial" w:hAnsi="Arial" w:cs="Arial"/>
          <w:szCs w:val="24"/>
        </w:rPr>
      </w:pPr>
      <w:r>
        <w:rPr>
          <w:rFonts w:ascii="Arial" w:hAnsi="Arial" w:cs="Arial"/>
          <w:szCs w:val="24"/>
        </w:rPr>
        <w:t xml:space="preserve">sam@mwncmh.com </w:t>
      </w:r>
    </w:p>
    <w:p w:rsidR="00274A4C" w:rsidRDefault="0040198F">
      <w:pPr>
        <w:tabs>
          <w:tab w:val="right" w:pos="8640"/>
        </w:tabs>
        <w:ind w:left="4320"/>
        <w:rPr>
          <w:rFonts w:ascii="Arial" w:hAnsi="Arial" w:cs="Arial"/>
          <w:szCs w:val="24"/>
        </w:rPr>
      </w:pPr>
      <w:r>
        <w:rPr>
          <w:rFonts w:ascii="Arial" w:hAnsi="Arial" w:cs="Arial"/>
          <w:szCs w:val="24"/>
        </w:rPr>
        <w:t>fdarr@mwncmh.com</w:t>
      </w:r>
    </w:p>
    <w:p w:rsidR="00274A4C" w:rsidRDefault="0040198F">
      <w:pPr>
        <w:tabs>
          <w:tab w:val="right" w:pos="8640"/>
        </w:tabs>
        <w:ind w:left="4320"/>
        <w:rPr>
          <w:rFonts w:ascii="Arial" w:hAnsi="Arial" w:cs="Arial"/>
          <w:szCs w:val="24"/>
        </w:rPr>
      </w:pPr>
      <w:r>
        <w:rPr>
          <w:rFonts w:ascii="Arial" w:hAnsi="Arial" w:cs="Arial"/>
          <w:szCs w:val="24"/>
        </w:rPr>
        <w:t xml:space="preserve">joliker@mwncmh.com </w:t>
      </w:r>
    </w:p>
    <w:p w:rsidR="00274A4C" w:rsidRDefault="0040198F">
      <w:pPr>
        <w:tabs>
          <w:tab w:val="right" w:pos="8640"/>
        </w:tabs>
        <w:ind w:left="4320"/>
        <w:rPr>
          <w:rFonts w:ascii="Arial" w:hAnsi="Arial" w:cs="Arial"/>
          <w:szCs w:val="24"/>
        </w:rPr>
      </w:pPr>
      <w:r>
        <w:rPr>
          <w:rFonts w:ascii="Arial" w:hAnsi="Arial" w:cs="Arial"/>
          <w:szCs w:val="24"/>
        </w:rPr>
        <w:t>mpritchard@mwncmh.com</w:t>
      </w:r>
    </w:p>
    <w:p w:rsidR="00274A4C" w:rsidRDefault="00274A4C">
      <w:pPr>
        <w:tabs>
          <w:tab w:val="right" w:pos="8640"/>
        </w:tabs>
        <w:ind w:left="4320"/>
        <w:rPr>
          <w:rFonts w:ascii="Arial" w:hAnsi="Arial" w:cs="Arial"/>
          <w:szCs w:val="24"/>
        </w:rPr>
      </w:pPr>
    </w:p>
    <w:p w:rsidR="00274A4C" w:rsidRDefault="0040198F">
      <w:pPr>
        <w:tabs>
          <w:tab w:val="left" w:pos="4320"/>
          <w:tab w:val="right" w:pos="8640"/>
        </w:tabs>
        <w:rPr>
          <w:rFonts w:ascii="Arial" w:hAnsi="Arial" w:cs="Arial"/>
          <w:b/>
          <w:color w:val="000000"/>
          <w:szCs w:val="24"/>
        </w:rPr>
        <w:sectPr w:rsidR="00274A4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titlePg/>
          <w:docGrid w:linePitch="360"/>
        </w:sectPr>
      </w:pPr>
      <w:r>
        <w:rPr>
          <w:rFonts w:ascii="Arial" w:hAnsi="Arial" w:cs="Arial"/>
          <w:b/>
          <w:color w:val="000000"/>
          <w:szCs w:val="24"/>
        </w:rPr>
        <w:t>May 11, 2012</w:t>
      </w:r>
      <w:r>
        <w:rPr>
          <w:rFonts w:ascii="Arial" w:hAnsi="Arial" w:cs="Arial"/>
          <w:b/>
          <w:color w:val="000000"/>
          <w:szCs w:val="24"/>
        </w:rPr>
        <w:tab/>
      </w:r>
      <w:r>
        <w:rPr>
          <w:rFonts w:ascii="Arial" w:hAnsi="Arial" w:cs="Arial"/>
          <w:b/>
          <w:color w:val="000000"/>
          <w:szCs w:val="24"/>
        </w:rPr>
        <w:tab/>
        <w:t>Attorneys for Industrial Energy Users-Ohio</w:t>
      </w:r>
    </w:p>
    <w:p w:rsidR="00274A4C" w:rsidRDefault="0040198F">
      <w:pPr>
        <w:jc w:val="center"/>
        <w:rPr>
          <w:rFonts w:ascii="Arial" w:hAnsi="Arial" w:cs="Arial"/>
          <w:b/>
          <w:smallCaps/>
          <w:sz w:val="28"/>
          <w:szCs w:val="28"/>
          <w:u w:val="single"/>
        </w:rPr>
      </w:pPr>
      <w:r>
        <w:rPr>
          <w:rFonts w:ascii="Arial" w:hAnsi="Arial" w:cs="Arial"/>
          <w:b/>
          <w:smallCaps/>
          <w:sz w:val="28"/>
          <w:szCs w:val="28"/>
          <w:u w:val="single"/>
        </w:rPr>
        <w:lastRenderedPageBreak/>
        <w:t>TABLE OF CONTENTS</w:t>
      </w:r>
    </w:p>
    <w:p w:rsidR="00274A4C" w:rsidRDefault="00274A4C">
      <w:pPr>
        <w:jc w:val="center"/>
        <w:rPr>
          <w:rFonts w:ascii="Arial" w:hAnsi="Arial" w:cs="Arial"/>
          <w:b/>
          <w:smallCaps/>
          <w:sz w:val="28"/>
          <w:szCs w:val="28"/>
        </w:rPr>
      </w:pPr>
    </w:p>
    <w:p w:rsidR="00274A4C" w:rsidRDefault="00274A4C">
      <w:pPr>
        <w:tabs>
          <w:tab w:val="right" w:leader="dot" w:pos="9360"/>
        </w:tabs>
        <w:ind w:left="720" w:hanging="720"/>
        <w:rPr>
          <w:rFonts w:ascii="Arial" w:hAnsi="Arial" w:cs="Arial"/>
          <w:b/>
          <w:smallCaps/>
          <w:szCs w:val="24"/>
        </w:rPr>
      </w:pPr>
    </w:p>
    <w:p w:rsidR="00274A4C" w:rsidRDefault="0040198F">
      <w:pPr>
        <w:tabs>
          <w:tab w:val="right" w:leader="dot" w:pos="9360"/>
        </w:tabs>
        <w:ind w:left="720" w:hanging="720"/>
        <w:rPr>
          <w:rFonts w:ascii="Arial" w:hAnsi="Arial" w:cs="Arial"/>
          <w:b/>
          <w:smallCaps/>
          <w:szCs w:val="24"/>
        </w:rPr>
      </w:pPr>
      <w:r>
        <w:rPr>
          <w:rFonts w:ascii="Arial" w:hAnsi="Arial" w:cs="Arial"/>
          <w:b/>
          <w:smallCaps/>
          <w:szCs w:val="24"/>
        </w:rPr>
        <w:t>I.</w:t>
      </w:r>
      <w:r>
        <w:rPr>
          <w:rFonts w:ascii="Arial" w:hAnsi="Arial" w:cs="Arial"/>
          <w:b/>
          <w:smallCaps/>
          <w:szCs w:val="24"/>
        </w:rPr>
        <w:tab/>
        <w:t>STATEMENT OF FACTS AND PROCEDURAL BACKGROUND</w:t>
      </w:r>
      <w:r>
        <w:rPr>
          <w:rFonts w:ascii="Arial" w:hAnsi="Arial" w:cs="Arial"/>
          <w:b/>
          <w:smallCaps/>
          <w:szCs w:val="24"/>
        </w:rPr>
        <w:tab/>
        <w:t>5</w:t>
      </w:r>
    </w:p>
    <w:p w:rsidR="00274A4C" w:rsidRDefault="00274A4C">
      <w:pPr>
        <w:tabs>
          <w:tab w:val="right" w:leader="dot" w:pos="9360"/>
        </w:tabs>
        <w:ind w:left="720" w:hanging="720"/>
        <w:rPr>
          <w:rFonts w:ascii="Arial" w:hAnsi="Arial" w:cs="Arial"/>
          <w:b/>
          <w:smallCaps/>
          <w:szCs w:val="24"/>
        </w:rPr>
      </w:pPr>
    </w:p>
    <w:p w:rsidR="00274A4C" w:rsidRDefault="0040198F">
      <w:pPr>
        <w:tabs>
          <w:tab w:val="right" w:leader="dot" w:pos="9360"/>
        </w:tabs>
        <w:ind w:left="720" w:hanging="720"/>
        <w:rPr>
          <w:rFonts w:ascii="Arial" w:hAnsi="Arial" w:cs="Arial"/>
          <w:b/>
          <w:smallCaps/>
          <w:szCs w:val="24"/>
        </w:rPr>
      </w:pPr>
      <w:r>
        <w:rPr>
          <w:rFonts w:ascii="Arial" w:hAnsi="Arial" w:cs="Arial"/>
          <w:b/>
          <w:smallCaps/>
          <w:szCs w:val="24"/>
        </w:rPr>
        <w:t>II.</w:t>
      </w:r>
      <w:r>
        <w:rPr>
          <w:rFonts w:ascii="Arial" w:hAnsi="Arial" w:cs="Arial"/>
          <w:b/>
          <w:smallCaps/>
          <w:szCs w:val="24"/>
        </w:rPr>
        <w:tab/>
        <w:t>DISCOVERY STANDARDS</w:t>
      </w:r>
      <w:r>
        <w:rPr>
          <w:rFonts w:ascii="Arial" w:hAnsi="Arial" w:cs="Arial"/>
          <w:b/>
          <w:smallCaps/>
          <w:szCs w:val="24"/>
        </w:rPr>
        <w:tab/>
        <w:t>6</w:t>
      </w:r>
    </w:p>
    <w:p w:rsidR="00274A4C" w:rsidRDefault="00274A4C">
      <w:pPr>
        <w:tabs>
          <w:tab w:val="right" w:leader="dot" w:pos="9360"/>
        </w:tabs>
        <w:ind w:left="720" w:hanging="720"/>
        <w:rPr>
          <w:rFonts w:ascii="Arial" w:hAnsi="Arial" w:cs="Arial"/>
          <w:b/>
          <w:smallCaps/>
          <w:szCs w:val="24"/>
        </w:rPr>
      </w:pPr>
    </w:p>
    <w:p w:rsidR="00274A4C" w:rsidRDefault="0040198F">
      <w:pPr>
        <w:tabs>
          <w:tab w:val="right" w:leader="dot" w:pos="9360"/>
        </w:tabs>
        <w:ind w:left="720" w:hanging="720"/>
        <w:rPr>
          <w:rFonts w:ascii="Arial" w:hAnsi="Arial" w:cs="Arial"/>
          <w:b/>
          <w:smallCaps/>
          <w:szCs w:val="24"/>
        </w:rPr>
      </w:pPr>
      <w:r>
        <w:rPr>
          <w:rFonts w:ascii="Arial" w:hAnsi="Arial" w:cs="Arial"/>
          <w:b/>
          <w:smallCaps/>
          <w:szCs w:val="24"/>
        </w:rPr>
        <w:t>III.</w:t>
      </w:r>
      <w:r>
        <w:rPr>
          <w:rFonts w:ascii="Arial" w:hAnsi="Arial" w:cs="Arial"/>
          <w:b/>
          <w:smallCaps/>
          <w:szCs w:val="24"/>
        </w:rPr>
        <w:tab/>
        <w:t>ARGUMENTS</w:t>
      </w:r>
      <w:r>
        <w:rPr>
          <w:rFonts w:ascii="Arial" w:hAnsi="Arial" w:cs="Arial"/>
          <w:b/>
          <w:smallCaps/>
          <w:szCs w:val="24"/>
        </w:rPr>
        <w:tab/>
        <w:t>7</w:t>
      </w:r>
    </w:p>
    <w:p w:rsidR="00274A4C" w:rsidRDefault="00274A4C">
      <w:pPr>
        <w:tabs>
          <w:tab w:val="right" w:leader="dot" w:pos="9360"/>
        </w:tabs>
        <w:ind w:left="720" w:hanging="720"/>
        <w:rPr>
          <w:rFonts w:ascii="Arial" w:hAnsi="Arial" w:cs="Arial"/>
          <w:b/>
          <w:smallCaps/>
          <w:szCs w:val="24"/>
        </w:rPr>
      </w:pPr>
    </w:p>
    <w:p w:rsidR="00274A4C" w:rsidRDefault="0040198F">
      <w:pPr>
        <w:pStyle w:val="ListParagraph"/>
        <w:numPr>
          <w:ilvl w:val="0"/>
          <w:numId w:val="1"/>
        </w:numPr>
        <w:tabs>
          <w:tab w:val="right" w:leader="dot" w:pos="9360"/>
        </w:tabs>
        <w:ind w:left="1440" w:right="720" w:hanging="720"/>
        <w:jc w:val="both"/>
        <w:rPr>
          <w:rFonts w:ascii="Arial" w:hAnsi="Arial" w:cs="Arial"/>
          <w:b/>
        </w:rPr>
      </w:pPr>
      <w:r>
        <w:rPr>
          <w:rFonts w:ascii="Arial" w:hAnsi="Arial" w:cs="Arial"/>
          <w:b/>
        </w:rPr>
        <w:t>IEU-Ohio Interrogatory 2-001:</w:t>
      </w:r>
      <w:r>
        <w:rPr>
          <w:rFonts w:ascii="Arial" w:hAnsi="Arial" w:cs="Arial"/>
          <w:b/>
        </w:rPr>
        <w:t xml:space="preserve">  OP Has Failed to Provide Discovery in Response to the Interrogatory on Grounds of Relevance Even Though OP Itself Has Asserted that the Issue is Relevant.</w:t>
      </w:r>
      <w:r>
        <w:rPr>
          <w:rFonts w:ascii="Arial" w:hAnsi="Arial" w:cs="Arial"/>
          <w:b/>
        </w:rPr>
        <w:tab/>
        <w:t>7</w:t>
      </w:r>
    </w:p>
    <w:p w:rsidR="00274A4C" w:rsidRDefault="00274A4C">
      <w:pPr>
        <w:tabs>
          <w:tab w:val="right" w:leader="dot" w:pos="9360"/>
        </w:tabs>
        <w:ind w:left="1440" w:right="720" w:hanging="720"/>
        <w:rPr>
          <w:rFonts w:ascii="Arial" w:hAnsi="Arial" w:cs="Arial"/>
          <w:b/>
          <w:smallCaps/>
          <w:szCs w:val="24"/>
        </w:rPr>
      </w:pPr>
    </w:p>
    <w:p w:rsidR="00274A4C" w:rsidRDefault="0040198F">
      <w:pPr>
        <w:pStyle w:val="ListParagraph"/>
        <w:tabs>
          <w:tab w:val="right" w:leader="dot" w:pos="9360"/>
        </w:tabs>
        <w:ind w:left="1440" w:right="720" w:hanging="720"/>
        <w:jc w:val="both"/>
        <w:rPr>
          <w:rFonts w:ascii="Arial" w:hAnsi="Arial" w:cs="Arial"/>
          <w:b/>
        </w:rPr>
      </w:pPr>
      <w:r>
        <w:rPr>
          <w:rFonts w:ascii="Arial" w:hAnsi="Arial" w:cs="Arial"/>
          <w:b/>
        </w:rPr>
        <w:t>B.</w:t>
      </w:r>
      <w:r>
        <w:rPr>
          <w:rFonts w:ascii="Arial" w:hAnsi="Arial" w:cs="Arial"/>
          <w:b/>
        </w:rPr>
        <w:tab/>
        <w:t xml:space="preserve">OCC Interrogatory 92:  OP Has Failed to Produce Discovery of Confidential Documents and Has </w:t>
      </w:r>
      <w:r>
        <w:rPr>
          <w:rFonts w:ascii="Arial" w:hAnsi="Arial" w:cs="Arial"/>
          <w:b/>
        </w:rPr>
        <w:t>Only Allowed In-Person Viewing of the Documents at its Offices in Violation of Commission Rule 4901-1-16, O.A.C.</w:t>
      </w:r>
      <w:r>
        <w:rPr>
          <w:rFonts w:ascii="Arial" w:hAnsi="Arial" w:cs="Arial"/>
          <w:b/>
        </w:rPr>
        <w:tab/>
        <w:t>10</w:t>
      </w:r>
    </w:p>
    <w:p w:rsidR="00274A4C" w:rsidRDefault="00274A4C">
      <w:pPr>
        <w:tabs>
          <w:tab w:val="right" w:leader="dot" w:pos="9360"/>
        </w:tabs>
        <w:ind w:left="1440" w:right="720" w:hanging="720"/>
        <w:rPr>
          <w:rFonts w:ascii="Arial" w:hAnsi="Arial" w:cs="Arial"/>
          <w:b/>
          <w:smallCaps/>
          <w:szCs w:val="24"/>
        </w:rPr>
      </w:pPr>
    </w:p>
    <w:p w:rsidR="00274A4C" w:rsidRDefault="0040198F">
      <w:pPr>
        <w:pStyle w:val="ListParagraph"/>
        <w:tabs>
          <w:tab w:val="right" w:leader="dot" w:pos="9360"/>
        </w:tabs>
        <w:ind w:left="1440" w:right="720" w:hanging="720"/>
        <w:jc w:val="both"/>
        <w:rPr>
          <w:rFonts w:ascii="Arial" w:hAnsi="Arial" w:cs="Arial"/>
          <w:color w:val="000000" w:themeColor="text1"/>
        </w:rPr>
      </w:pPr>
      <w:r>
        <w:rPr>
          <w:rFonts w:ascii="Arial" w:hAnsi="Arial" w:cs="Arial"/>
          <w:b/>
          <w:color w:val="000000" w:themeColor="text1"/>
        </w:rPr>
        <w:t>C.</w:t>
      </w:r>
      <w:r>
        <w:rPr>
          <w:rFonts w:ascii="Arial" w:hAnsi="Arial" w:cs="Arial"/>
          <w:b/>
          <w:color w:val="000000" w:themeColor="text1"/>
        </w:rPr>
        <w:tab/>
        <w:t>OP Has Confirmed That It Will Not Respond to IEU-Ohio's Discovery Requests Unless Ordered to Do So By the Commission</w:t>
      </w:r>
      <w:r>
        <w:rPr>
          <w:rFonts w:ascii="Arial" w:hAnsi="Arial" w:cs="Arial"/>
          <w:b/>
          <w:color w:val="000000" w:themeColor="text1"/>
        </w:rPr>
        <w:tab/>
        <w:t>12</w:t>
      </w:r>
    </w:p>
    <w:p w:rsidR="00274A4C" w:rsidRDefault="00274A4C">
      <w:pPr>
        <w:tabs>
          <w:tab w:val="right" w:leader="dot" w:pos="9360"/>
        </w:tabs>
        <w:ind w:left="1440" w:hanging="720"/>
        <w:rPr>
          <w:rFonts w:ascii="Arial" w:hAnsi="Arial" w:cs="Arial"/>
          <w:b/>
          <w:smallCaps/>
          <w:szCs w:val="24"/>
        </w:rPr>
      </w:pPr>
    </w:p>
    <w:p w:rsidR="00274A4C" w:rsidRDefault="0040198F">
      <w:pPr>
        <w:tabs>
          <w:tab w:val="right" w:leader="dot" w:pos="9360"/>
        </w:tabs>
        <w:ind w:left="720" w:hanging="720"/>
        <w:rPr>
          <w:rFonts w:ascii="Arial" w:hAnsi="Arial" w:cs="Arial"/>
          <w:b/>
          <w:smallCaps/>
          <w:szCs w:val="24"/>
        </w:rPr>
      </w:pPr>
      <w:r>
        <w:rPr>
          <w:rFonts w:ascii="Arial" w:hAnsi="Arial" w:cs="Arial"/>
          <w:b/>
          <w:smallCaps/>
          <w:szCs w:val="24"/>
        </w:rPr>
        <w:t>IV.</w:t>
      </w:r>
      <w:r>
        <w:rPr>
          <w:rFonts w:ascii="Arial" w:hAnsi="Arial" w:cs="Arial"/>
          <w:b/>
          <w:smallCaps/>
          <w:szCs w:val="24"/>
        </w:rPr>
        <w:tab/>
        <w:t>CONCLUSION</w:t>
      </w:r>
      <w:r>
        <w:rPr>
          <w:rFonts w:ascii="Arial" w:hAnsi="Arial" w:cs="Arial"/>
          <w:b/>
          <w:smallCaps/>
          <w:szCs w:val="24"/>
        </w:rPr>
        <w:tab/>
      </w:r>
      <w:r>
        <w:rPr>
          <w:rFonts w:ascii="Arial" w:hAnsi="Arial" w:cs="Arial"/>
          <w:b/>
          <w:smallCaps/>
          <w:szCs w:val="24"/>
        </w:rPr>
        <w:t>13</w:t>
      </w:r>
    </w:p>
    <w:p w:rsidR="00274A4C" w:rsidRDefault="00274A4C">
      <w:pPr>
        <w:jc w:val="center"/>
        <w:rPr>
          <w:rFonts w:ascii="Arial" w:hAnsi="Arial" w:cs="Arial"/>
          <w:b/>
          <w:smallCaps/>
          <w:sz w:val="28"/>
          <w:szCs w:val="28"/>
        </w:rPr>
      </w:pPr>
    </w:p>
    <w:p w:rsidR="00274A4C" w:rsidRDefault="00274A4C">
      <w:pPr>
        <w:jc w:val="center"/>
        <w:rPr>
          <w:rFonts w:ascii="Arial" w:hAnsi="Arial" w:cs="Arial"/>
          <w:b/>
          <w:smallCaps/>
          <w:sz w:val="28"/>
          <w:szCs w:val="28"/>
        </w:rPr>
        <w:sectPr w:rsidR="00274A4C">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NumType w:start="1"/>
          <w:cols w:space="720"/>
          <w:titlePg/>
          <w:docGrid w:linePitch="360"/>
        </w:sectPr>
      </w:pPr>
    </w:p>
    <w:p w:rsidR="00274A4C" w:rsidRDefault="0040198F">
      <w:pPr>
        <w:jc w:val="center"/>
        <w:rPr>
          <w:rFonts w:ascii="Arial" w:hAnsi="Arial" w:cs="Arial"/>
          <w:b/>
          <w:smallCaps/>
          <w:sz w:val="28"/>
          <w:szCs w:val="28"/>
        </w:rPr>
      </w:pPr>
      <w:r>
        <w:rPr>
          <w:rFonts w:ascii="Arial" w:hAnsi="Arial" w:cs="Arial"/>
          <w:b/>
          <w:smallCaps/>
          <w:sz w:val="28"/>
          <w:szCs w:val="28"/>
        </w:rPr>
        <w:lastRenderedPageBreak/>
        <w:t>Before</w:t>
      </w:r>
    </w:p>
    <w:p w:rsidR="00274A4C" w:rsidRDefault="0040198F">
      <w:pPr>
        <w:jc w:val="center"/>
        <w:rPr>
          <w:rFonts w:ascii="Arial" w:hAnsi="Arial" w:cs="Arial"/>
          <w:b/>
          <w:smallCaps/>
          <w:sz w:val="28"/>
          <w:szCs w:val="28"/>
        </w:rPr>
      </w:pPr>
      <w:r>
        <w:rPr>
          <w:rFonts w:ascii="Arial" w:hAnsi="Arial" w:cs="Arial"/>
          <w:b/>
          <w:smallCaps/>
          <w:sz w:val="28"/>
          <w:szCs w:val="28"/>
        </w:rPr>
        <w:t>The Public Utilities Commission of Ohio</w:t>
      </w:r>
    </w:p>
    <w:p w:rsidR="00274A4C" w:rsidRDefault="00274A4C">
      <w:pPr>
        <w:tabs>
          <w:tab w:val="left" w:pos="4680"/>
        </w:tabs>
        <w:rPr>
          <w:rFonts w:ascii="Arial" w:hAnsi="Arial" w:cs="Arial"/>
          <w:sz w:val="28"/>
          <w:szCs w:val="28"/>
        </w:rPr>
      </w:pPr>
    </w:p>
    <w:p w:rsidR="00274A4C" w:rsidRDefault="0040198F">
      <w:pPr>
        <w:tabs>
          <w:tab w:val="left" w:pos="4680"/>
        </w:tabs>
        <w:rPr>
          <w:rFonts w:ascii="Arial" w:hAnsi="Arial" w:cs="Arial"/>
          <w:szCs w:val="24"/>
        </w:rPr>
      </w:pPr>
      <w:r>
        <w:rPr>
          <w:rFonts w:ascii="Arial" w:hAnsi="Arial" w:cs="Arial"/>
          <w:szCs w:val="24"/>
        </w:rPr>
        <w:t xml:space="preserve">In the Matter of the Application of </w:t>
      </w:r>
      <w:r>
        <w:rPr>
          <w:rFonts w:ascii="Arial" w:hAnsi="Arial" w:cs="Arial"/>
          <w:szCs w:val="24"/>
        </w:rPr>
        <w:tab/>
        <w:t>)</w:t>
      </w:r>
    </w:p>
    <w:p w:rsidR="00274A4C" w:rsidRDefault="0040198F">
      <w:pPr>
        <w:tabs>
          <w:tab w:val="left" w:pos="4680"/>
        </w:tabs>
        <w:rPr>
          <w:rFonts w:ascii="Arial" w:hAnsi="Arial" w:cs="Arial"/>
          <w:szCs w:val="24"/>
        </w:rPr>
      </w:pPr>
      <w:r>
        <w:rPr>
          <w:rFonts w:ascii="Arial" w:hAnsi="Arial" w:cs="Arial"/>
          <w:szCs w:val="24"/>
        </w:rPr>
        <w:t>Columbus Southern Power Company and</w:t>
      </w:r>
      <w:r>
        <w:rPr>
          <w:rFonts w:ascii="Arial" w:hAnsi="Arial" w:cs="Arial"/>
          <w:szCs w:val="24"/>
        </w:rPr>
        <w:tab/>
        <w:t>)</w:t>
      </w:r>
    </w:p>
    <w:p w:rsidR="00274A4C" w:rsidRDefault="0040198F">
      <w:pPr>
        <w:tabs>
          <w:tab w:val="left" w:pos="4680"/>
          <w:tab w:val="left" w:pos="5400"/>
        </w:tabs>
        <w:rPr>
          <w:rFonts w:ascii="Arial" w:hAnsi="Arial" w:cs="Arial"/>
          <w:szCs w:val="24"/>
        </w:rPr>
      </w:pPr>
      <w:r>
        <w:rPr>
          <w:rFonts w:ascii="Arial" w:hAnsi="Arial" w:cs="Arial"/>
          <w:szCs w:val="24"/>
        </w:rPr>
        <w:t>Ohio Power Company for Authority to</w:t>
      </w:r>
      <w:r>
        <w:rPr>
          <w:rFonts w:ascii="Arial" w:hAnsi="Arial" w:cs="Arial"/>
          <w:szCs w:val="24"/>
        </w:rPr>
        <w:tab/>
        <w:t>)</w:t>
      </w:r>
      <w:r>
        <w:rPr>
          <w:rFonts w:ascii="Arial" w:hAnsi="Arial" w:cs="Arial"/>
          <w:szCs w:val="24"/>
        </w:rPr>
        <w:tab/>
        <w:t xml:space="preserve">Case No. </w:t>
      </w:r>
      <w:r>
        <w:rPr>
          <w:rFonts w:ascii="Arial" w:hAnsi="Arial" w:cs="Arial"/>
          <w:szCs w:val="24"/>
        </w:rPr>
        <w:t>11-346-EL-SSO</w:t>
      </w:r>
    </w:p>
    <w:p w:rsidR="00274A4C" w:rsidRDefault="0040198F">
      <w:pPr>
        <w:tabs>
          <w:tab w:val="left" w:pos="4680"/>
          <w:tab w:val="left" w:pos="5400"/>
        </w:tabs>
        <w:rPr>
          <w:rFonts w:ascii="Arial" w:hAnsi="Arial" w:cs="Arial"/>
          <w:szCs w:val="24"/>
        </w:rPr>
      </w:pPr>
      <w:r>
        <w:rPr>
          <w:rFonts w:ascii="Arial" w:hAnsi="Arial" w:cs="Arial"/>
          <w:szCs w:val="24"/>
        </w:rPr>
        <w:t>Establish a Standard Service Offer</w:t>
      </w:r>
      <w:r>
        <w:rPr>
          <w:rFonts w:ascii="Arial" w:hAnsi="Arial" w:cs="Arial"/>
          <w:szCs w:val="24"/>
        </w:rPr>
        <w:tab/>
        <w:t>)</w:t>
      </w:r>
      <w:r>
        <w:rPr>
          <w:rFonts w:ascii="Arial" w:hAnsi="Arial" w:cs="Arial"/>
          <w:szCs w:val="24"/>
        </w:rPr>
        <w:tab/>
        <w:t>Case No. 11-348-EL-SSO</w:t>
      </w:r>
    </w:p>
    <w:p w:rsidR="00274A4C" w:rsidRDefault="0040198F">
      <w:pPr>
        <w:tabs>
          <w:tab w:val="left" w:pos="4680"/>
        </w:tabs>
        <w:rPr>
          <w:rFonts w:ascii="Arial" w:hAnsi="Arial" w:cs="Arial"/>
          <w:szCs w:val="24"/>
        </w:rPr>
      </w:pPr>
      <w:r>
        <w:rPr>
          <w:rFonts w:ascii="Arial" w:hAnsi="Arial" w:cs="Arial"/>
          <w:szCs w:val="24"/>
        </w:rPr>
        <w:t>Pursuant to §4928.143, Ohio Rev. Code,</w:t>
      </w:r>
      <w:r>
        <w:rPr>
          <w:rFonts w:ascii="Arial" w:hAnsi="Arial" w:cs="Arial"/>
          <w:szCs w:val="24"/>
        </w:rPr>
        <w:tab/>
        <w:t>)</w:t>
      </w:r>
    </w:p>
    <w:p w:rsidR="00274A4C" w:rsidRDefault="0040198F">
      <w:pPr>
        <w:tabs>
          <w:tab w:val="left" w:pos="4680"/>
        </w:tabs>
        <w:rPr>
          <w:rFonts w:ascii="Arial" w:hAnsi="Arial" w:cs="Arial"/>
          <w:szCs w:val="24"/>
        </w:rPr>
      </w:pPr>
      <w:r>
        <w:rPr>
          <w:rFonts w:ascii="Arial" w:hAnsi="Arial" w:cs="Arial"/>
          <w:szCs w:val="24"/>
        </w:rPr>
        <w:t>in the Form of an Electric Security Plan.</w:t>
      </w:r>
      <w:r>
        <w:rPr>
          <w:rFonts w:ascii="Arial" w:hAnsi="Arial" w:cs="Arial"/>
          <w:szCs w:val="24"/>
        </w:rPr>
        <w:tab/>
        <w:t>)</w:t>
      </w:r>
    </w:p>
    <w:p w:rsidR="00274A4C" w:rsidRDefault="00274A4C">
      <w:pPr>
        <w:tabs>
          <w:tab w:val="left" w:pos="5040"/>
        </w:tabs>
        <w:rPr>
          <w:rFonts w:ascii="Arial" w:hAnsi="Arial" w:cs="Arial"/>
          <w:szCs w:val="24"/>
        </w:rPr>
      </w:pPr>
    </w:p>
    <w:p w:rsidR="00274A4C" w:rsidRDefault="0040198F">
      <w:pPr>
        <w:tabs>
          <w:tab w:val="left" w:pos="4680"/>
        </w:tabs>
        <w:rPr>
          <w:rFonts w:ascii="Arial" w:hAnsi="Arial" w:cs="Arial"/>
          <w:szCs w:val="24"/>
        </w:rPr>
      </w:pPr>
      <w:r>
        <w:rPr>
          <w:rFonts w:ascii="Arial" w:hAnsi="Arial" w:cs="Arial"/>
          <w:szCs w:val="24"/>
        </w:rPr>
        <w:t>In the Matter of the Application of</w:t>
      </w:r>
      <w:r>
        <w:rPr>
          <w:rFonts w:ascii="Arial" w:hAnsi="Arial" w:cs="Arial"/>
          <w:szCs w:val="24"/>
        </w:rPr>
        <w:tab/>
        <w:t>)</w:t>
      </w:r>
    </w:p>
    <w:p w:rsidR="00274A4C" w:rsidRDefault="0040198F">
      <w:pPr>
        <w:tabs>
          <w:tab w:val="left" w:pos="4680"/>
          <w:tab w:val="left" w:pos="5400"/>
        </w:tabs>
        <w:rPr>
          <w:rFonts w:ascii="Arial" w:hAnsi="Arial" w:cs="Arial"/>
          <w:szCs w:val="24"/>
        </w:rPr>
      </w:pPr>
      <w:r>
        <w:rPr>
          <w:rFonts w:ascii="Arial" w:hAnsi="Arial" w:cs="Arial"/>
          <w:szCs w:val="24"/>
        </w:rPr>
        <w:t>Columbus Southern Power Company and</w:t>
      </w:r>
      <w:r>
        <w:rPr>
          <w:rFonts w:ascii="Arial" w:hAnsi="Arial" w:cs="Arial"/>
          <w:szCs w:val="24"/>
        </w:rPr>
        <w:tab/>
        <w:t>)</w:t>
      </w:r>
      <w:r>
        <w:rPr>
          <w:rFonts w:ascii="Arial" w:hAnsi="Arial" w:cs="Arial"/>
          <w:szCs w:val="24"/>
        </w:rPr>
        <w:tab/>
        <w:t xml:space="preserve">Case No. </w:t>
      </w:r>
      <w:r>
        <w:rPr>
          <w:rFonts w:ascii="Arial" w:hAnsi="Arial" w:cs="Arial"/>
          <w:szCs w:val="24"/>
        </w:rPr>
        <w:t>11-349-EL-AAM</w:t>
      </w:r>
    </w:p>
    <w:p w:rsidR="00274A4C" w:rsidRDefault="0040198F">
      <w:pPr>
        <w:tabs>
          <w:tab w:val="left" w:pos="4680"/>
          <w:tab w:val="left" w:pos="5400"/>
        </w:tabs>
        <w:rPr>
          <w:rFonts w:ascii="Arial" w:hAnsi="Arial" w:cs="Arial"/>
          <w:szCs w:val="24"/>
        </w:rPr>
      </w:pPr>
      <w:r>
        <w:rPr>
          <w:rFonts w:ascii="Arial" w:hAnsi="Arial" w:cs="Arial"/>
          <w:szCs w:val="24"/>
        </w:rPr>
        <w:t>Ohio Power Company for Approval of</w:t>
      </w:r>
      <w:r>
        <w:rPr>
          <w:rFonts w:ascii="Arial" w:hAnsi="Arial" w:cs="Arial"/>
          <w:szCs w:val="24"/>
        </w:rPr>
        <w:tab/>
        <w:t>)</w:t>
      </w:r>
      <w:r>
        <w:rPr>
          <w:rFonts w:ascii="Arial" w:hAnsi="Arial" w:cs="Arial"/>
          <w:szCs w:val="24"/>
        </w:rPr>
        <w:tab/>
        <w:t>Case No. 11-350-EL-AAM</w:t>
      </w:r>
    </w:p>
    <w:p w:rsidR="00274A4C" w:rsidRDefault="0040198F">
      <w:pPr>
        <w:tabs>
          <w:tab w:val="left" w:pos="4680"/>
        </w:tabs>
        <w:rPr>
          <w:rFonts w:ascii="Arial" w:hAnsi="Arial" w:cs="Arial"/>
          <w:szCs w:val="24"/>
        </w:rPr>
      </w:pPr>
      <w:r>
        <w:rPr>
          <w:rFonts w:ascii="Arial" w:hAnsi="Arial" w:cs="Arial"/>
          <w:szCs w:val="24"/>
        </w:rPr>
        <w:t>Certain Accounting Authority.</w:t>
      </w:r>
      <w:r>
        <w:rPr>
          <w:rFonts w:ascii="Arial" w:hAnsi="Arial" w:cs="Arial"/>
          <w:szCs w:val="24"/>
        </w:rPr>
        <w:tab/>
        <w:t>)</w:t>
      </w:r>
    </w:p>
    <w:p w:rsidR="00274A4C" w:rsidRDefault="00274A4C">
      <w:pPr>
        <w:tabs>
          <w:tab w:val="left" w:pos="4680"/>
        </w:tabs>
        <w:rPr>
          <w:rFonts w:ascii="Arial" w:hAnsi="Arial" w:cs="Arial"/>
          <w:szCs w:val="24"/>
        </w:rPr>
      </w:pPr>
    </w:p>
    <w:p w:rsidR="00274A4C" w:rsidRDefault="00274A4C">
      <w:pPr>
        <w:pStyle w:val="NoSpacing"/>
        <w:rPr>
          <w:rFonts w:ascii="Arial" w:hAnsi="Arial" w:cs="Arial"/>
          <w:b/>
          <w:sz w:val="24"/>
          <w:szCs w:val="24"/>
        </w:rPr>
      </w:pPr>
    </w:p>
    <w:p w:rsidR="00274A4C" w:rsidRDefault="00DD439E">
      <w:pPr>
        <w:pStyle w:val="NoSpacing"/>
        <w:rPr>
          <w:rFonts w:ascii="Arial" w:hAnsi="Arial" w:cs="Arial"/>
          <w:b/>
          <w:sz w:val="24"/>
          <w:szCs w:val="24"/>
        </w:rPr>
      </w:pPr>
      <w:r>
        <w:rPr>
          <w:rFonts w:ascii="Arial" w:hAnsi="Arial" w:cs="Arial"/>
          <w:b/>
          <w:noProof/>
          <w:sz w:val="24"/>
          <w:szCs w:val="24"/>
        </w:rPr>
        <mc:AlternateContent>
          <mc:Choice Requires="wps">
            <w:drawing>
              <wp:anchor distT="4294967294" distB="4294967294" distL="114300" distR="114300" simplePos="0" relativeHeight="251662336" behindDoc="0" locked="0" layoutInCell="0" allowOverlap="1" wp14:anchorId="3B53C3D4" wp14:editId="178C7A0E">
                <wp:simplePos x="0" y="0"/>
                <wp:positionH relativeFrom="column">
                  <wp:posOffset>9525</wp:posOffset>
                </wp:positionH>
                <wp:positionV relativeFrom="paragraph">
                  <wp:posOffset>-87631</wp:posOffset>
                </wp:positionV>
                <wp:extent cx="5943600" cy="0"/>
                <wp:effectExtent l="0" t="19050" r="0" b="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5pt,-6.9pt" to="468.7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jw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" o:allowincell="f" strokeweight="2.25pt"/>
            </w:pict>
          </mc:Fallback>
        </mc:AlternateContent>
      </w:r>
    </w:p>
    <w:p w:rsidR="00274A4C" w:rsidRDefault="0040198F">
      <w:pPr>
        <w:pStyle w:val="NoSpacing"/>
        <w:jc w:val="center"/>
        <w:rPr>
          <w:rFonts w:ascii="Arial" w:hAnsi="Arial" w:cs="Arial"/>
          <w:b/>
          <w:sz w:val="28"/>
          <w:szCs w:val="28"/>
        </w:rPr>
      </w:pPr>
      <w:r>
        <w:rPr>
          <w:rFonts w:ascii="Arial" w:hAnsi="Arial" w:cs="Arial"/>
          <w:b/>
          <w:sz w:val="28"/>
          <w:szCs w:val="28"/>
        </w:rPr>
        <w:t>MOTION TO COMPEL DISCOVERY RESPONSES</w:t>
      </w:r>
    </w:p>
    <w:p w:rsidR="00274A4C" w:rsidRDefault="00274A4C">
      <w:pPr>
        <w:pStyle w:val="NoSpacing"/>
        <w:jc w:val="center"/>
        <w:rPr>
          <w:rFonts w:ascii="Times New Roman" w:hAnsi="Times New Roman"/>
          <w:b/>
          <w:sz w:val="24"/>
          <w:szCs w:val="24"/>
        </w:rPr>
      </w:pPr>
    </w:p>
    <w:p w:rsidR="00274A4C" w:rsidRDefault="00DD439E">
      <w:pPr>
        <w:pStyle w:val="NoSpacing"/>
        <w:rPr>
          <w:rFonts w:ascii="Times New Roman" w:hAnsi="Times New Roman"/>
          <w:b/>
          <w:sz w:val="24"/>
          <w:szCs w:val="24"/>
        </w:rPr>
      </w:pPr>
      <w:r>
        <w:rPr>
          <w:rFonts w:ascii="Times New Roman" w:hAnsi="Times New Roman"/>
          <w:b/>
          <w:noProof/>
          <w:sz w:val="24"/>
          <w:szCs w:val="24"/>
        </w:rPr>
        <mc:AlternateContent>
          <mc:Choice Requires="wps">
            <w:drawing>
              <wp:anchor distT="4294967294" distB="4294967294" distL="114300" distR="114300" simplePos="0" relativeHeight="251663360" behindDoc="0" locked="0" layoutInCell="0" allowOverlap="1" wp14:anchorId="03331CFE" wp14:editId="5AEBEEB3">
                <wp:simplePos x="0" y="0"/>
                <wp:positionH relativeFrom="column">
                  <wp:posOffset>9525</wp:posOffset>
                </wp:positionH>
                <wp:positionV relativeFrom="paragraph">
                  <wp:posOffset>113029</wp:posOffset>
                </wp:positionV>
                <wp:extent cx="5943600" cy="0"/>
                <wp:effectExtent l="0" t="1905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5pt,8.9pt" to="468.7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I4DFAIAACk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" o:allowincell="f" strokeweight="2.25pt"/>
            </w:pict>
          </mc:Fallback>
        </mc:AlternateContent>
      </w:r>
    </w:p>
    <w:p w:rsidR="00274A4C" w:rsidRDefault="00274A4C"/>
    <w:p w:rsidR="00274A4C" w:rsidRDefault="0040198F">
      <w:pPr>
        <w:spacing w:before="120" w:line="480" w:lineRule="auto"/>
        <w:jc w:val="both"/>
        <w:rPr>
          <w:rFonts w:ascii="Arial" w:hAnsi="Arial" w:cs="Arial"/>
        </w:rPr>
      </w:pPr>
      <w:r>
        <w:tab/>
      </w:r>
      <w:r>
        <w:rPr>
          <w:rFonts w:ascii="Arial" w:hAnsi="Arial" w:cs="Arial"/>
        </w:rPr>
        <w:t xml:space="preserve">On March 23, 2011, Industrial Energy Users-Ohio (“IEU-Ohio”) was granted intervention in the </w:t>
      </w:r>
      <w:r>
        <w:rPr>
          <w:rFonts w:ascii="Arial" w:hAnsi="Arial" w:cs="Arial"/>
        </w:rPr>
        <w:t>above-captioned matter.  On April 27, 2012, IEU-Ohio served its Revised Second Set of Interrogatories and Requests for Production of Documents (“IEU-Ohio’s Second Set of Discovery”) (Attachment A) upon Ohio Power Company (“OP”).  On May 9, 2012, OP respond</w:t>
      </w:r>
      <w:r>
        <w:rPr>
          <w:rFonts w:ascii="Arial" w:hAnsi="Arial" w:cs="Arial"/>
        </w:rPr>
        <w:t>ed to IEU-Ohio’s Second Set of Discovery with objections and responses.  Particularly, in response to IEU-Ohio’s Interrogatory 2-001,</w:t>
      </w:r>
      <w:r>
        <w:rPr>
          <w:rStyle w:val="FootnoteReference"/>
          <w:rFonts w:ascii="Arial" w:hAnsi="Arial" w:cs="Arial"/>
        </w:rPr>
        <w:footnoteReference w:id="1"/>
      </w:r>
      <w:r>
        <w:rPr>
          <w:rFonts w:ascii="Arial" w:hAnsi="Arial" w:cs="Arial"/>
        </w:rPr>
        <w:t xml:space="preserve"> OP objected to the question and did not provide an answer beyond its objection (Attachment B).  </w:t>
      </w:r>
    </w:p>
    <w:p w:rsidR="00274A4C" w:rsidRDefault="0040198F">
      <w:pPr>
        <w:spacing w:before="120" w:line="480" w:lineRule="auto"/>
        <w:jc w:val="both"/>
        <w:rPr>
          <w:rFonts w:ascii="Arial" w:hAnsi="Arial" w:cs="Arial"/>
        </w:rPr>
      </w:pPr>
      <w:r>
        <w:rPr>
          <w:rFonts w:ascii="Arial" w:hAnsi="Arial" w:cs="Arial"/>
        </w:rPr>
        <w:tab/>
        <w:t>On May 9, 2012, followi</w:t>
      </w:r>
      <w:r>
        <w:rPr>
          <w:rFonts w:ascii="Arial" w:hAnsi="Arial" w:cs="Arial"/>
        </w:rPr>
        <w:t xml:space="preserve">ng the receipt of OP’s objections to IEU-Ohio’s Second Set of Discovery, IEU-Ohio contacted OP to determine if it might be possible to resolve </w:t>
      </w:r>
      <w:r>
        <w:rPr>
          <w:rFonts w:ascii="Arial" w:hAnsi="Arial" w:cs="Arial"/>
        </w:rPr>
        <w:lastRenderedPageBreak/>
        <w:t>what has become a discovery dispute.  Specifically, IEU-Ohio explained the reasons it felt that OP was required t</w:t>
      </w:r>
      <w:r>
        <w:rPr>
          <w:rFonts w:ascii="Arial" w:hAnsi="Arial" w:cs="Arial"/>
        </w:rPr>
        <w:t>o provide discovery regarding IEU-Ohio Interrogatory 2</w:t>
      </w:r>
      <w:r>
        <w:rPr>
          <w:rFonts w:ascii="Arial" w:hAnsi="Arial" w:cs="Arial"/>
        </w:rPr>
        <w:noBreakHyphen/>
        <w:t>001.  Given the extremely limited timeframe to conduct discovery and the limited time before the hearing commences, IEU-Ohio requested OP provide discovery in response to IEU</w:t>
      </w:r>
      <w:r>
        <w:rPr>
          <w:rFonts w:ascii="Arial" w:hAnsi="Arial" w:cs="Arial"/>
        </w:rPr>
        <w:noBreakHyphen/>
        <w:t>Ohio Interrogatory 2-001 b</w:t>
      </w:r>
      <w:r>
        <w:rPr>
          <w:rFonts w:ascii="Arial" w:hAnsi="Arial" w:cs="Arial"/>
        </w:rPr>
        <w:t>y close-of-business on Thursday, May 10, 2012.  IEU</w:t>
      </w:r>
      <w:r>
        <w:rPr>
          <w:rFonts w:ascii="Arial" w:hAnsi="Arial" w:cs="Arial"/>
        </w:rPr>
        <w:noBreakHyphen/>
        <w:t>Ohio was unable to resolve the discovery dispute and was not provided the discovery requested in IEU-Ohio Interrogatory 2-001 by close-of-business on May 10, 2012.</w:t>
      </w:r>
    </w:p>
    <w:p w:rsidR="00274A4C" w:rsidRDefault="0040198F">
      <w:pPr>
        <w:autoSpaceDE w:val="0"/>
        <w:autoSpaceDN w:val="0"/>
        <w:adjustRightInd w:val="0"/>
        <w:spacing w:line="480" w:lineRule="auto"/>
        <w:jc w:val="both"/>
        <w:rPr>
          <w:rFonts w:ascii="Arial" w:hAnsi="Arial" w:cs="Arial"/>
        </w:rPr>
      </w:pPr>
      <w:r>
        <w:rPr>
          <w:rFonts w:ascii="Arial" w:hAnsi="Arial" w:cs="Arial"/>
        </w:rPr>
        <w:tab/>
        <w:t>Additionally, on April 20, 2012, the Oh</w:t>
      </w:r>
      <w:r>
        <w:rPr>
          <w:rFonts w:ascii="Arial" w:hAnsi="Arial" w:cs="Arial"/>
        </w:rPr>
        <w:t>io Consumers’ Counsel (“OCC”) served OP with OCC’s Fifth Set of Interrogatories and Requests for Production of Documents (“OCC’s Fifth Set of Discovery”).  In IEU-Ohio’s First Set of Discovery, Request for Production 1-4, IEU-Ohio requested OP to provide t</w:t>
      </w:r>
      <w:r>
        <w:rPr>
          <w:rFonts w:ascii="Arial" w:hAnsi="Arial" w:cs="Arial"/>
        </w:rPr>
        <w:t>o IEU-Ohio all discovery responses served upon other parties (Attachment C).   OCC’s Fifth Set of Discovery included OCC’s Interrogatory 92 (Attachment D), which requested OP provide all documents related to OCC Interrogatory 1-12 (Attachment E) and “inclu</w:t>
      </w:r>
      <w:r>
        <w:rPr>
          <w:rFonts w:ascii="Arial" w:hAnsi="Arial" w:cs="Arial"/>
        </w:rPr>
        <w:t>de the results of the tests which indicated that the undiscounted cash flows exceeded the carrying value and impairment was not applicable.”  On May 1, 2012, OP responded to OCC’s Interrogatory-92 as follows:</w:t>
      </w:r>
    </w:p>
    <w:p w:rsidR="00274A4C" w:rsidRDefault="0040198F">
      <w:pPr>
        <w:autoSpaceDE w:val="0"/>
        <w:autoSpaceDN w:val="0"/>
        <w:adjustRightInd w:val="0"/>
        <w:ind w:left="720" w:right="720"/>
        <w:jc w:val="both"/>
        <w:rPr>
          <w:rFonts w:ascii="Arial" w:hAnsi="Arial" w:cs="Arial"/>
        </w:rPr>
      </w:pPr>
      <w:r>
        <w:rPr>
          <w:rFonts w:ascii="Arial" w:eastAsiaTheme="minorHAnsi" w:hAnsi="Arial" w:cs="Arial"/>
          <w:szCs w:val="24"/>
        </w:rPr>
        <w:t>The various documents supporting the OPCo gener</w:t>
      </w:r>
      <w:r>
        <w:rPr>
          <w:rFonts w:ascii="Arial" w:eastAsiaTheme="minorHAnsi" w:hAnsi="Arial" w:cs="Arial"/>
          <w:szCs w:val="24"/>
        </w:rPr>
        <w:t>ation asset impairment testing in accordance with ASC 360 referred to in OCC INT 1-12 [Attachment F] are provided in Attachments 1-13.  The confidential level of the documents are currently being reviewed and Counsel for OCC has been notified.  In the inte</w:t>
      </w:r>
      <w:r>
        <w:rPr>
          <w:rFonts w:ascii="Arial" w:eastAsiaTheme="minorHAnsi" w:hAnsi="Arial" w:cs="Arial"/>
          <w:szCs w:val="24"/>
        </w:rPr>
        <w:t xml:space="preserve">rest of not delaying the other responses the documents will be provided once labeled and </w:t>
      </w:r>
      <w:r>
        <w:rPr>
          <w:rFonts w:ascii="Arial" w:eastAsiaTheme="minorHAnsi" w:hAnsi="Arial" w:cs="Arial"/>
          <w:i/>
          <w:szCs w:val="24"/>
          <w:u w:val="single"/>
        </w:rPr>
        <w:t>parties wanting copies, besides OCC, should contact the Company and request the documents.</w:t>
      </w:r>
      <w:r>
        <w:rPr>
          <w:rFonts w:ascii="Arial" w:eastAsiaTheme="minorHAnsi" w:hAnsi="Arial" w:cs="Arial"/>
          <w:szCs w:val="24"/>
        </w:rPr>
        <w:t xml:space="preserve"> (Attachment </w:t>
      </w:r>
      <w:r>
        <w:rPr>
          <w:rFonts w:ascii="Arial" w:eastAsiaTheme="minorHAnsi" w:hAnsi="Arial" w:cs="Arial"/>
          <w:szCs w:val="24"/>
        </w:rPr>
        <w:t>G</w:t>
      </w:r>
      <w:r>
        <w:rPr>
          <w:rFonts w:ascii="Arial" w:eastAsiaTheme="minorHAnsi" w:hAnsi="Arial" w:cs="Arial"/>
          <w:szCs w:val="24"/>
        </w:rPr>
        <w:t>) (emphasis added).</w:t>
      </w:r>
    </w:p>
    <w:p w:rsidR="00274A4C" w:rsidRDefault="00274A4C">
      <w:pPr>
        <w:autoSpaceDE w:val="0"/>
        <w:autoSpaceDN w:val="0"/>
        <w:adjustRightInd w:val="0"/>
        <w:rPr>
          <w:rFonts w:ascii="Arial" w:hAnsi="Arial" w:cs="Arial"/>
        </w:rPr>
      </w:pPr>
    </w:p>
    <w:p w:rsidR="00274A4C" w:rsidRDefault="0040198F">
      <w:pPr>
        <w:spacing w:line="480" w:lineRule="auto"/>
        <w:ind w:firstLine="720"/>
        <w:jc w:val="both"/>
        <w:rPr>
          <w:rFonts w:ascii="Arial" w:hAnsi="Arial" w:cs="Arial"/>
        </w:rPr>
      </w:pPr>
      <w:r>
        <w:rPr>
          <w:rFonts w:ascii="Arial" w:hAnsi="Arial" w:cs="Arial"/>
        </w:rPr>
        <w:lastRenderedPageBreak/>
        <w:t xml:space="preserve">Notably, OP did not object to the </w:t>
      </w:r>
      <w:r>
        <w:rPr>
          <w:rFonts w:ascii="Arial" w:hAnsi="Arial" w:cs="Arial"/>
        </w:rPr>
        <w:t>discovery request.  In an attempt to resolve the discovery dispute, IEU-Ohio contacted OP on May 2, 2012 and requested to see the confidential documents.  IEU-Ohio was told that the documents could only be viewed at OP’s offices.  On May 3, 2012, counsel a</w:t>
      </w:r>
      <w:r>
        <w:rPr>
          <w:rFonts w:ascii="Arial" w:hAnsi="Arial" w:cs="Arial"/>
        </w:rPr>
        <w:t xml:space="preserve">nd technical staff for IEU-Ohio went to OP’s offices to view the confidential documents.  During that visit, IEU-Ohio requested copies of certain confidential documents.  Counsel and technical staff for IEU-Ohio returned to OP’s offices on May 10, 2012 to </w:t>
      </w:r>
      <w:r>
        <w:rPr>
          <w:rFonts w:ascii="Arial" w:hAnsi="Arial" w:cs="Arial"/>
        </w:rPr>
        <w:t>view additional data not available on its first trip.  IEU</w:t>
      </w:r>
      <w:r>
        <w:rPr>
          <w:rFonts w:ascii="Arial" w:hAnsi="Arial" w:cs="Arial"/>
        </w:rPr>
        <w:noBreakHyphen/>
        <w:t>Ohio was told that it could not obtain copies of any of the confidential material, as OP would not let the material leave the building.</w:t>
      </w:r>
    </w:p>
    <w:p w:rsidR="00274A4C" w:rsidRDefault="0040198F">
      <w:pPr>
        <w:spacing w:line="480" w:lineRule="auto"/>
        <w:ind w:firstLine="720"/>
        <w:jc w:val="both"/>
        <w:rPr>
          <w:rFonts w:ascii="Arial" w:hAnsi="Arial" w:cs="Arial"/>
        </w:rPr>
      </w:pPr>
      <w:r>
        <w:rPr>
          <w:rFonts w:ascii="Arial" w:hAnsi="Arial" w:cs="Arial"/>
        </w:rPr>
        <w:t>IEU-Ohio has contacted OP by email several times, in addition</w:t>
      </w:r>
      <w:r>
        <w:rPr>
          <w:rFonts w:ascii="Arial" w:hAnsi="Arial" w:cs="Arial"/>
        </w:rPr>
        <w:t xml:space="preserve"> to its two trips to OP’s offices, to try and obtain the confidential documents OP is required to produce under Rule 4901-1-16, Ohio Administrative Code (“O.A.C.”).  Given the brief time remaining before the hearing in these proceedings begins, IEU-Ohio in</w:t>
      </w:r>
      <w:r>
        <w:rPr>
          <w:rFonts w:ascii="Arial" w:hAnsi="Arial" w:cs="Arial"/>
        </w:rPr>
        <w:t>dicated to OP that it would be forced to file a motion to compel the confidential documents if it did not receive them by 3:00 p.m. on May 11, 2012.  That deadline has since passed</w:t>
      </w:r>
      <w:r>
        <w:rPr>
          <w:rFonts w:ascii="Arial" w:hAnsi="Arial" w:cs="Arial"/>
        </w:rPr>
        <w:t>;</w:t>
      </w:r>
      <w:r>
        <w:rPr>
          <w:rStyle w:val="FootnoteReference"/>
          <w:rFonts w:ascii="Arial" w:hAnsi="Arial" w:cs="Arial"/>
        </w:rPr>
        <w:footnoteReference w:id="2"/>
      </w:r>
      <w:r>
        <w:rPr>
          <w:rFonts w:ascii="Arial" w:hAnsi="Arial" w:cs="Arial"/>
        </w:rPr>
        <w:t xml:space="preserve"> however</w:t>
      </w:r>
      <w:r>
        <w:rPr>
          <w:rFonts w:ascii="Arial" w:hAnsi="Arial" w:cs="Arial"/>
        </w:rPr>
        <w:t xml:space="preserve"> </w:t>
      </w:r>
    </w:p>
    <w:p w:rsidR="00274A4C" w:rsidRDefault="0040198F">
      <w:pPr>
        <w:spacing w:line="480" w:lineRule="auto"/>
        <w:jc w:val="both"/>
        <w:rPr>
          <w:rFonts w:ascii="Arial" w:hAnsi="Arial" w:cs="Arial"/>
        </w:rPr>
      </w:pPr>
      <w:r>
        <w:rPr>
          <w:rFonts w:ascii="Arial" w:hAnsi="Arial" w:cs="Arial"/>
        </w:rPr>
        <w:tab/>
        <w:t xml:space="preserve">Therefore, pursuant to Rule 4901-1-23, O.A.C., as supported by the attached Memorandum in Support and affidavit of Joseph E. Oliker, IEU-Ohio respectfully moves the Commission to order OP to </w:t>
      </w:r>
      <w:r>
        <w:rPr>
          <w:rFonts w:ascii="Arial" w:hAnsi="Arial" w:cs="Arial"/>
        </w:rPr>
        <w:t xml:space="preserve">provide a substantive response to IEU-Ohio Interrogatory 2-001 and Request for Production 2-001, order OP to provide copies of the confidential discovery related to OCC Interrogatory 92 (which is contained in an </w:t>
      </w:r>
      <w:r>
        <w:rPr>
          <w:rFonts w:ascii="Arial" w:hAnsi="Arial" w:cs="Arial"/>
        </w:rPr>
        <w:lastRenderedPageBreak/>
        <w:t xml:space="preserve">electronic excel file) and the </w:t>
      </w:r>
      <w:bookmarkStart w:id="0" w:name="_GoBack"/>
      <w:bookmarkEnd w:id="0"/>
      <w:r>
        <w:rPr>
          <w:rFonts w:ascii="Arial" w:hAnsi="Arial" w:cs="Arial"/>
        </w:rPr>
        <w:t>underlying as</w:t>
      </w:r>
      <w:r>
        <w:rPr>
          <w:rFonts w:ascii="Arial" w:hAnsi="Arial" w:cs="Arial"/>
        </w:rPr>
        <w:t>sumptions related to that file, and to provide such other relief as may be appropriate to prevent OP from abusing the discovery process in a proceeding that has a very tight procedural schedule.</w:t>
      </w:r>
    </w:p>
    <w:p w:rsidR="00274A4C" w:rsidRDefault="00274A4C">
      <w:pPr>
        <w:jc w:val="both"/>
        <w:rPr>
          <w:rFonts w:ascii="Arial" w:hAnsi="Arial" w:cs="Arial"/>
        </w:rPr>
      </w:pPr>
    </w:p>
    <w:p w:rsidR="00274A4C" w:rsidRDefault="0040198F">
      <w:pPr>
        <w:tabs>
          <w:tab w:val="left" w:pos="-1440"/>
          <w:tab w:val="left" w:pos="-720"/>
          <w:tab w:val="right" w:pos="8640"/>
        </w:tabs>
        <w:ind w:left="4320"/>
        <w:jc w:val="both"/>
        <w:rPr>
          <w:rFonts w:ascii="Arial" w:hAnsi="Arial" w:cs="Arial"/>
        </w:rPr>
      </w:pPr>
      <w:r>
        <w:rPr>
          <w:rFonts w:ascii="Arial" w:hAnsi="Arial" w:cs="Arial"/>
        </w:rPr>
        <w:t xml:space="preserve">Respectfully submitted, </w:t>
      </w:r>
    </w:p>
    <w:p w:rsidR="00274A4C" w:rsidRDefault="00274A4C">
      <w:pPr>
        <w:tabs>
          <w:tab w:val="left" w:pos="-1440"/>
          <w:tab w:val="left" w:pos="-720"/>
          <w:tab w:val="right" w:pos="8640"/>
        </w:tabs>
        <w:ind w:left="4320"/>
        <w:jc w:val="both"/>
        <w:rPr>
          <w:rFonts w:ascii="Arial" w:hAnsi="Arial" w:cs="Arial"/>
        </w:rPr>
      </w:pPr>
    </w:p>
    <w:p w:rsidR="00274A4C" w:rsidRDefault="00274A4C">
      <w:pPr>
        <w:tabs>
          <w:tab w:val="left" w:pos="-1440"/>
          <w:tab w:val="left" w:pos="-720"/>
          <w:tab w:val="right" w:pos="8640"/>
        </w:tabs>
        <w:ind w:left="4320"/>
        <w:jc w:val="both"/>
        <w:rPr>
          <w:rFonts w:ascii="Arial" w:hAnsi="Arial" w:cs="Arial"/>
        </w:rPr>
      </w:pPr>
    </w:p>
    <w:p w:rsidR="00545755" w:rsidRDefault="00545755" w:rsidP="00545755">
      <w:pPr>
        <w:tabs>
          <w:tab w:val="left" w:pos="-1440"/>
          <w:tab w:val="left" w:pos="-720"/>
          <w:tab w:val="right" w:pos="8640"/>
        </w:tabs>
        <w:ind w:left="4320"/>
        <w:jc w:val="both"/>
        <w:rPr>
          <w:rFonts w:ascii="Arial" w:hAnsi="Arial" w:cs="Arial"/>
          <w:u w:val="single"/>
        </w:rPr>
      </w:pPr>
      <w:r>
        <w:rPr>
          <w:rFonts w:ascii="Arial" w:hAnsi="Arial" w:cs="Arial"/>
          <w:u w:val="single"/>
        </w:rPr>
        <w:t xml:space="preserve">  /s/ Matthew R. Pritchard</w:t>
      </w:r>
      <w:r>
        <w:rPr>
          <w:rFonts w:ascii="Arial" w:hAnsi="Arial" w:cs="Arial"/>
          <w:u w:val="single"/>
        </w:rPr>
        <w:tab/>
      </w:r>
    </w:p>
    <w:p w:rsidR="00274A4C" w:rsidRDefault="0040198F">
      <w:pPr>
        <w:tabs>
          <w:tab w:val="left" w:pos="-1440"/>
          <w:tab w:val="left" w:pos="-720"/>
          <w:tab w:val="right" w:pos="8640"/>
        </w:tabs>
        <w:ind w:left="4320"/>
        <w:jc w:val="both"/>
        <w:rPr>
          <w:rFonts w:ascii="Arial" w:hAnsi="Arial" w:cs="Arial"/>
        </w:rPr>
      </w:pPr>
      <w:r>
        <w:rPr>
          <w:rFonts w:ascii="Arial" w:hAnsi="Arial" w:cs="Arial"/>
        </w:rPr>
        <w:t>Samuel C. Randazzo, Esq.</w:t>
      </w:r>
    </w:p>
    <w:p w:rsidR="00274A4C" w:rsidRDefault="0040198F">
      <w:pPr>
        <w:tabs>
          <w:tab w:val="left" w:pos="-1440"/>
          <w:tab w:val="left" w:pos="-720"/>
          <w:tab w:val="right" w:pos="8640"/>
        </w:tabs>
        <w:ind w:left="4320"/>
        <w:jc w:val="both"/>
        <w:rPr>
          <w:rFonts w:ascii="Arial" w:hAnsi="Arial" w:cs="Arial"/>
        </w:rPr>
      </w:pPr>
      <w:r>
        <w:rPr>
          <w:rFonts w:ascii="Arial" w:hAnsi="Arial" w:cs="Arial"/>
        </w:rPr>
        <w:t xml:space="preserve">Frank </w:t>
      </w:r>
      <w:r>
        <w:rPr>
          <w:rFonts w:ascii="Arial" w:hAnsi="Arial" w:cs="Arial"/>
        </w:rPr>
        <w:t>Darr</w:t>
      </w:r>
    </w:p>
    <w:p w:rsidR="00274A4C" w:rsidRDefault="0040198F">
      <w:pPr>
        <w:tabs>
          <w:tab w:val="left" w:pos="-1440"/>
          <w:tab w:val="left" w:pos="-720"/>
          <w:tab w:val="right" w:pos="8640"/>
        </w:tabs>
        <w:ind w:left="4320"/>
        <w:jc w:val="both"/>
        <w:rPr>
          <w:rFonts w:ascii="Arial" w:hAnsi="Arial" w:cs="Arial"/>
        </w:rPr>
      </w:pPr>
      <w:r>
        <w:rPr>
          <w:rFonts w:ascii="Arial" w:hAnsi="Arial" w:cs="Arial"/>
        </w:rPr>
        <w:t>Joseph E. Oliker</w:t>
      </w:r>
    </w:p>
    <w:p w:rsidR="00274A4C" w:rsidRDefault="0040198F">
      <w:pPr>
        <w:tabs>
          <w:tab w:val="left" w:pos="-1440"/>
          <w:tab w:val="left" w:pos="-720"/>
          <w:tab w:val="right" w:pos="8640"/>
        </w:tabs>
        <w:ind w:left="4320"/>
        <w:jc w:val="both"/>
        <w:rPr>
          <w:rFonts w:ascii="Arial" w:hAnsi="Arial" w:cs="Arial"/>
        </w:rPr>
      </w:pPr>
      <w:r>
        <w:rPr>
          <w:rFonts w:ascii="Arial" w:hAnsi="Arial" w:cs="Arial"/>
        </w:rPr>
        <w:t>Matthew R. Pritchard</w:t>
      </w:r>
    </w:p>
    <w:p w:rsidR="00274A4C" w:rsidRDefault="0040198F">
      <w:pPr>
        <w:tabs>
          <w:tab w:val="left" w:pos="-1440"/>
          <w:tab w:val="left" w:pos="-720"/>
          <w:tab w:val="right" w:pos="8640"/>
        </w:tabs>
        <w:ind w:left="4320"/>
        <w:jc w:val="both"/>
        <w:rPr>
          <w:rFonts w:ascii="Arial" w:hAnsi="Arial" w:cs="Arial"/>
        </w:rPr>
      </w:pPr>
      <w:r>
        <w:rPr>
          <w:rFonts w:ascii="Arial" w:hAnsi="Arial" w:cs="Arial"/>
          <w:smallCaps/>
        </w:rPr>
        <w:t>McNees Wallace &amp; Nurick LLC</w:t>
      </w:r>
    </w:p>
    <w:p w:rsidR="00274A4C" w:rsidRDefault="0040198F">
      <w:pPr>
        <w:tabs>
          <w:tab w:val="left" w:pos="-1440"/>
          <w:tab w:val="left" w:pos="-720"/>
          <w:tab w:val="right" w:pos="8640"/>
        </w:tabs>
        <w:ind w:left="4320"/>
        <w:jc w:val="both"/>
        <w:rPr>
          <w:rFonts w:ascii="Arial" w:hAnsi="Arial" w:cs="Arial"/>
        </w:rPr>
      </w:pPr>
      <w:r>
        <w:rPr>
          <w:rFonts w:ascii="Arial" w:hAnsi="Arial" w:cs="Arial"/>
        </w:rPr>
        <w:t>21 East State Street, Suite 1700</w:t>
      </w:r>
    </w:p>
    <w:p w:rsidR="00274A4C" w:rsidRDefault="0040198F">
      <w:pPr>
        <w:tabs>
          <w:tab w:val="right" w:pos="8640"/>
        </w:tabs>
        <w:ind w:left="4320"/>
        <w:jc w:val="both"/>
        <w:rPr>
          <w:rFonts w:ascii="Arial" w:hAnsi="Arial" w:cs="Arial"/>
        </w:rPr>
      </w:pPr>
      <w:r>
        <w:rPr>
          <w:rFonts w:ascii="Arial" w:hAnsi="Arial" w:cs="Arial"/>
        </w:rPr>
        <w:t>Columbus, OH 43215-4228</w:t>
      </w:r>
    </w:p>
    <w:p w:rsidR="00274A4C" w:rsidRDefault="0040198F">
      <w:pPr>
        <w:tabs>
          <w:tab w:val="right" w:pos="8640"/>
        </w:tabs>
        <w:ind w:left="4320"/>
        <w:jc w:val="both"/>
        <w:rPr>
          <w:rFonts w:ascii="Arial" w:hAnsi="Arial" w:cs="Arial"/>
        </w:rPr>
      </w:pPr>
      <w:r>
        <w:rPr>
          <w:rFonts w:ascii="Arial" w:hAnsi="Arial" w:cs="Arial"/>
        </w:rPr>
        <w:t xml:space="preserve">Telephone:  (614) 719-2840 </w:t>
      </w:r>
    </w:p>
    <w:p w:rsidR="00274A4C" w:rsidRDefault="0040198F">
      <w:pPr>
        <w:tabs>
          <w:tab w:val="right" w:pos="8640"/>
        </w:tabs>
        <w:ind w:left="4320"/>
        <w:jc w:val="both"/>
        <w:rPr>
          <w:rFonts w:ascii="Arial" w:hAnsi="Arial" w:cs="Arial"/>
        </w:rPr>
      </w:pPr>
      <w:r>
        <w:rPr>
          <w:rFonts w:ascii="Arial" w:hAnsi="Arial" w:cs="Arial"/>
        </w:rPr>
        <w:t xml:space="preserve">Fax:  (614) 469-4653 </w:t>
      </w:r>
    </w:p>
    <w:p w:rsidR="00274A4C" w:rsidRDefault="0040198F">
      <w:pPr>
        <w:tabs>
          <w:tab w:val="right" w:pos="8640"/>
        </w:tabs>
        <w:ind w:left="4320"/>
        <w:jc w:val="both"/>
        <w:rPr>
          <w:rFonts w:ascii="Arial" w:hAnsi="Arial" w:cs="Arial"/>
        </w:rPr>
      </w:pPr>
      <w:r>
        <w:rPr>
          <w:rFonts w:ascii="Arial" w:hAnsi="Arial" w:cs="Arial"/>
        </w:rPr>
        <w:t xml:space="preserve">sam@mwncmh.com </w:t>
      </w:r>
    </w:p>
    <w:p w:rsidR="00274A4C" w:rsidRDefault="0040198F">
      <w:pPr>
        <w:tabs>
          <w:tab w:val="right" w:pos="8640"/>
        </w:tabs>
        <w:ind w:left="4320"/>
        <w:jc w:val="both"/>
        <w:rPr>
          <w:rFonts w:ascii="Arial" w:hAnsi="Arial" w:cs="Arial"/>
        </w:rPr>
      </w:pPr>
      <w:r>
        <w:rPr>
          <w:rFonts w:ascii="Arial" w:hAnsi="Arial" w:cs="Arial"/>
        </w:rPr>
        <w:t>fdarr@mwncmh.com</w:t>
      </w:r>
    </w:p>
    <w:p w:rsidR="00274A4C" w:rsidRDefault="0040198F">
      <w:pPr>
        <w:tabs>
          <w:tab w:val="right" w:pos="8640"/>
        </w:tabs>
        <w:ind w:left="4320"/>
        <w:jc w:val="both"/>
        <w:rPr>
          <w:rFonts w:ascii="Arial" w:hAnsi="Arial" w:cs="Arial"/>
        </w:rPr>
      </w:pPr>
      <w:r>
        <w:rPr>
          <w:rFonts w:ascii="Arial" w:hAnsi="Arial" w:cs="Arial"/>
        </w:rPr>
        <w:t xml:space="preserve">joliker@mwncmh.com </w:t>
      </w:r>
    </w:p>
    <w:p w:rsidR="00274A4C" w:rsidRDefault="0040198F">
      <w:pPr>
        <w:tabs>
          <w:tab w:val="right" w:pos="8640"/>
        </w:tabs>
        <w:ind w:left="4320"/>
        <w:jc w:val="both"/>
        <w:rPr>
          <w:rFonts w:ascii="Arial" w:hAnsi="Arial" w:cs="Arial"/>
        </w:rPr>
      </w:pPr>
      <w:r>
        <w:rPr>
          <w:rFonts w:ascii="Arial" w:hAnsi="Arial" w:cs="Arial"/>
        </w:rPr>
        <w:t>mpritchard@mwncmh.com</w:t>
      </w:r>
    </w:p>
    <w:p w:rsidR="00274A4C" w:rsidRDefault="00274A4C">
      <w:pPr>
        <w:tabs>
          <w:tab w:val="right" w:pos="8640"/>
        </w:tabs>
        <w:ind w:left="4320"/>
        <w:jc w:val="both"/>
        <w:rPr>
          <w:rFonts w:ascii="Arial" w:hAnsi="Arial" w:cs="Arial"/>
        </w:rPr>
      </w:pPr>
    </w:p>
    <w:p w:rsidR="00274A4C" w:rsidRDefault="0040198F">
      <w:pPr>
        <w:pStyle w:val="BodyText"/>
        <w:tabs>
          <w:tab w:val="clear" w:pos="-1440"/>
          <w:tab w:val="clear" w:pos="-720"/>
          <w:tab w:val="clear" w:pos="5040"/>
          <w:tab w:val="clear" w:pos="7200"/>
        </w:tabs>
        <w:ind w:left="4320"/>
        <w:jc w:val="left"/>
        <w:rPr>
          <w:rFonts w:cs="Arial"/>
          <w:bCs/>
          <w:smallCaps w:val="0"/>
          <w:szCs w:val="24"/>
        </w:rPr>
      </w:pPr>
      <w:r>
        <w:rPr>
          <w:rFonts w:cs="Arial"/>
          <w:bCs/>
          <w:smallCaps w:val="0"/>
          <w:szCs w:val="24"/>
        </w:rPr>
        <w:t>Attorneys for Industrial Energy Users-Ohio</w:t>
      </w:r>
    </w:p>
    <w:p w:rsidR="00274A4C" w:rsidRDefault="0040198F">
      <w:pPr>
        <w:jc w:val="both"/>
        <w:rPr>
          <w:rFonts w:ascii="Arial" w:hAnsi="Arial" w:cs="Arial"/>
        </w:rPr>
      </w:pPr>
      <w:r>
        <w:rPr>
          <w:rFonts w:ascii="Arial" w:hAnsi="Arial" w:cs="Arial"/>
        </w:rPr>
        <w:br w:type="page"/>
      </w:r>
    </w:p>
    <w:p w:rsidR="00274A4C" w:rsidRDefault="0040198F">
      <w:pPr>
        <w:jc w:val="center"/>
        <w:rPr>
          <w:rFonts w:ascii="Arial" w:hAnsi="Arial" w:cs="Arial"/>
          <w:b/>
          <w:smallCaps/>
          <w:sz w:val="28"/>
          <w:szCs w:val="28"/>
        </w:rPr>
      </w:pPr>
      <w:r>
        <w:rPr>
          <w:rFonts w:ascii="Arial" w:hAnsi="Arial" w:cs="Arial"/>
          <w:b/>
          <w:smallCaps/>
          <w:sz w:val="28"/>
          <w:szCs w:val="28"/>
        </w:rPr>
        <w:lastRenderedPageBreak/>
        <w:t>Before</w:t>
      </w:r>
    </w:p>
    <w:p w:rsidR="00274A4C" w:rsidRDefault="0040198F">
      <w:pPr>
        <w:jc w:val="center"/>
        <w:rPr>
          <w:rFonts w:ascii="Arial" w:hAnsi="Arial" w:cs="Arial"/>
          <w:b/>
          <w:smallCaps/>
          <w:sz w:val="28"/>
          <w:szCs w:val="28"/>
        </w:rPr>
      </w:pPr>
      <w:r>
        <w:rPr>
          <w:rFonts w:ascii="Arial" w:hAnsi="Arial" w:cs="Arial"/>
          <w:b/>
          <w:smallCaps/>
          <w:sz w:val="28"/>
          <w:szCs w:val="28"/>
        </w:rPr>
        <w:t>The Public Utilities Commission of Ohio</w:t>
      </w:r>
    </w:p>
    <w:p w:rsidR="00274A4C" w:rsidRDefault="00274A4C">
      <w:pPr>
        <w:tabs>
          <w:tab w:val="left" w:pos="4680"/>
        </w:tabs>
        <w:rPr>
          <w:rFonts w:ascii="Arial" w:hAnsi="Arial" w:cs="Arial"/>
          <w:sz w:val="28"/>
          <w:szCs w:val="28"/>
        </w:rPr>
      </w:pPr>
    </w:p>
    <w:p w:rsidR="00274A4C" w:rsidRDefault="0040198F">
      <w:pPr>
        <w:tabs>
          <w:tab w:val="left" w:pos="4680"/>
        </w:tabs>
        <w:rPr>
          <w:rFonts w:ascii="Arial" w:hAnsi="Arial" w:cs="Arial"/>
          <w:szCs w:val="24"/>
        </w:rPr>
      </w:pPr>
      <w:r>
        <w:rPr>
          <w:rFonts w:ascii="Arial" w:hAnsi="Arial" w:cs="Arial"/>
          <w:szCs w:val="24"/>
        </w:rPr>
        <w:t xml:space="preserve">In the Matter of the Application of </w:t>
      </w:r>
      <w:r>
        <w:rPr>
          <w:rFonts w:ascii="Arial" w:hAnsi="Arial" w:cs="Arial"/>
          <w:szCs w:val="24"/>
        </w:rPr>
        <w:tab/>
        <w:t>)</w:t>
      </w:r>
    </w:p>
    <w:p w:rsidR="00274A4C" w:rsidRDefault="0040198F">
      <w:pPr>
        <w:tabs>
          <w:tab w:val="left" w:pos="4680"/>
        </w:tabs>
        <w:rPr>
          <w:rFonts w:ascii="Arial" w:hAnsi="Arial" w:cs="Arial"/>
          <w:szCs w:val="24"/>
        </w:rPr>
      </w:pPr>
      <w:r>
        <w:rPr>
          <w:rFonts w:ascii="Arial" w:hAnsi="Arial" w:cs="Arial"/>
          <w:szCs w:val="24"/>
        </w:rPr>
        <w:t>Columbus Southern Power Company and</w:t>
      </w:r>
      <w:r>
        <w:rPr>
          <w:rFonts w:ascii="Arial" w:hAnsi="Arial" w:cs="Arial"/>
          <w:szCs w:val="24"/>
        </w:rPr>
        <w:tab/>
        <w:t>)</w:t>
      </w:r>
    </w:p>
    <w:p w:rsidR="00274A4C" w:rsidRDefault="0040198F">
      <w:pPr>
        <w:tabs>
          <w:tab w:val="left" w:pos="4680"/>
          <w:tab w:val="left" w:pos="5400"/>
        </w:tabs>
        <w:rPr>
          <w:rFonts w:ascii="Arial" w:hAnsi="Arial" w:cs="Arial"/>
          <w:szCs w:val="24"/>
        </w:rPr>
      </w:pPr>
      <w:r>
        <w:rPr>
          <w:rFonts w:ascii="Arial" w:hAnsi="Arial" w:cs="Arial"/>
          <w:szCs w:val="24"/>
        </w:rPr>
        <w:t>Ohio Power Company for Authority to</w:t>
      </w:r>
      <w:r>
        <w:rPr>
          <w:rFonts w:ascii="Arial" w:hAnsi="Arial" w:cs="Arial"/>
          <w:szCs w:val="24"/>
        </w:rPr>
        <w:tab/>
        <w:t>)</w:t>
      </w:r>
      <w:r>
        <w:rPr>
          <w:rFonts w:ascii="Arial" w:hAnsi="Arial" w:cs="Arial"/>
          <w:szCs w:val="24"/>
        </w:rPr>
        <w:tab/>
        <w:t>Case No. 11-346-EL-SSO</w:t>
      </w:r>
    </w:p>
    <w:p w:rsidR="00274A4C" w:rsidRDefault="0040198F">
      <w:pPr>
        <w:tabs>
          <w:tab w:val="left" w:pos="4680"/>
          <w:tab w:val="left" w:pos="5400"/>
        </w:tabs>
        <w:rPr>
          <w:rFonts w:ascii="Arial" w:hAnsi="Arial" w:cs="Arial"/>
          <w:szCs w:val="24"/>
        </w:rPr>
      </w:pPr>
      <w:r>
        <w:rPr>
          <w:rFonts w:ascii="Arial" w:hAnsi="Arial" w:cs="Arial"/>
          <w:szCs w:val="24"/>
        </w:rPr>
        <w:t>Establish a Standard Serv</w:t>
      </w:r>
      <w:r>
        <w:rPr>
          <w:rFonts w:ascii="Arial" w:hAnsi="Arial" w:cs="Arial"/>
          <w:szCs w:val="24"/>
        </w:rPr>
        <w:t>ice Offer</w:t>
      </w:r>
      <w:r>
        <w:rPr>
          <w:rFonts w:ascii="Arial" w:hAnsi="Arial" w:cs="Arial"/>
          <w:szCs w:val="24"/>
        </w:rPr>
        <w:tab/>
        <w:t>)</w:t>
      </w:r>
      <w:r>
        <w:rPr>
          <w:rFonts w:ascii="Arial" w:hAnsi="Arial" w:cs="Arial"/>
          <w:szCs w:val="24"/>
        </w:rPr>
        <w:tab/>
        <w:t>Case No. 11-348-EL-SSO</w:t>
      </w:r>
    </w:p>
    <w:p w:rsidR="00274A4C" w:rsidRDefault="0040198F">
      <w:pPr>
        <w:tabs>
          <w:tab w:val="left" w:pos="4680"/>
        </w:tabs>
        <w:rPr>
          <w:rFonts w:ascii="Arial" w:hAnsi="Arial" w:cs="Arial"/>
          <w:szCs w:val="24"/>
        </w:rPr>
      </w:pPr>
      <w:r>
        <w:rPr>
          <w:rFonts w:ascii="Arial" w:hAnsi="Arial" w:cs="Arial"/>
          <w:szCs w:val="24"/>
        </w:rPr>
        <w:t>Pursuant to §4928.143, Ohio Rev. Code,</w:t>
      </w:r>
      <w:r>
        <w:rPr>
          <w:rFonts w:ascii="Arial" w:hAnsi="Arial" w:cs="Arial"/>
          <w:szCs w:val="24"/>
        </w:rPr>
        <w:tab/>
        <w:t>)</w:t>
      </w:r>
    </w:p>
    <w:p w:rsidR="00274A4C" w:rsidRDefault="0040198F">
      <w:pPr>
        <w:tabs>
          <w:tab w:val="left" w:pos="4680"/>
        </w:tabs>
        <w:rPr>
          <w:rFonts w:ascii="Arial" w:hAnsi="Arial" w:cs="Arial"/>
          <w:szCs w:val="24"/>
        </w:rPr>
      </w:pPr>
      <w:r>
        <w:rPr>
          <w:rFonts w:ascii="Arial" w:hAnsi="Arial" w:cs="Arial"/>
          <w:szCs w:val="24"/>
        </w:rPr>
        <w:t>in the Form of an Electric Security Plan.</w:t>
      </w:r>
      <w:r>
        <w:rPr>
          <w:rFonts w:ascii="Arial" w:hAnsi="Arial" w:cs="Arial"/>
          <w:szCs w:val="24"/>
        </w:rPr>
        <w:tab/>
        <w:t>)</w:t>
      </w:r>
    </w:p>
    <w:p w:rsidR="00274A4C" w:rsidRDefault="00274A4C">
      <w:pPr>
        <w:tabs>
          <w:tab w:val="left" w:pos="5040"/>
        </w:tabs>
        <w:rPr>
          <w:rFonts w:ascii="Arial" w:hAnsi="Arial" w:cs="Arial"/>
          <w:szCs w:val="24"/>
        </w:rPr>
      </w:pPr>
    </w:p>
    <w:p w:rsidR="00274A4C" w:rsidRDefault="0040198F">
      <w:pPr>
        <w:tabs>
          <w:tab w:val="left" w:pos="4680"/>
        </w:tabs>
        <w:rPr>
          <w:rFonts w:ascii="Arial" w:hAnsi="Arial" w:cs="Arial"/>
          <w:szCs w:val="24"/>
        </w:rPr>
      </w:pPr>
      <w:r>
        <w:rPr>
          <w:rFonts w:ascii="Arial" w:hAnsi="Arial" w:cs="Arial"/>
          <w:szCs w:val="24"/>
        </w:rPr>
        <w:t>In the Matter of the Application of</w:t>
      </w:r>
      <w:r>
        <w:rPr>
          <w:rFonts w:ascii="Arial" w:hAnsi="Arial" w:cs="Arial"/>
          <w:szCs w:val="24"/>
        </w:rPr>
        <w:tab/>
        <w:t>)</w:t>
      </w:r>
    </w:p>
    <w:p w:rsidR="00274A4C" w:rsidRDefault="0040198F">
      <w:pPr>
        <w:tabs>
          <w:tab w:val="left" w:pos="4680"/>
          <w:tab w:val="left" w:pos="5400"/>
        </w:tabs>
        <w:rPr>
          <w:rFonts w:ascii="Arial" w:hAnsi="Arial" w:cs="Arial"/>
          <w:szCs w:val="24"/>
        </w:rPr>
      </w:pPr>
      <w:r>
        <w:rPr>
          <w:rFonts w:ascii="Arial" w:hAnsi="Arial" w:cs="Arial"/>
          <w:szCs w:val="24"/>
        </w:rPr>
        <w:t>Columbus Southern Power Company and</w:t>
      </w:r>
      <w:r>
        <w:rPr>
          <w:rFonts w:ascii="Arial" w:hAnsi="Arial" w:cs="Arial"/>
          <w:szCs w:val="24"/>
        </w:rPr>
        <w:tab/>
        <w:t>)</w:t>
      </w:r>
      <w:r>
        <w:rPr>
          <w:rFonts w:ascii="Arial" w:hAnsi="Arial" w:cs="Arial"/>
          <w:szCs w:val="24"/>
        </w:rPr>
        <w:tab/>
        <w:t>Case No. 11-349-EL-AAM</w:t>
      </w:r>
    </w:p>
    <w:p w:rsidR="00274A4C" w:rsidRDefault="0040198F">
      <w:pPr>
        <w:tabs>
          <w:tab w:val="left" w:pos="4680"/>
          <w:tab w:val="left" w:pos="5400"/>
        </w:tabs>
        <w:rPr>
          <w:rFonts w:ascii="Arial" w:hAnsi="Arial" w:cs="Arial"/>
          <w:szCs w:val="24"/>
        </w:rPr>
      </w:pPr>
      <w:r>
        <w:rPr>
          <w:rFonts w:ascii="Arial" w:hAnsi="Arial" w:cs="Arial"/>
          <w:szCs w:val="24"/>
        </w:rPr>
        <w:t>Ohio Power Company for Approval of</w:t>
      </w:r>
      <w:r>
        <w:rPr>
          <w:rFonts w:ascii="Arial" w:hAnsi="Arial" w:cs="Arial"/>
          <w:szCs w:val="24"/>
        </w:rPr>
        <w:tab/>
        <w:t>)</w:t>
      </w:r>
      <w:r>
        <w:rPr>
          <w:rFonts w:ascii="Arial" w:hAnsi="Arial" w:cs="Arial"/>
          <w:szCs w:val="24"/>
        </w:rPr>
        <w:tab/>
        <w:t>Case No. 11-350-EL-AAM</w:t>
      </w:r>
    </w:p>
    <w:p w:rsidR="00274A4C" w:rsidRDefault="0040198F">
      <w:pPr>
        <w:tabs>
          <w:tab w:val="left" w:pos="4680"/>
        </w:tabs>
        <w:rPr>
          <w:rFonts w:ascii="Arial" w:hAnsi="Arial" w:cs="Arial"/>
          <w:szCs w:val="24"/>
        </w:rPr>
      </w:pPr>
      <w:r>
        <w:rPr>
          <w:rFonts w:ascii="Arial" w:hAnsi="Arial" w:cs="Arial"/>
          <w:szCs w:val="24"/>
        </w:rPr>
        <w:t>Certain Accounting Authority.</w:t>
      </w:r>
      <w:r>
        <w:rPr>
          <w:rFonts w:ascii="Arial" w:hAnsi="Arial" w:cs="Arial"/>
          <w:szCs w:val="24"/>
        </w:rPr>
        <w:tab/>
        <w:t>)</w:t>
      </w:r>
    </w:p>
    <w:p w:rsidR="00274A4C" w:rsidRDefault="00274A4C">
      <w:pPr>
        <w:pStyle w:val="NoSpacing"/>
        <w:rPr>
          <w:rFonts w:ascii="Arial" w:hAnsi="Arial" w:cs="Arial"/>
          <w:b/>
          <w:sz w:val="24"/>
          <w:szCs w:val="24"/>
        </w:rPr>
      </w:pPr>
    </w:p>
    <w:p w:rsidR="00274A4C" w:rsidRDefault="00274A4C">
      <w:pPr>
        <w:pStyle w:val="NoSpacing"/>
        <w:rPr>
          <w:rFonts w:ascii="Arial" w:hAnsi="Arial" w:cs="Arial"/>
          <w:b/>
          <w:sz w:val="24"/>
          <w:szCs w:val="24"/>
        </w:rPr>
      </w:pPr>
    </w:p>
    <w:p w:rsidR="00274A4C" w:rsidRDefault="00DD439E">
      <w:pPr>
        <w:pStyle w:val="NoSpacing"/>
        <w:rPr>
          <w:rFonts w:ascii="Arial" w:hAnsi="Arial" w:cs="Arial"/>
          <w:b/>
          <w:sz w:val="24"/>
          <w:szCs w:val="24"/>
        </w:rPr>
      </w:pPr>
      <w:r>
        <w:rPr>
          <w:rFonts w:ascii="Arial" w:hAnsi="Arial" w:cs="Arial"/>
          <w:b/>
          <w:noProof/>
          <w:sz w:val="24"/>
          <w:szCs w:val="24"/>
        </w:rPr>
        <mc:AlternateContent>
          <mc:Choice Requires="wps">
            <w:drawing>
              <wp:anchor distT="4294967294" distB="4294967294" distL="114300" distR="114300" simplePos="0" relativeHeight="251664384" behindDoc="0" locked="0" layoutInCell="0" allowOverlap="1" wp14:anchorId="0EA63B73" wp14:editId="1A43568A">
                <wp:simplePos x="0" y="0"/>
                <wp:positionH relativeFrom="column">
                  <wp:posOffset>9525</wp:posOffset>
                </wp:positionH>
                <wp:positionV relativeFrom="paragraph">
                  <wp:posOffset>-87631</wp:posOffset>
                </wp:positionV>
                <wp:extent cx="5943600" cy="0"/>
                <wp:effectExtent l="0" t="19050" r="0" b="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5pt,-6.9pt" to="468.7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Bj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" o:allowincell="f" strokeweight="2.25pt"/>
            </w:pict>
          </mc:Fallback>
        </mc:AlternateContent>
      </w:r>
    </w:p>
    <w:p w:rsidR="00274A4C" w:rsidRDefault="0040198F">
      <w:pPr>
        <w:pStyle w:val="NoSpacing"/>
        <w:jc w:val="center"/>
        <w:rPr>
          <w:rFonts w:ascii="Arial" w:hAnsi="Arial" w:cs="Arial"/>
          <w:b/>
          <w:sz w:val="28"/>
          <w:szCs w:val="28"/>
        </w:rPr>
      </w:pPr>
      <w:r>
        <w:rPr>
          <w:rFonts w:ascii="Arial" w:hAnsi="Arial" w:cs="Arial"/>
          <w:b/>
          <w:sz w:val="28"/>
          <w:szCs w:val="28"/>
        </w:rPr>
        <w:t>MEMORANDUM IN SUPPORT</w:t>
      </w:r>
    </w:p>
    <w:p w:rsidR="00274A4C" w:rsidRDefault="00274A4C">
      <w:pPr>
        <w:pStyle w:val="NoSpacing"/>
        <w:jc w:val="center"/>
        <w:rPr>
          <w:rFonts w:ascii="Times New Roman" w:hAnsi="Times New Roman"/>
          <w:b/>
          <w:sz w:val="24"/>
          <w:szCs w:val="24"/>
        </w:rPr>
      </w:pPr>
    </w:p>
    <w:p w:rsidR="00274A4C" w:rsidRDefault="00DD439E">
      <w:pPr>
        <w:pStyle w:val="NoSpacing"/>
        <w:rPr>
          <w:rFonts w:ascii="Times New Roman" w:hAnsi="Times New Roman"/>
          <w:b/>
          <w:sz w:val="24"/>
          <w:szCs w:val="24"/>
        </w:rPr>
      </w:pPr>
      <w:r>
        <w:rPr>
          <w:rFonts w:ascii="Times New Roman" w:hAnsi="Times New Roman"/>
          <w:b/>
          <w:noProof/>
          <w:sz w:val="24"/>
          <w:szCs w:val="24"/>
        </w:rPr>
        <mc:AlternateContent>
          <mc:Choice Requires="wps">
            <w:drawing>
              <wp:anchor distT="4294967294" distB="4294967294" distL="114300" distR="114300" simplePos="0" relativeHeight="251665408" behindDoc="0" locked="0" layoutInCell="0" allowOverlap="1" wp14:anchorId="245BA29C" wp14:editId="6A79F02B">
                <wp:simplePos x="0" y="0"/>
                <wp:positionH relativeFrom="column">
                  <wp:posOffset>9525</wp:posOffset>
                </wp:positionH>
                <wp:positionV relativeFrom="paragraph">
                  <wp:posOffset>113029</wp:posOffset>
                </wp:positionV>
                <wp:extent cx="5943600" cy="0"/>
                <wp:effectExtent l="0" t="1905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5pt,8.9pt" to="468.7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BI+EwIAACk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" o:allowincell="f" strokeweight="2.25pt"/>
            </w:pict>
          </mc:Fallback>
        </mc:AlternateContent>
      </w:r>
    </w:p>
    <w:p w:rsidR="00274A4C" w:rsidRDefault="00274A4C"/>
    <w:p w:rsidR="00274A4C" w:rsidRDefault="00274A4C">
      <w:pPr>
        <w:rPr>
          <w:b/>
        </w:rPr>
      </w:pPr>
    </w:p>
    <w:p w:rsidR="00274A4C" w:rsidRDefault="0040198F">
      <w:pPr>
        <w:pStyle w:val="ListParagraph"/>
        <w:ind w:hanging="720"/>
        <w:rPr>
          <w:rFonts w:ascii="Arial" w:hAnsi="Arial" w:cs="Arial"/>
          <w:b/>
        </w:rPr>
      </w:pPr>
      <w:r>
        <w:rPr>
          <w:rFonts w:ascii="Arial" w:hAnsi="Arial" w:cs="Arial"/>
          <w:b/>
          <w:caps/>
        </w:rPr>
        <w:t>I.</w:t>
      </w:r>
      <w:r>
        <w:rPr>
          <w:rFonts w:ascii="Arial" w:hAnsi="Arial" w:cs="Arial"/>
          <w:b/>
          <w:caps/>
        </w:rPr>
        <w:tab/>
        <w:t>Statement of Facts and Procedural Background</w:t>
      </w:r>
    </w:p>
    <w:p w:rsidR="00274A4C" w:rsidRDefault="00274A4C">
      <w:pPr>
        <w:rPr>
          <w:rFonts w:ascii="Arial" w:hAnsi="Arial" w:cs="Arial"/>
        </w:rPr>
      </w:pPr>
    </w:p>
    <w:p w:rsidR="00274A4C" w:rsidRDefault="0040198F">
      <w:pPr>
        <w:spacing w:line="480" w:lineRule="auto"/>
        <w:jc w:val="both"/>
        <w:rPr>
          <w:rFonts w:ascii="Arial" w:hAnsi="Arial" w:cs="Arial"/>
        </w:rPr>
      </w:pPr>
      <w:r>
        <w:tab/>
      </w:r>
      <w:r>
        <w:rPr>
          <w:rFonts w:ascii="Arial" w:hAnsi="Arial" w:cs="Arial"/>
        </w:rPr>
        <w:t xml:space="preserve">On January 23, 2011, OP initiated this proceeding seeking to establish an electric security plan (“ESP”) for the next </w:t>
      </w:r>
      <w:r>
        <w:rPr>
          <w:rFonts w:ascii="Arial" w:hAnsi="Arial" w:cs="Arial"/>
        </w:rPr>
        <w:t>several years.  Ultimately, the original application evolved into a new ESP as part of a Stipulation and Recommendation (“Stipulation”) filed with the Commission on September 7, 2011.  The Stipulation was ultimately rejected on February 23, 2012.  The curr</w:t>
      </w:r>
      <w:r>
        <w:rPr>
          <w:rFonts w:ascii="Arial" w:hAnsi="Arial" w:cs="Arial"/>
        </w:rPr>
        <w:t>ent version of OP’s ESP (“the Modified ESP”) was filed with the Commission on March 30, 2012.</w:t>
      </w:r>
    </w:p>
    <w:p w:rsidR="00274A4C" w:rsidRDefault="0040198F">
      <w:pPr>
        <w:spacing w:line="480" w:lineRule="auto"/>
        <w:jc w:val="both"/>
        <w:rPr>
          <w:rFonts w:ascii="Arial" w:hAnsi="Arial" w:cs="Arial"/>
        </w:rPr>
      </w:pPr>
      <w:r>
        <w:rPr>
          <w:rFonts w:ascii="Arial" w:hAnsi="Arial" w:cs="Arial"/>
        </w:rPr>
        <w:tab/>
        <w:t>As part of the Modified ESP, OP is requesting above-market compensation for the generation portion of its business.  OP has requested that the above-market compe</w:t>
      </w:r>
      <w:r>
        <w:rPr>
          <w:rFonts w:ascii="Arial" w:hAnsi="Arial" w:cs="Arial"/>
        </w:rPr>
        <w:t xml:space="preserve">nsation take one of two forms.  First, OP has requested it be compensated at two different tiers, the higher tier at $255/megawatt-day (“MW-day”), the lower tier at </w:t>
      </w:r>
      <w:r>
        <w:rPr>
          <w:rFonts w:ascii="Arial" w:hAnsi="Arial" w:cs="Arial"/>
        </w:rPr>
        <w:lastRenderedPageBreak/>
        <w:t>$146/MW-day.</w:t>
      </w:r>
      <w:r>
        <w:rPr>
          <w:rStyle w:val="FootnoteReference"/>
          <w:rFonts w:ascii="Arial" w:hAnsi="Arial" w:cs="Arial"/>
        </w:rPr>
        <w:footnoteReference w:id="3"/>
      </w:r>
      <w:r>
        <w:rPr>
          <w:rFonts w:ascii="Arial" w:hAnsi="Arial" w:cs="Arial"/>
        </w:rPr>
        <w:t xml:space="preserve">  OP’s alternate proposal is to be compensated at $355/MW-day, and in return w</w:t>
      </w:r>
      <w:r>
        <w:rPr>
          <w:rFonts w:ascii="Arial" w:hAnsi="Arial" w:cs="Arial"/>
        </w:rPr>
        <w:t>ill offer a shopping credit to customers.</w:t>
      </w:r>
      <w:r>
        <w:rPr>
          <w:rStyle w:val="FootnoteReference"/>
          <w:rFonts w:ascii="Arial" w:hAnsi="Arial" w:cs="Arial"/>
        </w:rPr>
        <w:footnoteReference w:id="4"/>
      </w:r>
      <w:r>
        <w:rPr>
          <w:rFonts w:ascii="Arial" w:hAnsi="Arial" w:cs="Arial"/>
        </w:rPr>
        <w:t xml:space="preserve">  OP claims that above-market capacity compensation is required so that it can avoid financial duress.</w:t>
      </w:r>
      <w:r>
        <w:rPr>
          <w:rStyle w:val="FootnoteReference"/>
          <w:rFonts w:ascii="Arial" w:hAnsi="Arial" w:cs="Arial"/>
        </w:rPr>
        <w:footnoteReference w:id="5"/>
      </w:r>
    </w:p>
    <w:p w:rsidR="00274A4C" w:rsidRDefault="0040198F">
      <w:pPr>
        <w:spacing w:line="480" w:lineRule="auto"/>
        <w:jc w:val="both"/>
        <w:rPr>
          <w:rFonts w:ascii="Arial" w:hAnsi="Arial" w:cs="Arial"/>
        </w:rPr>
      </w:pPr>
      <w:r>
        <w:rPr>
          <w:rFonts w:ascii="Arial" w:hAnsi="Arial" w:cs="Arial"/>
        </w:rPr>
        <w:tab/>
        <w:t xml:space="preserve">While OP did not file an application for corporate separation and to transfer generation in this proceeding, </w:t>
      </w:r>
      <w:r>
        <w:rPr>
          <w:rFonts w:ascii="Arial" w:hAnsi="Arial" w:cs="Arial"/>
        </w:rPr>
        <w:t>OP claims that corporate separation and the transfer of the Mitchell and Amos plants is an important part of its Modified ESP Application.</w:t>
      </w:r>
      <w:r>
        <w:rPr>
          <w:rStyle w:val="FootnoteReference"/>
          <w:rFonts w:ascii="Arial" w:hAnsi="Arial" w:cs="Arial"/>
        </w:rPr>
        <w:footnoteReference w:id="6"/>
      </w:r>
      <w:r>
        <w:rPr>
          <w:rFonts w:ascii="Arial" w:hAnsi="Arial" w:cs="Arial"/>
        </w:rPr>
        <w:t xml:space="preserve">  Although IEU-Ohio does not believe OP’s capacity costs/compensation should be discussed in this proceeding because </w:t>
      </w:r>
      <w:r>
        <w:rPr>
          <w:rFonts w:ascii="Arial" w:hAnsi="Arial" w:cs="Arial"/>
        </w:rPr>
        <w:t>they are not relevant, are illegal and the Commission is not otherwise authorized to approve them, OP claims otherwise.</w:t>
      </w:r>
    </w:p>
    <w:p w:rsidR="00274A4C" w:rsidRDefault="0040198F">
      <w:pPr>
        <w:pStyle w:val="ListParagraph"/>
        <w:ind w:hanging="720"/>
        <w:rPr>
          <w:rFonts w:ascii="Arial" w:hAnsi="Arial" w:cs="Arial"/>
          <w:b/>
        </w:rPr>
      </w:pPr>
      <w:r>
        <w:rPr>
          <w:rFonts w:ascii="Arial" w:hAnsi="Arial" w:cs="Arial"/>
          <w:b/>
        </w:rPr>
        <w:t>II.</w:t>
      </w:r>
      <w:r>
        <w:rPr>
          <w:rFonts w:ascii="Arial" w:hAnsi="Arial" w:cs="Arial"/>
          <w:b/>
        </w:rPr>
        <w:tab/>
        <w:t>DISCOVERY STANDARDS</w:t>
      </w:r>
    </w:p>
    <w:p w:rsidR="00274A4C" w:rsidRDefault="00274A4C">
      <w:pPr>
        <w:pStyle w:val="ListParagraph"/>
        <w:ind w:left="360"/>
        <w:rPr>
          <w:rFonts w:ascii="Arial" w:hAnsi="Arial" w:cs="Arial"/>
          <w:b/>
        </w:rPr>
      </w:pPr>
    </w:p>
    <w:p w:rsidR="00274A4C" w:rsidRDefault="0040198F">
      <w:pPr>
        <w:spacing w:line="480" w:lineRule="auto"/>
        <w:jc w:val="both"/>
        <w:rPr>
          <w:rFonts w:ascii="Arial" w:hAnsi="Arial" w:cs="Arial"/>
        </w:rPr>
      </w:pPr>
      <w:r>
        <w:rPr>
          <w:rFonts w:ascii="Arial" w:hAnsi="Arial" w:cs="Arial"/>
        </w:rPr>
        <w:tab/>
        <w:t>Rule 4901-1-16(B), O.A.C., contains the Commission’s rules regarding discovery.  That Rule provides:</w:t>
      </w:r>
    </w:p>
    <w:p w:rsidR="00274A4C" w:rsidRDefault="0040198F">
      <w:pPr>
        <w:ind w:left="720" w:right="720"/>
        <w:jc w:val="both"/>
        <w:rPr>
          <w:rFonts w:ascii="Arial" w:hAnsi="Arial" w:cs="Arial"/>
        </w:rPr>
      </w:pPr>
      <w:r>
        <w:rPr>
          <w:rFonts w:ascii="Arial" w:hAnsi="Arial" w:cs="Arial"/>
        </w:rPr>
        <w:t>any party</w:t>
      </w:r>
      <w:r>
        <w:rPr>
          <w:rFonts w:ascii="Arial" w:hAnsi="Arial" w:cs="Arial"/>
        </w:rPr>
        <w:t xml:space="preserve"> to a commission proceeding may obtain discovery of any matter, not privileged, which is relevant to the subject matter of the proceeding.  … It is not a ground for objection that the information sought would be inadmissible at the hearing, if the informat</w:t>
      </w:r>
      <w:r>
        <w:rPr>
          <w:rFonts w:ascii="Arial" w:hAnsi="Arial" w:cs="Arial"/>
        </w:rPr>
        <w:t>ion sought appears reasonably calculated to lead to the discovery of admissible evidence. Discovery may be obtained through interrogatories, requests for the production of documents and things or permission to enter upon land or other property, depositions</w:t>
      </w:r>
      <w:r>
        <w:rPr>
          <w:rFonts w:ascii="Arial" w:hAnsi="Arial" w:cs="Arial"/>
        </w:rPr>
        <w:t>, and requests for admission.</w:t>
      </w:r>
    </w:p>
    <w:p w:rsidR="00274A4C" w:rsidRDefault="00274A4C">
      <w:pPr>
        <w:pStyle w:val="ListParagraph"/>
        <w:ind w:left="360"/>
        <w:rPr>
          <w:rFonts w:ascii="Arial" w:hAnsi="Arial" w:cs="Arial"/>
          <w:b/>
        </w:rPr>
      </w:pPr>
    </w:p>
    <w:p w:rsidR="00274A4C" w:rsidRDefault="0040198F">
      <w:pPr>
        <w:pStyle w:val="ListParagraph"/>
        <w:spacing w:line="480" w:lineRule="auto"/>
        <w:ind w:left="0"/>
        <w:jc w:val="both"/>
        <w:rPr>
          <w:rFonts w:ascii="Arial" w:hAnsi="Arial" w:cs="Arial"/>
        </w:rPr>
      </w:pPr>
      <w:r>
        <w:rPr>
          <w:rFonts w:ascii="Arial" w:hAnsi="Arial" w:cs="Arial"/>
        </w:rPr>
        <w:t>Thus, the Commission’s rules do not allow a party to avoid discovery on grounds that the information sought is confidential.</w:t>
      </w:r>
      <w:r>
        <w:rPr>
          <w:rStyle w:val="FootnoteReference"/>
          <w:rFonts w:ascii="Arial" w:hAnsi="Arial" w:cs="Arial"/>
        </w:rPr>
        <w:footnoteReference w:id="7"/>
      </w:r>
      <w:r>
        <w:rPr>
          <w:rFonts w:ascii="Arial" w:hAnsi="Arial" w:cs="Arial"/>
        </w:rPr>
        <w:t xml:space="preserve">  The Rule allows a party to conduct discovery </w:t>
      </w:r>
      <w:r>
        <w:rPr>
          <w:rFonts w:ascii="Arial" w:hAnsi="Arial" w:cs="Arial"/>
        </w:rPr>
        <w:lastRenderedPageBreak/>
        <w:t>through a request for production so long as the infor</w:t>
      </w:r>
      <w:r>
        <w:rPr>
          <w:rFonts w:ascii="Arial" w:hAnsi="Arial" w:cs="Arial"/>
        </w:rPr>
        <w:t>mation is not privileged and “appears reasonably calculated to lead to the discovery of admissible evidence.”</w:t>
      </w:r>
    </w:p>
    <w:p w:rsidR="00274A4C" w:rsidRDefault="0040198F">
      <w:pPr>
        <w:pStyle w:val="ListParagraph"/>
        <w:spacing w:line="480" w:lineRule="auto"/>
        <w:ind w:left="0"/>
        <w:jc w:val="both"/>
        <w:rPr>
          <w:rFonts w:ascii="Arial" w:hAnsi="Arial" w:cs="Arial"/>
          <w:b/>
        </w:rPr>
      </w:pPr>
      <w:r>
        <w:rPr>
          <w:rFonts w:ascii="Arial" w:hAnsi="Arial" w:cs="Arial"/>
        </w:rPr>
        <w:tab/>
      </w:r>
      <w:r>
        <w:rPr>
          <w:rFonts w:ascii="Arial" w:hAnsi="Arial" w:cs="Arial"/>
        </w:rPr>
        <w:t xml:space="preserve">Additionally, Rule 4901-1-20, O.A.C., provides that, subject to the scope of discovery in Rule 4901-1-16, O.A.C., a party may request another party to “produce for inspection, </w:t>
      </w:r>
      <w:r>
        <w:rPr>
          <w:rFonts w:ascii="Arial" w:hAnsi="Arial" w:cs="Arial"/>
          <w:b/>
          <w:i/>
        </w:rPr>
        <w:t>copying</w:t>
      </w:r>
      <w:r>
        <w:rPr>
          <w:rFonts w:ascii="Arial" w:hAnsi="Arial" w:cs="Arial"/>
        </w:rPr>
        <w:t>, sampling, or testing any tangible things which are in the possession, c</w:t>
      </w:r>
      <w:r>
        <w:rPr>
          <w:rFonts w:ascii="Arial" w:hAnsi="Arial" w:cs="Arial"/>
        </w:rPr>
        <w:t>ontrol, or custody of the party upon whom the request is served.” (emphasis added).</w:t>
      </w:r>
    </w:p>
    <w:p w:rsidR="00274A4C" w:rsidRDefault="0040198F">
      <w:pPr>
        <w:pStyle w:val="ListParagraph"/>
        <w:ind w:hanging="720"/>
        <w:rPr>
          <w:rFonts w:ascii="Arial" w:hAnsi="Arial" w:cs="Arial"/>
          <w:b/>
        </w:rPr>
      </w:pPr>
      <w:r>
        <w:rPr>
          <w:rFonts w:ascii="Arial" w:hAnsi="Arial" w:cs="Arial"/>
          <w:b/>
          <w:caps/>
        </w:rPr>
        <w:t>III.</w:t>
      </w:r>
      <w:r>
        <w:rPr>
          <w:rFonts w:ascii="Arial" w:hAnsi="Arial" w:cs="Arial"/>
          <w:b/>
          <w:caps/>
        </w:rPr>
        <w:tab/>
        <w:t>Arguments</w:t>
      </w:r>
    </w:p>
    <w:p w:rsidR="00274A4C" w:rsidRDefault="00274A4C">
      <w:pPr>
        <w:pStyle w:val="ListParagraph"/>
        <w:ind w:left="0"/>
        <w:jc w:val="both"/>
        <w:rPr>
          <w:rFonts w:ascii="Arial" w:hAnsi="Arial" w:cs="Arial"/>
        </w:rPr>
      </w:pPr>
    </w:p>
    <w:p w:rsidR="00274A4C" w:rsidRDefault="0040198F">
      <w:pPr>
        <w:pStyle w:val="ListParagraph"/>
        <w:ind w:left="1440" w:hanging="720"/>
        <w:jc w:val="both"/>
        <w:rPr>
          <w:rFonts w:ascii="Arial" w:hAnsi="Arial" w:cs="Arial"/>
          <w:b/>
        </w:rPr>
      </w:pPr>
      <w:r>
        <w:rPr>
          <w:rFonts w:ascii="Arial" w:hAnsi="Arial" w:cs="Arial"/>
          <w:b/>
        </w:rPr>
        <w:t>A.</w:t>
      </w:r>
      <w:r>
        <w:rPr>
          <w:rFonts w:ascii="Arial" w:hAnsi="Arial" w:cs="Arial"/>
          <w:b/>
        </w:rPr>
        <w:tab/>
        <w:t>IEU-Ohio Interrogatory 2-001:  OP Has Failed to Provide Discovery in Response to the Interrogatory on Grounds of Relevance Even Though OP Itself Has Asse</w:t>
      </w:r>
      <w:r>
        <w:rPr>
          <w:rFonts w:ascii="Arial" w:hAnsi="Arial" w:cs="Arial"/>
          <w:b/>
        </w:rPr>
        <w:t>rted that the Issue is Relevant.</w:t>
      </w:r>
    </w:p>
    <w:p w:rsidR="00274A4C" w:rsidRDefault="0040198F">
      <w:pPr>
        <w:tabs>
          <w:tab w:val="left" w:pos="0"/>
        </w:tabs>
        <w:suppressAutoHyphens/>
        <w:spacing w:before="240" w:line="480" w:lineRule="auto"/>
        <w:jc w:val="both"/>
        <w:rPr>
          <w:rFonts w:ascii="Arial" w:hAnsi="Arial" w:cs="Arial"/>
        </w:rPr>
      </w:pPr>
      <w:r>
        <w:rPr>
          <w:rFonts w:ascii="Arial" w:hAnsi="Arial" w:cs="Arial"/>
        </w:rPr>
        <w:tab/>
        <w:t>IEU-Ohio properly served interrogatories and requests for production of documents on OP.  OP has not claimed otherwise.  To the extent the Commission deems it relevant to entertain testimony and evidence regarding OP’s req</w:t>
      </w:r>
      <w:r>
        <w:rPr>
          <w:rFonts w:ascii="Arial" w:hAnsi="Arial" w:cs="Arial"/>
        </w:rPr>
        <w:t>uested capacity compensation (the two-tiered rate or the formula-rate/shopping-credit model), IEU-Ohio must be allowed discovery to present its case to rebut OP’s claims.  On May 4, 2012, IEU-Ohio moved to strike portions of the Modified ESP Application an</w:t>
      </w:r>
      <w:r>
        <w:rPr>
          <w:rFonts w:ascii="Arial" w:hAnsi="Arial" w:cs="Arial"/>
        </w:rPr>
        <w:t>d OP’s supporting testimony on grounds that the capacity compensation issue was beyond an ESP proceeding and the Commission could not otherwise authorize the compensation.</w:t>
      </w:r>
      <w:r>
        <w:rPr>
          <w:rStyle w:val="FootnoteReference"/>
          <w:rFonts w:ascii="Arial" w:hAnsi="Arial" w:cs="Arial"/>
        </w:rPr>
        <w:footnoteReference w:id="8"/>
      </w:r>
    </w:p>
    <w:p w:rsidR="00274A4C" w:rsidRDefault="0040198F">
      <w:pPr>
        <w:spacing w:line="480" w:lineRule="auto"/>
        <w:jc w:val="both"/>
        <w:rPr>
          <w:rFonts w:ascii="Arial" w:hAnsi="Arial" w:cs="Arial"/>
        </w:rPr>
      </w:pPr>
      <w:r>
        <w:rPr>
          <w:rFonts w:ascii="Arial" w:hAnsi="Arial" w:cs="Arial"/>
        </w:rPr>
        <w:tab/>
        <w:t>On May 9, 2012, OP filed a memo contra to various motions to strike filed by inter</w:t>
      </w:r>
      <w:r>
        <w:rPr>
          <w:rFonts w:ascii="Arial" w:hAnsi="Arial" w:cs="Arial"/>
        </w:rPr>
        <w:t xml:space="preserve">vening parties, including IEU-Ohio.  Specifically, in response to IEU-Ohio’s request </w:t>
      </w:r>
      <w:r>
        <w:rPr>
          <w:rFonts w:ascii="Arial" w:hAnsi="Arial" w:cs="Arial"/>
        </w:rPr>
        <w:lastRenderedPageBreak/>
        <w:t>to strike all of OP’s testimony regarding OP’s capacity costs and OP’s request for additional capacity compensation, OP stated:</w:t>
      </w:r>
    </w:p>
    <w:p w:rsidR="00274A4C" w:rsidRDefault="0040198F">
      <w:pPr>
        <w:autoSpaceDE w:val="0"/>
        <w:autoSpaceDN w:val="0"/>
        <w:adjustRightInd w:val="0"/>
        <w:ind w:left="720" w:right="720"/>
        <w:jc w:val="both"/>
        <w:rPr>
          <w:rFonts w:ascii="Arial" w:eastAsiaTheme="minorHAnsi" w:hAnsi="Arial" w:cs="Arial"/>
          <w:szCs w:val="24"/>
        </w:rPr>
      </w:pPr>
      <w:r>
        <w:rPr>
          <w:rFonts w:ascii="Arial" w:eastAsiaTheme="minorHAnsi" w:hAnsi="Arial" w:cs="Arial"/>
          <w:szCs w:val="24"/>
        </w:rPr>
        <w:t>[a]s part of the ESP/MRO comparison, it is necessary to include in the competitive benchmark price (CBP), a component that estimates the cost of capacity.  AEP Ohio’s position is that the amount that it charges CRES providers is the appropriate estimate of</w:t>
      </w:r>
      <w:r>
        <w:rPr>
          <w:rFonts w:ascii="Arial" w:eastAsiaTheme="minorHAnsi" w:hAnsi="Arial" w:cs="Arial"/>
          <w:szCs w:val="24"/>
        </w:rPr>
        <w:t xml:space="preserve"> that cost component. </w:t>
      </w:r>
    </w:p>
    <w:p w:rsidR="00274A4C" w:rsidRDefault="00274A4C">
      <w:pPr>
        <w:ind w:left="720" w:right="720"/>
        <w:jc w:val="both"/>
        <w:rPr>
          <w:rFonts w:ascii="Arial" w:eastAsiaTheme="minorHAnsi" w:hAnsi="Arial" w:cs="Arial"/>
          <w:szCs w:val="24"/>
        </w:rPr>
      </w:pPr>
    </w:p>
    <w:p w:rsidR="00274A4C" w:rsidRDefault="0040198F">
      <w:pPr>
        <w:ind w:left="720" w:right="720"/>
        <w:jc w:val="both"/>
        <w:rPr>
          <w:rFonts w:ascii="Arial" w:eastAsiaTheme="minorHAnsi" w:hAnsi="Arial" w:cs="Arial"/>
          <w:szCs w:val="24"/>
        </w:rPr>
      </w:pPr>
      <w:r>
        <w:rPr>
          <w:rFonts w:ascii="Arial" w:eastAsiaTheme="minorHAnsi" w:hAnsi="Arial" w:cs="Arial"/>
          <w:szCs w:val="24"/>
        </w:rPr>
        <w:t>…</w:t>
      </w:r>
    </w:p>
    <w:p w:rsidR="00274A4C" w:rsidRDefault="00274A4C">
      <w:pPr>
        <w:ind w:left="720" w:right="720"/>
        <w:jc w:val="both"/>
        <w:rPr>
          <w:rFonts w:ascii="Arial" w:eastAsiaTheme="minorHAnsi" w:hAnsi="Arial" w:cs="Arial"/>
          <w:szCs w:val="24"/>
        </w:rPr>
      </w:pPr>
    </w:p>
    <w:p w:rsidR="00274A4C" w:rsidRDefault="0040198F">
      <w:pPr>
        <w:autoSpaceDE w:val="0"/>
        <w:autoSpaceDN w:val="0"/>
        <w:adjustRightInd w:val="0"/>
        <w:ind w:left="720" w:right="720"/>
        <w:jc w:val="both"/>
        <w:rPr>
          <w:rFonts w:ascii="Arial" w:eastAsiaTheme="minorHAnsi" w:hAnsi="Arial" w:cs="Arial"/>
          <w:szCs w:val="24"/>
        </w:rPr>
      </w:pPr>
      <w:r>
        <w:rPr>
          <w:rFonts w:ascii="Arial" w:eastAsiaTheme="minorHAnsi" w:hAnsi="Arial" w:cs="Arial"/>
          <w:szCs w:val="24"/>
        </w:rPr>
        <w:t>The correct price for capacity to include in the CBP is an issue in this proceeding, and AEP Ohio is entitled to advance its position on the matter. Similarly, the two-tiered capacity pricing proposal that AEP Ohio has included i</w:t>
      </w:r>
      <w:r>
        <w:rPr>
          <w:rFonts w:ascii="Arial" w:eastAsiaTheme="minorHAnsi" w:hAnsi="Arial" w:cs="Arial"/>
          <w:szCs w:val="24"/>
        </w:rPr>
        <w:t>n its ESP provides a compelling basis for a very significant benefit of the ESP, compared to what an MRO would provide.  IEU may not agree with AEP Ohio’s position, but that is not a basis for precluding AEP Ohio from presenting its case in the manner it h</w:t>
      </w:r>
      <w:r>
        <w:rPr>
          <w:rFonts w:ascii="Arial" w:eastAsiaTheme="minorHAnsi" w:hAnsi="Arial" w:cs="Arial"/>
          <w:szCs w:val="24"/>
        </w:rPr>
        <w:t>as determined is accurate and appropriate.</w:t>
      </w:r>
      <w:r>
        <w:rPr>
          <w:rStyle w:val="FootnoteReference"/>
          <w:rFonts w:ascii="Arial" w:eastAsiaTheme="minorHAnsi" w:hAnsi="Arial" w:cs="Arial"/>
          <w:szCs w:val="24"/>
        </w:rPr>
        <w:footnoteReference w:id="9"/>
      </w:r>
    </w:p>
    <w:p w:rsidR="00274A4C" w:rsidRDefault="00274A4C">
      <w:pPr>
        <w:autoSpaceDE w:val="0"/>
        <w:autoSpaceDN w:val="0"/>
        <w:adjustRightInd w:val="0"/>
        <w:ind w:left="720" w:right="720"/>
        <w:jc w:val="both"/>
        <w:rPr>
          <w:rFonts w:ascii="Arial" w:hAnsi="Arial" w:cs="Arial"/>
        </w:rPr>
      </w:pPr>
    </w:p>
    <w:p w:rsidR="00274A4C" w:rsidRDefault="0040198F">
      <w:pPr>
        <w:tabs>
          <w:tab w:val="left" w:pos="0"/>
        </w:tabs>
        <w:suppressAutoHyphens/>
        <w:spacing w:line="480" w:lineRule="auto"/>
        <w:jc w:val="both"/>
        <w:rPr>
          <w:rFonts w:ascii="Arial" w:hAnsi="Arial" w:cs="Arial"/>
        </w:rPr>
      </w:pPr>
      <w:r>
        <w:rPr>
          <w:rFonts w:ascii="Arial" w:hAnsi="Arial" w:cs="Arial"/>
        </w:rPr>
        <w:t>On similar grounds, if the Commission determines the issue is relevant to this proceeding, as OP claims it is, IEU-Ohio must be able to “present[] its case in the manner it has determined is accurate and appropr</w:t>
      </w:r>
      <w:r>
        <w:rPr>
          <w:rFonts w:ascii="Arial" w:hAnsi="Arial" w:cs="Arial"/>
        </w:rPr>
        <w:t xml:space="preserve">iate.”  </w:t>
      </w:r>
    </w:p>
    <w:p w:rsidR="00274A4C" w:rsidRDefault="0040198F">
      <w:pPr>
        <w:tabs>
          <w:tab w:val="left" w:pos="0"/>
        </w:tabs>
        <w:suppressAutoHyphens/>
        <w:spacing w:line="480" w:lineRule="auto"/>
        <w:jc w:val="both"/>
        <w:rPr>
          <w:rFonts w:ascii="Arial" w:hAnsi="Arial" w:cs="Arial"/>
        </w:rPr>
      </w:pPr>
      <w:r>
        <w:rPr>
          <w:rFonts w:ascii="Arial" w:hAnsi="Arial" w:cs="Arial"/>
        </w:rPr>
        <w:tab/>
        <w:t>IEU-Ohio’s Interrogatory 2-001</w:t>
      </w:r>
      <w:r>
        <w:rPr>
          <w:rFonts w:ascii="Arial" w:hAnsi="Arial" w:cs="Arial"/>
        </w:rPr>
        <w:t xml:space="preserve"> and Request for Production 2-001</w:t>
      </w:r>
      <w:r>
        <w:rPr>
          <w:rFonts w:ascii="Arial" w:hAnsi="Arial" w:cs="Arial"/>
        </w:rPr>
        <w:t xml:space="preserve"> seek</w:t>
      </w:r>
      <w:r>
        <w:rPr>
          <w:rFonts w:ascii="Arial" w:hAnsi="Arial" w:cs="Arial"/>
        </w:rPr>
        <w:t xml:space="preserve"> information that is relevant to OP’s claim that it cannot recover its costs if it is compensated for capacity based on the RPM.  Specifically, IEU-Ohio has requested OP provide</w:t>
      </w:r>
      <w:r>
        <w:rPr>
          <w:rFonts w:ascii="Arial" w:hAnsi="Arial" w:cs="Arial"/>
        </w:rPr>
        <w:t xml:space="preserve"> its forecasts of the price of capacity that will result from future RPM auctions, and a list of which generating facilities OP forecasted to be bid into those RPM auctions.  </w:t>
      </w:r>
    </w:p>
    <w:p w:rsidR="00274A4C" w:rsidRDefault="0040198F">
      <w:pPr>
        <w:tabs>
          <w:tab w:val="left" w:pos="0"/>
        </w:tabs>
        <w:suppressAutoHyphens/>
        <w:spacing w:line="480" w:lineRule="auto"/>
        <w:jc w:val="both"/>
        <w:rPr>
          <w:rFonts w:ascii="Arial" w:hAnsi="Arial" w:cs="Arial"/>
        </w:rPr>
      </w:pPr>
      <w:r>
        <w:rPr>
          <w:rFonts w:ascii="Arial" w:hAnsi="Arial" w:cs="Arial"/>
        </w:rPr>
        <w:tab/>
      </w:r>
      <w:r>
        <w:rPr>
          <w:rFonts w:ascii="Arial" w:hAnsi="Arial" w:cs="Arial"/>
        </w:rPr>
        <w:t>To the extent the Commission determines OP’s requested above-market capacity ch</w:t>
      </w:r>
      <w:r>
        <w:rPr>
          <w:rFonts w:ascii="Arial" w:hAnsi="Arial" w:cs="Arial"/>
        </w:rPr>
        <w:t xml:space="preserve">arges are within the scope of the proceeding and are therefore relevant for OP to introduce testimony </w:t>
      </w:r>
      <w:r>
        <w:rPr>
          <w:rFonts w:ascii="Arial" w:hAnsi="Arial" w:cs="Arial"/>
        </w:rPr>
        <w:t>on the subject</w:t>
      </w:r>
      <w:r>
        <w:rPr>
          <w:rFonts w:ascii="Arial" w:hAnsi="Arial" w:cs="Arial"/>
        </w:rPr>
        <w:t xml:space="preserve">, then </w:t>
      </w:r>
      <w:r>
        <w:rPr>
          <w:rFonts w:ascii="Arial" w:hAnsi="Arial" w:cs="Arial"/>
        </w:rPr>
        <w:t>t</w:t>
      </w:r>
      <w:r>
        <w:rPr>
          <w:rFonts w:ascii="Arial" w:hAnsi="Arial" w:cs="Arial"/>
        </w:rPr>
        <w:t xml:space="preserve">he price of capacity forecasted by OP over the short and long-term is relevant to this proceeding.  OP claims that capacity </w:t>
      </w:r>
      <w:r>
        <w:rPr>
          <w:rFonts w:ascii="Arial" w:hAnsi="Arial" w:cs="Arial"/>
        </w:rPr>
        <w:lastRenderedPageBreak/>
        <w:t xml:space="preserve">prices outside the ESP period are not relevant.  First, OP’s objection is specifically designed to result in a CBP at the </w:t>
      </w:r>
      <w:r>
        <w:rPr>
          <w:rFonts w:ascii="Arial" w:hAnsi="Arial" w:cs="Arial"/>
          <w:u w:val="single"/>
        </w:rPr>
        <w:t>end</w:t>
      </w:r>
      <w:r>
        <w:rPr>
          <w:rFonts w:ascii="Arial" w:hAnsi="Arial" w:cs="Arial"/>
        </w:rPr>
        <w:t xml:space="preserve"> of the ESP.  Thus, OP’s forecast of capacity during the CBP period is relevant</w:t>
      </w:r>
      <w:r>
        <w:rPr>
          <w:rStyle w:val="FootnoteReference"/>
          <w:rFonts w:ascii="Arial" w:hAnsi="Arial" w:cs="Arial"/>
        </w:rPr>
        <w:footnoteReference w:id="10"/>
      </w:r>
      <w:r>
        <w:rPr>
          <w:rFonts w:ascii="Arial" w:hAnsi="Arial" w:cs="Arial"/>
        </w:rPr>
        <w:t xml:space="preserve"> to this proceeding.  Second, OP claims RPM prices </w:t>
      </w:r>
      <w:r>
        <w:rPr>
          <w:rFonts w:ascii="Arial" w:hAnsi="Arial" w:cs="Arial"/>
        </w:rPr>
        <w:t>over the short-term will cause financial duress to OP.  OP has put its financial health at issue and therefore the long-term capacity prices are relevant to fully consider OP’s financial health.</w:t>
      </w:r>
    </w:p>
    <w:p w:rsidR="00274A4C" w:rsidRDefault="0040198F">
      <w:pPr>
        <w:tabs>
          <w:tab w:val="left" w:pos="0"/>
        </w:tabs>
        <w:suppressAutoHyphens/>
        <w:spacing w:line="480" w:lineRule="auto"/>
        <w:jc w:val="both"/>
        <w:rPr>
          <w:rFonts w:ascii="Arial" w:hAnsi="Arial" w:cs="Arial"/>
        </w:rPr>
      </w:pPr>
      <w:r>
        <w:rPr>
          <w:rFonts w:ascii="Arial" w:hAnsi="Arial" w:cs="Arial"/>
        </w:rPr>
        <w:tab/>
        <w:t>Additionally, OP has stated that its corporate separation ap</w:t>
      </w:r>
      <w:r>
        <w:rPr>
          <w:rFonts w:ascii="Arial" w:hAnsi="Arial" w:cs="Arial"/>
        </w:rPr>
        <w:t>plication, which includes the transfer of its generating assets, is “a foundation for a number of the provisions of the ESP.”</w:t>
      </w:r>
      <w:r>
        <w:rPr>
          <w:rStyle w:val="FootnoteReference"/>
          <w:rFonts w:ascii="Arial" w:hAnsi="Arial" w:cs="Arial"/>
        </w:rPr>
        <w:footnoteReference w:id="11"/>
      </w:r>
      <w:r>
        <w:rPr>
          <w:rFonts w:ascii="Arial" w:hAnsi="Arial" w:cs="Arial"/>
        </w:rPr>
        <w:t>   Any request to transfer generation requires a demonstration of the impact of the transfer on the current and future standard se</w:t>
      </w:r>
      <w:r>
        <w:rPr>
          <w:rFonts w:ascii="Arial" w:hAnsi="Arial" w:cs="Arial"/>
        </w:rPr>
        <w:t>rvice offer (“SSO”) prices.</w:t>
      </w:r>
      <w:r>
        <w:rPr>
          <w:rStyle w:val="FootnoteReference"/>
          <w:rFonts w:ascii="Arial" w:hAnsi="Arial" w:cs="Arial"/>
        </w:rPr>
        <w:footnoteReference w:id="12"/>
      </w:r>
      <w:r>
        <w:rPr>
          <w:rFonts w:ascii="Arial" w:hAnsi="Arial" w:cs="Arial"/>
        </w:rPr>
        <w:t xml:space="preserve">  The impact of not bidding versus bidding these units on the price of capacity is also relevant to impact of the transfer on the future SSO price.  It is further relevant</w:t>
      </w:r>
      <w:r>
        <w:rPr>
          <w:rStyle w:val="FootnoteReference"/>
          <w:rFonts w:ascii="Arial" w:hAnsi="Arial" w:cs="Arial"/>
        </w:rPr>
        <w:footnoteReference w:id="13"/>
      </w:r>
      <w:r>
        <w:rPr>
          <w:rFonts w:ascii="Arial" w:hAnsi="Arial" w:cs="Arial"/>
        </w:rPr>
        <w:t xml:space="preserve"> to the time frame within the ESP and outside of it beca</w:t>
      </w:r>
      <w:r>
        <w:rPr>
          <w:rFonts w:ascii="Arial" w:hAnsi="Arial" w:cs="Arial"/>
        </w:rPr>
        <w:t xml:space="preserve">use any transfer of generating assets must demonstrate the impact of the transfer on the future SSO.  Capacity prices will obviously have an impact, because the application proposes to set OP’s future SSO through a CBP.   </w:t>
      </w:r>
    </w:p>
    <w:p w:rsidR="00274A4C" w:rsidRDefault="0040198F">
      <w:pPr>
        <w:tabs>
          <w:tab w:val="left" w:pos="0"/>
        </w:tabs>
        <w:suppressAutoHyphens/>
        <w:spacing w:line="480" w:lineRule="auto"/>
        <w:jc w:val="both"/>
        <w:rPr>
          <w:rFonts w:ascii="Arial" w:hAnsi="Arial" w:cs="Arial"/>
        </w:rPr>
      </w:pPr>
      <w:r>
        <w:rPr>
          <w:rFonts w:ascii="Arial" w:hAnsi="Arial" w:cs="Arial"/>
        </w:rPr>
        <w:tab/>
        <w:t>To the extent that OP claims its</w:t>
      </w:r>
      <w:r>
        <w:rPr>
          <w:rFonts w:ascii="Arial" w:hAnsi="Arial" w:cs="Arial"/>
        </w:rPr>
        <w:t xml:space="preserve"> capacity costs are relevant to this proceeding and is allowed to introduce evidence regarding its capacity costs, IEU-Ohio has a right to conduct discovery on those matters.  The Commission’s rules allow discovery on any </w:t>
      </w:r>
      <w:r>
        <w:rPr>
          <w:rFonts w:ascii="Arial" w:hAnsi="Arial" w:cs="Arial"/>
        </w:rPr>
        <w:lastRenderedPageBreak/>
        <w:t>non-privileged matter to the exten</w:t>
      </w:r>
      <w:r>
        <w:rPr>
          <w:rFonts w:ascii="Arial" w:hAnsi="Arial" w:cs="Arial"/>
        </w:rPr>
        <w:t>t that the discovery could reasonably lead to admissible evidence.  OP claims the cost of capacity is relevant to this proceeding and IEU-Ohio’s Interrogatory 2-001</w:t>
      </w:r>
      <w:r>
        <w:rPr>
          <w:rFonts w:ascii="Arial" w:hAnsi="Arial" w:cs="Arial"/>
        </w:rPr>
        <w:t>, and Request for Production 2-001</w:t>
      </w:r>
      <w:r>
        <w:rPr>
          <w:rFonts w:ascii="Arial" w:hAnsi="Arial" w:cs="Arial"/>
        </w:rPr>
        <w:t xml:space="preserve"> request</w:t>
      </w:r>
      <w:r>
        <w:rPr>
          <w:rFonts w:ascii="Arial" w:hAnsi="Arial" w:cs="Arial"/>
        </w:rPr>
        <w:t xml:space="preserve"> information about </w:t>
      </w:r>
      <w:r>
        <w:rPr>
          <w:rFonts w:ascii="Arial" w:hAnsi="Arial" w:cs="Arial"/>
        </w:rPr>
        <w:t xml:space="preserve">that </w:t>
      </w:r>
      <w:r>
        <w:rPr>
          <w:rFonts w:ascii="Arial" w:hAnsi="Arial" w:cs="Arial"/>
        </w:rPr>
        <w:t>cost of capacity.  Th</w:t>
      </w:r>
      <w:r>
        <w:rPr>
          <w:rFonts w:ascii="Arial" w:hAnsi="Arial" w:cs="Arial"/>
        </w:rPr>
        <w:t>us, IEU-Ohio’s request is “reasonably calculated to lead to the discovery of admissible evidence.”</w:t>
      </w:r>
      <w:r>
        <w:rPr>
          <w:rStyle w:val="FootnoteReference"/>
          <w:rFonts w:ascii="Arial" w:hAnsi="Arial" w:cs="Arial"/>
        </w:rPr>
        <w:footnoteReference w:id="14"/>
      </w:r>
    </w:p>
    <w:p w:rsidR="00274A4C" w:rsidRDefault="0040198F">
      <w:pPr>
        <w:pStyle w:val="ListParagraph"/>
        <w:ind w:left="1440" w:hanging="720"/>
        <w:jc w:val="both"/>
        <w:rPr>
          <w:rFonts w:ascii="Arial" w:hAnsi="Arial" w:cs="Arial"/>
          <w:b/>
        </w:rPr>
      </w:pPr>
      <w:r>
        <w:rPr>
          <w:rFonts w:ascii="Arial" w:hAnsi="Arial" w:cs="Arial"/>
          <w:b/>
        </w:rPr>
        <w:t>B.</w:t>
      </w:r>
      <w:r>
        <w:rPr>
          <w:rFonts w:ascii="Arial" w:hAnsi="Arial" w:cs="Arial"/>
          <w:b/>
        </w:rPr>
        <w:tab/>
        <w:t>OCC Interrogatory 92:  OP Has Failed to Produce Discovery of Confidential Documents and Has Only Allowed In-Person Viewing of the Documents at its Office</w:t>
      </w:r>
      <w:r>
        <w:rPr>
          <w:rFonts w:ascii="Arial" w:hAnsi="Arial" w:cs="Arial"/>
          <w:b/>
        </w:rPr>
        <w:t>s in Violation of Commission Rule 4901</w:t>
      </w:r>
      <w:r>
        <w:rPr>
          <w:rFonts w:ascii="Arial" w:hAnsi="Arial" w:cs="Arial"/>
          <w:b/>
        </w:rPr>
        <w:noBreakHyphen/>
        <w:t>1</w:t>
      </w:r>
      <w:r>
        <w:rPr>
          <w:rFonts w:ascii="Arial" w:hAnsi="Arial" w:cs="Arial"/>
          <w:b/>
        </w:rPr>
        <w:noBreakHyphen/>
        <w:t>16, O.A.C.</w:t>
      </w:r>
    </w:p>
    <w:p w:rsidR="00274A4C" w:rsidRDefault="00274A4C">
      <w:pPr>
        <w:tabs>
          <w:tab w:val="left" w:pos="0"/>
        </w:tabs>
        <w:suppressAutoHyphens/>
        <w:jc w:val="both"/>
        <w:rPr>
          <w:rFonts w:ascii="Arial" w:hAnsi="Arial" w:cs="Arial"/>
          <w:b/>
        </w:rPr>
      </w:pPr>
    </w:p>
    <w:p w:rsidR="00274A4C" w:rsidRDefault="0040198F">
      <w:pPr>
        <w:tabs>
          <w:tab w:val="left" w:pos="0"/>
        </w:tabs>
        <w:suppressAutoHyphens/>
        <w:spacing w:line="480" w:lineRule="auto"/>
        <w:jc w:val="both"/>
        <w:rPr>
          <w:rFonts w:ascii="Arial" w:hAnsi="Arial" w:cs="Arial"/>
        </w:rPr>
      </w:pPr>
      <w:r>
        <w:rPr>
          <w:rFonts w:ascii="Arial" w:hAnsi="Arial" w:cs="Arial"/>
          <w:b/>
        </w:rPr>
        <w:tab/>
      </w:r>
      <w:r>
        <w:rPr>
          <w:rFonts w:ascii="Arial" w:hAnsi="Arial" w:cs="Arial"/>
        </w:rPr>
        <w:t>IEU-Ohio has unsuccessfully tried to obtain all of the documents requested by OCC in OCC Interrogatory 92.  Specifically, OCC requested:</w:t>
      </w:r>
    </w:p>
    <w:p w:rsidR="00274A4C" w:rsidRDefault="0040198F">
      <w:pPr>
        <w:autoSpaceDE w:val="0"/>
        <w:autoSpaceDN w:val="0"/>
        <w:adjustRightInd w:val="0"/>
        <w:ind w:left="720" w:right="720"/>
        <w:jc w:val="both"/>
        <w:rPr>
          <w:rFonts w:ascii="Arial" w:hAnsi="Arial" w:cs="Arial"/>
        </w:rPr>
      </w:pPr>
      <w:r>
        <w:rPr>
          <w:rFonts w:ascii="Arial" w:eastAsiaTheme="minorHAnsi" w:hAnsi="Arial" w:cs="Arial"/>
          <w:szCs w:val="24"/>
        </w:rPr>
        <w:t xml:space="preserve">Please provide a copy of all documents pertaining to the testing </w:t>
      </w:r>
      <w:r>
        <w:rPr>
          <w:rFonts w:ascii="Arial" w:eastAsiaTheme="minorHAnsi" w:hAnsi="Arial" w:cs="Arial"/>
          <w:szCs w:val="24"/>
        </w:rPr>
        <w:t>of the OPCO generation assets for recoverability in accordance with Accounting Standard Codification 360, as referred to in response to OCC INT 1-012. Please include the results of the tests which indicated that the undiscounted cash flows exceeded the car</w:t>
      </w:r>
      <w:r>
        <w:rPr>
          <w:rFonts w:ascii="Arial" w:eastAsiaTheme="minorHAnsi" w:hAnsi="Arial" w:cs="Arial"/>
          <w:szCs w:val="24"/>
        </w:rPr>
        <w:t>rying value and impairment was not applicable. (Attachment D)</w:t>
      </w:r>
      <w:r>
        <w:rPr>
          <w:rFonts w:ascii="Arial" w:hAnsi="Arial" w:cs="Arial"/>
        </w:rPr>
        <w:t xml:space="preserve"> </w:t>
      </w:r>
      <w:r>
        <w:rPr>
          <w:rFonts w:ascii="Arial" w:hAnsi="Arial" w:cs="Arial"/>
          <w:szCs w:val="24"/>
        </w:rPr>
        <w:t xml:space="preserve">  </w:t>
      </w:r>
      <w:r>
        <w:rPr>
          <w:rFonts w:ascii="Arial" w:hAnsi="Arial" w:cs="Arial"/>
        </w:rPr>
        <w:t xml:space="preserve">   </w:t>
      </w:r>
    </w:p>
    <w:p w:rsidR="00274A4C" w:rsidRDefault="00274A4C">
      <w:pPr>
        <w:autoSpaceDE w:val="0"/>
        <w:autoSpaceDN w:val="0"/>
        <w:adjustRightInd w:val="0"/>
        <w:ind w:left="720" w:right="720"/>
        <w:jc w:val="both"/>
        <w:rPr>
          <w:rFonts w:ascii="Arial" w:hAnsi="Arial" w:cs="Arial"/>
        </w:rPr>
      </w:pPr>
    </w:p>
    <w:p w:rsidR="00274A4C" w:rsidRDefault="0040198F">
      <w:pPr>
        <w:autoSpaceDE w:val="0"/>
        <w:autoSpaceDN w:val="0"/>
        <w:adjustRightInd w:val="0"/>
        <w:ind w:right="720"/>
        <w:jc w:val="both"/>
        <w:rPr>
          <w:rFonts w:ascii="Arial" w:hAnsi="Arial" w:cs="Arial"/>
        </w:rPr>
      </w:pPr>
      <w:r>
        <w:rPr>
          <w:rFonts w:ascii="Arial" w:hAnsi="Arial" w:cs="Arial"/>
        </w:rPr>
        <w:t>OCC Interrogatory 1-</w:t>
      </w:r>
      <w:r>
        <w:rPr>
          <w:rFonts w:ascii="Arial" w:hAnsi="Arial" w:cs="Arial"/>
        </w:rPr>
        <w:t>12 requested:</w:t>
      </w:r>
    </w:p>
    <w:p w:rsidR="00274A4C" w:rsidRDefault="00274A4C">
      <w:pPr>
        <w:autoSpaceDE w:val="0"/>
        <w:autoSpaceDN w:val="0"/>
        <w:adjustRightInd w:val="0"/>
        <w:ind w:right="720"/>
        <w:jc w:val="both"/>
        <w:rPr>
          <w:rFonts w:ascii="Arial" w:hAnsi="Arial" w:cs="Arial"/>
        </w:rPr>
      </w:pPr>
    </w:p>
    <w:p w:rsidR="00274A4C" w:rsidRDefault="0040198F">
      <w:pPr>
        <w:autoSpaceDE w:val="0"/>
        <w:autoSpaceDN w:val="0"/>
        <w:adjustRightInd w:val="0"/>
        <w:ind w:left="720" w:right="720"/>
        <w:jc w:val="both"/>
        <w:rPr>
          <w:rFonts w:ascii="Arial" w:eastAsiaTheme="minorHAnsi" w:hAnsi="Arial" w:cs="Arial"/>
          <w:color w:val="000000"/>
          <w:szCs w:val="24"/>
        </w:rPr>
      </w:pPr>
      <w:r>
        <w:rPr>
          <w:rFonts w:ascii="Arial" w:eastAsiaTheme="minorHAnsi" w:hAnsi="Arial" w:cs="Arial"/>
          <w:color w:val="000000"/>
          <w:szCs w:val="24"/>
        </w:rPr>
        <w:t>Has the company written down the value (i.e. taken an accounting lose due to an impairment of value) of any of the assets which the company plans to tr</w:t>
      </w:r>
      <w:r>
        <w:rPr>
          <w:rFonts w:ascii="Arial" w:eastAsiaTheme="minorHAnsi" w:hAnsi="Arial" w:cs="Arial"/>
          <w:color w:val="000000"/>
          <w:szCs w:val="24"/>
        </w:rPr>
        <w:t xml:space="preserve">ansfer to its new generating affiliate? </w:t>
      </w:r>
    </w:p>
    <w:p w:rsidR="00274A4C" w:rsidRDefault="0040198F">
      <w:pPr>
        <w:autoSpaceDE w:val="0"/>
        <w:autoSpaceDN w:val="0"/>
        <w:adjustRightInd w:val="0"/>
        <w:ind w:left="1440" w:right="720"/>
        <w:jc w:val="both"/>
        <w:rPr>
          <w:rFonts w:ascii="Arial" w:eastAsiaTheme="minorHAnsi" w:hAnsi="Arial" w:cs="Arial"/>
          <w:color w:val="000000"/>
          <w:szCs w:val="24"/>
        </w:rPr>
      </w:pPr>
      <w:r>
        <w:rPr>
          <w:rFonts w:ascii="Arial" w:eastAsiaTheme="minorHAnsi" w:hAnsi="Arial" w:cs="Arial"/>
          <w:color w:val="000000"/>
          <w:szCs w:val="24"/>
        </w:rPr>
        <w:t>a. If your answer is negative, please explain why an accounting loss for impairment was not recognized in light of the company’s recovery of stranded cost? (Attachment E).</w:t>
      </w:r>
      <w:r>
        <w:rPr>
          <w:rStyle w:val="FootnoteReference"/>
          <w:rFonts w:ascii="Arial" w:eastAsiaTheme="minorHAnsi" w:hAnsi="Arial" w:cs="Arial"/>
          <w:color w:val="000000"/>
          <w:szCs w:val="24"/>
        </w:rPr>
        <w:footnoteReference w:id="15"/>
      </w:r>
    </w:p>
    <w:p w:rsidR="00274A4C" w:rsidRDefault="00274A4C">
      <w:pPr>
        <w:autoSpaceDE w:val="0"/>
        <w:autoSpaceDN w:val="0"/>
        <w:adjustRightInd w:val="0"/>
        <w:ind w:left="1440" w:right="720"/>
        <w:jc w:val="both"/>
        <w:rPr>
          <w:rFonts w:ascii="Arial" w:eastAsiaTheme="minorHAnsi" w:hAnsi="Arial" w:cs="Arial"/>
          <w:color w:val="000000"/>
          <w:szCs w:val="24"/>
        </w:rPr>
      </w:pPr>
    </w:p>
    <w:p w:rsidR="00274A4C" w:rsidRDefault="0040198F">
      <w:pPr>
        <w:autoSpaceDE w:val="0"/>
        <w:autoSpaceDN w:val="0"/>
        <w:adjustRightInd w:val="0"/>
        <w:spacing w:line="480" w:lineRule="auto"/>
        <w:jc w:val="both"/>
        <w:rPr>
          <w:rFonts w:ascii="Arial" w:eastAsiaTheme="minorHAnsi" w:hAnsi="Arial" w:cs="Arial"/>
          <w:color w:val="000000"/>
          <w:szCs w:val="24"/>
        </w:rPr>
      </w:pPr>
      <w:r>
        <w:rPr>
          <w:rFonts w:ascii="Arial" w:eastAsiaTheme="minorHAnsi" w:hAnsi="Arial" w:cs="Arial"/>
          <w:color w:val="000000"/>
          <w:szCs w:val="24"/>
        </w:rPr>
        <w:t xml:space="preserve">OP did not object to the information </w:t>
      </w:r>
      <w:r>
        <w:rPr>
          <w:rFonts w:ascii="Arial" w:eastAsiaTheme="minorHAnsi" w:hAnsi="Arial" w:cs="Arial"/>
          <w:color w:val="000000"/>
          <w:szCs w:val="24"/>
        </w:rPr>
        <w:t>sought in OCC Interrogatory 92 as not being relevant, or for any other ground.  OP merely claims the information contains confidential trade secrets.  On May 1, 2012, OP responded to OCC as follows:</w:t>
      </w:r>
    </w:p>
    <w:p w:rsidR="00274A4C" w:rsidRDefault="0040198F">
      <w:pPr>
        <w:autoSpaceDE w:val="0"/>
        <w:autoSpaceDN w:val="0"/>
        <w:adjustRightInd w:val="0"/>
        <w:ind w:left="720" w:right="720"/>
        <w:jc w:val="both"/>
        <w:rPr>
          <w:rFonts w:ascii="Arial" w:hAnsi="Arial" w:cs="Arial"/>
          <w:szCs w:val="24"/>
        </w:rPr>
      </w:pPr>
      <w:r>
        <w:rPr>
          <w:rFonts w:ascii="Arial" w:eastAsiaTheme="minorHAnsi" w:hAnsi="Arial" w:cs="Arial"/>
          <w:szCs w:val="24"/>
        </w:rPr>
        <w:t>The various documents supporting the OPCo generation asse</w:t>
      </w:r>
      <w:r>
        <w:rPr>
          <w:rFonts w:ascii="Arial" w:eastAsiaTheme="minorHAnsi" w:hAnsi="Arial" w:cs="Arial"/>
          <w:szCs w:val="24"/>
        </w:rPr>
        <w:t xml:space="preserve">t impairment testing in accordance with ASC 360 referred to in OCC INT 1-12 are </w:t>
      </w:r>
      <w:r>
        <w:rPr>
          <w:rFonts w:ascii="Arial" w:eastAsiaTheme="minorHAnsi" w:hAnsi="Arial" w:cs="Arial"/>
          <w:szCs w:val="24"/>
        </w:rPr>
        <w:lastRenderedPageBreak/>
        <w:t xml:space="preserve">provided in Attachments 1 – 13. The confidential level of the documents are currently being reviewed and Counsel for OCC has been notified. In the interest of not delaying the </w:t>
      </w:r>
      <w:r>
        <w:rPr>
          <w:rFonts w:ascii="Arial" w:eastAsiaTheme="minorHAnsi" w:hAnsi="Arial" w:cs="Arial"/>
          <w:szCs w:val="24"/>
        </w:rPr>
        <w:t xml:space="preserve">other responses the documents will be provided once labeled and parties wanting copies, besides OCC, should contact the Company and request the documents. (Attachment </w:t>
      </w:r>
      <w:r>
        <w:rPr>
          <w:rFonts w:ascii="Arial" w:eastAsiaTheme="minorHAnsi" w:hAnsi="Arial" w:cs="Arial"/>
          <w:szCs w:val="24"/>
        </w:rPr>
        <w:t>G</w:t>
      </w:r>
      <w:r>
        <w:rPr>
          <w:rFonts w:ascii="Arial" w:eastAsiaTheme="minorHAnsi" w:hAnsi="Arial" w:cs="Arial"/>
          <w:szCs w:val="24"/>
        </w:rPr>
        <w:t>).</w:t>
      </w:r>
    </w:p>
    <w:p w:rsidR="00274A4C" w:rsidRDefault="00274A4C">
      <w:pPr>
        <w:autoSpaceDE w:val="0"/>
        <w:autoSpaceDN w:val="0"/>
        <w:adjustRightInd w:val="0"/>
        <w:ind w:left="720" w:right="720"/>
        <w:rPr>
          <w:rFonts w:ascii="Arial" w:hAnsi="Arial" w:cs="Arial"/>
          <w:szCs w:val="24"/>
        </w:rPr>
      </w:pPr>
    </w:p>
    <w:p w:rsidR="00274A4C" w:rsidRDefault="0040198F">
      <w:pPr>
        <w:autoSpaceDE w:val="0"/>
        <w:autoSpaceDN w:val="0"/>
        <w:adjustRightInd w:val="0"/>
        <w:spacing w:line="480" w:lineRule="auto"/>
        <w:jc w:val="both"/>
        <w:rPr>
          <w:rFonts w:ascii="Arial" w:hAnsi="Arial" w:cs="Arial"/>
          <w:szCs w:val="24"/>
        </w:rPr>
      </w:pPr>
      <w:r>
        <w:rPr>
          <w:rFonts w:ascii="Arial" w:eastAsiaTheme="minorHAnsi" w:hAnsi="Arial" w:cs="Arial"/>
          <w:color w:val="000000"/>
          <w:szCs w:val="24"/>
        </w:rPr>
        <w:t>The information requested by OCC is relevant to OP’s financial duress claim as well</w:t>
      </w:r>
      <w:r>
        <w:rPr>
          <w:rFonts w:ascii="Arial" w:eastAsiaTheme="minorHAnsi" w:hAnsi="Arial" w:cs="Arial"/>
          <w:color w:val="000000"/>
          <w:szCs w:val="24"/>
        </w:rPr>
        <w:t xml:space="preserve"> as its claim that it needs a cost-based/formula-rate capacity charge in order to recover the book value of its generating assets.  As discussed by OP in the non-confidential documents it produced in response to OCC Interrogatory 92, OP has conducted a tes</w:t>
      </w:r>
      <w:r>
        <w:rPr>
          <w:rFonts w:ascii="Arial" w:eastAsiaTheme="minorHAnsi" w:hAnsi="Arial" w:cs="Arial"/>
          <w:color w:val="000000"/>
          <w:szCs w:val="24"/>
        </w:rPr>
        <w:t>t to determine if it can recover the book value of its generation assets.</w:t>
      </w:r>
      <w:r>
        <w:rPr>
          <w:rStyle w:val="FootnoteReference"/>
          <w:rFonts w:ascii="Arial" w:eastAsiaTheme="minorHAnsi" w:hAnsi="Arial" w:cs="Arial"/>
          <w:color w:val="000000"/>
          <w:szCs w:val="24"/>
        </w:rPr>
        <w:footnoteReference w:id="16"/>
      </w:r>
      <w:r>
        <w:rPr>
          <w:rFonts w:ascii="Arial" w:eastAsiaTheme="minorHAnsi" w:hAnsi="Arial" w:cs="Arial"/>
          <w:color w:val="000000"/>
          <w:szCs w:val="24"/>
        </w:rPr>
        <w:t xml:space="preserve">  In the non-confidential documents provided in response to OCC Interrogatory 92, </w:t>
      </w:r>
      <w:r>
        <w:rPr>
          <w:rFonts w:ascii="Arial" w:hAnsi="Arial" w:cs="Arial"/>
          <w:szCs w:val="24"/>
        </w:rPr>
        <w:t>OP concluded:</w:t>
      </w:r>
    </w:p>
    <w:p w:rsidR="00274A4C" w:rsidRDefault="0040198F">
      <w:pPr>
        <w:autoSpaceDE w:val="0"/>
        <w:autoSpaceDN w:val="0"/>
        <w:adjustRightInd w:val="0"/>
        <w:ind w:left="720" w:right="720"/>
        <w:jc w:val="both"/>
        <w:rPr>
          <w:rFonts w:ascii="Arial" w:hAnsi="Arial" w:cs="Arial"/>
          <w:szCs w:val="24"/>
        </w:rPr>
      </w:pPr>
      <w:r>
        <w:rPr>
          <w:rFonts w:ascii="Arial" w:eastAsiaTheme="minorHAnsi" w:hAnsi="Arial" w:cs="Arial"/>
          <w:szCs w:val="24"/>
        </w:rPr>
        <w:t xml:space="preserve">[s]ince the Ohio companies generation assets are not cost-based rate regulated and do </w:t>
      </w:r>
      <w:r>
        <w:rPr>
          <w:rFonts w:ascii="Arial" w:eastAsiaTheme="minorHAnsi" w:hAnsi="Arial" w:cs="Arial"/>
          <w:szCs w:val="24"/>
        </w:rPr>
        <w:t xml:space="preserve">not fall under ASC 980 Regulated Operations, a recoverability test for these generating assets should be performed to determine if gross cash flows from the asset group are sufficient to recover the book value of the asset group as required under ASC 360. </w:t>
      </w:r>
      <w:r>
        <w:rPr>
          <w:rFonts w:ascii="Arial" w:eastAsiaTheme="minorHAnsi" w:hAnsi="Arial" w:cs="Arial"/>
          <w:szCs w:val="24"/>
        </w:rPr>
        <w:t>A discounted cash flow impairment test is necessary only if the gross cash flows fail to recover the book cost of the asset.</w:t>
      </w:r>
      <w:r>
        <w:rPr>
          <w:rFonts w:ascii="Arial" w:hAnsi="Arial" w:cs="Arial"/>
          <w:szCs w:val="24"/>
        </w:rPr>
        <w:t xml:space="preserve"> </w:t>
      </w:r>
    </w:p>
    <w:p w:rsidR="00274A4C" w:rsidRDefault="0040198F">
      <w:pPr>
        <w:autoSpaceDE w:val="0"/>
        <w:autoSpaceDN w:val="0"/>
        <w:adjustRightInd w:val="0"/>
        <w:ind w:left="720" w:right="720"/>
        <w:jc w:val="both"/>
        <w:rPr>
          <w:rFonts w:ascii="Arial" w:hAnsi="Arial" w:cs="Arial"/>
          <w:szCs w:val="24"/>
        </w:rPr>
      </w:pPr>
      <w:r>
        <w:rPr>
          <w:rFonts w:ascii="Arial" w:hAnsi="Arial" w:cs="Arial"/>
          <w:szCs w:val="24"/>
        </w:rPr>
        <w:t>…</w:t>
      </w:r>
    </w:p>
    <w:p w:rsidR="00274A4C" w:rsidRDefault="00274A4C">
      <w:pPr>
        <w:autoSpaceDE w:val="0"/>
        <w:autoSpaceDN w:val="0"/>
        <w:adjustRightInd w:val="0"/>
        <w:ind w:left="720" w:right="720"/>
        <w:jc w:val="both"/>
        <w:rPr>
          <w:rFonts w:ascii="Arial" w:hAnsi="Arial" w:cs="Arial"/>
          <w:szCs w:val="24"/>
        </w:rPr>
      </w:pPr>
    </w:p>
    <w:p w:rsidR="00274A4C" w:rsidRDefault="0040198F">
      <w:pPr>
        <w:autoSpaceDE w:val="0"/>
        <w:autoSpaceDN w:val="0"/>
        <w:adjustRightInd w:val="0"/>
        <w:ind w:left="720" w:right="720"/>
        <w:jc w:val="both"/>
        <w:rPr>
          <w:rFonts w:ascii="Arial" w:eastAsiaTheme="minorHAnsi" w:hAnsi="Arial" w:cs="Arial"/>
          <w:szCs w:val="24"/>
        </w:rPr>
      </w:pPr>
      <w:r>
        <w:rPr>
          <w:rFonts w:ascii="Arial" w:eastAsiaTheme="minorHAnsi" w:hAnsi="Arial" w:cs="Arial"/>
          <w:szCs w:val="24"/>
        </w:rPr>
        <w:t xml:space="preserve">As shown below, the estimated generation function cash flows are sufficient to recover the companies’ generating assets. No </w:t>
      </w:r>
      <w:r>
        <w:rPr>
          <w:rFonts w:ascii="Arial" w:eastAsiaTheme="minorHAnsi" w:hAnsi="Arial" w:cs="Arial"/>
          <w:szCs w:val="24"/>
        </w:rPr>
        <w:t>further action is required. (Attachment H).</w:t>
      </w:r>
    </w:p>
    <w:p w:rsidR="00274A4C" w:rsidRDefault="00274A4C">
      <w:pPr>
        <w:autoSpaceDE w:val="0"/>
        <w:autoSpaceDN w:val="0"/>
        <w:adjustRightInd w:val="0"/>
        <w:ind w:left="720" w:right="720"/>
        <w:rPr>
          <w:rFonts w:ascii="Arial" w:hAnsi="Arial" w:cs="Arial"/>
          <w:szCs w:val="24"/>
        </w:rPr>
      </w:pPr>
    </w:p>
    <w:p w:rsidR="00274A4C" w:rsidRDefault="0040198F">
      <w:pPr>
        <w:autoSpaceDE w:val="0"/>
        <w:autoSpaceDN w:val="0"/>
        <w:adjustRightInd w:val="0"/>
        <w:spacing w:line="480" w:lineRule="auto"/>
        <w:jc w:val="both"/>
        <w:rPr>
          <w:rFonts w:ascii="Arial" w:hAnsi="Arial" w:cs="Arial"/>
          <w:szCs w:val="24"/>
        </w:rPr>
      </w:pPr>
      <w:r>
        <w:rPr>
          <w:rFonts w:ascii="Arial" w:hAnsi="Arial" w:cs="Arial"/>
          <w:szCs w:val="24"/>
        </w:rPr>
        <w:tab/>
        <w:t>As discussed above, IEU-Ohio’s Request for Production of Documents 1-4 (Attachment C) requested OP to provide IEU-Ohio will all discovery responses served on another party to the proceeding.  Since OP did not p</w:t>
      </w:r>
      <w:r>
        <w:rPr>
          <w:rFonts w:ascii="Arial" w:hAnsi="Arial" w:cs="Arial"/>
          <w:szCs w:val="24"/>
        </w:rPr>
        <w:t xml:space="preserve">rovide a complete production of its discovery response, claiming confidentiality, IEU-Ohio contacted OP to resolve the matter.  Although OP indicated in its response to OCC Interrogatory 92 that it was in the </w:t>
      </w:r>
      <w:r>
        <w:rPr>
          <w:rFonts w:ascii="Arial" w:hAnsi="Arial" w:cs="Arial"/>
          <w:szCs w:val="24"/>
        </w:rPr>
        <w:lastRenderedPageBreak/>
        <w:t>process of reviewing additional documents to de</w:t>
      </w:r>
      <w:r>
        <w:rPr>
          <w:rFonts w:ascii="Arial" w:hAnsi="Arial" w:cs="Arial"/>
          <w:szCs w:val="24"/>
        </w:rPr>
        <w:t xml:space="preserve">termine if they were confidential, OP did not indicate that it would not be providing further documents.  </w:t>
      </w:r>
    </w:p>
    <w:p w:rsidR="00274A4C" w:rsidRDefault="0040198F">
      <w:pPr>
        <w:autoSpaceDE w:val="0"/>
        <w:autoSpaceDN w:val="0"/>
        <w:adjustRightInd w:val="0"/>
        <w:spacing w:line="480" w:lineRule="auto"/>
        <w:jc w:val="both"/>
        <w:rPr>
          <w:rFonts w:ascii="Arial" w:hAnsi="Arial" w:cs="Arial"/>
          <w:szCs w:val="24"/>
        </w:rPr>
      </w:pPr>
      <w:r>
        <w:rPr>
          <w:rFonts w:ascii="Arial" w:hAnsi="Arial" w:cs="Arial"/>
          <w:szCs w:val="24"/>
        </w:rPr>
        <w:tab/>
        <w:t xml:space="preserve">After contacting OP, IEU-Ohio was told that the confidential documents would be available for inspection, but that OP did not intend to produce the </w:t>
      </w:r>
      <w:r>
        <w:rPr>
          <w:rFonts w:ascii="Arial" w:hAnsi="Arial" w:cs="Arial"/>
          <w:szCs w:val="24"/>
        </w:rPr>
        <w:t>documents.  IEU</w:t>
      </w:r>
      <w:r>
        <w:rPr>
          <w:rFonts w:ascii="Arial" w:hAnsi="Arial" w:cs="Arial"/>
          <w:szCs w:val="24"/>
        </w:rPr>
        <w:noBreakHyphen/>
        <w:t>Ohio inspected the documents at OP’s offices on Thursday, May 3, 2012.  During its inspection, IEU-Ohio notified counsel for OP that IEU-Ohio did not believe the documents provided were a complete response to OCC Interrogatory 92.  IEU-Ohio</w:t>
      </w:r>
      <w:r>
        <w:rPr>
          <w:rFonts w:ascii="Arial" w:hAnsi="Arial" w:cs="Arial"/>
          <w:szCs w:val="24"/>
        </w:rPr>
        <w:t xml:space="preserve"> also marked certain documents and requested OP make and provide copies to IEU</w:t>
      </w:r>
      <w:r>
        <w:rPr>
          <w:rFonts w:ascii="Arial" w:hAnsi="Arial" w:cs="Arial"/>
          <w:szCs w:val="24"/>
        </w:rPr>
        <w:noBreakHyphen/>
        <w:t xml:space="preserve">Ohio of the requested documents, as well as make available the documents OP had failed to provide for inspection.  </w:t>
      </w:r>
    </w:p>
    <w:p w:rsidR="00274A4C" w:rsidRDefault="0040198F">
      <w:pPr>
        <w:autoSpaceDE w:val="0"/>
        <w:autoSpaceDN w:val="0"/>
        <w:adjustRightInd w:val="0"/>
        <w:spacing w:line="480" w:lineRule="auto"/>
        <w:jc w:val="both"/>
        <w:rPr>
          <w:rFonts w:ascii="Arial" w:hAnsi="Arial" w:cs="Arial"/>
          <w:szCs w:val="24"/>
        </w:rPr>
      </w:pPr>
      <w:r>
        <w:rPr>
          <w:rFonts w:ascii="Arial" w:hAnsi="Arial" w:cs="Arial"/>
          <w:szCs w:val="24"/>
        </w:rPr>
        <w:tab/>
        <w:t xml:space="preserve">On May 10, 2012, IEU-Ohio again returned to OP’s offices to </w:t>
      </w:r>
      <w:r>
        <w:rPr>
          <w:rFonts w:ascii="Arial" w:hAnsi="Arial" w:cs="Arial"/>
          <w:szCs w:val="24"/>
        </w:rPr>
        <w:t>inspect the now more complete set of responses, but was limited to viewing the new documents in electronic form.  IEU-Ohio requested OP to provide copies of the new documents that it viewed electronically (an excel file) and the assumptions associated with</w:t>
      </w:r>
      <w:r>
        <w:rPr>
          <w:rFonts w:ascii="Arial" w:hAnsi="Arial" w:cs="Arial"/>
          <w:szCs w:val="24"/>
        </w:rPr>
        <w:t xml:space="preserve"> the excel file.  OP indicated that it did not intend to provide hard copies of the excel file or an electronic copy.  To date, OP has not produced copies of the confidential documents and refuses to provide the information based on its confidential nature</w:t>
      </w:r>
      <w:r>
        <w:rPr>
          <w:rFonts w:ascii="Arial" w:hAnsi="Arial" w:cs="Arial"/>
          <w:szCs w:val="24"/>
        </w:rPr>
        <w:t>.  Thus, OP has not complied with IEU-Ohio Request for Production 1-4 by failing to produce to IEU-Ohio the documents contained in OCC Interrogatory 92.</w:t>
      </w:r>
    </w:p>
    <w:p w:rsidR="00274A4C" w:rsidRDefault="0040198F">
      <w:pPr>
        <w:pStyle w:val="ListParagraph"/>
        <w:ind w:left="1440" w:hanging="720"/>
        <w:jc w:val="both"/>
        <w:rPr>
          <w:rFonts w:ascii="Arial" w:hAnsi="Arial" w:cs="Arial"/>
          <w:color w:val="000000" w:themeColor="text1"/>
        </w:rPr>
      </w:pPr>
      <w:r>
        <w:rPr>
          <w:rFonts w:ascii="Arial" w:hAnsi="Arial" w:cs="Arial"/>
          <w:b/>
          <w:color w:val="000000" w:themeColor="text1"/>
        </w:rPr>
        <w:t>C.</w:t>
      </w:r>
      <w:r>
        <w:rPr>
          <w:rFonts w:ascii="Arial" w:hAnsi="Arial" w:cs="Arial"/>
          <w:b/>
          <w:color w:val="000000" w:themeColor="text1"/>
        </w:rPr>
        <w:tab/>
        <w:t>OP Has Confirmed That It Will Not Respond to IEU-Ohio's Discovery Requests Unless Ordered to Do So B</w:t>
      </w:r>
      <w:r>
        <w:rPr>
          <w:rFonts w:ascii="Arial" w:hAnsi="Arial" w:cs="Arial"/>
          <w:b/>
          <w:color w:val="000000" w:themeColor="text1"/>
        </w:rPr>
        <w:t>y the Commission</w:t>
      </w:r>
    </w:p>
    <w:p w:rsidR="00274A4C" w:rsidRDefault="00274A4C">
      <w:pPr>
        <w:pStyle w:val="ListParagraph"/>
        <w:ind w:left="1440"/>
        <w:jc w:val="both"/>
        <w:rPr>
          <w:rFonts w:ascii="Arial" w:hAnsi="Arial" w:cs="Arial"/>
          <w:color w:val="000000" w:themeColor="text1"/>
        </w:rPr>
      </w:pPr>
    </w:p>
    <w:p w:rsidR="00274A4C" w:rsidRDefault="0040198F" w:rsidP="00545755">
      <w:pPr>
        <w:pStyle w:val="ListParagraph"/>
        <w:spacing w:before="120" w:line="480" w:lineRule="auto"/>
        <w:ind w:left="0"/>
        <w:contextualSpacing w:val="0"/>
        <w:jc w:val="both"/>
        <w:rPr>
          <w:rFonts w:ascii="Arial" w:hAnsi="Arial" w:cs="Arial"/>
          <w:b/>
          <w:caps/>
        </w:rPr>
      </w:pPr>
      <w:r>
        <w:rPr>
          <w:rFonts w:ascii="Arial" w:hAnsi="Arial" w:cs="Arial"/>
          <w:color w:val="000000" w:themeColor="text1"/>
        </w:rPr>
        <w:tab/>
        <w:t>The attached Affidavit demonstrates that  IEU-Ohio has communicated with OP about the need for timely discovery, that OP objects to IEU-Ohio’s specific discovery requests identified herein, and that OP’s counsel has represented that OP w</w:t>
      </w:r>
      <w:r>
        <w:rPr>
          <w:rFonts w:ascii="Arial" w:hAnsi="Arial" w:cs="Arial"/>
          <w:color w:val="000000" w:themeColor="text1"/>
        </w:rPr>
        <w:t xml:space="preserve">ill not </w:t>
      </w:r>
      <w:r>
        <w:rPr>
          <w:rFonts w:ascii="Arial" w:hAnsi="Arial" w:cs="Arial"/>
          <w:color w:val="000000" w:themeColor="text1"/>
        </w:rPr>
        <w:lastRenderedPageBreak/>
        <w:t>respond to IEU-Ohio's outstanding discovery requests absent a Commission order to do so.  As required by Rule 4901-1-23(C), O.A.C., IEU-Ohio has exhausted all other reasonable means of resolving any differences with the party from whom discovery is</w:t>
      </w:r>
      <w:r>
        <w:rPr>
          <w:rFonts w:ascii="Arial" w:hAnsi="Arial" w:cs="Arial"/>
          <w:color w:val="000000" w:themeColor="text1"/>
        </w:rPr>
        <w:t xml:space="preserve"> sought.</w:t>
      </w:r>
    </w:p>
    <w:p w:rsidR="00274A4C" w:rsidRDefault="0040198F">
      <w:pPr>
        <w:pStyle w:val="ListParagraph"/>
        <w:ind w:hanging="720"/>
        <w:rPr>
          <w:rFonts w:ascii="Arial" w:hAnsi="Arial" w:cs="Arial"/>
          <w:b/>
          <w:caps/>
        </w:rPr>
      </w:pPr>
      <w:r>
        <w:rPr>
          <w:rFonts w:ascii="Arial" w:hAnsi="Arial" w:cs="Arial"/>
          <w:b/>
          <w:caps/>
        </w:rPr>
        <w:t>IV.</w:t>
      </w:r>
      <w:r>
        <w:rPr>
          <w:rFonts w:ascii="Arial" w:hAnsi="Arial" w:cs="Arial"/>
          <w:b/>
          <w:caps/>
        </w:rPr>
        <w:tab/>
        <w:t>CONCLUSION</w:t>
      </w:r>
    </w:p>
    <w:p w:rsidR="00274A4C" w:rsidRDefault="00274A4C">
      <w:pPr>
        <w:pStyle w:val="ListParagraph"/>
        <w:ind w:hanging="720"/>
        <w:rPr>
          <w:rFonts w:ascii="Arial" w:hAnsi="Arial" w:cs="Arial"/>
          <w:b/>
        </w:rPr>
      </w:pPr>
    </w:p>
    <w:p w:rsidR="00274A4C" w:rsidRDefault="0040198F">
      <w:pPr>
        <w:spacing w:line="480" w:lineRule="auto"/>
        <w:ind w:firstLine="720"/>
        <w:jc w:val="both"/>
        <w:rPr>
          <w:rFonts w:ascii="Arial" w:hAnsi="Arial" w:cs="Arial"/>
          <w:color w:val="000000" w:themeColor="text1"/>
        </w:rPr>
      </w:pPr>
      <w:r>
        <w:rPr>
          <w:rFonts w:ascii="Arial" w:hAnsi="Arial" w:cs="Arial"/>
          <w:color w:val="000000" w:themeColor="text1"/>
        </w:rPr>
        <w:t xml:space="preserve">For the reasons explained herein, IEU-Ohio respectfully urges the Commission to enter an order compelling OP to respond expeditiously to all outstanding discovery requests.  </w:t>
      </w:r>
    </w:p>
    <w:p w:rsidR="00274A4C" w:rsidRDefault="0040198F">
      <w:pPr>
        <w:tabs>
          <w:tab w:val="left" w:pos="0"/>
        </w:tabs>
        <w:suppressAutoHyphens/>
        <w:spacing w:line="48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Respectfully Submitted,</w:t>
      </w:r>
    </w:p>
    <w:p w:rsidR="00274A4C" w:rsidRDefault="00274A4C">
      <w:pPr>
        <w:tabs>
          <w:tab w:val="left" w:pos="0"/>
        </w:tabs>
        <w:suppressAutoHyphens/>
        <w:spacing w:line="480" w:lineRule="auto"/>
        <w:jc w:val="both"/>
        <w:rPr>
          <w:rFonts w:ascii="Arial" w:hAnsi="Arial" w:cs="Arial"/>
        </w:rPr>
      </w:pPr>
    </w:p>
    <w:p w:rsidR="00274A4C" w:rsidRDefault="00545755">
      <w:pPr>
        <w:tabs>
          <w:tab w:val="left" w:pos="-1440"/>
          <w:tab w:val="left" w:pos="-720"/>
          <w:tab w:val="right" w:pos="8640"/>
        </w:tabs>
        <w:ind w:left="4320"/>
        <w:jc w:val="both"/>
        <w:rPr>
          <w:rFonts w:ascii="Arial" w:hAnsi="Arial" w:cs="Arial"/>
          <w:u w:val="single"/>
        </w:rPr>
      </w:pPr>
      <w:r>
        <w:rPr>
          <w:rFonts w:ascii="Arial" w:hAnsi="Arial" w:cs="Arial"/>
          <w:u w:val="single"/>
        </w:rPr>
        <w:t xml:space="preserve">  /s/ Matthew R. Pritchard</w:t>
      </w:r>
      <w:r w:rsidR="0040198F">
        <w:rPr>
          <w:rFonts w:ascii="Arial" w:hAnsi="Arial" w:cs="Arial"/>
          <w:u w:val="single"/>
        </w:rPr>
        <w:tab/>
      </w:r>
    </w:p>
    <w:p w:rsidR="00274A4C" w:rsidRDefault="0040198F">
      <w:pPr>
        <w:tabs>
          <w:tab w:val="left" w:pos="-1440"/>
          <w:tab w:val="left" w:pos="-720"/>
          <w:tab w:val="right" w:pos="8640"/>
        </w:tabs>
        <w:ind w:left="4320"/>
        <w:jc w:val="both"/>
        <w:rPr>
          <w:rFonts w:ascii="Arial" w:hAnsi="Arial" w:cs="Arial"/>
        </w:rPr>
      </w:pPr>
      <w:r>
        <w:rPr>
          <w:rFonts w:ascii="Arial" w:hAnsi="Arial" w:cs="Arial"/>
        </w:rPr>
        <w:t xml:space="preserve">Samuel C. Randazzo, </w:t>
      </w:r>
      <w:r>
        <w:rPr>
          <w:rFonts w:ascii="Arial" w:hAnsi="Arial" w:cs="Arial"/>
        </w:rPr>
        <w:t>Esq.</w:t>
      </w:r>
    </w:p>
    <w:p w:rsidR="00274A4C" w:rsidRDefault="0040198F">
      <w:pPr>
        <w:tabs>
          <w:tab w:val="left" w:pos="-1440"/>
          <w:tab w:val="left" w:pos="-720"/>
          <w:tab w:val="right" w:pos="8640"/>
        </w:tabs>
        <w:ind w:left="4320"/>
        <w:jc w:val="both"/>
        <w:rPr>
          <w:rFonts w:ascii="Arial" w:hAnsi="Arial" w:cs="Arial"/>
        </w:rPr>
      </w:pPr>
      <w:r>
        <w:rPr>
          <w:rFonts w:ascii="Arial" w:hAnsi="Arial" w:cs="Arial"/>
        </w:rPr>
        <w:t>Frank Darr</w:t>
      </w:r>
    </w:p>
    <w:p w:rsidR="00274A4C" w:rsidRDefault="0040198F">
      <w:pPr>
        <w:tabs>
          <w:tab w:val="left" w:pos="-1440"/>
          <w:tab w:val="left" w:pos="-720"/>
          <w:tab w:val="right" w:pos="8640"/>
        </w:tabs>
        <w:ind w:left="4320"/>
        <w:jc w:val="both"/>
        <w:rPr>
          <w:rFonts w:ascii="Arial" w:hAnsi="Arial" w:cs="Arial"/>
        </w:rPr>
      </w:pPr>
      <w:r>
        <w:rPr>
          <w:rFonts w:ascii="Arial" w:hAnsi="Arial" w:cs="Arial"/>
        </w:rPr>
        <w:t>Joseph E. Oliker</w:t>
      </w:r>
    </w:p>
    <w:p w:rsidR="00274A4C" w:rsidRDefault="0040198F">
      <w:pPr>
        <w:tabs>
          <w:tab w:val="left" w:pos="-1440"/>
          <w:tab w:val="left" w:pos="-720"/>
          <w:tab w:val="right" w:pos="8640"/>
        </w:tabs>
        <w:ind w:left="4320"/>
        <w:jc w:val="both"/>
        <w:rPr>
          <w:rFonts w:ascii="Arial" w:hAnsi="Arial" w:cs="Arial"/>
        </w:rPr>
      </w:pPr>
      <w:r>
        <w:rPr>
          <w:rFonts w:ascii="Arial" w:hAnsi="Arial" w:cs="Arial"/>
        </w:rPr>
        <w:t>Matthew R. Pritchard</w:t>
      </w:r>
    </w:p>
    <w:p w:rsidR="00274A4C" w:rsidRDefault="0040198F">
      <w:pPr>
        <w:tabs>
          <w:tab w:val="left" w:pos="-1440"/>
          <w:tab w:val="left" w:pos="-720"/>
          <w:tab w:val="right" w:pos="8640"/>
        </w:tabs>
        <w:ind w:left="4320"/>
        <w:jc w:val="both"/>
        <w:rPr>
          <w:rFonts w:ascii="Arial" w:hAnsi="Arial" w:cs="Arial"/>
        </w:rPr>
      </w:pPr>
      <w:r>
        <w:rPr>
          <w:rFonts w:ascii="Arial" w:hAnsi="Arial" w:cs="Arial"/>
          <w:smallCaps/>
        </w:rPr>
        <w:t>McNees Wallace &amp; Nurick LLC</w:t>
      </w:r>
    </w:p>
    <w:p w:rsidR="00274A4C" w:rsidRDefault="0040198F">
      <w:pPr>
        <w:tabs>
          <w:tab w:val="left" w:pos="-1440"/>
          <w:tab w:val="left" w:pos="-720"/>
          <w:tab w:val="right" w:pos="8640"/>
        </w:tabs>
        <w:ind w:left="4320"/>
        <w:jc w:val="both"/>
        <w:rPr>
          <w:rFonts w:ascii="Arial" w:hAnsi="Arial" w:cs="Arial"/>
        </w:rPr>
      </w:pPr>
      <w:r>
        <w:rPr>
          <w:rFonts w:ascii="Arial" w:hAnsi="Arial" w:cs="Arial"/>
        </w:rPr>
        <w:t>21 East State Street, Suite 1700</w:t>
      </w:r>
    </w:p>
    <w:p w:rsidR="00274A4C" w:rsidRDefault="0040198F">
      <w:pPr>
        <w:tabs>
          <w:tab w:val="right" w:pos="8640"/>
        </w:tabs>
        <w:ind w:left="4320"/>
        <w:jc w:val="both"/>
        <w:rPr>
          <w:rFonts w:ascii="Arial" w:hAnsi="Arial" w:cs="Arial"/>
        </w:rPr>
      </w:pPr>
      <w:r>
        <w:rPr>
          <w:rFonts w:ascii="Arial" w:hAnsi="Arial" w:cs="Arial"/>
        </w:rPr>
        <w:t>Columbus, OH 43215-4228</w:t>
      </w:r>
    </w:p>
    <w:p w:rsidR="00274A4C" w:rsidRDefault="0040198F">
      <w:pPr>
        <w:tabs>
          <w:tab w:val="right" w:pos="8640"/>
        </w:tabs>
        <w:ind w:left="4320"/>
        <w:jc w:val="both"/>
        <w:rPr>
          <w:rFonts w:ascii="Arial" w:hAnsi="Arial" w:cs="Arial"/>
        </w:rPr>
      </w:pPr>
      <w:r>
        <w:rPr>
          <w:rFonts w:ascii="Arial" w:hAnsi="Arial" w:cs="Arial"/>
        </w:rPr>
        <w:t xml:space="preserve">Telephone:  (614) 719-2840 </w:t>
      </w:r>
    </w:p>
    <w:p w:rsidR="00274A4C" w:rsidRDefault="0040198F">
      <w:pPr>
        <w:tabs>
          <w:tab w:val="right" w:pos="8640"/>
        </w:tabs>
        <w:ind w:left="4320"/>
        <w:jc w:val="both"/>
        <w:rPr>
          <w:rFonts w:ascii="Arial" w:hAnsi="Arial" w:cs="Arial"/>
        </w:rPr>
      </w:pPr>
      <w:r>
        <w:rPr>
          <w:rFonts w:ascii="Arial" w:hAnsi="Arial" w:cs="Arial"/>
        </w:rPr>
        <w:t xml:space="preserve">Fax:  (614) 469-4653 </w:t>
      </w:r>
    </w:p>
    <w:p w:rsidR="00274A4C" w:rsidRDefault="0040198F">
      <w:pPr>
        <w:tabs>
          <w:tab w:val="right" w:pos="8640"/>
        </w:tabs>
        <w:ind w:left="4320"/>
        <w:jc w:val="both"/>
        <w:rPr>
          <w:rFonts w:ascii="Arial" w:hAnsi="Arial" w:cs="Arial"/>
        </w:rPr>
      </w:pPr>
      <w:r>
        <w:rPr>
          <w:rFonts w:ascii="Arial" w:hAnsi="Arial" w:cs="Arial"/>
        </w:rPr>
        <w:t xml:space="preserve">sam@mwncmh.com  </w:t>
      </w:r>
    </w:p>
    <w:p w:rsidR="00274A4C" w:rsidRDefault="0040198F">
      <w:pPr>
        <w:tabs>
          <w:tab w:val="right" w:pos="8640"/>
        </w:tabs>
        <w:ind w:left="4320"/>
        <w:jc w:val="both"/>
        <w:rPr>
          <w:rFonts w:ascii="Arial" w:hAnsi="Arial" w:cs="Arial"/>
        </w:rPr>
      </w:pPr>
      <w:r>
        <w:rPr>
          <w:rFonts w:ascii="Arial" w:hAnsi="Arial" w:cs="Arial"/>
        </w:rPr>
        <w:t>fdarr@mwncmh.com</w:t>
      </w:r>
    </w:p>
    <w:p w:rsidR="00274A4C" w:rsidRDefault="0040198F">
      <w:pPr>
        <w:tabs>
          <w:tab w:val="right" w:pos="8640"/>
        </w:tabs>
        <w:ind w:left="4320"/>
        <w:jc w:val="both"/>
        <w:rPr>
          <w:rFonts w:ascii="Arial" w:hAnsi="Arial" w:cs="Arial"/>
          <w:bCs/>
        </w:rPr>
      </w:pPr>
      <w:r>
        <w:rPr>
          <w:rFonts w:ascii="Arial" w:hAnsi="Arial" w:cs="Arial"/>
          <w:bCs/>
        </w:rPr>
        <w:t>joliker@mwncmh.com</w:t>
      </w:r>
    </w:p>
    <w:p w:rsidR="00274A4C" w:rsidRDefault="0040198F">
      <w:pPr>
        <w:tabs>
          <w:tab w:val="right" w:pos="8640"/>
        </w:tabs>
        <w:ind w:left="4320"/>
        <w:jc w:val="both"/>
        <w:rPr>
          <w:rFonts w:ascii="Arial" w:hAnsi="Arial" w:cs="Arial"/>
          <w:bCs/>
        </w:rPr>
      </w:pPr>
      <w:r>
        <w:rPr>
          <w:rFonts w:ascii="Arial" w:hAnsi="Arial" w:cs="Arial"/>
          <w:bCs/>
        </w:rPr>
        <w:t>mpritchard@mwn</w:t>
      </w:r>
      <w:r>
        <w:rPr>
          <w:rFonts w:ascii="Arial" w:hAnsi="Arial" w:cs="Arial"/>
          <w:bCs/>
        </w:rPr>
        <w:t>cmh.com</w:t>
      </w:r>
    </w:p>
    <w:p w:rsidR="00274A4C" w:rsidRDefault="00274A4C">
      <w:pPr>
        <w:tabs>
          <w:tab w:val="right" w:pos="8640"/>
        </w:tabs>
        <w:ind w:left="4320"/>
        <w:jc w:val="both"/>
        <w:rPr>
          <w:rFonts w:ascii="Arial" w:hAnsi="Arial" w:cs="Arial"/>
          <w:bCs/>
        </w:rPr>
      </w:pPr>
    </w:p>
    <w:p w:rsidR="00274A4C" w:rsidRDefault="00274A4C">
      <w:pPr>
        <w:tabs>
          <w:tab w:val="right" w:pos="8640"/>
        </w:tabs>
        <w:ind w:left="4320"/>
        <w:jc w:val="both"/>
        <w:rPr>
          <w:rFonts w:ascii="Arial" w:hAnsi="Arial" w:cs="Arial"/>
        </w:rPr>
      </w:pPr>
    </w:p>
    <w:p w:rsidR="00274A4C" w:rsidRDefault="0040198F">
      <w:pPr>
        <w:tabs>
          <w:tab w:val="right" w:pos="8640"/>
        </w:tabs>
        <w:ind w:left="4320"/>
        <w:jc w:val="both"/>
        <w:rPr>
          <w:rFonts w:ascii="Arial" w:hAnsi="Arial" w:cs="Arial"/>
          <w:b/>
        </w:rPr>
      </w:pPr>
      <w:r>
        <w:rPr>
          <w:rFonts w:ascii="Arial" w:hAnsi="Arial" w:cs="Arial"/>
          <w:b/>
        </w:rPr>
        <w:t>Attorneys for Industrial Energy Users-Ohio</w:t>
      </w:r>
    </w:p>
    <w:p w:rsidR="00274A4C" w:rsidRDefault="00274A4C">
      <w:pPr>
        <w:tabs>
          <w:tab w:val="right" w:pos="8640"/>
        </w:tabs>
        <w:ind w:left="4320"/>
        <w:jc w:val="both"/>
        <w:rPr>
          <w:rFonts w:ascii="Arial" w:hAnsi="Arial" w:cs="Arial"/>
          <w:b/>
        </w:rPr>
        <w:sectPr w:rsidR="00274A4C">
          <w:pgSz w:w="12240" w:h="15840"/>
          <w:pgMar w:top="1440" w:right="1440" w:bottom="1440" w:left="1440" w:header="720" w:footer="720" w:gutter="0"/>
          <w:pgNumType w:start="1"/>
          <w:cols w:space="720"/>
          <w:titlePg/>
          <w:docGrid w:linePitch="360"/>
        </w:sectPr>
      </w:pPr>
    </w:p>
    <w:p w:rsidR="00274A4C" w:rsidRDefault="00274A4C">
      <w:pPr>
        <w:pStyle w:val="Heading4"/>
        <w:jc w:val="center"/>
        <w:rPr>
          <w:rFonts w:ascii="Arial" w:hAnsi="Arial" w:cs="Arial"/>
          <w:i w:val="0"/>
          <w:smallCaps/>
          <w:color w:val="auto"/>
          <w:sz w:val="28"/>
          <w:szCs w:val="28"/>
          <w:u w:val="single"/>
        </w:rPr>
        <w:sectPr w:rsidR="00274A4C">
          <w:footerReference w:type="default" r:id="rId21"/>
          <w:type w:val="continuous"/>
          <w:pgSz w:w="12240" w:h="15840"/>
          <w:pgMar w:top="1440" w:right="1440" w:bottom="1440" w:left="1440" w:header="720" w:footer="720" w:gutter="0"/>
          <w:pgNumType w:start="1"/>
          <w:cols w:space="720"/>
          <w:docGrid w:linePitch="326"/>
        </w:sectPr>
      </w:pPr>
    </w:p>
    <w:p w:rsidR="00274A4C" w:rsidRDefault="0040198F">
      <w:pPr>
        <w:pStyle w:val="Heading4"/>
        <w:jc w:val="center"/>
        <w:rPr>
          <w:rFonts w:ascii="Arial" w:hAnsi="Arial" w:cs="Arial"/>
          <w:i w:val="0"/>
          <w:smallCaps/>
          <w:color w:val="auto"/>
          <w:sz w:val="28"/>
          <w:szCs w:val="28"/>
          <w:u w:val="single"/>
        </w:rPr>
      </w:pPr>
      <w:r>
        <w:rPr>
          <w:rFonts w:ascii="Arial" w:hAnsi="Arial" w:cs="Arial"/>
          <w:i w:val="0"/>
          <w:smallCaps/>
          <w:color w:val="auto"/>
          <w:sz w:val="28"/>
          <w:szCs w:val="28"/>
          <w:u w:val="single"/>
        </w:rPr>
        <w:lastRenderedPageBreak/>
        <w:t>Certificate of Service</w:t>
      </w:r>
    </w:p>
    <w:p w:rsidR="00274A4C" w:rsidRDefault="00274A4C">
      <w:pPr>
        <w:jc w:val="both"/>
        <w:rPr>
          <w:rFonts w:ascii="Arial" w:hAnsi="Arial"/>
        </w:rPr>
      </w:pPr>
    </w:p>
    <w:p w:rsidR="00274A4C" w:rsidRDefault="0040198F">
      <w:pPr>
        <w:pStyle w:val="BodyText"/>
        <w:spacing w:line="480" w:lineRule="auto"/>
        <w:ind w:firstLine="720"/>
        <w:rPr>
          <w:rFonts w:cs="Arial"/>
          <w:b w:val="0"/>
          <w:smallCaps w:val="0"/>
          <w:szCs w:val="24"/>
        </w:rPr>
      </w:pPr>
      <w:r>
        <w:rPr>
          <w:b w:val="0"/>
          <w:smallCaps w:val="0"/>
          <w:szCs w:val="24"/>
        </w:rPr>
        <w:t xml:space="preserve">I hereby certify that a copy of the foregoing </w:t>
      </w:r>
      <w:r>
        <w:rPr>
          <w:b w:val="0"/>
          <w:i/>
          <w:smallCaps w:val="0"/>
          <w:szCs w:val="24"/>
        </w:rPr>
        <w:t>Industrial Energy Users-Ohio’s</w:t>
      </w:r>
      <w:r>
        <w:rPr>
          <w:b w:val="0"/>
          <w:smallCaps w:val="0"/>
          <w:szCs w:val="24"/>
        </w:rPr>
        <w:t xml:space="preserve"> </w:t>
      </w:r>
      <w:r>
        <w:rPr>
          <w:b w:val="0"/>
          <w:i/>
          <w:smallCaps w:val="0"/>
          <w:szCs w:val="24"/>
        </w:rPr>
        <w:t xml:space="preserve">Motion to Compel Discovery Responses and Memorandum in Support </w:t>
      </w:r>
      <w:r>
        <w:rPr>
          <w:b w:val="0"/>
          <w:smallCaps w:val="0"/>
          <w:szCs w:val="24"/>
        </w:rPr>
        <w:t>was</w:t>
      </w:r>
      <w:r>
        <w:rPr>
          <w:b w:val="0"/>
          <w:smallCaps w:val="0"/>
          <w:szCs w:val="24"/>
        </w:rPr>
        <w:t xml:space="preserve"> served upon the following parties of record this 11</w:t>
      </w:r>
      <w:r>
        <w:rPr>
          <w:b w:val="0"/>
          <w:smallCaps w:val="0"/>
          <w:szCs w:val="24"/>
          <w:vertAlign w:val="superscript"/>
        </w:rPr>
        <w:t>th</w:t>
      </w:r>
      <w:r>
        <w:rPr>
          <w:b w:val="0"/>
          <w:smallCaps w:val="0"/>
          <w:szCs w:val="24"/>
        </w:rPr>
        <w:t xml:space="preserve"> day of May 2012, </w:t>
      </w:r>
      <w:r>
        <w:rPr>
          <w:b w:val="0"/>
          <w:i/>
          <w:smallCaps w:val="0"/>
          <w:szCs w:val="24"/>
        </w:rPr>
        <w:t>via</w:t>
      </w:r>
      <w:r>
        <w:rPr>
          <w:b w:val="0"/>
          <w:smallCaps w:val="0"/>
          <w:szCs w:val="24"/>
        </w:rPr>
        <w:t xml:space="preserve"> electronic transmission, </w:t>
      </w:r>
      <w:r>
        <w:rPr>
          <w:rFonts w:cs="Arial"/>
          <w:b w:val="0"/>
          <w:smallCaps w:val="0"/>
          <w:szCs w:val="24"/>
        </w:rPr>
        <w:t>hand-delivery or first class U.S. mail, postage prepaid.</w:t>
      </w:r>
    </w:p>
    <w:p w:rsidR="00274A4C" w:rsidRDefault="00274A4C">
      <w:pPr>
        <w:tabs>
          <w:tab w:val="left" w:pos="-1440"/>
          <w:tab w:val="left" w:pos="-720"/>
          <w:tab w:val="left" w:pos="5040"/>
          <w:tab w:val="center" w:pos="7200"/>
        </w:tabs>
        <w:jc w:val="both"/>
        <w:rPr>
          <w:rFonts w:ascii="Arial" w:hAnsi="Arial" w:cs="Arial"/>
        </w:rPr>
      </w:pPr>
    </w:p>
    <w:p w:rsidR="00274A4C" w:rsidRDefault="0040198F">
      <w:pPr>
        <w:pStyle w:val="Title"/>
        <w:tabs>
          <w:tab w:val="left" w:pos="5040"/>
        </w:tabs>
        <w:ind w:left="5040"/>
        <w:jc w:val="left"/>
        <w:rPr>
          <w:b w:val="0"/>
          <w:smallCaps w:val="0"/>
          <w:sz w:val="24"/>
          <w:u w:val="single"/>
        </w:rPr>
      </w:pPr>
      <w:r>
        <w:rPr>
          <w:b w:val="0"/>
          <w:smallCaps w:val="0"/>
          <w:sz w:val="24"/>
          <w:u w:val="single"/>
        </w:rPr>
        <w:t xml:space="preserve"> </w:t>
      </w:r>
      <w:r>
        <w:rPr>
          <w:b w:val="0"/>
          <w:smallCaps w:val="0"/>
          <w:sz w:val="24"/>
          <w:u w:val="single"/>
        </w:rPr>
        <w:tab/>
        <w:t>/s/ Matthew R. Pritchard</w:t>
      </w:r>
      <w:r>
        <w:rPr>
          <w:b w:val="0"/>
          <w:smallCaps w:val="0"/>
          <w:sz w:val="24"/>
          <w:u w:val="single"/>
        </w:rPr>
        <w:tab/>
      </w:r>
      <w:r>
        <w:rPr>
          <w:b w:val="0"/>
          <w:smallCaps w:val="0"/>
          <w:sz w:val="24"/>
          <w:u w:val="single"/>
        </w:rPr>
        <w:tab/>
      </w:r>
    </w:p>
    <w:p w:rsidR="00274A4C" w:rsidRDefault="0040198F">
      <w:pPr>
        <w:pStyle w:val="BodyText2"/>
        <w:tabs>
          <w:tab w:val="center" w:pos="7200"/>
        </w:tabs>
        <w:spacing w:line="240" w:lineRule="auto"/>
        <w:rPr>
          <w:rFonts w:ascii="Arial" w:hAnsi="Arial" w:cs="Arial"/>
          <w:bCs/>
          <w:smallCaps/>
        </w:rPr>
      </w:pPr>
      <w:r>
        <w:rPr>
          <w:rFonts w:ascii="Arial" w:hAnsi="Arial" w:cs="Arial"/>
          <w:bCs/>
          <w:smallCaps/>
        </w:rPr>
        <w:tab/>
        <w:t>Matthew R. Pritchard</w:t>
      </w:r>
    </w:p>
    <w:p w:rsidR="00274A4C" w:rsidRDefault="00274A4C">
      <w:pPr>
        <w:tabs>
          <w:tab w:val="left" w:pos="-1440"/>
          <w:tab w:val="left" w:pos="-720"/>
          <w:tab w:val="left" w:pos="5040"/>
          <w:tab w:val="center" w:pos="7200"/>
        </w:tabs>
        <w:ind w:firstLine="5040"/>
        <w:rPr>
          <w:rFonts w:ascii="Arial" w:hAnsi="Arial" w:cs="Arial"/>
        </w:rPr>
      </w:pPr>
    </w:p>
    <w:p w:rsidR="00274A4C" w:rsidRDefault="00274A4C">
      <w:pPr>
        <w:tabs>
          <w:tab w:val="left" w:pos="-1440"/>
          <w:tab w:val="left" w:pos="-720"/>
          <w:tab w:val="left" w:pos="5040"/>
          <w:tab w:val="center" w:pos="7200"/>
        </w:tabs>
        <w:ind w:firstLine="5040"/>
        <w:rPr>
          <w:rFonts w:ascii="Arial" w:hAnsi="Arial" w:cs="Arial"/>
        </w:rPr>
        <w:sectPr w:rsidR="00274A4C">
          <w:pgSz w:w="12240" w:h="15840"/>
          <w:pgMar w:top="1440" w:right="1440" w:bottom="1440" w:left="1440" w:header="720" w:footer="720" w:gutter="0"/>
          <w:pgNumType w:start="1"/>
          <w:cols w:space="720"/>
          <w:docGrid w:linePitch="326"/>
        </w:sectPr>
      </w:pPr>
    </w:p>
    <w:p w:rsidR="00274A4C" w:rsidRDefault="0040198F">
      <w:pPr>
        <w:tabs>
          <w:tab w:val="left" w:pos="2160"/>
          <w:tab w:val="left" w:pos="2280"/>
        </w:tabs>
        <w:rPr>
          <w:rFonts w:ascii="Arial" w:hAnsi="Arial" w:cs="Arial"/>
          <w:sz w:val="20"/>
        </w:rPr>
      </w:pPr>
      <w:r>
        <w:rPr>
          <w:rFonts w:ascii="Arial" w:hAnsi="Arial" w:cs="Arial"/>
          <w:sz w:val="20"/>
        </w:rPr>
        <w:lastRenderedPageBreak/>
        <w:t>Matthew J. Satterwhite</w:t>
      </w:r>
    </w:p>
    <w:p w:rsidR="00274A4C" w:rsidRDefault="0040198F">
      <w:pPr>
        <w:tabs>
          <w:tab w:val="left" w:pos="2160"/>
          <w:tab w:val="left" w:pos="2280"/>
        </w:tabs>
        <w:rPr>
          <w:rFonts w:ascii="Arial" w:hAnsi="Arial" w:cs="Arial"/>
          <w:sz w:val="20"/>
        </w:rPr>
      </w:pPr>
      <w:r>
        <w:rPr>
          <w:rFonts w:ascii="Arial" w:hAnsi="Arial" w:cs="Arial"/>
          <w:sz w:val="20"/>
        </w:rPr>
        <w:t xml:space="preserve">Steven T. </w:t>
      </w:r>
      <w:r>
        <w:rPr>
          <w:rFonts w:ascii="Arial" w:hAnsi="Arial" w:cs="Arial"/>
          <w:sz w:val="20"/>
        </w:rPr>
        <w:t>Nourse</w:t>
      </w:r>
    </w:p>
    <w:p w:rsidR="00274A4C" w:rsidRDefault="0040198F">
      <w:pPr>
        <w:tabs>
          <w:tab w:val="left" w:pos="2160"/>
          <w:tab w:val="left" w:pos="2280"/>
        </w:tabs>
        <w:rPr>
          <w:rFonts w:ascii="Arial" w:hAnsi="Arial" w:cs="Arial"/>
          <w:sz w:val="20"/>
        </w:rPr>
      </w:pPr>
      <w:r>
        <w:rPr>
          <w:rFonts w:ascii="Arial" w:hAnsi="Arial" w:cs="Arial"/>
          <w:sz w:val="20"/>
        </w:rPr>
        <w:t>Anne M. Vogel</w:t>
      </w:r>
    </w:p>
    <w:p w:rsidR="00274A4C" w:rsidRDefault="0040198F">
      <w:pPr>
        <w:tabs>
          <w:tab w:val="left" w:pos="2160"/>
          <w:tab w:val="left" w:pos="2280"/>
        </w:tabs>
        <w:rPr>
          <w:rFonts w:ascii="Arial" w:hAnsi="Arial" w:cs="Arial"/>
          <w:sz w:val="20"/>
        </w:rPr>
      </w:pPr>
      <w:r>
        <w:rPr>
          <w:rFonts w:ascii="Arial" w:hAnsi="Arial" w:cs="Arial"/>
          <w:sz w:val="20"/>
        </w:rPr>
        <w:t>Yazen Alami</w:t>
      </w:r>
    </w:p>
    <w:p w:rsidR="00274A4C" w:rsidRDefault="0040198F">
      <w:pPr>
        <w:tabs>
          <w:tab w:val="left" w:pos="2160"/>
          <w:tab w:val="left" w:pos="2280"/>
        </w:tabs>
        <w:rPr>
          <w:rFonts w:ascii="Arial" w:hAnsi="Arial" w:cs="Arial"/>
          <w:sz w:val="20"/>
        </w:rPr>
      </w:pPr>
      <w:r>
        <w:rPr>
          <w:rFonts w:ascii="Arial" w:hAnsi="Arial" w:cs="Arial"/>
          <w:sz w:val="20"/>
        </w:rPr>
        <w:t>American Electric Power Service Corporation</w:t>
      </w:r>
    </w:p>
    <w:p w:rsidR="00274A4C" w:rsidRDefault="0040198F">
      <w:pPr>
        <w:tabs>
          <w:tab w:val="left" w:pos="2160"/>
          <w:tab w:val="left" w:pos="2280"/>
        </w:tabs>
        <w:rPr>
          <w:rFonts w:ascii="Arial" w:hAnsi="Arial" w:cs="Arial"/>
          <w:sz w:val="20"/>
        </w:rPr>
      </w:pPr>
      <w:r>
        <w:rPr>
          <w:rFonts w:ascii="Arial" w:hAnsi="Arial" w:cs="Arial"/>
          <w:sz w:val="20"/>
        </w:rPr>
        <w:t>1 Riverside Plaza, 29</w:t>
      </w:r>
      <w:r>
        <w:rPr>
          <w:rFonts w:ascii="Arial" w:hAnsi="Arial" w:cs="Arial"/>
          <w:sz w:val="20"/>
          <w:vertAlign w:val="superscript"/>
        </w:rPr>
        <w:t>th</w:t>
      </w:r>
      <w:r>
        <w:rPr>
          <w:rFonts w:ascii="Arial" w:hAnsi="Arial" w:cs="Arial"/>
          <w:sz w:val="20"/>
        </w:rPr>
        <w:t xml:space="preserve"> Floor</w:t>
      </w:r>
    </w:p>
    <w:p w:rsidR="00274A4C" w:rsidRDefault="0040198F">
      <w:pPr>
        <w:tabs>
          <w:tab w:val="left" w:pos="2160"/>
          <w:tab w:val="left" w:pos="2280"/>
        </w:tabs>
        <w:rPr>
          <w:rFonts w:ascii="Arial" w:hAnsi="Arial" w:cs="Arial"/>
          <w:sz w:val="20"/>
        </w:rPr>
      </w:pPr>
      <w:r>
        <w:rPr>
          <w:rFonts w:ascii="Arial" w:hAnsi="Arial" w:cs="Arial"/>
          <w:sz w:val="20"/>
        </w:rPr>
        <w:t>Columbus, OH  43215</w:t>
      </w:r>
    </w:p>
    <w:p w:rsidR="00274A4C" w:rsidRDefault="0040198F">
      <w:pPr>
        <w:tabs>
          <w:tab w:val="left" w:pos="2160"/>
          <w:tab w:val="left" w:pos="2280"/>
        </w:tabs>
        <w:rPr>
          <w:rFonts w:ascii="Arial" w:hAnsi="Arial" w:cs="Arial"/>
          <w:sz w:val="20"/>
        </w:rPr>
      </w:pPr>
      <w:r>
        <w:rPr>
          <w:rFonts w:ascii="Arial" w:hAnsi="Arial" w:cs="Arial"/>
          <w:sz w:val="20"/>
        </w:rPr>
        <w:t>mjsatterwhite@aep.com</w:t>
      </w:r>
    </w:p>
    <w:p w:rsidR="00274A4C" w:rsidRDefault="0040198F">
      <w:pPr>
        <w:tabs>
          <w:tab w:val="left" w:pos="2160"/>
          <w:tab w:val="left" w:pos="2280"/>
        </w:tabs>
        <w:rPr>
          <w:rFonts w:ascii="Arial" w:hAnsi="Arial" w:cs="Arial"/>
          <w:sz w:val="20"/>
        </w:rPr>
      </w:pPr>
      <w:r>
        <w:rPr>
          <w:rFonts w:ascii="Arial" w:hAnsi="Arial" w:cs="Arial"/>
          <w:sz w:val="20"/>
        </w:rPr>
        <w:t>stnourse@aep.com</w:t>
      </w:r>
    </w:p>
    <w:p w:rsidR="00274A4C" w:rsidRDefault="0040198F">
      <w:pPr>
        <w:tabs>
          <w:tab w:val="left" w:pos="2160"/>
          <w:tab w:val="left" w:pos="2280"/>
        </w:tabs>
        <w:rPr>
          <w:rFonts w:ascii="Arial" w:hAnsi="Arial" w:cs="Arial"/>
          <w:sz w:val="20"/>
        </w:rPr>
      </w:pPr>
      <w:r>
        <w:rPr>
          <w:rFonts w:ascii="Arial" w:hAnsi="Arial" w:cs="Arial"/>
          <w:sz w:val="20"/>
        </w:rPr>
        <w:t>amvogel@aep.com</w:t>
      </w:r>
    </w:p>
    <w:p w:rsidR="00274A4C" w:rsidRDefault="0040198F">
      <w:pPr>
        <w:tabs>
          <w:tab w:val="left" w:pos="2160"/>
          <w:tab w:val="left" w:pos="2280"/>
        </w:tabs>
        <w:rPr>
          <w:rFonts w:ascii="Arial" w:hAnsi="Arial" w:cs="Arial"/>
          <w:sz w:val="20"/>
        </w:rPr>
      </w:pPr>
      <w:r>
        <w:rPr>
          <w:rFonts w:ascii="Arial" w:hAnsi="Arial" w:cs="Arial"/>
          <w:sz w:val="20"/>
        </w:rPr>
        <w:t>yalami@aep.com</w:t>
      </w:r>
    </w:p>
    <w:p w:rsidR="00274A4C" w:rsidRDefault="00274A4C">
      <w:pPr>
        <w:tabs>
          <w:tab w:val="left" w:pos="2160"/>
          <w:tab w:val="left" w:pos="2280"/>
        </w:tabs>
        <w:rPr>
          <w:rFonts w:ascii="Arial" w:hAnsi="Arial" w:cs="Arial"/>
          <w:sz w:val="20"/>
        </w:rPr>
      </w:pPr>
    </w:p>
    <w:p w:rsidR="00274A4C" w:rsidRDefault="0040198F">
      <w:pPr>
        <w:tabs>
          <w:tab w:val="left" w:pos="2160"/>
          <w:tab w:val="left" w:pos="2280"/>
        </w:tabs>
        <w:rPr>
          <w:rFonts w:ascii="Arial" w:hAnsi="Arial" w:cs="Arial"/>
          <w:sz w:val="20"/>
        </w:rPr>
      </w:pPr>
      <w:r>
        <w:rPr>
          <w:rFonts w:ascii="Arial" w:hAnsi="Arial" w:cs="Arial"/>
          <w:sz w:val="20"/>
        </w:rPr>
        <w:t>Daniel R. Conway</w:t>
      </w:r>
    </w:p>
    <w:p w:rsidR="00274A4C" w:rsidRDefault="0040198F">
      <w:pPr>
        <w:tabs>
          <w:tab w:val="left" w:pos="2160"/>
          <w:tab w:val="left" w:pos="2280"/>
        </w:tabs>
        <w:rPr>
          <w:rFonts w:ascii="Arial" w:hAnsi="Arial" w:cs="Arial"/>
          <w:sz w:val="20"/>
        </w:rPr>
      </w:pPr>
      <w:r>
        <w:rPr>
          <w:rFonts w:ascii="Arial" w:hAnsi="Arial" w:cs="Arial"/>
          <w:sz w:val="20"/>
        </w:rPr>
        <w:t>Christen M. Moore</w:t>
      </w:r>
    </w:p>
    <w:p w:rsidR="00274A4C" w:rsidRDefault="0040198F">
      <w:pPr>
        <w:tabs>
          <w:tab w:val="left" w:pos="2160"/>
          <w:tab w:val="left" w:pos="2280"/>
        </w:tabs>
        <w:rPr>
          <w:rFonts w:ascii="Arial" w:hAnsi="Arial" w:cs="Arial"/>
          <w:sz w:val="20"/>
        </w:rPr>
      </w:pPr>
      <w:r>
        <w:rPr>
          <w:rFonts w:ascii="Arial" w:hAnsi="Arial" w:cs="Arial"/>
          <w:sz w:val="20"/>
        </w:rPr>
        <w:t xml:space="preserve">Porter Wright Morris &amp; </w:t>
      </w:r>
      <w:r>
        <w:rPr>
          <w:rFonts w:ascii="Arial" w:hAnsi="Arial" w:cs="Arial"/>
          <w:sz w:val="20"/>
        </w:rPr>
        <w:t>Arthur</w:t>
      </w:r>
    </w:p>
    <w:p w:rsidR="00274A4C" w:rsidRDefault="0040198F">
      <w:pPr>
        <w:tabs>
          <w:tab w:val="left" w:pos="2160"/>
          <w:tab w:val="left" w:pos="2280"/>
        </w:tabs>
        <w:rPr>
          <w:rFonts w:ascii="Arial" w:hAnsi="Arial" w:cs="Arial"/>
          <w:sz w:val="20"/>
        </w:rPr>
      </w:pPr>
      <w:r>
        <w:rPr>
          <w:rFonts w:ascii="Arial" w:hAnsi="Arial" w:cs="Arial"/>
          <w:sz w:val="20"/>
        </w:rPr>
        <w:t>41 S. High Street</w:t>
      </w:r>
    </w:p>
    <w:p w:rsidR="00274A4C" w:rsidRDefault="0040198F">
      <w:pPr>
        <w:tabs>
          <w:tab w:val="left" w:pos="2160"/>
          <w:tab w:val="left" w:pos="2280"/>
        </w:tabs>
        <w:rPr>
          <w:rFonts w:ascii="Arial" w:hAnsi="Arial" w:cs="Arial"/>
          <w:sz w:val="20"/>
        </w:rPr>
      </w:pPr>
      <w:r>
        <w:rPr>
          <w:rFonts w:ascii="Arial" w:hAnsi="Arial" w:cs="Arial"/>
          <w:sz w:val="20"/>
        </w:rPr>
        <w:t>Columbus, OH  43215</w:t>
      </w:r>
    </w:p>
    <w:p w:rsidR="00274A4C" w:rsidRDefault="0040198F">
      <w:pPr>
        <w:tabs>
          <w:tab w:val="left" w:pos="2160"/>
          <w:tab w:val="left" w:pos="2280"/>
        </w:tabs>
        <w:rPr>
          <w:rFonts w:ascii="Arial" w:hAnsi="Arial" w:cs="Arial"/>
          <w:sz w:val="20"/>
        </w:rPr>
      </w:pPr>
      <w:r>
        <w:rPr>
          <w:rFonts w:ascii="Arial" w:hAnsi="Arial" w:cs="Arial"/>
          <w:sz w:val="20"/>
        </w:rPr>
        <w:t>dconway@porterwright.com</w:t>
      </w:r>
    </w:p>
    <w:p w:rsidR="00274A4C" w:rsidRDefault="0040198F">
      <w:pPr>
        <w:tabs>
          <w:tab w:val="left" w:pos="2160"/>
          <w:tab w:val="left" w:pos="2280"/>
        </w:tabs>
        <w:rPr>
          <w:rFonts w:ascii="Arial" w:hAnsi="Arial" w:cs="Arial"/>
          <w:sz w:val="20"/>
        </w:rPr>
      </w:pPr>
      <w:r>
        <w:rPr>
          <w:rFonts w:ascii="Arial" w:hAnsi="Arial" w:cs="Arial"/>
          <w:sz w:val="20"/>
        </w:rPr>
        <w:t>cmoore@porterwright.com</w:t>
      </w:r>
    </w:p>
    <w:p w:rsidR="00274A4C" w:rsidRDefault="00274A4C">
      <w:pPr>
        <w:tabs>
          <w:tab w:val="left" w:pos="2160"/>
          <w:tab w:val="left" w:pos="2280"/>
        </w:tabs>
        <w:rPr>
          <w:rFonts w:ascii="Arial" w:hAnsi="Arial" w:cs="Arial"/>
          <w:sz w:val="20"/>
        </w:rPr>
      </w:pPr>
    </w:p>
    <w:p w:rsidR="00274A4C" w:rsidRDefault="0040198F">
      <w:pPr>
        <w:tabs>
          <w:tab w:val="left" w:pos="2160"/>
          <w:tab w:val="left" w:pos="2280"/>
        </w:tabs>
        <w:rPr>
          <w:rFonts w:ascii="Arial" w:hAnsi="Arial" w:cs="Arial"/>
          <w:b/>
          <w:smallCaps/>
          <w:sz w:val="20"/>
        </w:rPr>
      </w:pPr>
      <w:r>
        <w:rPr>
          <w:rFonts w:ascii="Arial" w:hAnsi="Arial" w:cs="Arial"/>
          <w:b/>
          <w:smallCaps/>
          <w:sz w:val="20"/>
        </w:rPr>
        <w:t>On Behalf of Columbus Southern Power Company and Ohio Power Company</w:t>
      </w:r>
    </w:p>
    <w:p w:rsidR="00274A4C" w:rsidRDefault="00274A4C">
      <w:pPr>
        <w:tabs>
          <w:tab w:val="left" w:pos="2160"/>
          <w:tab w:val="left" w:pos="2280"/>
        </w:tabs>
        <w:rPr>
          <w:rFonts w:ascii="Arial" w:hAnsi="Arial" w:cs="Arial"/>
          <w:sz w:val="20"/>
        </w:rPr>
      </w:pPr>
    </w:p>
    <w:p w:rsidR="00274A4C" w:rsidRDefault="0040198F">
      <w:pPr>
        <w:tabs>
          <w:tab w:val="left" w:pos="2160"/>
          <w:tab w:val="left" w:pos="2280"/>
        </w:tabs>
        <w:rPr>
          <w:rFonts w:ascii="Arial" w:hAnsi="Arial" w:cs="Arial"/>
          <w:sz w:val="20"/>
        </w:rPr>
      </w:pPr>
      <w:r>
        <w:rPr>
          <w:rFonts w:ascii="Arial" w:hAnsi="Arial" w:cs="Arial"/>
          <w:sz w:val="20"/>
        </w:rPr>
        <w:t>Dorothy K. Corbett</w:t>
      </w:r>
    </w:p>
    <w:p w:rsidR="00274A4C" w:rsidRDefault="0040198F">
      <w:pPr>
        <w:tabs>
          <w:tab w:val="left" w:pos="2160"/>
          <w:tab w:val="left" w:pos="2280"/>
        </w:tabs>
        <w:rPr>
          <w:rFonts w:ascii="Arial" w:hAnsi="Arial" w:cs="Arial"/>
          <w:sz w:val="20"/>
        </w:rPr>
      </w:pPr>
      <w:r>
        <w:rPr>
          <w:rFonts w:ascii="Arial" w:hAnsi="Arial" w:cs="Arial"/>
          <w:sz w:val="20"/>
        </w:rPr>
        <w:t>Amy B. Spiller</w:t>
      </w:r>
    </w:p>
    <w:p w:rsidR="00274A4C" w:rsidRDefault="0040198F">
      <w:pPr>
        <w:tabs>
          <w:tab w:val="left" w:pos="2160"/>
          <w:tab w:val="left" w:pos="2280"/>
        </w:tabs>
        <w:rPr>
          <w:rFonts w:ascii="Arial" w:hAnsi="Arial" w:cs="Arial"/>
          <w:sz w:val="20"/>
        </w:rPr>
      </w:pPr>
      <w:r>
        <w:rPr>
          <w:rFonts w:ascii="Arial" w:hAnsi="Arial" w:cs="Arial"/>
          <w:sz w:val="20"/>
        </w:rPr>
        <w:t>Jeanne W. Kingery</w:t>
      </w:r>
    </w:p>
    <w:p w:rsidR="00274A4C" w:rsidRDefault="0040198F">
      <w:pPr>
        <w:tabs>
          <w:tab w:val="left" w:pos="2160"/>
          <w:tab w:val="left" w:pos="2280"/>
        </w:tabs>
        <w:rPr>
          <w:rFonts w:ascii="Arial" w:hAnsi="Arial" w:cs="Arial"/>
          <w:sz w:val="20"/>
        </w:rPr>
      </w:pPr>
      <w:r>
        <w:rPr>
          <w:rFonts w:ascii="Arial" w:hAnsi="Arial" w:cs="Arial"/>
          <w:sz w:val="20"/>
        </w:rPr>
        <w:t>139 East Fourth Street</w:t>
      </w:r>
    </w:p>
    <w:p w:rsidR="00274A4C" w:rsidRDefault="0040198F">
      <w:pPr>
        <w:tabs>
          <w:tab w:val="left" w:pos="2160"/>
          <w:tab w:val="left" w:pos="2280"/>
        </w:tabs>
        <w:rPr>
          <w:rFonts w:ascii="Arial" w:hAnsi="Arial" w:cs="Arial"/>
          <w:sz w:val="20"/>
        </w:rPr>
      </w:pPr>
      <w:r>
        <w:rPr>
          <w:rFonts w:ascii="Arial" w:hAnsi="Arial" w:cs="Arial"/>
          <w:sz w:val="20"/>
        </w:rPr>
        <w:t>1303-Main</w:t>
      </w:r>
    </w:p>
    <w:p w:rsidR="00274A4C" w:rsidRDefault="0040198F">
      <w:pPr>
        <w:tabs>
          <w:tab w:val="left" w:pos="2160"/>
          <w:tab w:val="left" w:pos="2280"/>
        </w:tabs>
        <w:rPr>
          <w:rFonts w:ascii="Arial" w:hAnsi="Arial" w:cs="Arial"/>
          <w:sz w:val="20"/>
        </w:rPr>
      </w:pPr>
      <w:r>
        <w:rPr>
          <w:rFonts w:ascii="Arial" w:hAnsi="Arial" w:cs="Arial"/>
          <w:sz w:val="20"/>
        </w:rPr>
        <w:t>Cincinnati, OH  45202</w:t>
      </w:r>
    </w:p>
    <w:p w:rsidR="00274A4C" w:rsidRDefault="0040198F">
      <w:pPr>
        <w:tabs>
          <w:tab w:val="left" w:pos="2160"/>
          <w:tab w:val="left" w:pos="2280"/>
        </w:tabs>
        <w:rPr>
          <w:rFonts w:ascii="Arial" w:hAnsi="Arial" w:cs="Arial"/>
          <w:sz w:val="20"/>
        </w:rPr>
      </w:pPr>
      <w:r>
        <w:rPr>
          <w:rFonts w:ascii="Arial" w:hAnsi="Arial" w:cs="Arial"/>
          <w:sz w:val="20"/>
        </w:rPr>
        <w:t>Dorothy.Corbett@duke-energy.com</w:t>
      </w:r>
    </w:p>
    <w:p w:rsidR="00274A4C" w:rsidRDefault="0040198F">
      <w:pPr>
        <w:tabs>
          <w:tab w:val="left" w:pos="2160"/>
          <w:tab w:val="left" w:pos="2280"/>
        </w:tabs>
        <w:rPr>
          <w:rFonts w:ascii="Arial" w:hAnsi="Arial" w:cs="Arial"/>
          <w:sz w:val="20"/>
        </w:rPr>
      </w:pPr>
      <w:r>
        <w:rPr>
          <w:rFonts w:ascii="Arial" w:hAnsi="Arial" w:cs="Arial"/>
          <w:sz w:val="20"/>
        </w:rPr>
        <w:t>Amy.spiller@duke-energy.com</w:t>
      </w:r>
    </w:p>
    <w:p w:rsidR="00274A4C" w:rsidRDefault="0040198F">
      <w:pPr>
        <w:tabs>
          <w:tab w:val="left" w:pos="2160"/>
          <w:tab w:val="left" w:pos="2280"/>
        </w:tabs>
        <w:rPr>
          <w:rFonts w:ascii="Arial" w:hAnsi="Arial" w:cs="Arial"/>
          <w:sz w:val="20"/>
        </w:rPr>
      </w:pPr>
      <w:r>
        <w:rPr>
          <w:rFonts w:ascii="Arial" w:hAnsi="Arial" w:cs="Arial"/>
          <w:sz w:val="20"/>
        </w:rPr>
        <w:t>Jeanne.kingery@duke-energy.com</w:t>
      </w:r>
    </w:p>
    <w:p w:rsidR="00274A4C" w:rsidRDefault="00274A4C">
      <w:pPr>
        <w:tabs>
          <w:tab w:val="left" w:pos="2160"/>
          <w:tab w:val="left" w:pos="2280"/>
        </w:tabs>
        <w:rPr>
          <w:rFonts w:ascii="Arial" w:hAnsi="Arial" w:cs="Arial"/>
          <w:b/>
          <w:smallCaps/>
          <w:sz w:val="20"/>
        </w:rPr>
      </w:pPr>
    </w:p>
    <w:p w:rsidR="00274A4C" w:rsidRDefault="0040198F">
      <w:pPr>
        <w:tabs>
          <w:tab w:val="left" w:pos="2160"/>
          <w:tab w:val="left" w:pos="2280"/>
        </w:tabs>
        <w:rPr>
          <w:rFonts w:ascii="Arial" w:hAnsi="Arial" w:cs="Arial"/>
          <w:b/>
          <w:smallCaps/>
          <w:sz w:val="20"/>
        </w:rPr>
      </w:pPr>
      <w:r>
        <w:rPr>
          <w:rFonts w:ascii="Arial" w:hAnsi="Arial" w:cs="Arial"/>
          <w:b/>
          <w:smallCaps/>
          <w:sz w:val="20"/>
        </w:rPr>
        <w:t>On Behalf of Duke Energy Retail Sales, LLC and Duke Energy Commercial Asset Management, Inc.</w:t>
      </w:r>
    </w:p>
    <w:p w:rsidR="00274A4C" w:rsidRDefault="0040198F">
      <w:pPr>
        <w:tabs>
          <w:tab w:val="left" w:pos="2160"/>
          <w:tab w:val="left" w:pos="2280"/>
        </w:tabs>
        <w:rPr>
          <w:rFonts w:ascii="Arial" w:hAnsi="Arial" w:cs="Arial"/>
          <w:sz w:val="20"/>
        </w:rPr>
      </w:pPr>
      <w:r>
        <w:rPr>
          <w:rFonts w:ascii="Arial" w:hAnsi="Arial" w:cs="Arial"/>
          <w:sz w:val="20"/>
        </w:rPr>
        <w:br w:type="column"/>
      </w:r>
      <w:r>
        <w:rPr>
          <w:rFonts w:ascii="Arial" w:hAnsi="Arial" w:cs="Arial"/>
          <w:sz w:val="20"/>
        </w:rPr>
        <w:lastRenderedPageBreak/>
        <w:t>Robert A. McMahon</w:t>
      </w:r>
    </w:p>
    <w:p w:rsidR="00274A4C" w:rsidRDefault="0040198F">
      <w:pPr>
        <w:tabs>
          <w:tab w:val="left" w:pos="2160"/>
          <w:tab w:val="left" w:pos="2280"/>
        </w:tabs>
        <w:rPr>
          <w:rFonts w:ascii="Arial" w:hAnsi="Arial" w:cs="Arial"/>
          <w:sz w:val="20"/>
        </w:rPr>
      </w:pPr>
      <w:r>
        <w:rPr>
          <w:rFonts w:ascii="Arial" w:hAnsi="Arial" w:cs="Arial"/>
          <w:sz w:val="20"/>
        </w:rPr>
        <w:t>Eberly McMahon LLC</w:t>
      </w:r>
    </w:p>
    <w:p w:rsidR="00274A4C" w:rsidRDefault="0040198F">
      <w:pPr>
        <w:tabs>
          <w:tab w:val="left" w:pos="2160"/>
          <w:tab w:val="left" w:pos="2280"/>
        </w:tabs>
        <w:rPr>
          <w:rFonts w:ascii="Arial" w:hAnsi="Arial" w:cs="Arial"/>
          <w:sz w:val="20"/>
        </w:rPr>
      </w:pPr>
      <w:r>
        <w:rPr>
          <w:rFonts w:ascii="Arial" w:hAnsi="Arial" w:cs="Arial"/>
          <w:sz w:val="20"/>
        </w:rPr>
        <w:t>2321 Kemper</w:t>
      </w:r>
      <w:r>
        <w:rPr>
          <w:rFonts w:ascii="Arial" w:hAnsi="Arial" w:cs="Arial"/>
          <w:sz w:val="20"/>
        </w:rPr>
        <w:t xml:space="preserve"> Lane, Suite 100</w:t>
      </w:r>
    </w:p>
    <w:p w:rsidR="00274A4C" w:rsidRDefault="0040198F">
      <w:pPr>
        <w:tabs>
          <w:tab w:val="left" w:pos="2160"/>
          <w:tab w:val="left" w:pos="2280"/>
        </w:tabs>
        <w:rPr>
          <w:rFonts w:ascii="Arial" w:hAnsi="Arial" w:cs="Arial"/>
          <w:sz w:val="20"/>
        </w:rPr>
      </w:pPr>
      <w:r>
        <w:rPr>
          <w:rFonts w:ascii="Arial" w:hAnsi="Arial" w:cs="Arial"/>
          <w:sz w:val="20"/>
        </w:rPr>
        <w:t>Cincinnati, OH  45206</w:t>
      </w:r>
    </w:p>
    <w:p w:rsidR="00274A4C" w:rsidRDefault="00274A4C">
      <w:pPr>
        <w:tabs>
          <w:tab w:val="left" w:pos="2160"/>
          <w:tab w:val="left" w:pos="2280"/>
        </w:tabs>
        <w:rPr>
          <w:rFonts w:ascii="Arial" w:hAnsi="Arial" w:cs="Arial"/>
          <w:sz w:val="20"/>
        </w:rPr>
      </w:pPr>
    </w:p>
    <w:p w:rsidR="00274A4C" w:rsidRDefault="0040198F">
      <w:pPr>
        <w:tabs>
          <w:tab w:val="left" w:pos="2160"/>
          <w:tab w:val="left" w:pos="2280"/>
        </w:tabs>
        <w:rPr>
          <w:rFonts w:ascii="Arial" w:hAnsi="Arial" w:cs="Arial"/>
          <w:sz w:val="20"/>
        </w:rPr>
      </w:pPr>
      <w:r>
        <w:rPr>
          <w:rFonts w:ascii="Arial" w:hAnsi="Arial" w:cs="Arial"/>
          <w:sz w:val="20"/>
        </w:rPr>
        <w:t>Rocco D’Ascenzo</w:t>
      </w:r>
    </w:p>
    <w:p w:rsidR="00274A4C" w:rsidRDefault="0040198F">
      <w:pPr>
        <w:tabs>
          <w:tab w:val="left" w:pos="2160"/>
          <w:tab w:val="left" w:pos="2280"/>
        </w:tabs>
        <w:rPr>
          <w:rFonts w:ascii="Arial" w:hAnsi="Arial" w:cs="Arial"/>
          <w:sz w:val="20"/>
        </w:rPr>
      </w:pPr>
      <w:r>
        <w:rPr>
          <w:rFonts w:ascii="Arial" w:hAnsi="Arial" w:cs="Arial"/>
          <w:sz w:val="20"/>
        </w:rPr>
        <w:t>Elisabeth Watts</w:t>
      </w:r>
    </w:p>
    <w:p w:rsidR="00274A4C" w:rsidRDefault="0040198F">
      <w:pPr>
        <w:tabs>
          <w:tab w:val="left" w:pos="2160"/>
          <w:tab w:val="left" w:pos="2280"/>
        </w:tabs>
        <w:rPr>
          <w:rFonts w:ascii="Arial" w:hAnsi="Arial" w:cs="Arial"/>
          <w:sz w:val="20"/>
        </w:rPr>
      </w:pPr>
      <w:r>
        <w:rPr>
          <w:rFonts w:ascii="Arial" w:hAnsi="Arial" w:cs="Arial"/>
          <w:sz w:val="20"/>
        </w:rPr>
        <w:t>Duke Energy Ohio, Inc.</w:t>
      </w:r>
    </w:p>
    <w:p w:rsidR="00274A4C" w:rsidRDefault="0040198F">
      <w:pPr>
        <w:tabs>
          <w:tab w:val="left" w:pos="2160"/>
          <w:tab w:val="left" w:pos="2280"/>
        </w:tabs>
        <w:rPr>
          <w:rFonts w:ascii="Arial" w:hAnsi="Arial" w:cs="Arial"/>
          <w:sz w:val="20"/>
        </w:rPr>
      </w:pPr>
      <w:r>
        <w:rPr>
          <w:rFonts w:ascii="Arial" w:hAnsi="Arial" w:cs="Arial"/>
          <w:sz w:val="20"/>
        </w:rPr>
        <w:t>139 East Fourth Street - 1303-Main</w:t>
      </w:r>
    </w:p>
    <w:p w:rsidR="00274A4C" w:rsidRDefault="0040198F">
      <w:pPr>
        <w:tabs>
          <w:tab w:val="left" w:pos="2160"/>
          <w:tab w:val="left" w:pos="2280"/>
        </w:tabs>
        <w:rPr>
          <w:rFonts w:ascii="Arial" w:hAnsi="Arial" w:cs="Arial"/>
          <w:sz w:val="20"/>
        </w:rPr>
      </w:pPr>
      <w:r>
        <w:rPr>
          <w:rFonts w:ascii="Arial" w:hAnsi="Arial" w:cs="Arial"/>
          <w:sz w:val="20"/>
        </w:rPr>
        <w:t>Cincinnati, OH  45202</w:t>
      </w:r>
    </w:p>
    <w:p w:rsidR="00274A4C" w:rsidRDefault="0040198F">
      <w:pPr>
        <w:tabs>
          <w:tab w:val="left" w:pos="2160"/>
          <w:tab w:val="left" w:pos="2280"/>
        </w:tabs>
        <w:rPr>
          <w:rFonts w:ascii="Arial" w:hAnsi="Arial" w:cs="Arial"/>
          <w:sz w:val="20"/>
        </w:rPr>
      </w:pPr>
      <w:r>
        <w:rPr>
          <w:rFonts w:ascii="Arial" w:hAnsi="Arial" w:cs="Arial"/>
          <w:sz w:val="20"/>
        </w:rPr>
        <w:t>Elizabeth.watts@duke-energy.com</w:t>
      </w:r>
    </w:p>
    <w:p w:rsidR="00274A4C" w:rsidRDefault="0040198F">
      <w:pPr>
        <w:tabs>
          <w:tab w:val="left" w:pos="2160"/>
          <w:tab w:val="left" w:pos="2280"/>
        </w:tabs>
        <w:rPr>
          <w:rFonts w:ascii="Arial" w:hAnsi="Arial" w:cs="Arial"/>
          <w:sz w:val="20"/>
        </w:rPr>
      </w:pPr>
      <w:r>
        <w:rPr>
          <w:rFonts w:ascii="Arial" w:hAnsi="Arial" w:cs="Arial"/>
          <w:sz w:val="20"/>
        </w:rPr>
        <w:t>Rocco.d’ascenzo@duke-energy.com</w:t>
      </w:r>
    </w:p>
    <w:p w:rsidR="00274A4C" w:rsidRDefault="00274A4C">
      <w:pPr>
        <w:tabs>
          <w:tab w:val="left" w:pos="2160"/>
          <w:tab w:val="left" w:pos="2280"/>
        </w:tabs>
        <w:rPr>
          <w:rFonts w:ascii="Arial" w:hAnsi="Arial" w:cs="Arial"/>
          <w:sz w:val="20"/>
        </w:rPr>
      </w:pPr>
    </w:p>
    <w:p w:rsidR="00274A4C" w:rsidRDefault="0040198F">
      <w:pPr>
        <w:tabs>
          <w:tab w:val="left" w:pos="2160"/>
          <w:tab w:val="left" w:pos="2280"/>
        </w:tabs>
        <w:rPr>
          <w:rFonts w:ascii="Arial" w:hAnsi="Arial" w:cs="Arial"/>
          <w:sz w:val="20"/>
        </w:rPr>
      </w:pPr>
      <w:r>
        <w:rPr>
          <w:rFonts w:ascii="Arial Bold" w:hAnsi="Arial Bold" w:cs="Arial"/>
          <w:b/>
          <w:smallCaps/>
          <w:sz w:val="20"/>
        </w:rPr>
        <w:t>On Behalf of Duke Energy Ohio, Inc.</w:t>
      </w:r>
    </w:p>
    <w:p w:rsidR="00274A4C" w:rsidRDefault="00274A4C">
      <w:pPr>
        <w:tabs>
          <w:tab w:val="left" w:pos="2160"/>
          <w:tab w:val="left" w:pos="2280"/>
        </w:tabs>
        <w:rPr>
          <w:rFonts w:ascii="Arial" w:hAnsi="Arial" w:cs="Arial"/>
          <w:sz w:val="20"/>
        </w:rPr>
      </w:pPr>
    </w:p>
    <w:p w:rsidR="00274A4C" w:rsidRDefault="0040198F">
      <w:pPr>
        <w:tabs>
          <w:tab w:val="left" w:pos="2160"/>
          <w:tab w:val="left" w:pos="2280"/>
        </w:tabs>
        <w:rPr>
          <w:rFonts w:ascii="Arial" w:hAnsi="Arial" w:cs="Arial"/>
          <w:sz w:val="20"/>
        </w:rPr>
      </w:pPr>
      <w:r>
        <w:rPr>
          <w:rFonts w:ascii="Arial" w:hAnsi="Arial" w:cs="Arial"/>
          <w:sz w:val="20"/>
        </w:rPr>
        <w:t>Da</w:t>
      </w:r>
      <w:r>
        <w:rPr>
          <w:rFonts w:ascii="Arial" w:hAnsi="Arial" w:cs="Arial"/>
          <w:sz w:val="20"/>
        </w:rPr>
        <w:t>vid F. Boehm</w:t>
      </w:r>
    </w:p>
    <w:p w:rsidR="00274A4C" w:rsidRDefault="0040198F">
      <w:pPr>
        <w:tabs>
          <w:tab w:val="left" w:pos="2160"/>
          <w:tab w:val="left" w:pos="2280"/>
        </w:tabs>
        <w:rPr>
          <w:rFonts w:ascii="Arial" w:hAnsi="Arial" w:cs="Arial"/>
          <w:sz w:val="20"/>
        </w:rPr>
      </w:pPr>
      <w:r>
        <w:rPr>
          <w:rFonts w:ascii="Arial" w:hAnsi="Arial" w:cs="Arial"/>
          <w:sz w:val="20"/>
        </w:rPr>
        <w:t>Michael L. Kurtz</w:t>
      </w:r>
    </w:p>
    <w:p w:rsidR="00274A4C" w:rsidRDefault="0040198F">
      <w:pPr>
        <w:tabs>
          <w:tab w:val="left" w:pos="2160"/>
          <w:tab w:val="left" w:pos="2280"/>
        </w:tabs>
        <w:rPr>
          <w:rFonts w:ascii="Arial" w:hAnsi="Arial" w:cs="Arial"/>
          <w:sz w:val="20"/>
        </w:rPr>
      </w:pPr>
      <w:r>
        <w:rPr>
          <w:rFonts w:ascii="Arial" w:hAnsi="Arial" w:cs="Arial"/>
          <w:sz w:val="20"/>
        </w:rPr>
        <w:t>Boehm, Kurtz &amp; Lowry</w:t>
      </w:r>
    </w:p>
    <w:p w:rsidR="00274A4C" w:rsidRDefault="0040198F">
      <w:pPr>
        <w:tabs>
          <w:tab w:val="left" w:pos="2160"/>
          <w:tab w:val="left" w:pos="2280"/>
        </w:tabs>
        <w:rPr>
          <w:rFonts w:ascii="Arial" w:hAnsi="Arial" w:cs="Arial"/>
          <w:sz w:val="20"/>
        </w:rPr>
      </w:pPr>
      <w:r>
        <w:rPr>
          <w:rFonts w:ascii="Arial" w:hAnsi="Arial" w:cs="Arial"/>
          <w:sz w:val="20"/>
        </w:rPr>
        <w:t>36 East Seventh Street Suite 1510</w:t>
      </w:r>
    </w:p>
    <w:p w:rsidR="00274A4C" w:rsidRDefault="0040198F">
      <w:pPr>
        <w:tabs>
          <w:tab w:val="left" w:pos="2160"/>
          <w:tab w:val="left" w:pos="2280"/>
        </w:tabs>
        <w:rPr>
          <w:rFonts w:ascii="Arial" w:hAnsi="Arial" w:cs="Arial"/>
          <w:sz w:val="20"/>
        </w:rPr>
      </w:pPr>
      <w:r>
        <w:rPr>
          <w:rFonts w:ascii="Arial" w:hAnsi="Arial" w:cs="Arial"/>
          <w:sz w:val="20"/>
        </w:rPr>
        <w:t>Cincinnati, OH  45202</w:t>
      </w:r>
    </w:p>
    <w:p w:rsidR="00274A4C" w:rsidRDefault="0040198F">
      <w:pPr>
        <w:tabs>
          <w:tab w:val="left" w:pos="2160"/>
          <w:tab w:val="left" w:pos="2280"/>
        </w:tabs>
        <w:rPr>
          <w:rFonts w:ascii="Arial" w:hAnsi="Arial" w:cs="Arial"/>
          <w:sz w:val="20"/>
        </w:rPr>
      </w:pPr>
      <w:r>
        <w:rPr>
          <w:rFonts w:ascii="Arial" w:hAnsi="Arial" w:cs="Arial"/>
          <w:sz w:val="20"/>
        </w:rPr>
        <w:t>dboehm@BKLlawfirm.com</w:t>
      </w:r>
    </w:p>
    <w:p w:rsidR="00274A4C" w:rsidRDefault="0040198F">
      <w:pPr>
        <w:tabs>
          <w:tab w:val="left" w:pos="2160"/>
          <w:tab w:val="left" w:pos="2280"/>
        </w:tabs>
        <w:rPr>
          <w:rFonts w:ascii="Arial" w:hAnsi="Arial" w:cs="Arial"/>
          <w:sz w:val="20"/>
        </w:rPr>
      </w:pPr>
      <w:r>
        <w:rPr>
          <w:rFonts w:ascii="Arial" w:hAnsi="Arial" w:cs="Arial"/>
          <w:sz w:val="20"/>
        </w:rPr>
        <w:t>mkurtz@BKLlawfirm.com</w:t>
      </w:r>
    </w:p>
    <w:p w:rsidR="00274A4C" w:rsidRDefault="00274A4C">
      <w:pPr>
        <w:tabs>
          <w:tab w:val="left" w:pos="2160"/>
          <w:tab w:val="left" w:pos="2280"/>
        </w:tabs>
        <w:rPr>
          <w:rFonts w:ascii="Arial" w:hAnsi="Arial" w:cs="Arial"/>
          <w:sz w:val="20"/>
        </w:rPr>
      </w:pPr>
    </w:p>
    <w:p w:rsidR="00274A4C" w:rsidRDefault="0040198F">
      <w:pPr>
        <w:tabs>
          <w:tab w:val="left" w:pos="2160"/>
          <w:tab w:val="left" w:pos="2280"/>
        </w:tabs>
        <w:rPr>
          <w:rFonts w:ascii="Arial" w:hAnsi="Arial" w:cs="Arial"/>
          <w:b/>
          <w:smallCaps/>
          <w:sz w:val="20"/>
        </w:rPr>
      </w:pPr>
      <w:r>
        <w:rPr>
          <w:rFonts w:ascii="Arial" w:hAnsi="Arial" w:cs="Arial"/>
          <w:b/>
          <w:smallCaps/>
          <w:sz w:val="20"/>
        </w:rPr>
        <w:t>On Behalf of the Ohio Energy Group</w:t>
      </w:r>
    </w:p>
    <w:p w:rsidR="00274A4C" w:rsidRDefault="00274A4C">
      <w:pPr>
        <w:tabs>
          <w:tab w:val="left" w:pos="2160"/>
          <w:tab w:val="left" w:pos="2280"/>
        </w:tabs>
        <w:rPr>
          <w:rFonts w:ascii="Arial" w:hAnsi="Arial" w:cs="Arial"/>
          <w:sz w:val="20"/>
        </w:rPr>
      </w:pPr>
    </w:p>
    <w:p w:rsidR="00274A4C" w:rsidRDefault="0040198F">
      <w:pPr>
        <w:tabs>
          <w:tab w:val="left" w:pos="2160"/>
          <w:tab w:val="left" w:pos="2280"/>
        </w:tabs>
        <w:rPr>
          <w:rFonts w:ascii="Arial" w:hAnsi="Arial" w:cs="Arial"/>
          <w:sz w:val="20"/>
        </w:rPr>
      </w:pPr>
      <w:r>
        <w:rPr>
          <w:rFonts w:ascii="Arial" w:hAnsi="Arial" w:cs="Arial"/>
          <w:sz w:val="20"/>
        </w:rPr>
        <w:t>Gregory J. Poulos</w:t>
      </w:r>
    </w:p>
    <w:p w:rsidR="00274A4C" w:rsidRDefault="0040198F">
      <w:pPr>
        <w:tabs>
          <w:tab w:val="left" w:pos="2160"/>
          <w:tab w:val="left" w:pos="2280"/>
        </w:tabs>
        <w:rPr>
          <w:rFonts w:ascii="Arial" w:hAnsi="Arial" w:cs="Arial"/>
          <w:sz w:val="20"/>
        </w:rPr>
      </w:pPr>
      <w:r>
        <w:rPr>
          <w:rFonts w:ascii="Arial" w:hAnsi="Arial" w:cs="Arial"/>
          <w:sz w:val="20"/>
        </w:rPr>
        <w:t>EnerNOC, Inc.</w:t>
      </w:r>
    </w:p>
    <w:p w:rsidR="00274A4C" w:rsidRDefault="0040198F">
      <w:pPr>
        <w:tabs>
          <w:tab w:val="left" w:pos="2160"/>
          <w:tab w:val="left" w:pos="2280"/>
        </w:tabs>
        <w:rPr>
          <w:rFonts w:ascii="Arial" w:hAnsi="Arial" w:cs="Arial"/>
          <w:sz w:val="20"/>
        </w:rPr>
      </w:pPr>
      <w:r>
        <w:rPr>
          <w:rFonts w:ascii="Arial" w:hAnsi="Arial" w:cs="Arial"/>
          <w:sz w:val="20"/>
        </w:rPr>
        <w:t>101 Federal Street, Suite 1100</w:t>
      </w:r>
    </w:p>
    <w:p w:rsidR="00274A4C" w:rsidRDefault="0040198F">
      <w:pPr>
        <w:tabs>
          <w:tab w:val="left" w:pos="2160"/>
          <w:tab w:val="left" w:pos="2280"/>
        </w:tabs>
        <w:rPr>
          <w:rFonts w:ascii="Arial" w:hAnsi="Arial" w:cs="Arial"/>
          <w:sz w:val="20"/>
        </w:rPr>
      </w:pPr>
      <w:r>
        <w:rPr>
          <w:rFonts w:ascii="Arial" w:hAnsi="Arial" w:cs="Arial"/>
          <w:sz w:val="20"/>
        </w:rPr>
        <w:t>Bosto</w:t>
      </w:r>
      <w:r>
        <w:rPr>
          <w:rFonts w:ascii="Arial" w:hAnsi="Arial" w:cs="Arial"/>
          <w:sz w:val="20"/>
        </w:rPr>
        <w:t>n, MA  02110</w:t>
      </w:r>
    </w:p>
    <w:p w:rsidR="00274A4C" w:rsidRDefault="0040198F">
      <w:pPr>
        <w:tabs>
          <w:tab w:val="left" w:pos="2160"/>
          <w:tab w:val="left" w:pos="2280"/>
        </w:tabs>
        <w:rPr>
          <w:rFonts w:ascii="Arial" w:hAnsi="Arial" w:cs="Arial"/>
          <w:sz w:val="20"/>
        </w:rPr>
      </w:pPr>
      <w:r>
        <w:rPr>
          <w:rFonts w:ascii="Arial" w:hAnsi="Arial" w:cs="Arial"/>
          <w:sz w:val="20"/>
        </w:rPr>
        <w:t>gpoulos@enernoc.com</w:t>
      </w:r>
    </w:p>
    <w:p w:rsidR="00274A4C" w:rsidRDefault="00274A4C">
      <w:pPr>
        <w:tabs>
          <w:tab w:val="left" w:pos="2160"/>
          <w:tab w:val="left" w:pos="2280"/>
        </w:tabs>
        <w:rPr>
          <w:rFonts w:ascii="Arial" w:hAnsi="Arial" w:cs="Arial"/>
          <w:sz w:val="20"/>
        </w:rPr>
      </w:pPr>
    </w:p>
    <w:p w:rsidR="00274A4C" w:rsidRDefault="0040198F">
      <w:pPr>
        <w:tabs>
          <w:tab w:val="left" w:pos="2160"/>
          <w:tab w:val="left" w:pos="2280"/>
        </w:tabs>
        <w:rPr>
          <w:rFonts w:ascii="Arial Bold" w:hAnsi="Arial Bold" w:cs="Arial"/>
          <w:b/>
          <w:smallCaps/>
          <w:sz w:val="20"/>
        </w:rPr>
      </w:pPr>
      <w:r>
        <w:rPr>
          <w:rFonts w:ascii="Arial Bold" w:hAnsi="Arial Bold" w:cs="Arial"/>
          <w:b/>
          <w:smallCaps/>
          <w:sz w:val="20"/>
        </w:rPr>
        <w:t>On Behalf of EnerNOC, Inc.</w:t>
      </w:r>
    </w:p>
    <w:p w:rsidR="00274A4C" w:rsidRDefault="0040198F">
      <w:pPr>
        <w:tabs>
          <w:tab w:val="left" w:pos="2160"/>
          <w:tab w:val="left" w:pos="2280"/>
        </w:tabs>
        <w:rPr>
          <w:rFonts w:ascii="Arial" w:hAnsi="Arial" w:cs="Arial"/>
          <w:sz w:val="20"/>
        </w:rPr>
      </w:pPr>
      <w:r>
        <w:rPr>
          <w:rFonts w:ascii="Arial Bold" w:hAnsi="Arial Bold" w:cs="Arial"/>
          <w:b/>
          <w:smallCaps/>
          <w:sz w:val="20"/>
        </w:rPr>
        <w:br w:type="column"/>
      </w:r>
      <w:r>
        <w:rPr>
          <w:rFonts w:ascii="Arial" w:hAnsi="Arial" w:cs="Arial"/>
          <w:sz w:val="20"/>
        </w:rPr>
        <w:lastRenderedPageBreak/>
        <w:t xml:space="preserve">Kyle L. Kern </w:t>
      </w:r>
    </w:p>
    <w:p w:rsidR="00274A4C" w:rsidRDefault="0040198F">
      <w:pPr>
        <w:tabs>
          <w:tab w:val="left" w:pos="2160"/>
          <w:tab w:val="left" w:pos="2280"/>
        </w:tabs>
        <w:rPr>
          <w:rFonts w:ascii="Arial" w:hAnsi="Arial" w:cs="Arial"/>
          <w:sz w:val="20"/>
        </w:rPr>
      </w:pPr>
      <w:r>
        <w:rPr>
          <w:rFonts w:ascii="Arial" w:hAnsi="Arial" w:cs="Arial"/>
          <w:sz w:val="20"/>
        </w:rPr>
        <w:t xml:space="preserve">Terry L. Etter </w:t>
      </w:r>
    </w:p>
    <w:p w:rsidR="00274A4C" w:rsidRDefault="0040198F">
      <w:pPr>
        <w:tabs>
          <w:tab w:val="left" w:pos="2160"/>
          <w:tab w:val="left" w:pos="2280"/>
        </w:tabs>
        <w:rPr>
          <w:rFonts w:ascii="Arial" w:hAnsi="Arial" w:cs="Arial"/>
          <w:sz w:val="20"/>
        </w:rPr>
      </w:pPr>
      <w:r>
        <w:rPr>
          <w:rFonts w:ascii="Arial" w:hAnsi="Arial" w:cs="Arial"/>
          <w:sz w:val="20"/>
        </w:rPr>
        <w:t>Maureen R. Grady</w:t>
      </w:r>
    </w:p>
    <w:p w:rsidR="00274A4C" w:rsidRDefault="0040198F">
      <w:pPr>
        <w:tabs>
          <w:tab w:val="left" w:pos="2160"/>
          <w:tab w:val="left" w:pos="2280"/>
        </w:tabs>
        <w:rPr>
          <w:rFonts w:ascii="Arial" w:hAnsi="Arial" w:cs="Arial"/>
          <w:sz w:val="20"/>
        </w:rPr>
      </w:pPr>
      <w:r>
        <w:rPr>
          <w:rFonts w:ascii="Arial" w:hAnsi="Arial" w:cs="Arial"/>
          <w:sz w:val="20"/>
        </w:rPr>
        <w:t>Office of the Ohio Consumers’ Counsel</w:t>
      </w:r>
    </w:p>
    <w:p w:rsidR="00274A4C" w:rsidRDefault="0040198F">
      <w:pPr>
        <w:tabs>
          <w:tab w:val="left" w:pos="2160"/>
          <w:tab w:val="left" w:pos="2280"/>
        </w:tabs>
        <w:rPr>
          <w:rFonts w:ascii="Arial" w:hAnsi="Arial" w:cs="Arial"/>
          <w:sz w:val="20"/>
        </w:rPr>
      </w:pPr>
      <w:r>
        <w:rPr>
          <w:rFonts w:ascii="Arial" w:hAnsi="Arial" w:cs="Arial"/>
          <w:sz w:val="20"/>
        </w:rPr>
        <w:t>10 W. Broad Street, 18</w:t>
      </w:r>
      <w:r>
        <w:rPr>
          <w:rFonts w:ascii="Arial" w:hAnsi="Arial" w:cs="Arial"/>
          <w:sz w:val="20"/>
          <w:vertAlign w:val="superscript"/>
        </w:rPr>
        <w:t>th</w:t>
      </w:r>
      <w:r>
        <w:rPr>
          <w:rFonts w:ascii="Arial" w:hAnsi="Arial" w:cs="Arial"/>
          <w:sz w:val="20"/>
        </w:rPr>
        <w:t xml:space="preserve"> Floor</w:t>
      </w:r>
    </w:p>
    <w:p w:rsidR="00274A4C" w:rsidRDefault="0040198F">
      <w:pPr>
        <w:tabs>
          <w:tab w:val="left" w:pos="2160"/>
          <w:tab w:val="left" w:pos="2280"/>
        </w:tabs>
        <w:rPr>
          <w:rFonts w:ascii="Arial" w:hAnsi="Arial" w:cs="Arial"/>
          <w:sz w:val="20"/>
        </w:rPr>
      </w:pPr>
      <w:r>
        <w:rPr>
          <w:rFonts w:ascii="Arial" w:hAnsi="Arial" w:cs="Arial"/>
          <w:sz w:val="20"/>
        </w:rPr>
        <w:t>Columbus, OH  43215-3485</w:t>
      </w:r>
    </w:p>
    <w:p w:rsidR="00274A4C" w:rsidRDefault="0040198F">
      <w:pPr>
        <w:tabs>
          <w:tab w:val="left" w:pos="2160"/>
          <w:tab w:val="left" w:pos="2280"/>
        </w:tabs>
        <w:rPr>
          <w:rFonts w:ascii="Arial" w:hAnsi="Arial" w:cs="Arial"/>
          <w:sz w:val="20"/>
        </w:rPr>
      </w:pPr>
      <w:r>
        <w:rPr>
          <w:rFonts w:ascii="Arial" w:hAnsi="Arial" w:cs="Arial"/>
          <w:sz w:val="20"/>
        </w:rPr>
        <w:t>kern@occ.state.oh.us</w:t>
      </w:r>
    </w:p>
    <w:p w:rsidR="00274A4C" w:rsidRDefault="0040198F">
      <w:pPr>
        <w:tabs>
          <w:tab w:val="left" w:pos="2160"/>
          <w:tab w:val="left" w:pos="2280"/>
        </w:tabs>
        <w:rPr>
          <w:rFonts w:ascii="Arial" w:hAnsi="Arial" w:cs="Arial"/>
          <w:sz w:val="20"/>
        </w:rPr>
      </w:pPr>
      <w:r>
        <w:rPr>
          <w:rFonts w:ascii="Arial" w:hAnsi="Arial" w:cs="Arial"/>
          <w:sz w:val="20"/>
        </w:rPr>
        <w:t>etter@occ.state.oh.us</w:t>
      </w:r>
    </w:p>
    <w:p w:rsidR="00274A4C" w:rsidRDefault="0040198F">
      <w:pPr>
        <w:tabs>
          <w:tab w:val="left" w:pos="2160"/>
          <w:tab w:val="left" w:pos="2280"/>
        </w:tabs>
        <w:rPr>
          <w:rFonts w:ascii="Arial" w:hAnsi="Arial" w:cs="Arial"/>
          <w:sz w:val="20"/>
        </w:rPr>
      </w:pPr>
      <w:r>
        <w:rPr>
          <w:rFonts w:ascii="Arial" w:hAnsi="Arial" w:cs="Arial"/>
          <w:sz w:val="20"/>
        </w:rPr>
        <w:t>grady@occ.state.oh.us</w:t>
      </w:r>
    </w:p>
    <w:p w:rsidR="00274A4C" w:rsidRDefault="00274A4C">
      <w:pPr>
        <w:tabs>
          <w:tab w:val="left" w:pos="2160"/>
          <w:tab w:val="left" w:pos="2280"/>
        </w:tabs>
        <w:rPr>
          <w:rFonts w:ascii="Arial" w:hAnsi="Arial" w:cs="Arial"/>
          <w:sz w:val="20"/>
        </w:rPr>
      </w:pPr>
    </w:p>
    <w:p w:rsidR="00274A4C" w:rsidRDefault="0040198F">
      <w:pPr>
        <w:tabs>
          <w:tab w:val="left" w:pos="2160"/>
          <w:tab w:val="left" w:pos="2280"/>
        </w:tabs>
        <w:rPr>
          <w:rFonts w:ascii="Arial" w:hAnsi="Arial" w:cs="Arial"/>
          <w:b/>
          <w:smallCaps/>
          <w:sz w:val="20"/>
        </w:rPr>
      </w:pPr>
      <w:r>
        <w:rPr>
          <w:rFonts w:ascii="Arial" w:hAnsi="Arial" w:cs="Arial"/>
          <w:b/>
          <w:smallCaps/>
          <w:sz w:val="20"/>
        </w:rPr>
        <w:t>On Behalf of the Office of the Ohio</w:t>
      </w:r>
    </w:p>
    <w:p w:rsidR="00274A4C" w:rsidRDefault="0040198F">
      <w:pPr>
        <w:tabs>
          <w:tab w:val="left" w:pos="2160"/>
          <w:tab w:val="left" w:pos="2280"/>
        </w:tabs>
        <w:rPr>
          <w:rFonts w:ascii="Arial" w:hAnsi="Arial" w:cs="Arial"/>
          <w:b/>
          <w:smallCaps/>
          <w:sz w:val="20"/>
        </w:rPr>
      </w:pPr>
      <w:r>
        <w:rPr>
          <w:rFonts w:ascii="Arial" w:hAnsi="Arial" w:cs="Arial"/>
          <w:b/>
          <w:smallCaps/>
          <w:sz w:val="20"/>
        </w:rPr>
        <w:t>Consumers’ Counsel</w:t>
      </w:r>
    </w:p>
    <w:p w:rsidR="00274A4C" w:rsidRDefault="00274A4C">
      <w:pPr>
        <w:tabs>
          <w:tab w:val="left" w:pos="2160"/>
          <w:tab w:val="left" w:pos="2280"/>
        </w:tabs>
        <w:rPr>
          <w:rFonts w:ascii="Arial" w:hAnsi="Arial" w:cs="Arial"/>
          <w:sz w:val="20"/>
        </w:rPr>
      </w:pPr>
    </w:p>
    <w:p w:rsidR="00274A4C" w:rsidRDefault="0040198F">
      <w:pPr>
        <w:tabs>
          <w:tab w:val="left" w:pos="2160"/>
          <w:tab w:val="left" w:pos="2280"/>
        </w:tabs>
        <w:rPr>
          <w:rFonts w:ascii="Arial" w:hAnsi="Arial" w:cs="Arial"/>
          <w:sz w:val="20"/>
        </w:rPr>
      </w:pPr>
      <w:r>
        <w:rPr>
          <w:rFonts w:ascii="Arial" w:hAnsi="Arial" w:cs="Arial"/>
          <w:sz w:val="20"/>
        </w:rPr>
        <w:t>Richard L. Sites</w:t>
      </w:r>
    </w:p>
    <w:p w:rsidR="00274A4C" w:rsidRDefault="0040198F">
      <w:pPr>
        <w:tabs>
          <w:tab w:val="left" w:pos="2160"/>
          <w:tab w:val="left" w:pos="2280"/>
        </w:tabs>
        <w:rPr>
          <w:rFonts w:ascii="Arial" w:hAnsi="Arial" w:cs="Arial"/>
          <w:sz w:val="20"/>
        </w:rPr>
      </w:pPr>
      <w:r>
        <w:rPr>
          <w:rFonts w:ascii="Arial" w:hAnsi="Arial" w:cs="Arial"/>
          <w:sz w:val="20"/>
        </w:rPr>
        <w:t>General Counsel &amp; Senior Director of Health Policy</w:t>
      </w:r>
    </w:p>
    <w:p w:rsidR="00274A4C" w:rsidRDefault="0040198F">
      <w:pPr>
        <w:tabs>
          <w:tab w:val="left" w:pos="2160"/>
          <w:tab w:val="left" w:pos="2280"/>
        </w:tabs>
        <w:rPr>
          <w:rFonts w:ascii="Arial" w:hAnsi="Arial" w:cs="Arial"/>
          <w:sz w:val="20"/>
        </w:rPr>
      </w:pPr>
      <w:r>
        <w:rPr>
          <w:rFonts w:ascii="Arial" w:hAnsi="Arial" w:cs="Arial"/>
          <w:sz w:val="20"/>
        </w:rPr>
        <w:t>Ohio Hospital Association</w:t>
      </w:r>
    </w:p>
    <w:p w:rsidR="00274A4C" w:rsidRDefault="0040198F">
      <w:pPr>
        <w:tabs>
          <w:tab w:val="left" w:pos="2160"/>
          <w:tab w:val="left" w:pos="2280"/>
        </w:tabs>
        <w:rPr>
          <w:rFonts w:ascii="Arial" w:hAnsi="Arial" w:cs="Arial"/>
          <w:sz w:val="20"/>
        </w:rPr>
      </w:pPr>
      <w:r>
        <w:rPr>
          <w:rFonts w:ascii="Arial" w:hAnsi="Arial" w:cs="Arial"/>
          <w:sz w:val="20"/>
        </w:rPr>
        <w:t>155 East Broad Street, 15</w:t>
      </w:r>
      <w:r>
        <w:rPr>
          <w:rFonts w:ascii="Arial" w:hAnsi="Arial" w:cs="Arial"/>
          <w:sz w:val="20"/>
          <w:vertAlign w:val="superscript"/>
        </w:rPr>
        <w:t>th</w:t>
      </w:r>
      <w:r>
        <w:rPr>
          <w:rFonts w:ascii="Arial" w:hAnsi="Arial" w:cs="Arial"/>
          <w:sz w:val="20"/>
        </w:rPr>
        <w:t xml:space="preserve"> Floor</w:t>
      </w:r>
    </w:p>
    <w:p w:rsidR="00274A4C" w:rsidRDefault="0040198F">
      <w:pPr>
        <w:tabs>
          <w:tab w:val="left" w:pos="2160"/>
          <w:tab w:val="left" w:pos="2280"/>
        </w:tabs>
        <w:rPr>
          <w:rFonts w:ascii="Arial" w:hAnsi="Arial" w:cs="Arial"/>
          <w:sz w:val="20"/>
        </w:rPr>
      </w:pPr>
      <w:r>
        <w:rPr>
          <w:rFonts w:ascii="Arial" w:hAnsi="Arial" w:cs="Arial"/>
          <w:sz w:val="20"/>
        </w:rPr>
        <w:t>Columbus, OH  43215-3620</w:t>
      </w:r>
    </w:p>
    <w:p w:rsidR="00274A4C" w:rsidRDefault="0040198F">
      <w:pPr>
        <w:tabs>
          <w:tab w:val="left" w:pos="2160"/>
          <w:tab w:val="left" w:pos="2280"/>
        </w:tabs>
        <w:rPr>
          <w:rFonts w:ascii="Arial" w:hAnsi="Arial" w:cs="Arial"/>
          <w:sz w:val="20"/>
        </w:rPr>
      </w:pPr>
      <w:r>
        <w:rPr>
          <w:rFonts w:ascii="Arial" w:hAnsi="Arial" w:cs="Arial"/>
          <w:sz w:val="20"/>
        </w:rPr>
        <w:t>ricks@ohanet.org</w:t>
      </w:r>
    </w:p>
    <w:p w:rsidR="00274A4C" w:rsidRDefault="00274A4C">
      <w:pPr>
        <w:tabs>
          <w:tab w:val="left" w:pos="2160"/>
          <w:tab w:val="left" w:pos="2280"/>
        </w:tabs>
        <w:rPr>
          <w:rFonts w:ascii="Arial" w:hAnsi="Arial" w:cs="Arial"/>
          <w:sz w:val="20"/>
        </w:rPr>
      </w:pPr>
    </w:p>
    <w:p w:rsidR="00274A4C" w:rsidRDefault="0040198F">
      <w:pPr>
        <w:tabs>
          <w:tab w:val="left" w:pos="2160"/>
          <w:tab w:val="left" w:pos="2280"/>
        </w:tabs>
        <w:rPr>
          <w:rFonts w:ascii="Arial" w:hAnsi="Arial" w:cs="Arial"/>
          <w:sz w:val="20"/>
        </w:rPr>
      </w:pPr>
      <w:r>
        <w:rPr>
          <w:rFonts w:ascii="Arial" w:hAnsi="Arial" w:cs="Arial"/>
          <w:sz w:val="20"/>
        </w:rPr>
        <w:t>Thomas</w:t>
      </w:r>
      <w:r>
        <w:rPr>
          <w:rFonts w:ascii="Arial" w:hAnsi="Arial" w:cs="Arial"/>
          <w:sz w:val="20"/>
        </w:rPr>
        <w:t xml:space="preserve"> J. O’Brien</w:t>
      </w:r>
    </w:p>
    <w:p w:rsidR="00274A4C" w:rsidRDefault="0040198F">
      <w:pPr>
        <w:tabs>
          <w:tab w:val="left" w:pos="2160"/>
          <w:tab w:val="left" w:pos="2280"/>
        </w:tabs>
        <w:rPr>
          <w:rFonts w:ascii="Arial" w:hAnsi="Arial" w:cs="Arial"/>
          <w:sz w:val="20"/>
        </w:rPr>
      </w:pPr>
      <w:r>
        <w:rPr>
          <w:rFonts w:ascii="Arial" w:hAnsi="Arial" w:cs="Arial"/>
          <w:caps/>
          <w:sz w:val="20"/>
        </w:rPr>
        <w:t>Bricker &amp; Eckler</w:t>
      </w:r>
      <w:r>
        <w:rPr>
          <w:rFonts w:ascii="Arial" w:hAnsi="Arial" w:cs="Arial"/>
          <w:sz w:val="20"/>
        </w:rPr>
        <w:t>, LLP</w:t>
      </w:r>
    </w:p>
    <w:p w:rsidR="00274A4C" w:rsidRDefault="0040198F">
      <w:pPr>
        <w:tabs>
          <w:tab w:val="left" w:pos="2160"/>
          <w:tab w:val="left" w:pos="2280"/>
        </w:tabs>
        <w:rPr>
          <w:rFonts w:ascii="Arial" w:hAnsi="Arial" w:cs="Arial"/>
          <w:sz w:val="20"/>
        </w:rPr>
      </w:pPr>
      <w:r>
        <w:rPr>
          <w:rFonts w:ascii="Arial" w:hAnsi="Arial" w:cs="Arial"/>
          <w:sz w:val="20"/>
        </w:rPr>
        <w:t>100 South Third Street</w:t>
      </w:r>
    </w:p>
    <w:p w:rsidR="00274A4C" w:rsidRDefault="0040198F">
      <w:pPr>
        <w:tabs>
          <w:tab w:val="left" w:pos="2160"/>
          <w:tab w:val="left" w:pos="2280"/>
        </w:tabs>
        <w:rPr>
          <w:rFonts w:ascii="Arial" w:hAnsi="Arial" w:cs="Arial"/>
          <w:sz w:val="20"/>
        </w:rPr>
      </w:pPr>
      <w:r>
        <w:rPr>
          <w:rFonts w:ascii="Arial" w:hAnsi="Arial" w:cs="Arial"/>
          <w:sz w:val="20"/>
        </w:rPr>
        <w:t>Columbus, OH  43215-4291</w:t>
      </w:r>
    </w:p>
    <w:p w:rsidR="00274A4C" w:rsidRDefault="0040198F">
      <w:pPr>
        <w:tabs>
          <w:tab w:val="left" w:pos="2160"/>
          <w:tab w:val="left" w:pos="2280"/>
        </w:tabs>
        <w:rPr>
          <w:rFonts w:ascii="Arial" w:hAnsi="Arial" w:cs="Arial"/>
          <w:sz w:val="20"/>
        </w:rPr>
      </w:pPr>
      <w:r>
        <w:rPr>
          <w:rFonts w:ascii="Arial" w:hAnsi="Arial" w:cs="Arial"/>
          <w:sz w:val="20"/>
        </w:rPr>
        <w:t>tobrien@bricker.com</w:t>
      </w:r>
    </w:p>
    <w:p w:rsidR="00274A4C" w:rsidRDefault="00274A4C">
      <w:pPr>
        <w:tabs>
          <w:tab w:val="left" w:pos="2160"/>
          <w:tab w:val="left" w:pos="2280"/>
        </w:tabs>
        <w:rPr>
          <w:rFonts w:ascii="Arial" w:hAnsi="Arial" w:cs="Arial"/>
          <w:sz w:val="20"/>
        </w:rPr>
      </w:pPr>
    </w:p>
    <w:p w:rsidR="00274A4C" w:rsidRDefault="0040198F">
      <w:pPr>
        <w:tabs>
          <w:tab w:val="left" w:pos="2160"/>
          <w:tab w:val="left" w:pos="2280"/>
        </w:tabs>
        <w:rPr>
          <w:rFonts w:ascii="Arial" w:hAnsi="Arial" w:cs="Arial"/>
          <w:b/>
          <w:smallCaps/>
          <w:sz w:val="20"/>
        </w:rPr>
      </w:pPr>
      <w:r>
        <w:rPr>
          <w:rFonts w:ascii="Arial" w:hAnsi="Arial" w:cs="Arial"/>
          <w:b/>
          <w:smallCaps/>
          <w:sz w:val="20"/>
        </w:rPr>
        <w:t>Oh Behalf of Ohio Hospital Association</w:t>
      </w:r>
    </w:p>
    <w:p w:rsidR="00274A4C" w:rsidRDefault="00274A4C">
      <w:pPr>
        <w:tabs>
          <w:tab w:val="left" w:pos="2160"/>
          <w:tab w:val="left" w:pos="2280"/>
        </w:tabs>
        <w:rPr>
          <w:rFonts w:ascii="Arial" w:hAnsi="Arial" w:cs="Arial"/>
          <w:sz w:val="20"/>
        </w:rPr>
      </w:pPr>
    </w:p>
    <w:p w:rsidR="00274A4C" w:rsidRDefault="0040198F">
      <w:pPr>
        <w:tabs>
          <w:tab w:val="left" w:pos="2160"/>
          <w:tab w:val="left" w:pos="2280"/>
        </w:tabs>
        <w:rPr>
          <w:rFonts w:ascii="Arial" w:hAnsi="Arial" w:cs="Arial"/>
          <w:sz w:val="20"/>
        </w:rPr>
      </w:pPr>
      <w:r>
        <w:rPr>
          <w:rFonts w:ascii="Arial" w:hAnsi="Arial" w:cs="Arial"/>
          <w:sz w:val="20"/>
        </w:rPr>
        <w:t>Mark S. Yurick</w:t>
      </w:r>
    </w:p>
    <w:p w:rsidR="00274A4C" w:rsidRDefault="0040198F">
      <w:pPr>
        <w:tabs>
          <w:tab w:val="left" w:pos="2160"/>
          <w:tab w:val="left" w:pos="2280"/>
        </w:tabs>
        <w:rPr>
          <w:rFonts w:ascii="Arial" w:hAnsi="Arial" w:cs="Arial"/>
          <w:sz w:val="20"/>
        </w:rPr>
      </w:pPr>
      <w:r>
        <w:rPr>
          <w:rFonts w:ascii="Arial" w:hAnsi="Arial" w:cs="Arial"/>
          <w:sz w:val="20"/>
        </w:rPr>
        <w:t>Zachary D. Kravitz</w:t>
      </w:r>
    </w:p>
    <w:p w:rsidR="00274A4C" w:rsidRDefault="0040198F">
      <w:pPr>
        <w:tabs>
          <w:tab w:val="left" w:pos="2160"/>
          <w:tab w:val="left" w:pos="2280"/>
        </w:tabs>
        <w:rPr>
          <w:rFonts w:ascii="Arial" w:eastAsiaTheme="minorHAnsi" w:hAnsi="Arial" w:cs="Arial"/>
          <w:sz w:val="20"/>
        </w:rPr>
      </w:pPr>
      <w:r>
        <w:rPr>
          <w:rFonts w:ascii="Arial" w:eastAsiaTheme="minorHAnsi" w:hAnsi="Arial" w:cs="Arial"/>
          <w:sz w:val="20"/>
        </w:rPr>
        <w:t>Taft Stettinius &amp; Hollister</w:t>
      </w:r>
    </w:p>
    <w:p w:rsidR="00274A4C" w:rsidRDefault="0040198F">
      <w:pPr>
        <w:tabs>
          <w:tab w:val="left" w:pos="2160"/>
          <w:tab w:val="left" w:pos="2280"/>
        </w:tabs>
        <w:rPr>
          <w:rFonts w:ascii="Arial" w:hAnsi="Arial" w:cs="Arial"/>
          <w:sz w:val="20"/>
        </w:rPr>
      </w:pPr>
      <w:r>
        <w:rPr>
          <w:rFonts w:ascii="Arial" w:hAnsi="Arial" w:cs="Arial"/>
          <w:sz w:val="20"/>
        </w:rPr>
        <w:t>65 East State Street, Suite 1000</w:t>
      </w:r>
    </w:p>
    <w:p w:rsidR="00274A4C" w:rsidRDefault="0040198F">
      <w:pPr>
        <w:tabs>
          <w:tab w:val="left" w:pos="2160"/>
          <w:tab w:val="left" w:pos="2280"/>
        </w:tabs>
        <w:rPr>
          <w:rFonts w:ascii="Arial" w:hAnsi="Arial" w:cs="Arial"/>
          <w:sz w:val="20"/>
        </w:rPr>
      </w:pPr>
      <w:r>
        <w:rPr>
          <w:rFonts w:ascii="Arial" w:hAnsi="Arial" w:cs="Arial"/>
          <w:sz w:val="20"/>
        </w:rPr>
        <w:t xml:space="preserve">Columbus, OH  </w:t>
      </w:r>
      <w:r>
        <w:rPr>
          <w:rFonts w:ascii="Arial" w:hAnsi="Arial" w:cs="Arial"/>
          <w:sz w:val="20"/>
        </w:rPr>
        <w:t>43215</w:t>
      </w:r>
    </w:p>
    <w:p w:rsidR="00274A4C" w:rsidRDefault="0040198F">
      <w:pPr>
        <w:tabs>
          <w:tab w:val="left" w:pos="2160"/>
          <w:tab w:val="left" w:pos="2280"/>
        </w:tabs>
        <w:rPr>
          <w:rFonts w:ascii="Arial" w:hAnsi="Arial" w:cs="Arial"/>
          <w:sz w:val="20"/>
        </w:rPr>
      </w:pPr>
      <w:r>
        <w:rPr>
          <w:rFonts w:ascii="Arial" w:hAnsi="Arial" w:cs="Arial"/>
          <w:sz w:val="20"/>
        </w:rPr>
        <w:t>myurick@taftlaw.com</w:t>
      </w:r>
    </w:p>
    <w:p w:rsidR="00274A4C" w:rsidRDefault="0040198F">
      <w:pPr>
        <w:tabs>
          <w:tab w:val="left" w:pos="2160"/>
          <w:tab w:val="left" w:pos="2280"/>
        </w:tabs>
        <w:rPr>
          <w:rFonts w:ascii="Arial" w:hAnsi="Arial" w:cs="Arial"/>
          <w:sz w:val="20"/>
        </w:rPr>
      </w:pPr>
      <w:r>
        <w:rPr>
          <w:rFonts w:ascii="Arial" w:hAnsi="Arial" w:cs="Arial"/>
          <w:sz w:val="20"/>
        </w:rPr>
        <w:t>zkravitz@taftlaw.com</w:t>
      </w:r>
    </w:p>
    <w:p w:rsidR="00274A4C" w:rsidRDefault="00274A4C">
      <w:pPr>
        <w:tabs>
          <w:tab w:val="left" w:pos="2160"/>
          <w:tab w:val="left" w:pos="2280"/>
        </w:tabs>
        <w:rPr>
          <w:rFonts w:ascii="Arial" w:hAnsi="Arial" w:cs="Arial"/>
          <w:sz w:val="20"/>
        </w:rPr>
      </w:pPr>
    </w:p>
    <w:p w:rsidR="00274A4C" w:rsidRDefault="0040198F">
      <w:pPr>
        <w:tabs>
          <w:tab w:val="left" w:pos="2160"/>
          <w:tab w:val="left" w:pos="2280"/>
        </w:tabs>
        <w:rPr>
          <w:rFonts w:ascii="Arial" w:hAnsi="Arial" w:cs="Arial"/>
          <w:b/>
          <w:smallCaps/>
          <w:sz w:val="20"/>
        </w:rPr>
      </w:pPr>
      <w:r>
        <w:rPr>
          <w:rFonts w:ascii="Arial" w:hAnsi="Arial" w:cs="Arial"/>
          <w:b/>
          <w:smallCaps/>
          <w:sz w:val="20"/>
        </w:rPr>
        <w:t>On Behalf of The Kroger Co.</w:t>
      </w:r>
    </w:p>
    <w:p w:rsidR="00274A4C" w:rsidRDefault="00274A4C">
      <w:pPr>
        <w:tabs>
          <w:tab w:val="left" w:pos="2160"/>
          <w:tab w:val="left" w:pos="2280"/>
        </w:tabs>
        <w:rPr>
          <w:rFonts w:ascii="Arial" w:hAnsi="Arial" w:cs="Arial"/>
          <w:smallCaps/>
          <w:sz w:val="20"/>
        </w:rPr>
      </w:pPr>
    </w:p>
    <w:p w:rsidR="00274A4C" w:rsidRDefault="0040198F">
      <w:pPr>
        <w:tabs>
          <w:tab w:val="left" w:pos="2160"/>
          <w:tab w:val="left" w:pos="2280"/>
        </w:tabs>
        <w:rPr>
          <w:rFonts w:ascii="Arial" w:hAnsi="Arial" w:cs="Arial"/>
          <w:sz w:val="20"/>
        </w:rPr>
      </w:pPr>
      <w:r>
        <w:rPr>
          <w:rFonts w:ascii="Arial" w:hAnsi="Arial" w:cs="Arial"/>
          <w:sz w:val="20"/>
        </w:rPr>
        <w:t>Terrence O’Donnell</w:t>
      </w:r>
    </w:p>
    <w:p w:rsidR="00274A4C" w:rsidRDefault="0040198F">
      <w:pPr>
        <w:tabs>
          <w:tab w:val="left" w:pos="2160"/>
          <w:tab w:val="left" w:pos="2280"/>
        </w:tabs>
        <w:rPr>
          <w:rFonts w:ascii="Arial" w:hAnsi="Arial" w:cs="Arial"/>
          <w:sz w:val="20"/>
        </w:rPr>
      </w:pPr>
      <w:r>
        <w:rPr>
          <w:rFonts w:ascii="Arial" w:hAnsi="Arial" w:cs="Arial"/>
          <w:sz w:val="20"/>
        </w:rPr>
        <w:t>Christopher Montgomery</w:t>
      </w:r>
    </w:p>
    <w:p w:rsidR="00274A4C" w:rsidRDefault="0040198F">
      <w:pPr>
        <w:tabs>
          <w:tab w:val="left" w:pos="2160"/>
          <w:tab w:val="left" w:pos="2280"/>
        </w:tabs>
        <w:rPr>
          <w:rFonts w:ascii="Arial" w:hAnsi="Arial" w:cs="Arial"/>
          <w:sz w:val="20"/>
        </w:rPr>
      </w:pPr>
      <w:r>
        <w:rPr>
          <w:rFonts w:ascii="Arial" w:hAnsi="Arial" w:cs="Arial"/>
          <w:sz w:val="20"/>
        </w:rPr>
        <w:t>Matthew W. Warnock</w:t>
      </w:r>
    </w:p>
    <w:p w:rsidR="00274A4C" w:rsidRDefault="0040198F">
      <w:pPr>
        <w:tabs>
          <w:tab w:val="left" w:pos="2160"/>
          <w:tab w:val="left" w:pos="2280"/>
        </w:tabs>
        <w:rPr>
          <w:rFonts w:ascii="Arial" w:hAnsi="Arial" w:cs="Arial"/>
          <w:sz w:val="20"/>
        </w:rPr>
      </w:pPr>
      <w:r>
        <w:rPr>
          <w:rFonts w:ascii="Arial" w:hAnsi="Arial" w:cs="Arial"/>
          <w:caps/>
          <w:sz w:val="20"/>
        </w:rPr>
        <w:t>Bricker &amp; Eckler</w:t>
      </w:r>
      <w:r>
        <w:rPr>
          <w:rFonts w:ascii="Arial" w:hAnsi="Arial" w:cs="Arial"/>
          <w:sz w:val="20"/>
        </w:rPr>
        <w:t xml:space="preserve"> LLP</w:t>
      </w:r>
    </w:p>
    <w:p w:rsidR="00274A4C" w:rsidRDefault="0040198F">
      <w:pPr>
        <w:tabs>
          <w:tab w:val="left" w:pos="2160"/>
          <w:tab w:val="left" w:pos="2280"/>
        </w:tabs>
        <w:rPr>
          <w:rFonts w:ascii="Arial" w:hAnsi="Arial" w:cs="Arial"/>
          <w:sz w:val="20"/>
        </w:rPr>
      </w:pPr>
      <w:r>
        <w:rPr>
          <w:rFonts w:ascii="Arial" w:hAnsi="Arial" w:cs="Arial"/>
          <w:sz w:val="20"/>
        </w:rPr>
        <w:t>100 South Third Street</w:t>
      </w:r>
    </w:p>
    <w:p w:rsidR="00274A4C" w:rsidRDefault="0040198F">
      <w:pPr>
        <w:tabs>
          <w:tab w:val="left" w:pos="2160"/>
          <w:tab w:val="left" w:pos="2280"/>
        </w:tabs>
        <w:rPr>
          <w:rFonts w:ascii="Arial" w:hAnsi="Arial" w:cs="Arial"/>
          <w:sz w:val="20"/>
        </w:rPr>
      </w:pPr>
      <w:r>
        <w:rPr>
          <w:rFonts w:ascii="Arial" w:hAnsi="Arial" w:cs="Arial"/>
          <w:sz w:val="20"/>
        </w:rPr>
        <w:t>Columbus, OH  43215-4291</w:t>
      </w:r>
    </w:p>
    <w:p w:rsidR="00274A4C" w:rsidRDefault="0040198F">
      <w:pPr>
        <w:tabs>
          <w:tab w:val="left" w:pos="2160"/>
          <w:tab w:val="left" w:pos="2280"/>
        </w:tabs>
        <w:rPr>
          <w:rFonts w:ascii="Arial" w:hAnsi="Arial" w:cs="Arial"/>
          <w:sz w:val="20"/>
        </w:rPr>
      </w:pPr>
      <w:r>
        <w:rPr>
          <w:rFonts w:ascii="Arial" w:hAnsi="Arial" w:cs="Arial"/>
          <w:sz w:val="20"/>
        </w:rPr>
        <w:t>todonnell@bricker.com</w:t>
      </w:r>
    </w:p>
    <w:p w:rsidR="00274A4C" w:rsidRDefault="0040198F">
      <w:pPr>
        <w:tabs>
          <w:tab w:val="left" w:pos="2160"/>
          <w:tab w:val="left" w:pos="2280"/>
        </w:tabs>
        <w:rPr>
          <w:rFonts w:ascii="Arial" w:hAnsi="Arial" w:cs="Arial"/>
          <w:sz w:val="20"/>
        </w:rPr>
      </w:pPr>
      <w:r>
        <w:rPr>
          <w:rFonts w:ascii="Arial" w:hAnsi="Arial" w:cs="Arial"/>
          <w:sz w:val="20"/>
        </w:rPr>
        <w:t>cmontgomery@bricker.com</w:t>
      </w:r>
    </w:p>
    <w:p w:rsidR="00274A4C" w:rsidRDefault="0040198F">
      <w:pPr>
        <w:tabs>
          <w:tab w:val="left" w:pos="2160"/>
          <w:tab w:val="left" w:pos="2280"/>
        </w:tabs>
        <w:rPr>
          <w:rFonts w:ascii="Arial" w:hAnsi="Arial" w:cs="Arial"/>
          <w:sz w:val="20"/>
        </w:rPr>
      </w:pPr>
      <w:r>
        <w:rPr>
          <w:rFonts w:ascii="Arial" w:hAnsi="Arial" w:cs="Arial"/>
          <w:sz w:val="20"/>
        </w:rPr>
        <w:t>mwa</w:t>
      </w:r>
      <w:r>
        <w:rPr>
          <w:rFonts w:ascii="Arial" w:hAnsi="Arial" w:cs="Arial"/>
          <w:sz w:val="20"/>
        </w:rPr>
        <w:t>rnock@bricker.com</w:t>
      </w:r>
    </w:p>
    <w:p w:rsidR="00274A4C" w:rsidRDefault="00274A4C">
      <w:pPr>
        <w:tabs>
          <w:tab w:val="left" w:pos="2160"/>
          <w:tab w:val="left" w:pos="2280"/>
        </w:tabs>
        <w:rPr>
          <w:rFonts w:ascii="Arial" w:hAnsi="Arial" w:cs="Arial"/>
          <w:sz w:val="20"/>
        </w:rPr>
      </w:pPr>
    </w:p>
    <w:p w:rsidR="00274A4C" w:rsidRDefault="0040198F">
      <w:pPr>
        <w:tabs>
          <w:tab w:val="left" w:pos="2160"/>
          <w:tab w:val="left" w:pos="2280"/>
        </w:tabs>
        <w:rPr>
          <w:rFonts w:ascii="Arial" w:hAnsi="Arial" w:cs="Arial"/>
          <w:b/>
          <w:smallCaps/>
          <w:sz w:val="20"/>
        </w:rPr>
      </w:pPr>
      <w:r>
        <w:rPr>
          <w:rFonts w:ascii="Arial" w:hAnsi="Arial" w:cs="Arial"/>
          <w:b/>
          <w:smallCaps/>
          <w:sz w:val="20"/>
        </w:rPr>
        <w:t>On Behalf of Paulding Wind Farm II LLC</w:t>
      </w:r>
    </w:p>
    <w:p w:rsidR="00274A4C" w:rsidRDefault="00274A4C">
      <w:pPr>
        <w:tabs>
          <w:tab w:val="left" w:pos="2160"/>
          <w:tab w:val="left" w:pos="2280"/>
        </w:tabs>
        <w:rPr>
          <w:rFonts w:ascii="Arial" w:hAnsi="Arial" w:cs="Arial"/>
          <w:b/>
          <w:smallCaps/>
          <w:sz w:val="20"/>
        </w:rPr>
      </w:pPr>
    </w:p>
    <w:p w:rsidR="00274A4C" w:rsidRDefault="0040198F">
      <w:pPr>
        <w:tabs>
          <w:tab w:val="left" w:pos="2160"/>
          <w:tab w:val="left" w:pos="2280"/>
        </w:tabs>
        <w:rPr>
          <w:rFonts w:ascii="Arial" w:hAnsi="Arial" w:cs="Arial"/>
          <w:b/>
          <w:smallCaps/>
          <w:sz w:val="20"/>
        </w:rPr>
      </w:pPr>
      <w:r>
        <w:rPr>
          <w:rFonts w:ascii="Arial" w:hAnsi="Arial" w:cs="Arial"/>
          <w:sz w:val="20"/>
        </w:rPr>
        <w:t>Mark A. Hayden</w:t>
      </w:r>
    </w:p>
    <w:p w:rsidR="00274A4C" w:rsidRDefault="0040198F">
      <w:pPr>
        <w:tabs>
          <w:tab w:val="left" w:pos="2160"/>
          <w:tab w:val="left" w:pos="2280"/>
        </w:tabs>
        <w:rPr>
          <w:rFonts w:ascii="Arial" w:hAnsi="Arial" w:cs="Arial"/>
          <w:sz w:val="20"/>
        </w:rPr>
      </w:pPr>
      <w:r>
        <w:rPr>
          <w:rFonts w:ascii="Arial" w:hAnsi="Arial" w:cs="Arial"/>
          <w:sz w:val="20"/>
        </w:rPr>
        <w:t>FirstEnergy Service Company</w:t>
      </w:r>
    </w:p>
    <w:p w:rsidR="00274A4C" w:rsidRDefault="0040198F">
      <w:pPr>
        <w:tabs>
          <w:tab w:val="left" w:pos="2160"/>
          <w:tab w:val="left" w:pos="2280"/>
        </w:tabs>
        <w:rPr>
          <w:rFonts w:ascii="Arial" w:hAnsi="Arial" w:cs="Arial"/>
          <w:sz w:val="20"/>
        </w:rPr>
      </w:pPr>
      <w:r>
        <w:rPr>
          <w:rFonts w:ascii="Arial" w:hAnsi="Arial" w:cs="Arial"/>
          <w:sz w:val="20"/>
        </w:rPr>
        <w:t>76 South Main Street</w:t>
      </w:r>
    </w:p>
    <w:p w:rsidR="00274A4C" w:rsidRDefault="0040198F">
      <w:pPr>
        <w:tabs>
          <w:tab w:val="left" w:pos="2160"/>
          <w:tab w:val="left" w:pos="2280"/>
        </w:tabs>
        <w:rPr>
          <w:rFonts w:ascii="Arial" w:hAnsi="Arial" w:cs="Arial"/>
          <w:sz w:val="20"/>
        </w:rPr>
      </w:pPr>
      <w:r>
        <w:rPr>
          <w:rFonts w:ascii="Arial" w:hAnsi="Arial" w:cs="Arial"/>
          <w:sz w:val="20"/>
        </w:rPr>
        <w:t>Akron, OH  44308</w:t>
      </w:r>
    </w:p>
    <w:p w:rsidR="00274A4C" w:rsidRDefault="0040198F">
      <w:pPr>
        <w:tabs>
          <w:tab w:val="left" w:pos="2160"/>
          <w:tab w:val="left" w:pos="2280"/>
        </w:tabs>
        <w:rPr>
          <w:rFonts w:ascii="Arial" w:hAnsi="Arial" w:cs="Arial"/>
          <w:sz w:val="20"/>
        </w:rPr>
      </w:pPr>
      <w:r>
        <w:rPr>
          <w:rFonts w:ascii="Arial" w:hAnsi="Arial" w:cs="Arial"/>
          <w:sz w:val="20"/>
        </w:rPr>
        <w:t>haydenm@firstenergycorp.com</w:t>
      </w:r>
    </w:p>
    <w:p w:rsidR="00274A4C" w:rsidRDefault="0040198F">
      <w:pPr>
        <w:tabs>
          <w:tab w:val="left" w:pos="2160"/>
          <w:tab w:val="left" w:pos="2280"/>
        </w:tabs>
        <w:rPr>
          <w:rFonts w:ascii="Arial" w:hAnsi="Arial" w:cs="Arial"/>
          <w:sz w:val="20"/>
        </w:rPr>
      </w:pPr>
      <w:r>
        <w:rPr>
          <w:rFonts w:ascii="Arial" w:hAnsi="Arial" w:cs="Arial"/>
          <w:sz w:val="20"/>
        </w:rPr>
        <w:br w:type="column"/>
      </w:r>
      <w:r>
        <w:rPr>
          <w:rFonts w:ascii="Arial" w:hAnsi="Arial" w:cs="Arial"/>
          <w:sz w:val="20"/>
        </w:rPr>
        <w:lastRenderedPageBreak/>
        <w:t>James F Lang</w:t>
      </w:r>
    </w:p>
    <w:p w:rsidR="00274A4C" w:rsidRDefault="0040198F">
      <w:pPr>
        <w:tabs>
          <w:tab w:val="left" w:pos="2160"/>
          <w:tab w:val="left" w:pos="2280"/>
        </w:tabs>
        <w:rPr>
          <w:rFonts w:ascii="Arial" w:hAnsi="Arial" w:cs="Arial"/>
          <w:sz w:val="20"/>
        </w:rPr>
      </w:pPr>
      <w:r>
        <w:rPr>
          <w:rFonts w:ascii="Arial" w:hAnsi="Arial" w:cs="Arial"/>
          <w:sz w:val="20"/>
        </w:rPr>
        <w:t>Laura C. McBride</w:t>
      </w:r>
    </w:p>
    <w:p w:rsidR="00274A4C" w:rsidRDefault="0040198F">
      <w:pPr>
        <w:tabs>
          <w:tab w:val="left" w:pos="2160"/>
          <w:tab w:val="left" w:pos="2280"/>
        </w:tabs>
        <w:rPr>
          <w:rFonts w:ascii="Arial" w:hAnsi="Arial" w:cs="Arial"/>
          <w:sz w:val="20"/>
        </w:rPr>
      </w:pPr>
      <w:r>
        <w:rPr>
          <w:rFonts w:ascii="Arial" w:hAnsi="Arial" w:cs="Arial"/>
          <w:sz w:val="20"/>
        </w:rPr>
        <w:t>N. Trevor Alexander</w:t>
      </w:r>
    </w:p>
    <w:p w:rsidR="00274A4C" w:rsidRDefault="0040198F">
      <w:pPr>
        <w:tabs>
          <w:tab w:val="left" w:pos="2160"/>
          <w:tab w:val="left" w:pos="2280"/>
        </w:tabs>
        <w:rPr>
          <w:rFonts w:ascii="Arial" w:hAnsi="Arial" w:cs="Arial"/>
          <w:sz w:val="20"/>
        </w:rPr>
      </w:pPr>
      <w:r>
        <w:rPr>
          <w:rFonts w:ascii="Arial" w:hAnsi="Arial" w:cs="Arial"/>
          <w:caps/>
          <w:sz w:val="20"/>
        </w:rPr>
        <w:t>Calfee, Halter &amp; Griswold</w:t>
      </w:r>
      <w:r>
        <w:rPr>
          <w:rFonts w:ascii="Arial" w:hAnsi="Arial" w:cs="Arial"/>
          <w:sz w:val="20"/>
        </w:rPr>
        <w:t xml:space="preserve"> LLP</w:t>
      </w:r>
    </w:p>
    <w:p w:rsidR="00274A4C" w:rsidRDefault="0040198F">
      <w:pPr>
        <w:tabs>
          <w:tab w:val="left" w:pos="2160"/>
          <w:tab w:val="left" w:pos="2280"/>
        </w:tabs>
        <w:rPr>
          <w:rFonts w:ascii="Arial" w:hAnsi="Arial" w:cs="Arial"/>
          <w:sz w:val="20"/>
        </w:rPr>
      </w:pPr>
      <w:r>
        <w:rPr>
          <w:rFonts w:ascii="Arial" w:hAnsi="Arial" w:cs="Arial"/>
          <w:sz w:val="20"/>
        </w:rPr>
        <w:t xml:space="preserve">1400 </w:t>
      </w:r>
      <w:r>
        <w:rPr>
          <w:rFonts w:ascii="Arial" w:hAnsi="Arial" w:cs="Arial"/>
          <w:sz w:val="20"/>
        </w:rPr>
        <w:t>KeyBank Center</w:t>
      </w:r>
    </w:p>
    <w:p w:rsidR="00274A4C" w:rsidRDefault="0040198F">
      <w:pPr>
        <w:tabs>
          <w:tab w:val="left" w:pos="2160"/>
          <w:tab w:val="left" w:pos="2280"/>
        </w:tabs>
        <w:rPr>
          <w:rFonts w:ascii="Arial" w:hAnsi="Arial" w:cs="Arial"/>
          <w:sz w:val="20"/>
        </w:rPr>
      </w:pPr>
      <w:r>
        <w:rPr>
          <w:rFonts w:ascii="Arial" w:hAnsi="Arial" w:cs="Arial"/>
          <w:sz w:val="20"/>
        </w:rPr>
        <w:t>800 Superior Ave.</w:t>
      </w:r>
    </w:p>
    <w:p w:rsidR="00274A4C" w:rsidRDefault="0040198F">
      <w:pPr>
        <w:tabs>
          <w:tab w:val="left" w:pos="2160"/>
          <w:tab w:val="left" w:pos="2280"/>
        </w:tabs>
        <w:rPr>
          <w:rFonts w:ascii="Arial" w:hAnsi="Arial" w:cs="Arial"/>
          <w:sz w:val="20"/>
        </w:rPr>
      </w:pPr>
      <w:r>
        <w:rPr>
          <w:rFonts w:ascii="Arial" w:hAnsi="Arial" w:cs="Arial"/>
          <w:sz w:val="20"/>
        </w:rPr>
        <w:t>Cleveland, OH  44114</w:t>
      </w:r>
    </w:p>
    <w:p w:rsidR="00274A4C" w:rsidRDefault="0040198F">
      <w:pPr>
        <w:tabs>
          <w:tab w:val="left" w:pos="2160"/>
          <w:tab w:val="left" w:pos="2280"/>
        </w:tabs>
        <w:rPr>
          <w:rFonts w:ascii="Arial" w:hAnsi="Arial" w:cs="Arial"/>
          <w:sz w:val="20"/>
        </w:rPr>
      </w:pPr>
      <w:r>
        <w:rPr>
          <w:rFonts w:ascii="Arial" w:hAnsi="Arial" w:cs="Arial"/>
          <w:sz w:val="20"/>
        </w:rPr>
        <w:t>jlang@calfee.com</w:t>
      </w:r>
    </w:p>
    <w:p w:rsidR="00274A4C" w:rsidRDefault="0040198F">
      <w:pPr>
        <w:tabs>
          <w:tab w:val="left" w:pos="2160"/>
          <w:tab w:val="left" w:pos="2280"/>
        </w:tabs>
        <w:rPr>
          <w:rFonts w:ascii="Arial" w:hAnsi="Arial" w:cs="Arial"/>
          <w:sz w:val="20"/>
        </w:rPr>
      </w:pPr>
      <w:r>
        <w:rPr>
          <w:rFonts w:ascii="Arial" w:hAnsi="Arial" w:cs="Arial"/>
          <w:sz w:val="20"/>
        </w:rPr>
        <w:t>lmcbride@calfee.com</w:t>
      </w:r>
    </w:p>
    <w:p w:rsidR="00274A4C" w:rsidRDefault="0040198F">
      <w:pPr>
        <w:tabs>
          <w:tab w:val="left" w:pos="2160"/>
          <w:tab w:val="left" w:pos="2280"/>
        </w:tabs>
        <w:rPr>
          <w:rFonts w:ascii="Arial" w:hAnsi="Arial" w:cs="Arial"/>
          <w:sz w:val="20"/>
        </w:rPr>
      </w:pPr>
      <w:r>
        <w:rPr>
          <w:rFonts w:ascii="Arial" w:hAnsi="Arial" w:cs="Arial"/>
          <w:sz w:val="20"/>
        </w:rPr>
        <w:t>talexander@calfee.com</w:t>
      </w:r>
    </w:p>
    <w:p w:rsidR="00274A4C" w:rsidRDefault="00274A4C">
      <w:pPr>
        <w:tabs>
          <w:tab w:val="left" w:pos="2160"/>
          <w:tab w:val="left" w:pos="2280"/>
        </w:tabs>
        <w:rPr>
          <w:rFonts w:ascii="Arial" w:hAnsi="Arial" w:cs="Arial"/>
          <w:sz w:val="20"/>
        </w:rPr>
      </w:pPr>
    </w:p>
    <w:p w:rsidR="00274A4C" w:rsidRDefault="0040198F">
      <w:pPr>
        <w:tabs>
          <w:tab w:val="left" w:pos="2160"/>
          <w:tab w:val="left" w:pos="2280"/>
        </w:tabs>
        <w:rPr>
          <w:rFonts w:ascii="Arial" w:hAnsi="Arial" w:cs="Arial"/>
          <w:sz w:val="20"/>
        </w:rPr>
      </w:pPr>
      <w:r>
        <w:rPr>
          <w:rFonts w:ascii="Arial" w:hAnsi="Arial" w:cs="Arial"/>
          <w:sz w:val="20"/>
        </w:rPr>
        <w:t>David A. Kutik</w:t>
      </w:r>
    </w:p>
    <w:p w:rsidR="00274A4C" w:rsidRDefault="0040198F">
      <w:pPr>
        <w:tabs>
          <w:tab w:val="left" w:pos="2160"/>
          <w:tab w:val="left" w:pos="2280"/>
        </w:tabs>
        <w:rPr>
          <w:rFonts w:ascii="Arial" w:hAnsi="Arial" w:cs="Arial"/>
          <w:sz w:val="20"/>
        </w:rPr>
      </w:pPr>
      <w:r>
        <w:rPr>
          <w:rFonts w:ascii="Arial" w:hAnsi="Arial" w:cs="Arial"/>
          <w:sz w:val="20"/>
        </w:rPr>
        <w:t>Jones Day</w:t>
      </w:r>
    </w:p>
    <w:p w:rsidR="00274A4C" w:rsidRDefault="0040198F">
      <w:pPr>
        <w:tabs>
          <w:tab w:val="left" w:pos="2160"/>
          <w:tab w:val="left" w:pos="2280"/>
        </w:tabs>
        <w:rPr>
          <w:rFonts w:ascii="Arial" w:hAnsi="Arial" w:cs="Arial"/>
          <w:sz w:val="20"/>
        </w:rPr>
      </w:pPr>
      <w:r>
        <w:rPr>
          <w:rFonts w:ascii="Arial" w:hAnsi="Arial" w:cs="Arial"/>
          <w:sz w:val="20"/>
        </w:rPr>
        <w:t>North Point</w:t>
      </w:r>
    </w:p>
    <w:p w:rsidR="00274A4C" w:rsidRDefault="0040198F">
      <w:pPr>
        <w:tabs>
          <w:tab w:val="left" w:pos="2160"/>
          <w:tab w:val="left" w:pos="2280"/>
        </w:tabs>
        <w:rPr>
          <w:rFonts w:ascii="Arial" w:hAnsi="Arial" w:cs="Arial"/>
          <w:sz w:val="20"/>
        </w:rPr>
      </w:pPr>
      <w:r>
        <w:rPr>
          <w:rFonts w:ascii="Arial" w:hAnsi="Arial" w:cs="Arial"/>
          <w:sz w:val="20"/>
        </w:rPr>
        <w:t>901 Lakeside Avenue</w:t>
      </w:r>
    </w:p>
    <w:p w:rsidR="00274A4C" w:rsidRDefault="0040198F">
      <w:pPr>
        <w:tabs>
          <w:tab w:val="left" w:pos="2160"/>
          <w:tab w:val="left" w:pos="2280"/>
        </w:tabs>
        <w:rPr>
          <w:rFonts w:ascii="Arial" w:hAnsi="Arial" w:cs="Arial"/>
          <w:sz w:val="20"/>
        </w:rPr>
      </w:pPr>
      <w:r>
        <w:rPr>
          <w:rFonts w:ascii="Arial" w:hAnsi="Arial" w:cs="Arial"/>
          <w:sz w:val="20"/>
        </w:rPr>
        <w:t>Cleveland, OH  44114</w:t>
      </w:r>
    </w:p>
    <w:p w:rsidR="00274A4C" w:rsidRDefault="0040198F">
      <w:pPr>
        <w:tabs>
          <w:tab w:val="left" w:pos="2160"/>
          <w:tab w:val="left" w:pos="2280"/>
        </w:tabs>
        <w:rPr>
          <w:rFonts w:ascii="Arial" w:hAnsi="Arial" w:cs="Arial"/>
          <w:sz w:val="20"/>
        </w:rPr>
      </w:pPr>
      <w:r>
        <w:rPr>
          <w:rFonts w:ascii="Arial" w:hAnsi="Arial" w:cs="Arial"/>
          <w:sz w:val="20"/>
        </w:rPr>
        <w:t>dakutik@jonesday.com</w:t>
      </w:r>
    </w:p>
    <w:p w:rsidR="00274A4C" w:rsidRDefault="00274A4C">
      <w:pPr>
        <w:tabs>
          <w:tab w:val="left" w:pos="2160"/>
          <w:tab w:val="left" w:pos="2280"/>
        </w:tabs>
        <w:rPr>
          <w:rFonts w:ascii="Arial" w:hAnsi="Arial" w:cs="Arial"/>
          <w:sz w:val="20"/>
        </w:rPr>
      </w:pPr>
    </w:p>
    <w:p w:rsidR="00274A4C" w:rsidRDefault="0040198F">
      <w:pPr>
        <w:tabs>
          <w:tab w:val="left" w:pos="2160"/>
          <w:tab w:val="left" w:pos="2280"/>
        </w:tabs>
        <w:rPr>
          <w:rFonts w:ascii="Arial" w:hAnsi="Arial" w:cs="Arial"/>
          <w:sz w:val="20"/>
        </w:rPr>
      </w:pPr>
      <w:r>
        <w:rPr>
          <w:rFonts w:ascii="Arial" w:hAnsi="Arial" w:cs="Arial"/>
          <w:sz w:val="20"/>
        </w:rPr>
        <w:t>Allison E. Haedt</w:t>
      </w:r>
    </w:p>
    <w:p w:rsidR="00274A4C" w:rsidRDefault="0040198F">
      <w:pPr>
        <w:tabs>
          <w:tab w:val="left" w:pos="2160"/>
          <w:tab w:val="left" w:pos="2280"/>
        </w:tabs>
        <w:rPr>
          <w:rFonts w:ascii="Arial" w:hAnsi="Arial" w:cs="Arial"/>
          <w:sz w:val="20"/>
        </w:rPr>
      </w:pPr>
      <w:r>
        <w:rPr>
          <w:rFonts w:ascii="Arial" w:hAnsi="Arial" w:cs="Arial"/>
          <w:sz w:val="20"/>
        </w:rPr>
        <w:t>Jones Day</w:t>
      </w:r>
    </w:p>
    <w:p w:rsidR="00274A4C" w:rsidRDefault="0040198F">
      <w:pPr>
        <w:tabs>
          <w:tab w:val="left" w:pos="2160"/>
          <w:tab w:val="left" w:pos="2280"/>
        </w:tabs>
        <w:rPr>
          <w:rFonts w:ascii="Arial" w:hAnsi="Arial" w:cs="Arial"/>
          <w:sz w:val="20"/>
        </w:rPr>
      </w:pPr>
      <w:r>
        <w:rPr>
          <w:rFonts w:ascii="Arial" w:hAnsi="Arial" w:cs="Arial"/>
          <w:sz w:val="20"/>
        </w:rPr>
        <w:t>P.O. Box 165017</w:t>
      </w:r>
    </w:p>
    <w:p w:rsidR="00274A4C" w:rsidRDefault="0040198F">
      <w:pPr>
        <w:tabs>
          <w:tab w:val="left" w:pos="2160"/>
          <w:tab w:val="left" w:pos="2280"/>
        </w:tabs>
        <w:rPr>
          <w:rFonts w:ascii="Arial" w:hAnsi="Arial" w:cs="Arial"/>
          <w:sz w:val="20"/>
        </w:rPr>
      </w:pPr>
      <w:r>
        <w:rPr>
          <w:rFonts w:ascii="Arial" w:hAnsi="Arial" w:cs="Arial"/>
          <w:sz w:val="20"/>
        </w:rPr>
        <w:t>Columbus, OH  43216-5017</w:t>
      </w:r>
    </w:p>
    <w:p w:rsidR="00274A4C" w:rsidRDefault="0040198F">
      <w:pPr>
        <w:tabs>
          <w:tab w:val="left" w:pos="2160"/>
          <w:tab w:val="left" w:pos="2280"/>
        </w:tabs>
        <w:rPr>
          <w:rFonts w:ascii="Arial" w:hAnsi="Arial" w:cs="Arial"/>
          <w:sz w:val="20"/>
        </w:rPr>
      </w:pPr>
      <w:r>
        <w:rPr>
          <w:rFonts w:ascii="Arial" w:hAnsi="Arial" w:cs="Arial"/>
          <w:sz w:val="20"/>
        </w:rPr>
        <w:t>aehaedt@jonesday.com</w:t>
      </w:r>
    </w:p>
    <w:p w:rsidR="00274A4C" w:rsidRDefault="00274A4C">
      <w:pPr>
        <w:tabs>
          <w:tab w:val="left" w:pos="2160"/>
          <w:tab w:val="left" w:pos="2280"/>
        </w:tabs>
        <w:rPr>
          <w:rFonts w:ascii="Arial" w:hAnsi="Arial" w:cs="Arial"/>
          <w:sz w:val="20"/>
        </w:rPr>
      </w:pPr>
    </w:p>
    <w:p w:rsidR="00274A4C" w:rsidRDefault="0040198F">
      <w:pPr>
        <w:tabs>
          <w:tab w:val="left" w:pos="2160"/>
          <w:tab w:val="left" w:pos="2280"/>
        </w:tabs>
        <w:rPr>
          <w:rFonts w:ascii="Arial" w:hAnsi="Arial" w:cs="Arial"/>
          <w:sz w:val="20"/>
        </w:rPr>
      </w:pPr>
      <w:r>
        <w:rPr>
          <w:rFonts w:ascii="Arial" w:hAnsi="Arial" w:cs="Arial"/>
          <w:sz w:val="20"/>
        </w:rPr>
        <w:t>John N. Estes III</w:t>
      </w:r>
    </w:p>
    <w:p w:rsidR="00274A4C" w:rsidRDefault="0040198F">
      <w:pPr>
        <w:tabs>
          <w:tab w:val="left" w:pos="2160"/>
          <w:tab w:val="left" w:pos="2280"/>
        </w:tabs>
        <w:rPr>
          <w:rFonts w:ascii="Arial" w:hAnsi="Arial" w:cs="Arial"/>
          <w:sz w:val="20"/>
        </w:rPr>
      </w:pPr>
      <w:r>
        <w:rPr>
          <w:rFonts w:ascii="Arial" w:hAnsi="Arial" w:cs="Arial"/>
          <w:sz w:val="20"/>
        </w:rPr>
        <w:t>Paul F. Wight</w:t>
      </w:r>
    </w:p>
    <w:p w:rsidR="00274A4C" w:rsidRDefault="0040198F">
      <w:pPr>
        <w:tabs>
          <w:tab w:val="left" w:pos="2160"/>
          <w:tab w:val="left" w:pos="2280"/>
        </w:tabs>
        <w:rPr>
          <w:rFonts w:ascii="Arial" w:hAnsi="Arial" w:cs="Arial"/>
          <w:sz w:val="20"/>
        </w:rPr>
      </w:pPr>
      <w:r>
        <w:rPr>
          <w:rFonts w:ascii="Arial" w:hAnsi="Arial" w:cs="Arial"/>
          <w:sz w:val="20"/>
        </w:rPr>
        <w:t>Skadden, Arps, Slate, Meagher &amp; Flom LLP</w:t>
      </w:r>
    </w:p>
    <w:p w:rsidR="00274A4C" w:rsidRDefault="0040198F">
      <w:pPr>
        <w:tabs>
          <w:tab w:val="left" w:pos="2160"/>
          <w:tab w:val="left" w:pos="2280"/>
        </w:tabs>
        <w:rPr>
          <w:rFonts w:ascii="Arial" w:hAnsi="Arial" w:cs="Arial"/>
          <w:sz w:val="20"/>
        </w:rPr>
      </w:pPr>
      <w:r>
        <w:rPr>
          <w:rFonts w:ascii="Arial" w:hAnsi="Arial" w:cs="Arial"/>
          <w:sz w:val="20"/>
        </w:rPr>
        <w:t>1440 New York Ave., N.W.</w:t>
      </w:r>
    </w:p>
    <w:p w:rsidR="00274A4C" w:rsidRDefault="0040198F">
      <w:pPr>
        <w:tabs>
          <w:tab w:val="left" w:pos="2160"/>
          <w:tab w:val="left" w:pos="2280"/>
        </w:tabs>
        <w:rPr>
          <w:rFonts w:ascii="Arial" w:hAnsi="Arial" w:cs="Arial"/>
          <w:sz w:val="20"/>
        </w:rPr>
      </w:pPr>
      <w:r>
        <w:rPr>
          <w:rFonts w:ascii="Arial" w:hAnsi="Arial" w:cs="Arial"/>
          <w:sz w:val="20"/>
        </w:rPr>
        <w:t>Washington, DC  20005</w:t>
      </w:r>
    </w:p>
    <w:p w:rsidR="00274A4C" w:rsidRDefault="0040198F">
      <w:pPr>
        <w:tabs>
          <w:tab w:val="left" w:pos="2160"/>
          <w:tab w:val="left" w:pos="2280"/>
        </w:tabs>
        <w:rPr>
          <w:rFonts w:ascii="Arial" w:hAnsi="Arial" w:cs="Arial"/>
          <w:sz w:val="20"/>
        </w:rPr>
      </w:pPr>
      <w:r>
        <w:rPr>
          <w:rFonts w:ascii="Arial" w:hAnsi="Arial" w:cs="Arial"/>
          <w:sz w:val="20"/>
        </w:rPr>
        <w:t>jestes@skadden.com</w:t>
      </w:r>
    </w:p>
    <w:p w:rsidR="00274A4C" w:rsidRDefault="0040198F">
      <w:pPr>
        <w:tabs>
          <w:tab w:val="left" w:pos="2160"/>
          <w:tab w:val="left" w:pos="2280"/>
        </w:tabs>
        <w:rPr>
          <w:rFonts w:ascii="Arial" w:hAnsi="Arial" w:cs="Arial"/>
          <w:sz w:val="20"/>
        </w:rPr>
      </w:pPr>
      <w:r>
        <w:rPr>
          <w:rFonts w:ascii="Arial" w:hAnsi="Arial" w:cs="Arial"/>
          <w:sz w:val="20"/>
        </w:rPr>
        <w:t>paul.wight@skadden.com</w:t>
      </w:r>
    </w:p>
    <w:p w:rsidR="00274A4C" w:rsidRDefault="00274A4C">
      <w:pPr>
        <w:tabs>
          <w:tab w:val="left" w:pos="2160"/>
          <w:tab w:val="left" w:pos="2280"/>
        </w:tabs>
        <w:rPr>
          <w:rFonts w:ascii="Arial" w:hAnsi="Arial" w:cs="Arial"/>
          <w:sz w:val="20"/>
        </w:rPr>
      </w:pPr>
    </w:p>
    <w:p w:rsidR="00274A4C" w:rsidRDefault="0040198F">
      <w:pPr>
        <w:tabs>
          <w:tab w:val="left" w:pos="2160"/>
          <w:tab w:val="left" w:pos="2280"/>
        </w:tabs>
        <w:rPr>
          <w:rFonts w:ascii="Arial" w:hAnsi="Arial" w:cs="Arial"/>
          <w:b/>
          <w:smallCaps/>
          <w:sz w:val="20"/>
        </w:rPr>
      </w:pPr>
      <w:r>
        <w:rPr>
          <w:rFonts w:ascii="Arial" w:hAnsi="Arial" w:cs="Arial"/>
          <w:b/>
          <w:smallCaps/>
          <w:sz w:val="20"/>
        </w:rPr>
        <w:t>On Behalf of FirstEnergy Solutions Corp.</w:t>
      </w:r>
    </w:p>
    <w:p w:rsidR="00274A4C" w:rsidRDefault="00274A4C">
      <w:pPr>
        <w:tabs>
          <w:tab w:val="left" w:pos="2160"/>
          <w:tab w:val="left" w:pos="2280"/>
        </w:tabs>
        <w:rPr>
          <w:rFonts w:ascii="Arial" w:hAnsi="Arial" w:cs="Arial"/>
          <w:b/>
          <w:smallCaps/>
          <w:sz w:val="20"/>
        </w:rPr>
      </w:pPr>
    </w:p>
    <w:p w:rsidR="00274A4C" w:rsidRDefault="0040198F">
      <w:pPr>
        <w:tabs>
          <w:tab w:val="left" w:pos="2160"/>
          <w:tab w:val="left" w:pos="2280"/>
        </w:tabs>
        <w:rPr>
          <w:rFonts w:ascii="Arial" w:hAnsi="Arial" w:cs="Arial"/>
          <w:sz w:val="20"/>
        </w:rPr>
      </w:pPr>
      <w:r>
        <w:rPr>
          <w:rFonts w:ascii="Arial" w:hAnsi="Arial" w:cs="Arial"/>
          <w:sz w:val="20"/>
        </w:rPr>
        <w:t>Michael R. Smalz</w:t>
      </w:r>
    </w:p>
    <w:p w:rsidR="00274A4C" w:rsidRDefault="0040198F">
      <w:pPr>
        <w:tabs>
          <w:tab w:val="left" w:pos="2160"/>
          <w:tab w:val="left" w:pos="2280"/>
        </w:tabs>
        <w:rPr>
          <w:rFonts w:ascii="Arial" w:hAnsi="Arial" w:cs="Arial"/>
          <w:sz w:val="20"/>
        </w:rPr>
      </w:pPr>
      <w:r>
        <w:rPr>
          <w:rFonts w:ascii="Arial" w:hAnsi="Arial" w:cs="Arial"/>
          <w:sz w:val="20"/>
        </w:rPr>
        <w:t>Joseph V. Maskovyak</w:t>
      </w:r>
    </w:p>
    <w:p w:rsidR="00274A4C" w:rsidRDefault="0040198F">
      <w:pPr>
        <w:tabs>
          <w:tab w:val="left" w:pos="2160"/>
          <w:tab w:val="left" w:pos="2280"/>
        </w:tabs>
        <w:rPr>
          <w:rFonts w:ascii="Arial" w:hAnsi="Arial" w:cs="Arial"/>
          <w:sz w:val="20"/>
        </w:rPr>
      </w:pPr>
      <w:r>
        <w:rPr>
          <w:rFonts w:ascii="Arial" w:hAnsi="Arial" w:cs="Arial"/>
          <w:sz w:val="20"/>
        </w:rPr>
        <w:t>Ohio Poverty Law Center</w:t>
      </w:r>
    </w:p>
    <w:p w:rsidR="00274A4C" w:rsidRDefault="0040198F">
      <w:pPr>
        <w:tabs>
          <w:tab w:val="left" w:pos="2160"/>
          <w:tab w:val="left" w:pos="2280"/>
        </w:tabs>
        <w:rPr>
          <w:rFonts w:ascii="Arial" w:hAnsi="Arial" w:cs="Arial"/>
          <w:sz w:val="20"/>
        </w:rPr>
      </w:pPr>
      <w:r>
        <w:rPr>
          <w:rFonts w:ascii="Arial" w:hAnsi="Arial" w:cs="Arial"/>
          <w:sz w:val="20"/>
        </w:rPr>
        <w:t>555 Buttles Avenue</w:t>
      </w:r>
    </w:p>
    <w:p w:rsidR="00274A4C" w:rsidRDefault="0040198F">
      <w:pPr>
        <w:tabs>
          <w:tab w:val="left" w:pos="2160"/>
          <w:tab w:val="left" w:pos="2280"/>
        </w:tabs>
        <w:rPr>
          <w:rFonts w:ascii="Arial" w:hAnsi="Arial" w:cs="Arial"/>
          <w:sz w:val="20"/>
        </w:rPr>
      </w:pPr>
      <w:r>
        <w:rPr>
          <w:rFonts w:ascii="Arial" w:hAnsi="Arial" w:cs="Arial"/>
          <w:sz w:val="20"/>
        </w:rPr>
        <w:t>Columbus, OH  43215</w:t>
      </w:r>
    </w:p>
    <w:p w:rsidR="00274A4C" w:rsidRDefault="0040198F">
      <w:pPr>
        <w:tabs>
          <w:tab w:val="left" w:pos="2160"/>
          <w:tab w:val="left" w:pos="2280"/>
        </w:tabs>
        <w:rPr>
          <w:rFonts w:ascii="Arial" w:hAnsi="Arial" w:cs="Arial"/>
          <w:sz w:val="20"/>
        </w:rPr>
      </w:pPr>
      <w:r>
        <w:rPr>
          <w:rFonts w:ascii="Arial" w:hAnsi="Arial" w:cs="Arial"/>
          <w:sz w:val="20"/>
        </w:rPr>
        <w:t>msmalz@ohiopovertylaw.org</w:t>
      </w:r>
    </w:p>
    <w:p w:rsidR="00274A4C" w:rsidRDefault="0040198F">
      <w:pPr>
        <w:tabs>
          <w:tab w:val="left" w:pos="2160"/>
          <w:tab w:val="left" w:pos="2280"/>
        </w:tabs>
        <w:rPr>
          <w:rFonts w:ascii="Arial" w:hAnsi="Arial" w:cs="Arial"/>
          <w:sz w:val="20"/>
        </w:rPr>
      </w:pPr>
      <w:r>
        <w:rPr>
          <w:rFonts w:ascii="Arial" w:hAnsi="Arial" w:cs="Arial"/>
          <w:sz w:val="20"/>
        </w:rPr>
        <w:t>jmaskovyak@ohiopovertylaw.org</w:t>
      </w:r>
    </w:p>
    <w:p w:rsidR="00274A4C" w:rsidRDefault="00274A4C">
      <w:pPr>
        <w:tabs>
          <w:tab w:val="left" w:pos="2160"/>
          <w:tab w:val="left" w:pos="2280"/>
        </w:tabs>
        <w:rPr>
          <w:rFonts w:ascii="Arial" w:hAnsi="Arial" w:cs="Arial"/>
          <w:sz w:val="20"/>
        </w:rPr>
      </w:pPr>
    </w:p>
    <w:p w:rsidR="00274A4C" w:rsidRDefault="0040198F">
      <w:pPr>
        <w:tabs>
          <w:tab w:val="left" w:pos="2160"/>
          <w:tab w:val="left" w:pos="2280"/>
        </w:tabs>
        <w:rPr>
          <w:rFonts w:ascii="Arial" w:hAnsi="Arial" w:cs="Arial"/>
          <w:b/>
          <w:smallCaps/>
          <w:sz w:val="20"/>
        </w:rPr>
      </w:pPr>
      <w:r>
        <w:rPr>
          <w:rFonts w:ascii="Arial" w:hAnsi="Arial" w:cs="Arial"/>
          <w:b/>
          <w:smallCaps/>
          <w:sz w:val="20"/>
        </w:rPr>
        <w:t>On Behalf of the Appalachian Peace and Justice Network</w:t>
      </w:r>
    </w:p>
    <w:p w:rsidR="00274A4C" w:rsidRDefault="00274A4C">
      <w:pPr>
        <w:autoSpaceDE w:val="0"/>
        <w:autoSpaceDN w:val="0"/>
        <w:adjustRightInd w:val="0"/>
        <w:rPr>
          <w:rFonts w:ascii="Arial" w:eastAsiaTheme="minorHAnsi" w:hAnsi="Arial" w:cs="Arial"/>
          <w:sz w:val="20"/>
        </w:rPr>
      </w:pPr>
    </w:p>
    <w:p w:rsidR="00274A4C" w:rsidRDefault="0040198F">
      <w:pPr>
        <w:autoSpaceDE w:val="0"/>
        <w:autoSpaceDN w:val="0"/>
        <w:adjustRightInd w:val="0"/>
        <w:rPr>
          <w:rFonts w:ascii="Arial" w:eastAsiaTheme="minorHAnsi" w:hAnsi="Arial" w:cs="Arial"/>
          <w:sz w:val="20"/>
        </w:rPr>
      </w:pPr>
      <w:r>
        <w:rPr>
          <w:rFonts w:ascii="Arial" w:eastAsiaTheme="minorHAnsi" w:hAnsi="Arial" w:cs="Arial"/>
          <w:sz w:val="20"/>
        </w:rPr>
        <w:t>Lisa G. McAlister</w:t>
      </w:r>
    </w:p>
    <w:p w:rsidR="00274A4C" w:rsidRDefault="0040198F">
      <w:pPr>
        <w:autoSpaceDE w:val="0"/>
        <w:autoSpaceDN w:val="0"/>
        <w:adjustRightInd w:val="0"/>
        <w:rPr>
          <w:rFonts w:ascii="Arial" w:eastAsiaTheme="minorHAnsi" w:hAnsi="Arial" w:cs="Arial"/>
          <w:sz w:val="20"/>
        </w:rPr>
      </w:pPr>
      <w:r>
        <w:rPr>
          <w:rFonts w:ascii="Arial" w:eastAsiaTheme="minorHAnsi" w:hAnsi="Arial" w:cs="Arial"/>
          <w:sz w:val="20"/>
        </w:rPr>
        <w:t>J. Thomas Siwo</w:t>
      </w:r>
    </w:p>
    <w:p w:rsidR="00274A4C" w:rsidRDefault="0040198F">
      <w:pPr>
        <w:autoSpaceDE w:val="0"/>
        <w:autoSpaceDN w:val="0"/>
        <w:adjustRightInd w:val="0"/>
        <w:rPr>
          <w:rFonts w:ascii="Arial" w:eastAsiaTheme="minorHAnsi" w:hAnsi="Arial" w:cs="Arial"/>
          <w:sz w:val="20"/>
        </w:rPr>
      </w:pPr>
      <w:r>
        <w:rPr>
          <w:rFonts w:ascii="Arial" w:eastAsiaTheme="minorHAnsi" w:hAnsi="Arial" w:cs="Arial"/>
          <w:sz w:val="20"/>
        </w:rPr>
        <w:t>Thomas O’B</w:t>
      </w:r>
      <w:r>
        <w:rPr>
          <w:rFonts w:ascii="Arial" w:eastAsiaTheme="minorHAnsi" w:hAnsi="Arial" w:cs="Arial"/>
          <w:sz w:val="20"/>
        </w:rPr>
        <w:t>rien</w:t>
      </w:r>
    </w:p>
    <w:p w:rsidR="00274A4C" w:rsidRDefault="0040198F">
      <w:pPr>
        <w:autoSpaceDE w:val="0"/>
        <w:autoSpaceDN w:val="0"/>
        <w:adjustRightInd w:val="0"/>
        <w:rPr>
          <w:rFonts w:ascii="Arial" w:eastAsiaTheme="minorHAnsi" w:hAnsi="Arial" w:cs="Arial"/>
          <w:sz w:val="20"/>
        </w:rPr>
      </w:pPr>
      <w:r>
        <w:rPr>
          <w:rFonts w:ascii="Arial" w:eastAsiaTheme="minorHAnsi" w:hAnsi="Arial" w:cs="Arial"/>
          <w:sz w:val="20"/>
        </w:rPr>
        <w:t>BRICKER &amp; ECKLER LLP</w:t>
      </w:r>
    </w:p>
    <w:p w:rsidR="00274A4C" w:rsidRDefault="0040198F">
      <w:pPr>
        <w:autoSpaceDE w:val="0"/>
        <w:autoSpaceDN w:val="0"/>
        <w:adjustRightInd w:val="0"/>
        <w:rPr>
          <w:rFonts w:ascii="Arial" w:eastAsiaTheme="minorHAnsi" w:hAnsi="Arial" w:cs="Arial"/>
          <w:sz w:val="20"/>
        </w:rPr>
      </w:pPr>
      <w:r>
        <w:rPr>
          <w:rFonts w:ascii="Arial" w:eastAsiaTheme="minorHAnsi" w:hAnsi="Arial" w:cs="Arial"/>
          <w:sz w:val="20"/>
        </w:rPr>
        <w:t>100 South Third Street</w:t>
      </w:r>
    </w:p>
    <w:p w:rsidR="00274A4C" w:rsidRDefault="0040198F">
      <w:pPr>
        <w:tabs>
          <w:tab w:val="left" w:pos="2160"/>
          <w:tab w:val="left" w:pos="2280"/>
        </w:tabs>
        <w:rPr>
          <w:rFonts w:ascii="Arial" w:eastAsiaTheme="minorHAnsi" w:hAnsi="Arial" w:cs="Arial"/>
          <w:sz w:val="20"/>
        </w:rPr>
      </w:pPr>
      <w:r>
        <w:rPr>
          <w:rFonts w:ascii="Arial" w:eastAsiaTheme="minorHAnsi" w:hAnsi="Arial" w:cs="Arial"/>
          <w:sz w:val="20"/>
        </w:rPr>
        <w:t>Columbus, OH 43215-4291</w:t>
      </w:r>
    </w:p>
    <w:p w:rsidR="00274A4C" w:rsidRDefault="0040198F">
      <w:pPr>
        <w:tabs>
          <w:tab w:val="left" w:pos="2160"/>
          <w:tab w:val="left" w:pos="2280"/>
        </w:tabs>
        <w:rPr>
          <w:rFonts w:ascii="Arial" w:eastAsiaTheme="minorHAnsi" w:hAnsi="Arial" w:cs="Arial"/>
          <w:sz w:val="20"/>
        </w:rPr>
      </w:pPr>
      <w:r>
        <w:rPr>
          <w:rFonts w:ascii="Arial" w:eastAsiaTheme="minorHAnsi" w:hAnsi="Arial" w:cs="Arial"/>
          <w:sz w:val="20"/>
        </w:rPr>
        <w:t>lmcalister@bricker.com</w:t>
      </w:r>
    </w:p>
    <w:p w:rsidR="00274A4C" w:rsidRDefault="0040198F">
      <w:pPr>
        <w:tabs>
          <w:tab w:val="left" w:pos="2160"/>
          <w:tab w:val="left" w:pos="2280"/>
        </w:tabs>
        <w:rPr>
          <w:rFonts w:ascii="Arial" w:hAnsi="Arial" w:cs="Arial"/>
          <w:sz w:val="20"/>
        </w:rPr>
      </w:pPr>
      <w:r>
        <w:rPr>
          <w:rFonts w:ascii="Arial" w:hAnsi="Arial" w:cs="Arial"/>
          <w:sz w:val="20"/>
        </w:rPr>
        <w:t>tsiwo@bricker.com</w:t>
      </w:r>
    </w:p>
    <w:p w:rsidR="00274A4C" w:rsidRDefault="0040198F">
      <w:pPr>
        <w:tabs>
          <w:tab w:val="left" w:pos="2160"/>
          <w:tab w:val="left" w:pos="2280"/>
        </w:tabs>
        <w:rPr>
          <w:rFonts w:ascii="Arial" w:hAnsi="Arial" w:cs="Arial"/>
          <w:sz w:val="20"/>
        </w:rPr>
      </w:pPr>
      <w:r>
        <w:rPr>
          <w:rFonts w:ascii="Arial" w:hAnsi="Arial" w:cs="Arial"/>
          <w:sz w:val="20"/>
        </w:rPr>
        <w:t>tobrien@bricker.com</w:t>
      </w:r>
    </w:p>
    <w:p w:rsidR="00274A4C" w:rsidRDefault="00274A4C">
      <w:pPr>
        <w:tabs>
          <w:tab w:val="left" w:pos="2160"/>
          <w:tab w:val="left" w:pos="2280"/>
        </w:tabs>
        <w:rPr>
          <w:rFonts w:ascii="Arial" w:hAnsi="Arial" w:cs="Arial"/>
          <w:sz w:val="20"/>
        </w:rPr>
      </w:pPr>
    </w:p>
    <w:p w:rsidR="00274A4C" w:rsidRDefault="0040198F">
      <w:pPr>
        <w:tabs>
          <w:tab w:val="left" w:pos="2160"/>
          <w:tab w:val="left" w:pos="2280"/>
        </w:tabs>
        <w:rPr>
          <w:rFonts w:ascii="Arial" w:hAnsi="Arial" w:cs="Arial"/>
          <w:b/>
          <w:smallCaps/>
          <w:sz w:val="20"/>
        </w:rPr>
      </w:pPr>
      <w:r>
        <w:rPr>
          <w:rFonts w:ascii="Arial" w:hAnsi="Arial" w:cs="Arial"/>
          <w:b/>
          <w:smallCaps/>
          <w:sz w:val="20"/>
        </w:rPr>
        <w:t>On Behalf of OMA Energy Group</w:t>
      </w:r>
    </w:p>
    <w:p w:rsidR="00274A4C" w:rsidRDefault="0040198F">
      <w:pPr>
        <w:tabs>
          <w:tab w:val="left" w:pos="2160"/>
          <w:tab w:val="left" w:pos="2280"/>
        </w:tabs>
        <w:rPr>
          <w:rFonts w:ascii="Arial" w:hAnsi="Arial" w:cs="Arial"/>
          <w:b/>
          <w:smallCaps/>
          <w:sz w:val="20"/>
        </w:rPr>
      </w:pPr>
      <w:r>
        <w:rPr>
          <w:rFonts w:ascii="Arial" w:hAnsi="Arial" w:cs="Arial"/>
          <w:sz w:val="20"/>
        </w:rPr>
        <w:lastRenderedPageBreak/>
        <w:t>Jay E. Jadwin</w:t>
      </w:r>
    </w:p>
    <w:p w:rsidR="00274A4C" w:rsidRDefault="0040198F">
      <w:pPr>
        <w:tabs>
          <w:tab w:val="left" w:pos="2160"/>
          <w:tab w:val="left" w:pos="2280"/>
        </w:tabs>
        <w:rPr>
          <w:rFonts w:ascii="Arial" w:hAnsi="Arial" w:cs="Arial"/>
          <w:sz w:val="20"/>
        </w:rPr>
      </w:pPr>
      <w:r>
        <w:rPr>
          <w:rFonts w:ascii="Arial" w:hAnsi="Arial" w:cs="Arial"/>
          <w:sz w:val="20"/>
        </w:rPr>
        <w:t>American Electric Power Service Corporation</w:t>
      </w:r>
    </w:p>
    <w:p w:rsidR="00274A4C" w:rsidRDefault="0040198F">
      <w:pPr>
        <w:tabs>
          <w:tab w:val="left" w:pos="2160"/>
          <w:tab w:val="left" w:pos="2280"/>
        </w:tabs>
        <w:rPr>
          <w:rFonts w:ascii="Arial" w:hAnsi="Arial" w:cs="Arial"/>
          <w:sz w:val="20"/>
        </w:rPr>
      </w:pPr>
      <w:r>
        <w:rPr>
          <w:rFonts w:ascii="Arial" w:hAnsi="Arial" w:cs="Arial"/>
          <w:sz w:val="20"/>
        </w:rPr>
        <w:t>1 Riverside Plaza, 29</w:t>
      </w:r>
      <w:r>
        <w:rPr>
          <w:rFonts w:ascii="Arial" w:hAnsi="Arial" w:cs="Arial"/>
          <w:sz w:val="20"/>
          <w:vertAlign w:val="superscript"/>
        </w:rPr>
        <w:t>th</w:t>
      </w:r>
      <w:r>
        <w:rPr>
          <w:rFonts w:ascii="Arial" w:hAnsi="Arial" w:cs="Arial"/>
          <w:sz w:val="20"/>
        </w:rPr>
        <w:t xml:space="preserve"> Floor</w:t>
      </w:r>
    </w:p>
    <w:p w:rsidR="00274A4C" w:rsidRDefault="0040198F">
      <w:pPr>
        <w:tabs>
          <w:tab w:val="left" w:pos="2160"/>
          <w:tab w:val="left" w:pos="2280"/>
        </w:tabs>
        <w:rPr>
          <w:rFonts w:ascii="Arial" w:hAnsi="Arial" w:cs="Arial"/>
          <w:sz w:val="20"/>
        </w:rPr>
      </w:pPr>
      <w:r>
        <w:rPr>
          <w:rFonts w:ascii="Arial" w:hAnsi="Arial" w:cs="Arial"/>
          <w:sz w:val="20"/>
        </w:rPr>
        <w:t>Columbus, OH  43215</w:t>
      </w:r>
    </w:p>
    <w:p w:rsidR="00274A4C" w:rsidRDefault="0040198F">
      <w:pPr>
        <w:tabs>
          <w:tab w:val="left" w:pos="2160"/>
          <w:tab w:val="left" w:pos="2280"/>
        </w:tabs>
        <w:rPr>
          <w:rFonts w:ascii="Arial" w:hAnsi="Arial" w:cs="Arial"/>
          <w:sz w:val="20"/>
        </w:rPr>
      </w:pPr>
      <w:r>
        <w:rPr>
          <w:rFonts w:ascii="Arial" w:hAnsi="Arial" w:cs="Arial"/>
          <w:sz w:val="20"/>
        </w:rPr>
        <w:t>jejadwin@aep.com</w:t>
      </w:r>
    </w:p>
    <w:p w:rsidR="00274A4C" w:rsidRDefault="00274A4C">
      <w:pPr>
        <w:tabs>
          <w:tab w:val="left" w:pos="2160"/>
          <w:tab w:val="left" w:pos="2280"/>
        </w:tabs>
        <w:rPr>
          <w:rFonts w:ascii="Arial" w:hAnsi="Arial" w:cs="Arial"/>
          <w:sz w:val="20"/>
        </w:rPr>
      </w:pPr>
    </w:p>
    <w:p w:rsidR="00274A4C" w:rsidRDefault="0040198F">
      <w:pPr>
        <w:tabs>
          <w:tab w:val="left" w:pos="2160"/>
          <w:tab w:val="left" w:pos="2280"/>
        </w:tabs>
        <w:rPr>
          <w:rFonts w:ascii="Arial" w:hAnsi="Arial" w:cs="Arial"/>
          <w:b/>
          <w:smallCaps/>
          <w:sz w:val="20"/>
        </w:rPr>
      </w:pPr>
      <w:r>
        <w:rPr>
          <w:rFonts w:ascii="Arial" w:hAnsi="Arial" w:cs="Arial"/>
          <w:b/>
          <w:smallCaps/>
          <w:sz w:val="20"/>
        </w:rPr>
        <w:t>On Behalf of AEP Retail Energy Partners LLC</w:t>
      </w:r>
    </w:p>
    <w:p w:rsidR="00274A4C" w:rsidRDefault="00274A4C">
      <w:pPr>
        <w:tabs>
          <w:tab w:val="left" w:pos="2160"/>
          <w:tab w:val="left" w:pos="2280"/>
        </w:tabs>
        <w:rPr>
          <w:rFonts w:ascii="Arial" w:hAnsi="Arial" w:cs="Arial"/>
          <w:sz w:val="20"/>
        </w:rPr>
      </w:pPr>
    </w:p>
    <w:p w:rsidR="00274A4C" w:rsidRDefault="0040198F">
      <w:pPr>
        <w:tabs>
          <w:tab w:val="left" w:pos="2160"/>
          <w:tab w:val="left" w:pos="2280"/>
        </w:tabs>
        <w:rPr>
          <w:rFonts w:ascii="Arial" w:hAnsi="Arial" w:cs="Arial"/>
          <w:sz w:val="20"/>
        </w:rPr>
      </w:pPr>
      <w:r>
        <w:rPr>
          <w:rFonts w:ascii="Arial" w:hAnsi="Arial" w:cs="Arial"/>
          <w:sz w:val="20"/>
        </w:rPr>
        <w:t>M. Howard Petricoff</w:t>
      </w:r>
    </w:p>
    <w:p w:rsidR="00274A4C" w:rsidRDefault="0040198F">
      <w:pPr>
        <w:tabs>
          <w:tab w:val="left" w:pos="2160"/>
          <w:tab w:val="left" w:pos="2280"/>
        </w:tabs>
        <w:rPr>
          <w:rFonts w:ascii="Arial" w:hAnsi="Arial" w:cs="Arial"/>
          <w:sz w:val="20"/>
        </w:rPr>
      </w:pPr>
      <w:r>
        <w:rPr>
          <w:rFonts w:ascii="Arial" w:hAnsi="Arial" w:cs="Arial"/>
          <w:sz w:val="20"/>
        </w:rPr>
        <w:t>Stephen M. Howard</w:t>
      </w:r>
    </w:p>
    <w:p w:rsidR="00274A4C" w:rsidRDefault="0040198F">
      <w:pPr>
        <w:tabs>
          <w:tab w:val="left" w:pos="2160"/>
          <w:tab w:val="left" w:pos="2280"/>
        </w:tabs>
        <w:rPr>
          <w:rFonts w:ascii="Arial" w:hAnsi="Arial" w:cs="Arial"/>
          <w:sz w:val="20"/>
        </w:rPr>
      </w:pPr>
      <w:r>
        <w:rPr>
          <w:rFonts w:ascii="Arial" w:hAnsi="Arial" w:cs="Arial"/>
          <w:sz w:val="20"/>
        </w:rPr>
        <w:t>Vorys, Sater, Seymour and Pease LLP</w:t>
      </w:r>
    </w:p>
    <w:p w:rsidR="00274A4C" w:rsidRDefault="0040198F">
      <w:pPr>
        <w:tabs>
          <w:tab w:val="left" w:pos="2160"/>
          <w:tab w:val="left" w:pos="2280"/>
        </w:tabs>
        <w:rPr>
          <w:rFonts w:ascii="Arial" w:hAnsi="Arial" w:cs="Arial"/>
          <w:sz w:val="20"/>
        </w:rPr>
      </w:pPr>
      <w:r>
        <w:rPr>
          <w:rFonts w:ascii="Arial" w:hAnsi="Arial" w:cs="Arial"/>
          <w:sz w:val="20"/>
        </w:rPr>
        <w:t>52 E. Gay Street</w:t>
      </w:r>
    </w:p>
    <w:p w:rsidR="00274A4C" w:rsidRDefault="0040198F">
      <w:pPr>
        <w:tabs>
          <w:tab w:val="left" w:pos="2160"/>
          <w:tab w:val="left" w:pos="2280"/>
        </w:tabs>
        <w:rPr>
          <w:rFonts w:ascii="Arial" w:hAnsi="Arial" w:cs="Arial"/>
          <w:sz w:val="20"/>
        </w:rPr>
      </w:pPr>
      <w:r>
        <w:rPr>
          <w:rFonts w:ascii="Arial" w:hAnsi="Arial" w:cs="Arial"/>
          <w:sz w:val="20"/>
        </w:rPr>
        <w:t>P.O. Box 1008</w:t>
      </w:r>
    </w:p>
    <w:p w:rsidR="00274A4C" w:rsidRDefault="0040198F">
      <w:pPr>
        <w:tabs>
          <w:tab w:val="left" w:pos="2160"/>
          <w:tab w:val="left" w:pos="2280"/>
        </w:tabs>
        <w:rPr>
          <w:rFonts w:ascii="Arial" w:hAnsi="Arial" w:cs="Arial"/>
          <w:sz w:val="20"/>
        </w:rPr>
      </w:pPr>
      <w:r>
        <w:rPr>
          <w:rFonts w:ascii="Arial" w:hAnsi="Arial" w:cs="Arial"/>
          <w:sz w:val="20"/>
        </w:rPr>
        <w:t>Columbus, OH  43215-1008</w:t>
      </w:r>
    </w:p>
    <w:p w:rsidR="00274A4C" w:rsidRDefault="0040198F">
      <w:pPr>
        <w:tabs>
          <w:tab w:val="left" w:pos="2160"/>
          <w:tab w:val="left" w:pos="2280"/>
        </w:tabs>
        <w:rPr>
          <w:rFonts w:ascii="Arial" w:hAnsi="Arial" w:cs="Arial"/>
          <w:sz w:val="20"/>
        </w:rPr>
      </w:pPr>
      <w:r>
        <w:rPr>
          <w:rFonts w:ascii="Arial" w:hAnsi="Arial" w:cs="Arial"/>
          <w:sz w:val="20"/>
        </w:rPr>
        <w:t>mhpetricoff@vorys.com</w:t>
      </w:r>
    </w:p>
    <w:p w:rsidR="00274A4C" w:rsidRDefault="0040198F">
      <w:pPr>
        <w:tabs>
          <w:tab w:val="left" w:pos="2160"/>
          <w:tab w:val="left" w:pos="2280"/>
        </w:tabs>
        <w:rPr>
          <w:rFonts w:ascii="Arial" w:hAnsi="Arial" w:cs="Arial"/>
          <w:sz w:val="20"/>
        </w:rPr>
      </w:pPr>
      <w:r>
        <w:rPr>
          <w:rFonts w:ascii="Arial" w:hAnsi="Arial" w:cs="Arial"/>
          <w:sz w:val="20"/>
        </w:rPr>
        <w:t>smhoward@vorys.com</w:t>
      </w:r>
    </w:p>
    <w:p w:rsidR="00274A4C" w:rsidRDefault="00274A4C">
      <w:pPr>
        <w:tabs>
          <w:tab w:val="left" w:pos="2160"/>
          <w:tab w:val="left" w:pos="2280"/>
        </w:tabs>
        <w:rPr>
          <w:rFonts w:ascii="Arial" w:hAnsi="Arial" w:cs="Arial"/>
          <w:sz w:val="20"/>
        </w:rPr>
      </w:pPr>
    </w:p>
    <w:p w:rsidR="00274A4C" w:rsidRDefault="0040198F">
      <w:pPr>
        <w:tabs>
          <w:tab w:val="left" w:pos="2160"/>
          <w:tab w:val="left" w:pos="2280"/>
        </w:tabs>
        <w:rPr>
          <w:rFonts w:ascii="Arial" w:hAnsi="Arial" w:cs="Arial"/>
          <w:b/>
          <w:smallCaps/>
          <w:sz w:val="20"/>
        </w:rPr>
      </w:pPr>
      <w:r>
        <w:rPr>
          <w:rFonts w:ascii="Arial" w:hAnsi="Arial" w:cs="Arial"/>
          <w:b/>
          <w:smallCaps/>
          <w:sz w:val="20"/>
        </w:rPr>
        <w:t>O</w:t>
      </w:r>
      <w:r>
        <w:rPr>
          <w:rFonts w:ascii="Arial" w:hAnsi="Arial" w:cs="Arial"/>
          <w:b/>
          <w:smallCaps/>
          <w:sz w:val="20"/>
        </w:rPr>
        <w:t>n Behalf of PJM Power Providers Group and the Retail Energy Supply Association</w:t>
      </w:r>
    </w:p>
    <w:p w:rsidR="00274A4C" w:rsidRDefault="00274A4C">
      <w:pPr>
        <w:tabs>
          <w:tab w:val="left" w:pos="2160"/>
          <w:tab w:val="left" w:pos="2280"/>
        </w:tabs>
        <w:rPr>
          <w:rFonts w:ascii="Arial" w:hAnsi="Arial" w:cs="Arial"/>
          <w:sz w:val="20"/>
        </w:rPr>
      </w:pPr>
    </w:p>
    <w:p w:rsidR="00274A4C" w:rsidRDefault="0040198F">
      <w:pPr>
        <w:tabs>
          <w:tab w:val="left" w:pos="2160"/>
          <w:tab w:val="left" w:pos="2280"/>
        </w:tabs>
        <w:rPr>
          <w:rFonts w:ascii="Arial" w:hAnsi="Arial" w:cs="Arial"/>
          <w:sz w:val="20"/>
        </w:rPr>
      </w:pPr>
      <w:r>
        <w:rPr>
          <w:rFonts w:ascii="Arial" w:hAnsi="Arial" w:cs="Arial"/>
          <w:sz w:val="20"/>
        </w:rPr>
        <w:t>Glen Thomas</w:t>
      </w:r>
    </w:p>
    <w:p w:rsidR="00274A4C" w:rsidRDefault="0040198F">
      <w:pPr>
        <w:tabs>
          <w:tab w:val="left" w:pos="2160"/>
          <w:tab w:val="left" w:pos="2280"/>
        </w:tabs>
        <w:rPr>
          <w:rFonts w:ascii="Arial" w:hAnsi="Arial" w:cs="Arial"/>
          <w:sz w:val="20"/>
        </w:rPr>
      </w:pPr>
      <w:r>
        <w:rPr>
          <w:rFonts w:ascii="Arial" w:hAnsi="Arial" w:cs="Arial"/>
          <w:sz w:val="20"/>
        </w:rPr>
        <w:t>1060 First Avenue, Ste. 400</w:t>
      </w:r>
    </w:p>
    <w:p w:rsidR="00274A4C" w:rsidRDefault="0040198F">
      <w:pPr>
        <w:tabs>
          <w:tab w:val="left" w:pos="2160"/>
          <w:tab w:val="left" w:pos="2280"/>
        </w:tabs>
        <w:rPr>
          <w:rFonts w:ascii="Arial" w:hAnsi="Arial" w:cs="Arial"/>
          <w:sz w:val="20"/>
        </w:rPr>
      </w:pPr>
      <w:r>
        <w:rPr>
          <w:rFonts w:ascii="Arial" w:hAnsi="Arial" w:cs="Arial"/>
          <w:sz w:val="20"/>
        </w:rPr>
        <w:t>King of Prussia, PA  19406</w:t>
      </w:r>
    </w:p>
    <w:p w:rsidR="00274A4C" w:rsidRDefault="0040198F">
      <w:pPr>
        <w:tabs>
          <w:tab w:val="left" w:pos="2160"/>
          <w:tab w:val="left" w:pos="2280"/>
        </w:tabs>
        <w:rPr>
          <w:rFonts w:ascii="Arial" w:hAnsi="Arial" w:cs="Arial"/>
          <w:sz w:val="20"/>
        </w:rPr>
      </w:pPr>
      <w:r>
        <w:rPr>
          <w:rFonts w:ascii="Arial" w:hAnsi="Arial" w:cs="Arial"/>
          <w:sz w:val="20"/>
        </w:rPr>
        <w:t>gthomas@gtpowergroup.com</w:t>
      </w:r>
    </w:p>
    <w:p w:rsidR="00274A4C" w:rsidRDefault="00274A4C">
      <w:pPr>
        <w:tabs>
          <w:tab w:val="left" w:pos="2160"/>
          <w:tab w:val="left" w:pos="2280"/>
        </w:tabs>
        <w:rPr>
          <w:rFonts w:ascii="Arial" w:hAnsi="Arial" w:cs="Arial"/>
          <w:sz w:val="20"/>
        </w:rPr>
      </w:pPr>
    </w:p>
    <w:p w:rsidR="00274A4C" w:rsidRDefault="0040198F">
      <w:pPr>
        <w:tabs>
          <w:tab w:val="left" w:pos="2160"/>
          <w:tab w:val="left" w:pos="2280"/>
        </w:tabs>
        <w:rPr>
          <w:rFonts w:ascii="Arial" w:hAnsi="Arial" w:cs="Arial"/>
          <w:sz w:val="20"/>
        </w:rPr>
      </w:pPr>
      <w:r>
        <w:rPr>
          <w:rFonts w:ascii="Arial" w:hAnsi="Arial" w:cs="Arial"/>
          <w:sz w:val="20"/>
        </w:rPr>
        <w:t>Laura Chappelle</w:t>
      </w:r>
    </w:p>
    <w:p w:rsidR="00274A4C" w:rsidRDefault="0040198F">
      <w:pPr>
        <w:tabs>
          <w:tab w:val="left" w:pos="2160"/>
          <w:tab w:val="left" w:pos="2280"/>
        </w:tabs>
        <w:rPr>
          <w:rFonts w:ascii="Arial" w:hAnsi="Arial" w:cs="Arial"/>
          <w:sz w:val="20"/>
        </w:rPr>
      </w:pPr>
      <w:r>
        <w:rPr>
          <w:rFonts w:ascii="Arial" w:hAnsi="Arial" w:cs="Arial"/>
          <w:sz w:val="20"/>
        </w:rPr>
        <w:t>4218 Jacob Meadows</w:t>
      </w:r>
    </w:p>
    <w:p w:rsidR="00274A4C" w:rsidRDefault="0040198F">
      <w:pPr>
        <w:tabs>
          <w:tab w:val="left" w:pos="2160"/>
          <w:tab w:val="left" w:pos="2280"/>
        </w:tabs>
        <w:rPr>
          <w:rFonts w:ascii="Arial" w:hAnsi="Arial" w:cs="Arial"/>
          <w:sz w:val="20"/>
        </w:rPr>
      </w:pPr>
      <w:r>
        <w:rPr>
          <w:rFonts w:ascii="Arial" w:hAnsi="Arial" w:cs="Arial"/>
          <w:sz w:val="20"/>
        </w:rPr>
        <w:t>Okemos, MI  48864</w:t>
      </w:r>
    </w:p>
    <w:p w:rsidR="00274A4C" w:rsidRDefault="0040198F">
      <w:pPr>
        <w:tabs>
          <w:tab w:val="left" w:pos="2160"/>
          <w:tab w:val="left" w:pos="2280"/>
        </w:tabs>
        <w:rPr>
          <w:rFonts w:ascii="Arial" w:hAnsi="Arial" w:cs="Arial"/>
          <w:sz w:val="20"/>
        </w:rPr>
      </w:pPr>
      <w:r>
        <w:rPr>
          <w:rFonts w:ascii="Arial" w:hAnsi="Arial" w:cs="Arial"/>
          <w:sz w:val="20"/>
        </w:rPr>
        <w:t>laurac@chappelleconsulting.net</w:t>
      </w:r>
    </w:p>
    <w:p w:rsidR="00274A4C" w:rsidRDefault="00274A4C">
      <w:pPr>
        <w:tabs>
          <w:tab w:val="left" w:pos="2160"/>
          <w:tab w:val="left" w:pos="2280"/>
        </w:tabs>
        <w:rPr>
          <w:rFonts w:ascii="Arial" w:hAnsi="Arial" w:cs="Arial"/>
          <w:sz w:val="20"/>
        </w:rPr>
      </w:pPr>
    </w:p>
    <w:p w:rsidR="00274A4C" w:rsidRDefault="0040198F">
      <w:pPr>
        <w:tabs>
          <w:tab w:val="left" w:pos="2160"/>
          <w:tab w:val="left" w:pos="2280"/>
        </w:tabs>
        <w:rPr>
          <w:rFonts w:ascii="Arial" w:hAnsi="Arial" w:cs="Arial"/>
          <w:b/>
          <w:smallCaps/>
          <w:sz w:val="20"/>
        </w:rPr>
      </w:pPr>
      <w:r>
        <w:rPr>
          <w:rFonts w:ascii="Arial" w:hAnsi="Arial" w:cs="Arial"/>
          <w:b/>
          <w:smallCaps/>
          <w:sz w:val="20"/>
        </w:rPr>
        <w:t>On Behalf of PJM Power Providers Group</w:t>
      </w:r>
    </w:p>
    <w:p w:rsidR="00274A4C" w:rsidRDefault="00274A4C">
      <w:pPr>
        <w:tabs>
          <w:tab w:val="left" w:pos="2160"/>
          <w:tab w:val="left" w:pos="2280"/>
        </w:tabs>
        <w:rPr>
          <w:rFonts w:ascii="Arial" w:hAnsi="Arial" w:cs="Arial"/>
          <w:sz w:val="20"/>
        </w:rPr>
      </w:pPr>
    </w:p>
    <w:p w:rsidR="00274A4C" w:rsidRDefault="0040198F">
      <w:pPr>
        <w:tabs>
          <w:tab w:val="left" w:pos="2160"/>
          <w:tab w:val="left" w:pos="2280"/>
        </w:tabs>
        <w:rPr>
          <w:rFonts w:ascii="Arial" w:hAnsi="Arial" w:cs="Arial"/>
          <w:sz w:val="20"/>
        </w:rPr>
      </w:pPr>
      <w:r>
        <w:rPr>
          <w:rFonts w:ascii="Arial" w:hAnsi="Arial" w:cs="Arial"/>
          <w:sz w:val="20"/>
        </w:rPr>
        <w:t>Henry W. Eckhart</w:t>
      </w:r>
    </w:p>
    <w:p w:rsidR="00274A4C" w:rsidRDefault="0040198F">
      <w:pPr>
        <w:tabs>
          <w:tab w:val="left" w:pos="2160"/>
          <w:tab w:val="left" w:pos="2280"/>
        </w:tabs>
        <w:rPr>
          <w:rFonts w:ascii="Arial" w:hAnsi="Arial" w:cs="Arial"/>
          <w:sz w:val="20"/>
        </w:rPr>
      </w:pPr>
      <w:r>
        <w:rPr>
          <w:rFonts w:ascii="Arial" w:hAnsi="Arial" w:cs="Arial"/>
          <w:sz w:val="20"/>
        </w:rPr>
        <w:t>1200 Chambers Road, Suite 106</w:t>
      </w:r>
    </w:p>
    <w:p w:rsidR="00274A4C" w:rsidRDefault="0040198F">
      <w:pPr>
        <w:tabs>
          <w:tab w:val="left" w:pos="2160"/>
          <w:tab w:val="left" w:pos="2280"/>
        </w:tabs>
        <w:rPr>
          <w:rFonts w:ascii="Arial" w:hAnsi="Arial" w:cs="Arial"/>
          <w:sz w:val="20"/>
        </w:rPr>
      </w:pPr>
      <w:r>
        <w:rPr>
          <w:rFonts w:ascii="Arial" w:hAnsi="Arial" w:cs="Arial"/>
          <w:sz w:val="20"/>
        </w:rPr>
        <w:t>Columbus, OH  43212</w:t>
      </w:r>
    </w:p>
    <w:p w:rsidR="00274A4C" w:rsidRDefault="0040198F">
      <w:pPr>
        <w:tabs>
          <w:tab w:val="left" w:pos="2160"/>
          <w:tab w:val="left" w:pos="2280"/>
        </w:tabs>
        <w:rPr>
          <w:rFonts w:ascii="Arial" w:hAnsi="Arial" w:cs="Arial"/>
          <w:sz w:val="20"/>
        </w:rPr>
      </w:pPr>
      <w:r>
        <w:rPr>
          <w:rFonts w:ascii="Arial" w:hAnsi="Arial" w:cs="Arial"/>
          <w:sz w:val="20"/>
        </w:rPr>
        <w:t>henryeckhart@aol.com</w:t>
      </w:r>
    </w:p>
    <w:p w:rsidR="00274A4C" w:rsidRDefault="00274A4C">
      <w:pPr>
        <w:tabs>
          <w:tab w:val="left" w:pos="2160"/>
          <w:tab w:val="left" w:pos="2280"/>
        </w:tabs>
        <w:rPr>
          <w:rFonts w:ascii="Arial" w:hAnsi="Arial" w:cs="Arial"/>
          <w:sz w:val="20"/>
        </w:rPr>
      </w:pPr>
    </w:p>
    <w:p w:rsidR="00274A4C" w:rsidRDefault="0040198F">
      <w:pPr>
        <w:tabs>
          <w:tab w:val="left" w:pos="2160"/>
          <w:tab w:val="left" w:pos="2280"/>
        </w:tabs>
        <w:rPr>
          <w:rFonts w:ascii="Arial" w:hAnsi="Arial" w:cs="Arial"/>
          <w:sz w:val="20"/>
        </w:rPr>
      </w:pPr>
      <w:r>
        <w:rPr>
          <w:rFonts w:ascii="Arial" w:hAnsi="Arial" w:cs="Arial"/>
          <w:sz w:val="20"/>
        </w:rPr>
        <w:t>Christopher J. Allwein</w:t>
      </w:r>
    </w:p>
    <w:p w:rsidR="00274A4C" w:rsidRDefault="0040198F">
      <w:pPr>
        <w:tabs>
          <w:tab w:val="left" w:pos="2160"/>
          <w:tab w:val="left" w:pos="2280"/>
        </w:tabs>
        <w:rPr>
          <w:rFonts w:ascii="Arial" w:hAnsi="Arial" w:cs="Arial"/>
          <w:sz w:val="20"/>
        </w:rPr>
      </w:pPr>
      <w:r>
        <w:rPr>
          <w:rFonts w:ascii="Arial" w:hAnsi="Arial" w:cs="Arial"/>
          <w:sz w:val="20"/>
        </w:rPr>
        <w:t>Williams, Allwein and Moser, LLC</w:t>
      </w:r>
    </w:p>
    <w:p w:rsidR="00274A4C" w:rsidRDefault="0040198F">
      <w:pPr>
        <w:tabs>
          <w:tab w:val="left" w:pos="2160"/>
          <w:tab w:val="left" w:pos="2280"/>
        </w:tabs>
        <w:rPr>
          <w:rFonts w:ascii="Arial" w:hAnsi="Arial" w:cs="Arial"/>
          <w:sz w:val="20"/>
        </w:rPr>
      </w:pPr>
      <w:r>
        <w:rPr>
          <w:rFonts w:ascii="Arial" w:hAnsi="Arial" w:cs="Arial"/>
          <w:sz w:val="20"/>
        </w:rPr>
        <w:t>1373 Grandview Ave., Suite 212</w:t>
      </w:r>
    </w:p>
    <w:p w:rsidR="00274A4C" w:rsidRDefault="0040198F">
      <w:pPr>
        <w:tabs>
          <w:tab w:val="left" w:pos="2160"/>
          <w:tab w:val="left" w:pos="2280"/>
        </w:tabs>
        <w:rPr>
          <w:rFonts w:ascii="Arial" w:hAnsi="Arial" w:cs="Arial"/>
          <w:sz w:val="20"/>
        </w:rPr>
      </w:pPr>
      <w:r>
        <w:rPr>
          <w:rFonts w:ascii="Arial" w:hAnsi="Arial" w:cs="Arial"/>
          <w:sz w:val="20"/>
        </w:rPr>
        <w:t>Columbus, OH  43212</w:t>
      </w:r>
    </w:p>
    <w:p w:rsidR="00274A4C" w:rsidRDefault="0040198F">
      <w:pPr>
        <w:tabs>
          <w:tab w:val="left" w:pos="2160"/>
          <w:tab w:val="left" w:pos="2280"/>
        </w:tabs>
        <w:rPr>
          <w:rFonts w:ascii="Arial" w:hAnsi="Arial" w:cs="Arial"/>
          <w:sz w:val="20"/>
        </w:rPr>
      </w:pPr>
      <w:r>
        <w:rPr>
          <w:rFonts w:ascii="Arial" w:hAnsi="Arial" w:cs="Arial"/>
          <w:sz w:val="20"/>
        </w:rPr>
        <w:t>callwein@williamsandmoser.com</w:t>
      </w:r>
    </w:p>
    <w:p w:rsidR="00274A4C" w:rsidRDefault="00274A4C">
      <w:pPr>
        <w:tabs>
          <w:tab w:val="left" w:pos="2160"/>
          <w:tab w:val="left" w:pos="2280"/>
        </w:tabs>
        <w:rPr>
          <w:rFonts w:ascii="Arial" w:hAnsi="Arial" w:cs="Arial"/>
          <w:sz w:val="20"/>
        </w:rPr>
      </w:pPr>
    </w:p>
    <w:p w:rsidR="00274A4C" w:rsidRDefault="0040198F">
      <w:pPr>
        <w:tabs>
          <w:tab w:val="left" w:pos="2160"/>
          <w:tab w:val="left" w:pos="2280"/>
        </w:tabs>
        <w:rPr>
          <w:rFonts w:ascii="Arial" w:hAnsi="Arial" w:cs="Arial"/>
          <w:b/>
          <w:smallCaps/>
          <w:sz w:val="20"/>
        </w:rPr>
      </w:pPr>
      <w:r>
        <w:rPr>
          <w:rFonts w:ascii="Arial" w:hAnsi="Arial" w:cs="Arial"/>
          <w:b/>
          <w:smallCaps/>
          <w:sz w:val="20"/>
        </w:rPr>
        <w:t>On Behalf of the Natural Resources Defense Council and the Sierra Club</w:t>
      </w:r>
    </w:p>
    <w:p w:rsidR="00274A4C" w:rsidRDefault="00274A4C">
      <w:pPr>
        <w:tabs>
          <w:tab w:val="left" w:pos="2160"/>
          <w:tab w:val="left" w:pos="2280"/>
        </w:tabs>
        <w:rPr>
          <w:rFonts w:ascii="Arial" w:hAnsi="Arial" w:cs="Arial"/>
          <w:sz w:val="20"/>
        </w:rPr>
      </w:pPr>
    </w:p>
    <w:p w:rsidR="00274A4C" w:rsidRDefault="0040198F">
      <w:pPr>
        <w:tabs>
          <w:tab w:val="left" w:pos="2160"/>
          <w:tab w:val="left" w:pos="2280"/>
        </w:tabs>
        <w:rPr>
          <w:rFonts w:ascii="Arial" w:hAnsi="Arial" w:cs="Arial"/>
          <w:sz w:val="20"/>
        </w:rPr>
      </w:pPr>
      <w:r>
        <w:rPr>
          <w:rFonts w:ascii="Arial" w:hAnsi="Arial" w:cs="Arial"/>
          <w:sz w:val="20"/>
        </w:rPr>
        <w:t>Gary A Jeffries</w:t>
      </w:r>
    </w:p>
    <w:p w:rsidR="00274A4C" w:rsidRDefault="0040198F">
      <w:pPr>
        <w:tabs>
          <w:tab w:val="left" w:pos="2160"/>
          <w:tab w:val="left" w:pos="2280"/>
        </w:tabs>
        <w:rPr>
          <w:rFonts w:ascii="Arial" w:hAnsi="Arial" w:cs="Arial"/>
          <w:sz w:val="20"/>
        </w:rPr>
      </w:pPr>
      <w:r>
        <w:rPr>
          <w:rFonts w:ascii="Arial" w:hAnsi="Arial" w:cs="Arial"/>
          <w:sz w:val="20"/>
        </w:rPr>
        <w:t>Assistant General Counsel</w:t>
      </w:r>
    </w:p>
    <w:p w:rsidR="00274A4C" w:rsidRDefault="0040198F">
      <w:pPr>
        <w:tabs>
          <w:tab w:val="left" w:pos="2160"/>
          <w:tab w:val="left" w:pos="2280"/>
        </w:tabs>
        <w:rPr>
          <w:rFonts w:ascii="Arial" w:hAnsi="Arial" w:cs="Arial"/>
          <w:sz w:val="20"/>
        </w:rPr>
      </w:pPr>
      <w:r>
        <w:rPr>
          <w:rFonts w:ascii="Arial" w:hAnsi="Arial" w:cs="Arial"/>
          <w:sz w:val="20"/>
        </w:rPr>
        <w:t>Dominion Resources Services, Inc.</w:t>
      </w:r>
    </w:p>
    <w:p w:rsidR="00274A4C" w:rsidRDefault="0040198F">
      <w:pPr>
        <w:tabs>
          <w:tab w:val="left" w:pos="2160"/>
          <w:tab w:val="left" w:pos="2280"/>
        </w:tabs>
        <w:rPr>
          <w:rFonts w:ascii="Arial" w:hAnsi="Arial" w:cs="Arial"/>
          <w:sz w:val="20"/>
        </w:rPr>
      </w:pPr>
      <w:r>
        <w:rPr>
          <w:rFonts w:ascii="Arial" w:hAnsi="Arial" w:cs="Arial"/>
          <w:sz w:val="20"/>
        </w:rPr>
        <w:t>501 Martindale Street, Suite 400</w:t>
      </w:r>
    </w:p>
    <w:p w:rsidR="00274A4C" w:rsidRDefault="0040198F">
      <w:pPr>
        <w:tabs>
          <w:tab w:val="left" w:pos="2160"/>
          <w:tab w:val="left" w:pos="2280"/>
        </w:tabs>
        <w:rPr>
          <w:rFonts w:ascii="Arial" w:hAnsi="Arial" w:cs="Arial"/>
          <w:sz w:val="20"/>
        </w:rPr>
      </w:pPr>
      <w:r>
        <w:rPr>
          <w:rFonts w:ascii="Arial" w:hAnsi="Arial" w:cs="Arial"/>
          <w:sz w:val="20"/>
        </w:rPr>
        <w:t>Pittsburgh, PA  15212-5817</w:t>
      </w:r>
    </w:p>
    <w:p w:rsidR="00274A4C" w:rsidRDefault="0040198F">
      <w:pPr>
        <w:tabs>
          <w:tab w:val="left" w:pos="2160"/>
          <w:tab w:val="left" w:pos="2280"/>
        </w:tabs>
        <w:rPr>
          <w:rFonts w:ascii="Arial" w:hAnsi="Arial" w:cs="Arial"/>
          <w:sz w:val="20"/>
        </w:rPr>
      </w:pPr>
      <w:r>
        <w:rPr>
          <w:rFonts w:ascii="Arial" w:hAnsi="Arial" w:cs="Arial"/>
          <w:sz w:val="20"/>
        </w:rPr>
        <w:t>Gary.A.Jeffries@a</w:t>
      </w:r>
      <w:r>
        <w:rPr>
          <w:rFonts w:ascii="Arial" w:hAnsi="Arial" w:cs="Arial"/>
          <w:sz w:val="20"/>
        </w:rPr>
        <w:t>ol.com</w:t>
      </w:r>
    </w:p>
    <w:p w:rsidR="00274A4C" w:rsidRDefault="00274A4C">
      <w:pPr>
        <w:tabs>
          <w:tab w:val="left" w:pos="2160"/>
          <w:tab w:val="left" w:pos="2280"/>
        </w:tabs>
        <w:rPr>
          <w:rFonts w:ascii="Arial" w:hAnsi="Arial" w:cs="Arial"/>
          <w:sz w:val="20"/>
        </w:rPr>
      </w:pPr>
    </w:p>
    <w:p w:rsidR="00274A4C" w:rsidRDefault="0040198F">
      <w:pPr>
        <w:tabs>
          <w:tab w:val="left" w:pos="2160"/>
          <w:tab w:val="left" w:pos="2280"/>
        </w:tabs>
        <w:rPr>
          <w:rFonts w:ascii="Arial" w:hAnsi="Arial" w:cs="Arial"/>
          <w:sz w:val="20"/>
        </w:rPr>
      </w:pPr>
      <w:r>
        <w:rPr>
          <w:rFonts w:ascii="Arial" w:hAnsi="Arial" w:cs="Arial"/>
          <w:b/>
          <w:smallCaps/>
          <w:sz w:val="20"/>
        </w:rPr>
        <w:t>On Behalf of Dominion Retail, Inc.</w:t>
      </w:r>
    </w:p>
    <w:p w:rsidR="00274A4C" w:rsidRDefault="0040198F">
      <w:pPr>
        <w:tabs>
          <w:tab w:val="left" w:pos="2160"/>
          <w:tab w:val="left" w:pos="2280"/>
        </w:tabs>
        <w:rPr>
          <w:rFonts w:ascii="Arial" w:hAnsi="Arial" w:cs="Arial"/>
          <w:b/>
          <w:smallCaps/>
          <w:sz w:val="20"/>
        </w:rPr>
      </w:pPr>
      <w:r>
        <w:rPr>
          <w:rFonts w:ascii="Arial" w:hAnsi="Arial" w:cs="Arial"/>
          <w:sz w:val="20"/>
        </w:rPr>
        <w:br w:type="column"/>
      </w:r>
      <w:r>
        <w:rPr>
          <w:rFonts w:ascii="Arial" w:hAnsi="Arial" w:cs="Arial"/>
          <w:sz w:val="20"/>
        </w:rPr>
        <w:lastRenderedPageBreak/>
        <w:t>M. Howard Petricoff</w:t>
      </w:r>
    </w:p>
    <w:p w:rsidR="00274A4C" w:rsidRDefault="0040198F">
      <w:pPr>
        <w:tabs>
          <w:tab w:val="left" w:pos="2160"/>
          <w:tab w:val="left" w:pos="2280"/>
        </w:tabs>
        <w:rPr>
          <w:rFonts w:ascii="Arial" w:hAnsi="Arial" w:cs="Arial"/>
          <w:sz w:val="20"/>
        </w:rPr>
      </w:pPr>
      <w:r>
        <w:rPr>
          <w:rFonts w:ascii="Arial" w:hAnsi="Arial" w:cs="Arial"/>
          <w:sz w:val="20"/>
        </w:rPr>
        <w:t>Michael Settineri</w:t>
      </w:r>
    </w:p>
    <w:p w:rsidR="00274A4C" w:rsidRDefault="0040198F">
      <w:pPr>
        <w:tabs>
          <w:tab w:val="left" w:pos="2160"/>
          <w:tab w:val="left" w:pos="2280"/>
        </w:tabs>
        <w:rPr>
          <w:rFonts w:ascii="Arial" w:hAnsi="Arial" w:cs="Arial"/>
          <w:sz w:val="20"/>
        </w:rPr>
      </w:pPr>
      <w:r>
        <w:rPr>
          <w:rFonts w:ascii="Arial" w:hAnsi="Arial" w:cs="Arial"/>
          <w:sz w:val="20"/>
        </w:rPr>
        <w:t>Vorys, Sater, Seymour and Pease LLP</w:t>
      </w:r>
    </w:p>
    <w:p w:rsidR="00274A4C" w:rsidRDefault="0040198F">
      <w:pPr>
        <w:tabs>
          <w:tab w:val="left" w:pos="2160"/>
          <w:tab w:val="left" w:pos="2280"/>
        </w:tabs>
        <w:rPr>
          <w:rFonts w:ascii="Arial" w:hAnsi="Arial" w:cs="Arial"/>
          <w:sz w:val="20"/>
        </w:rPr>
      </w:pPr>
      <w:r>
        <w:rPr>
          <w:rFonts w:ascii="Arial" w:hAnsi="Arial" w:cs="Arial"/>
          <w:sz w:val="20"/>
        </w:rPr>
        <w:t>52 E. Gay Street</w:t>
      </w:r>
    </w:p>
    <w:p w:rsidR="00274A4C" w:rsidRDefault="0040198F">
      <w:pPr>
        <w:tabs>
          <w:tab w:val="left" w:pos="2160"/>
          <w:tab w:val="left" w:pos="2280"/>
        </w:tabs>
        <w:rPr>
          <w:rFonts w:ascii="Arial" w:hAnsi="Arial" w:cs="Arial"/>
          <w:sz w:val="20"/>
        </w:rPr>
      </w:pPr>
      <w:r>
        <w:rPr>
          <w:rFonts w:ascii="Arial" w:hAnsi="Arial" w:cs="Arial"/>
          <w:sz w:val="20"/>
        </w:rPr>
        <w:t>P.O. Box 1008</w:t>
      </w:r>
    </w:p>
    <w:p w:rsidR="00274A4C" w:rsidRDefault="0040198F">
      <w:pPr>
        <w:tabs>
          <w:tab w:val="left" w:pos="2160"/>
          <w:tab w:val="left" w:pos="2280"/>
        </w:tabs>
        <w:rPr>
          <w:rFonts w:ascii="Arial" w:hAnsi="Arial" w:cs="Arial"/>
          <w:sz w:val="20"/>
        </w:rPr>
      </w:pPr>
      <w:r>
        <w:rPr>
          <w:rFonts w:ascii="Arial" w:hAnsi="Arial" w:cs="Arial"/>
          <w:sz w:val="20"/>
        </w:rPr>
        <w:t>Columbus, OH  43215-1008</w:t>
      </w:r>
    </w:p>
    <w:p w:rsidR="00274A4C" w:rsidRDefault="0040198F">
      <w:pPr>
        <w:tabs>
          <w:tab w:val="left" w:pos="2160"/>
          <w:tab w:val="left" w:pos="2280"/>
        </w:tabs>
        <w:rPr>
          <w:rFonts w:ascii="Arial" w:hAnsi="Arial" w:cs="Arial"/>
          <w:sz w:val="20"/>
        </w:rPr>
      </w:pPr>
      <w:r>
        <w:rPr>
          <w:rFonts w:ascii="Arial" w:hAnsi="Arial" w:cs="Arial"/>
          <w:sz w:val="20"/>
        </w:rPr>
        <w:t>mhpetricoff@vorys.com</w:t>
      </w:r>
    </w:p>
    <w:p w:rsidR="00274A4C" w:rsidRDefault="0040198F">
      <w:pPr>
        <w:tabs>
          <w:tab w:val="left" w:pos="2160"/>
          <w:tab w:val="left" w:pos="2280"/>
        </w:tabs>
        <w:rPr>
          <w:rFonts w:ascii="Arial" w:hAnsi="Arial" w:cs="Arial"/>
          <w:sz w:val="20"/>
        </w:rPr>
      </w:pPr>
      <w:r>
        <w:rPr>
          <w:rFonts w:ascii="Arial" w:hAnsi="Arial" w:cs="Arial"/>
          <w:sz w:val="20"/>
        </w:rPr>
        <w:t>mjsettineri@vorys.com</w:t>
      </w:r>
    </w:p>
    <w:p w:rsidR="00274A4C" w:rsidRDefault="00274A4C">
      <w:pPr>
        <w:tabs>
          <w:tab w:val="left" w:pos="2160"/>
          <w:tab w:val="left" w:pos="2280"/>
        </w:tabs>
        <w:rPr>
          <w:rFonts w:ascii="Arial" w:hAnsi="Arial" w:cs="Arial"/>
          <w:sz w:val="20"/>
        </w:rPr>
      </w:pPr>
    </w:p>
    <w:p w:rsidR="00274A4C" w:rsidRDefault="0040198F">
      <w:pPr>
        <w:tabs>
          <w:tab w:val="left" w:pos="2160"/>
          <w:tab w:val="left" w:pos="2280"/>
        </w:tabs>
        <w:rPr>
          <w:rFonts w:ascii="Arial" w:hAnsi="Arial" w:cs="Arial"/>
          <w:sz w:val="20"/>
        </w:rPr>
      </w:pPr>
      <w:r>
        <w:rPr>
          <w:rFonts w:ascii="Arial" w:hAnsi="Arial" w:cs="Arial"/>
          <w:sz w:val="20"/>
        </w:rPr>
        <w:t>William L. Massey</w:t>
      </w:r>
    </w:p>
    <w:p w:rsidR="00274A4C" w:rsidRDefault="0040198F">
      <w:pPr>
        <w:tabs>
          <w:tab w:val="left" w:pos="2160"/>
          <w:tab w:val="left" w:pos="2280"/>
        </w:tabs>
        <w:rPr>
          <w:rFonts w:ascii="Arial" w:hAnsi="Arial" w:cs="Arial"/>
          <w:sz w:val="20"/>
        </w:rPr>
      </w:pPr>
      <w:r>
        <w:rPr>
          <w:rFonts w:ascii="Arial" w:hAnsi="Arial" w:cs="Arial"/>
          <w:sz w:val="20"/>
        </w:rPr>
        <w:t xml:space="preserve">Covington &amp; </w:t>
      </w:r>
      <w:r>
        <w:rPr>
          <w:rFonts w:ascii="Arial" w:hAnsi="Arial" w:cs="Arial"/>
          <w:sz w:val="20"/>
        </w:rPr>
        <w:t>Burling, LLP</w:t>
      </w:r>
    </w:p>
    <w:p w:rsidR="00274A4C" w:rsidRDefault="0040198F">
      <w:pPr>
        <w:tabs>
          <w:tab w:val="left" w:pos="2160"/>
          <w:tab w:val="left" w:pos="2280"/>
        </w:tabs>
        <w:rPr>
          <w:rFonts w:ascii="Arial" w:hAnsi="Arial" w:cs="Arial"/>
          <w:sz w:val="20"/>
        </w:rPr>
      </w:pPr>
      <w:r>
        <w:rPr>
          <w:rFonts w:ascii="Arial" w:hAnsi="Arial" w:cs="Arial"/>
          <w:sz w:val="20"/>
        </w:rPr>
        <w:t>1201 Pennsylvania Ave., NW</w:t>
      </w:r>
    </w:p>
    <w:p w:rsidR="00274A4C" w:rsidRDefault="0040198F">
      <w:pPr>
        <w:tabs>
          <w:tab w:val="left" w:pos="2160"/>
          <w:tab w:val="left" w:pos="2280"/>
        </w:tabs>
        <w:rPr>
          <w:rFonts w:ascii="Arial" w:hAnsi="Arial" w:cs="Arial"/>
          <w:sz w:val="20"/>
        </w:rPr>
      </w:pPr>
      <w:r>
        <w:rPr>
          <w:rFonts w:ascii="Arial" w:hAnsi="Arial" w:cs="Arial"/>
          <w:sz w:val="20"/>
        </w:rPr>
        <w:t>Washington, DC  20004</w:t>
      </w:r>
    </w:p>
    <w:p w:rsidR="00274A4C" w:rsidRDefault="0040198F">
      <w:pPr>
        <w:tabs>
          <w:tab w:val="left" w:pos="2160"/>
          <w:tab w:val="left" w:pos="2280"/>
        </w:tabs>
        <w:rPr>
          <w:rFonts w:ascii="Arial" w:hAnsi="Arial" w:cs="Arial"/>
          <w:sz w:val="20"/>
        </w:rPr>
      </w:pPr>
      <w:r>
        <w:rPr>
          <w:rFonts w:ascii="Arial" w:hAnsi="Arial" w:cs="Arial"/>
          <w:sz w:val="20"/>
        </w:rPr>
        <w:t>wmassey@cov.com</w:t>
      </w:r>
    </w:p>
    <w:p w:rsidR="00274A4C" w:rsidRDefault="00274A4C">
      <w:pPr>
        <w:tabs>
          <w:tab w:val="left" w:pos="2160"/>
          <w:tab w:val="left" w:pos="2280"/>
        </w:tabs>
        <w:rPr>
          <w:rFonts w:ascii="Arial" w:hAnsi="Arial" w:cs="Arial"/>
          <w:sz w:val="20"/>
        </w:rPr>
      </w:pPr>
    </w:p>
    <w:p w:rsidR="00274A4C" w:rsidRDefault="0040198F">
      <w:pPr>
        <w:tabs>
          <w:tab w:val="left" w:pos="2160"/>
          <w:tab w:val="left" w:pos="2280"/>
        </w:tabs>
        <w:rPr>
          <w:rFonts w:ascii="Arial" w:hAnsi="Arial" w:cs="Arial"/>
          <w:sz w:val="20"/>
        </w:rPr>
      </w:pPr>
      <w:r>
        <w:rPr>
          <w:rFonts w:ascii="Arial" w:hAnsi="Arial" w:cs="Arial"/>
          <w:sz w:val="20"/>
        </w:rPr>
        <w:t>Joel Malina</w:t>
      </w:r>
    </w:p>
    <w:p w:rsidR="00274A4C" w:rsidRDefault="0040198F">
      <w:pPr>
        <w:tabs>
          <w:tab w:val="left" w:pos="2160"/>
          <w:tab w:val="left" w:pos="2280"/>
        </w:tabs>
        <w:rPr>
          <w:rFonts w:ascii="Arial" w:hAnsi="Arial" w:cs="Arial"/>
          <w:sz w:val="20"/>
        </w:rPr>
      </w:pPr>
      <w:r>
        <w:rPr>
          <w:rFonts w:ascii="Arial" w:hAnsi="Arial" w:cs="Arial"/>
          <w:sz w:val="20"/>
        </w:rPr>
        <w:t>Executive Director</w:t>
      </w:r>
    </w:p>
    <w:p w:rsidR="00274A4C" w:rsidRDefault="0040198F">
      <w:pPr>
        <w:tabs>
          <w:tab w:val="left" w:pos="2160"/>
          <w:tab w:val="left" w:pos="2280"/>
        </w:tabs>
        <w:rPr>
          <w:rFonts w:ascii="Arial" w:hAnsi="Arial" w:cs="Arial"/>
          <w:sz w:val="20"/>
        </w:rPr>
      </w:pPr>
      <w:r>
        <w:rPr>
          <w:rFonts w:ascii="Arial" w:hAnsi="Arial" w:cs="Arial"/>
          <w:sz w:val="20"/>
        </w:rPr>
        <w:t>COMPLETE Coalition</w:t>
      </w:r>
    </w:p>
    <w:p w:rsidR="00274A4C" w:rsidRDefault="0040198F">
      <w:pPr>
        <w:tabs>
          <w:tab w:val="left" w:pos="2160"/>
          <w:tab w:val="left" w:pos="2280"/>
        </w:tabs>
        <w:rPr>
          <w:rFonts w:ascii="Arial" w:hAnsi="Arial" w:cs="Arial"/>
          <w:sz w:val="20"/>
        </w:rPr>
      </w:pPr>
      <w:r>
        <w:rPr>
          <w:rFonts w:ascii="Arial" w:hAnsi="Arial" w:cs="Arial"/>
          <w:sz w:val="20"/>
        </w:rPr>
        <w:t>1317 F Street, NW</w:t>
      </w:r>
    </w:p>
    <w:p w:rsidR="00274A4C" w:rsidRDefault="0040198F">
      <w:pPr>
        <w:tabs>
          <w:tab w:val="left" w:pos="2160"/>
          <w:tab w:val="left" w:pos="2280"/>
        </w:tabs>
        <w:rPr>
          <w:rFonts w:ascii="Arial" w:hAnsi="Arial" w:cs="Arial"/>
          <w:sz w:val="20"/>
        </w:rPr>
      </w:pPr>
      <w:r>
        <w:rPr>
          <w:rFonts w:ascii="Arial" w:hAnsi="Arial" w:cs="Arial"/>
          <w:sz w:val="20"/>
        </w:rPr>
        <w:t>Suite 600</w:t>
      </w:r>
    </w:p>
    <w:p w:rsidR="00274A4C" w:rsidRDefault="0040198F">
      <w:pPr>
        <w:tabs>
          <w:tab w:val="left" w:pos="2160"/>
          <w:tab w:val="left" w:pos="2280"/>
        </w:tabs>
        <w:rPr>
          <w:rFonts w:ascii="Arial" w:hAnsi="Arial" w:cs="Arial"/>
          <w:sz w:val="20"/>
        </w:rPr>
      </w:pPr>
      <w:r>
        <w:rPr>
          <w:rFonts w:ascii="Arial" w:hAnsi="Arial" w:cs="Arial"/>
          <w:sz w:val="20"/>
        </w:rPr>
        <w:t>Washington, DC  20004</w:t>
      </w:r>
    </w:p>
    <w:p w:rsidR="00274A4C" w:rsidRDefault="0040198F">
      <w:pPr>
        <w:tabs>
          <w:tab w:val="left" w:pos="2160"/>
          <w:tab w:val="left" w:pos="2280"/>
        </w:tabs>
        <w:rPr>
          <w:rFonts w:ascii="Arial" w:hAnsi="Arial" w:cs="Arial"/>
          <w:sz w:val="20"/>
        </w:rPr>
      </w:pPr>
      <w:r>
        <w:rPr>
          <w:rFonts w:ascii="Arial" w:hAnsi="Arial" w:cs="Arial"/>
          <w:sz w:val="20"/>
        </w:rPr>
        <w:t>malina@wexlerwalker.com</w:t>
      </w:r>
    </w:p>
    <w:p w:rsidR="00274A4C" w:rsidRDefault="00274A4C">
      <w:pPr>
        <w:tabs>
          <w:tab w:val="left" w:pos="2160"/>
          <w:tab w:val="left" w:pos="2280"/>
        </w:tabs>
        <w:rPr>
          <w:rFonts w:ascii="Arial" w:hAnsi="Arial" w:cs="Arial"/>
          <w:sz w:val="20"/>
        </w:rPr>
      </w:pPr>
    </w:p>
    <w:p w:rsidR="00274A4C" w:rsidRDefault="0040198F">
      <w:pPr>
        <w:tabs>
          <w:tab w:val="left" w:pos="2160"/>
          <w:tab w:val="left" w:pos="2280"/>
        </w:tabs>
        <w:rPr>
          <w:rFonts w:ascii="Arial" w:hAnsi="Arial" w:cs="Arial"/>
          <w:b/>
          <w:smallCaps/>
          <w:sz w:val="20"/>
        </w:rPr>
      </w:pPr>
      <w:r>
        <w:rPr>
          <w:rFonts w:ascii="Arial" w:hAnsi="Arial" w:cs="Arial"/>
          <w:b/>
          <w:smallCaps/>
          <w:sz w:val="20"/>
        </w:rPr>
        <w:t>On Behalf of the COMPETE Coalition</w:t>
      </w:r>
    </w:p>
    <w:p w:rsidR="00274A4C" w:rsidRDefault="00274A4C">
      <w:pPr>
        <w:tabs>
          <w:tab w:val="left" w:pos="2160"/>
          <w:tab w:val="left" w:pos="2280"/>
        </w:tabs>
        <w:rPr>
          <w:rFonts w:ascii="Arial" w:hAnsi="Arial" w:cs="Arial"/>
          <w:sz w:val="20"/>
        </w:rPr>
      </w:pPr>
    </w:p>
    <w:p w:rsidR="00274A4C" w:rsidRDefault="0040198F">
      <w:pPr>
        <w:tabs>
          <w:tab w:val="left" w:pos="2160"/>
          <w:tab w:val="left" w:pos="2280"/>
        </w:tabs>
        <w:rPr>
          <w:rFonts w:ascii="Arial" w:hAnsi="Arial" w:cs="Arial"/>
          <w:b/>
          <w:smallCaps/>
          <w:sz w:val="20"/>
        </w:rPr>
      </w:pPr>
      <w:r>
        <w:rPr>
          <w:rFonts w:ascii="Arial" w:hAnsi="Arial" w:cs="Arial"/>
          <w:sz w:val="20"/>
        </w:rPr>
        <w:t>M. Howard Petric</w:t>
      </w:r>
      <w:r>
        <w:rPr>
          <w:rFonts w:ascii="Arial" w:hAnsi="Arial" w:cs="Arial"/>
          <w:sz w:val="20"/>
        </w:rPr>
        <w:t>off</w:t>
      </w:r>
    </w:p>
    <w:p w:rsidR="00274A4C" w:rsidRDefault="0040198F">
      <w:pPr>
        <w:tabs>
          <w:tab w:val="left" w:pos="2160"/>
          <w:tab w:val="left" w:pos="2280"/>
        </w:tabs>
        <w:rPr>
          <w:rFonts w:ascii="Arial" w:hAnsi="Arial" w:cs="Arial"/>
          <w:sz w:val="20"/>
        </w:rPr>
      </w:pPr>
      <w:r>
        <w:rPr>
          <w:rFonts w:ascii="Arial" w:hAnsi="Arial" w:cs="Arial"/>
          <w:sz w:val="20"/>
        </w:rPr>
        <w:t>Michael J. Settineri</w:t>
      </w:r>
    </w:p>
    <w:p w:rsidR="00274A4C" w:rsidRDefault="0040198F">
      <w:pPr>
        <w:tabs>
          <w:tab w:val="left" w:pos="2160"/>
          <w:tab w:val="left" w:pos="2280"/>
        </w:tabs>
        <w:rPr>
          <w:rFonts w:ascii="Arial" w:hAnsi="Arial" w:cs="Arial"/>
          <w:sz w:val="20"/>
        </w:rPr>
      </w:pPr>
      <w:r>
        <w:rPr>
          <w:rFonts w:ascii="Arial" w:hAnsi="Arial" w:cs="Arial"/>
          <w:sz w:val="20"/>
        </w:rPr>
        <w:t>Stephen M. Howard</w:t>
      </w:r>
    </w:p>
    <w:p w:rsidR="00274A4C" w:rsidRDefault="0040198F">
      <w:pPr>
        <w:tabs>
          <w:tab w:val="left" w:pos="2160"/>
          <w:tab w:val="left" w:pos="2280"/>
        </w:tabs>
        <w:rPr>
          <w:rFonts w:ascii="Arial" w:hAnsi="Arial" w:cs="Arial"/>
          <w:sz w:val="20"/>
        </w:rPr>
      </w:pPr>
      <w:r>
        <w:rPr>
          <w:rFonts w:ascii="Arial" w:hAnsi="Arial" w:cs="Arial"/>
          <w:sz w:val="20"/>
        </w:rPr>
        <w:t>Vorys, Sater, Seymour and Pease LLP</w:t>
      </w:r>
    </w:p>
    <w:p w:rsidR="00274A4C" w:rsidRDefault="0040198F">
      <w:pPr>
        <w:tabs>
          <w:tab w:val="left" w:pos="2160"/>
          <w:tab w:val="left" w:pos="2280"/>
        </w:tabs>
        <w:rPr>
          <w:rFonts w:ascii="Arial" w:hAnsi="Arial" w:cs="Arial"/>
          <w:sz w:val="20"/>
        </w:rPr>
      </w:pPr>
      <w:r>
        <w:rPr>
          <w:rFonts w:ascii="Arial" w:hAnsi="Arial" w:cs="Arial"/>
          <w:sz w:val="20"/>
        </w:rPr>
        <w:t>52 East Gay Street</w:t>
      </w:r>
    </w:p>
    <w:p w:rsidR="00274A4C" w:rsidRDefault="0040198F">
      <w:pPr>
        <w:tabs>
          <w:tab w:val="left" w:pos="2160"/>
          <w:tab w:val="left" w:pos="2280"/>
        </w:tabs>
        <w:rPr>
          <w:rFonts w:ascii="Arial" w:hAnsi="Arial" w:cs="Arial"/>
          <w:sz w:val="20"/>
        </w:rPr>
      </w:pPr>
      <w:r>
        <w:rPr>
          <w:rFonts w:ascii="Arial" w:hAnsi="Arial" w:cs="Arial"/>
          <w:sz w:val="20"/>
        </w:rPr>
        <w:t>P.O. Box 1008</w:t>
      </w:r>
    </w:p>
    <w:p w:rsidR="00274A4C" w:rsidRDefault="0040198F">
      <w:pPr>
        <w:tabs>
          <w:tab w:val="left" w:pos="2160"/>
          <w:tab w:val="left" w:pos="2280"/>
        </w:tabs>
        <w:rPr>
          <w:rFonts w:ascii="Arial" w:hAnsi="Arial" w:cs="Arial"/>
          <w:sz w:val="20"/>
        </w:rPr>
      </w:pPr>
      <w:r>
        <w:rPr>
          <w:rFonts w:ascii="Arial" w:hAnsi="Arial" w:cs="Arial"/>
          <w:sz w:val="20"/>
        </w:rPr>
        <w:t>Columbus, OH  43216-1008</w:t>
      </w:r>
    </w:p>
    <w:p w:rsidR="00274A4C" w:rsidRDefault="0040198F">
      <w:pPr>
        <w:tabs>
          <w:tab w:val="left" w:pos="2160"/>
          <w:tab w:val="left" w:pos="2280"/>
        </w:tabs>
        <w:rPr>
          <w:rFonts w:ascii="Arial" w:hAnsi="Arial" w:cs="Arial"/>
          <w:sz w:val="20"/>
        </w:rPr>
      </w:pPr>
      <w:r>
        <w:rPr>
          <w:rFonts w:ascii="Arial" w:hAnsi="Arial" w:cs="Arial"/>
          <w:sz w:val="20"/>
        </w:rPr>
        <w:t>mhpetricoff@vorys.com</w:t>
      </w:r>
    </w:p>
    <w:p w:rsidR="00274A4C" w:rsidRDefault="0040198F">
      <w:pPr>
        <w:tabs>
          <w:tab w:val="left" w:pos="2160"/>
          <w:tab w:val="left" w:pos="2280"/>
        </w:tabs>
        <w:rPr>
          <w:rFonts w:ascii="Arial" w:hAnsi="Arial" w:cs="Arial"/>
          <w:sz w:val="20"/>
        </w:rPr>
      </w:pPr>
      <w:r>
        <w:rPr>
          <w:rFonts w:ascii="Arial" w:hAnsi="Arial" w:cs="Arial"/>
          <w:sz w:val="20"/>
        </w:rPr>
        <w:t>mjsettineri@vorys.com</w:t>
      </w:r>
    </w:p>
    <w:p w:rsidR="00274A4C" w:rsidRDefault="0040198F">
      <w:pPr>
        <w:tabs>
          <w:tab w:val="left" w:pos="2160"/>
          <w:tab w:val="left" w:pos="2280"/>
        </w:tabs>
        <w:rPr>
          <w:rFonts w:ascii="Arial" w:hAnsi="Arial" w:cs="Arial"/>
          <w:sz w:val="20"/>
        </w:rPr>
      </w:pPr>
      <w:r>
        <w:rPr>
          <w:rFonts w:ascii="Arial" w:hAnsi="Arial" w:cs="Arial"/>
          <w:sz w:val="20"/>
        </w:rPr>
        <w:t>smhoward@vorys.com</w:t>
      </w:r>
    </w:p>
    <w:p w:rsidR="00274A4C" w:rsidRDefault="00274A4C">
      <w:pPr>
        <w:tabs>
          <w:tab w:val="left" w:pos="2160"/>
          <w:tab w:val="left" w:pos="2280"/>
        </w:tabs>
        <w:rPr>
          <w:rFonts w:ascii="Arial" w:hAnsi="Arial" w:cs="Arial"/>
          <w:sz w:val="20"/>
        </w:rPr>
      </w:pPr>
    </w:p>
    <w:p w:rsidR="00274A4C" w:rsidRDefault="0040198F">
      <w:pPr>
        <w:tabs>
          <w:tab w:val="left" w:pos="2160"/>
          <w:tab w:val="left" w:pos="2280"/>
        </w:tabs>
        <w:rPr>
          <w:rFonts w:ascii="Arial" w:hAnsi="Arial" w:cs="Arial"/>
          <w:b/>
          <w:smallCaps/>
          <w:sz w:val="20"/>
        </w:rPr>
      </w:pPr>
      <w:r>
        <w:rPr>
          <w:rFonts w:ascii="Arial" w:hAnsi="Arial" w:cs="Arial"/>
          <w:b/>
          <w:smallCaps/>
          <w:sz w:val="20"/>
        </w:rPr>
        <w:t xml:space="preserve">On Behalf of Constellation NewEnergy, Inc., </w:t>
      </w:r>
      <w:r>
        <w:rPr>
          <w:rFonts w:ascii="Arial" w:hAnsi="Arial" w:cs="Arial"/>
          <w:b/>
          <w:smallCaps/>
          <w:sz w:val="20"/>
        </w:rPr>
        <w:t>Constellation Energy Commodities Group, Inc. , Direct Energy Services, LLC</w:t>
      </w:r>
    </w:p>
    <w:p w:rsidR="00274A4C" w:rsidRDefault="00274A4C">
      <w:pPr>
        <w:tabs>
          <w:tab w:val="left" w:pos="2160"/>
          <w:tab w:val="left" w:pos="2280"/>
        </w:tabs>
        <w:rPr>
          <w:rFonts w:ascii="Arial" w:hAnsi="Arial" w:cs="Arial"/>
          <w:sz w:val="20"/>
        </w:rPr>
      </w:pPr>
    </w:p>
    <w:p w:rsidR="00274A4C" w:rsidRDefault="0040198F">
      <w:pPr>
        <w:tabs>
          <w:tab w:val="left" w:pos="2160"/>
          <w:tab w:val="left" w:pos="2280"/>
        </w:tabs>
        <w:rPr>
          <w:rFonts w:ascii="Arial" w:hAnsi="Arial" w:cs="Arial"/>
          <w:sz w:val="20"/>
        </w:rPr>
      </w:pPr>
      <w:r>
        <w:rPr>
          <w:rFonts w:ascii="Arial" w:hAnsi="Arial" w:cs="Arial"/>
          <w:sz w:val="20"/>
        </w:rPr>
        <w:t>David I. Fein</w:t>
      </w:r>
    </w:p>
    <w:p w:rsidR="00274A4C" w:rsidRDefault="0040198F">
      <w:pPr>
        <w:tabs>
          <w:tab w:val="left" w:pos="2160"/>
          <w:tab w:val="left" w:pos="2280"/>
        </w:tabs>
        <w:rPr>
          <w:rFonts w:ascii="Arial" w:hAnsi="Arial" w:cs="Arial"/>
          <w:sz w:val="20"/>
        </w:rPr>
      </w:pPr>
      <w:r>
        <w:rPr>
          <w:rFonts w:ascii="Arial" w:hAnsi="Arial" w:cs="Arial"/>
          <w:sz w:val="20"/>
        </w:rPr>
        <w:t>Vice President, Energy Policy – Midwest</w:t>
      </w:r>
    </w:p>
    <w:p w:rsidR="00274A4C" w:rsidRDefault="0040198F">
      <w:pPr>
        <w:tabs>
          <w:tab w:val="left" w:pos="2160"/>
          <w:tab w:val="left" w:pos="2280"/>
        </w:tabs>
        <w:rPr>
          <w:rFonts w:ascii="Arial" w:hAnsi="Arial" w:cs="Arial"/>
          <w:sz w:val="20"/>
        </w:rPr>
      </w:pPr>
      <w:r>
        <w:rPr>
          <w:rFonts w:ascii="Arial" w:hAnsi="Arial" w:cs="Arial"/>
          <w:sz w:val="20"/>
        </w:rPr>
        <w:t>Constellation Energy Group, Inc.</w:t>
      </w:r>
    </w:p>
    <w:p w:rsidR="00274A4C" w:rsidRDefault="0040198F">
      <w:pPr>
        <w:tabs>
          <w:tab w:val="left" w:pos="2160"/>
          <w:tab w:val="left" w:pos="2280"/>
        </w:tabs>
        <w:rPr>
          <w:rFonts w:ascii="Arial" w:hAnsi="Arial" w:cs="Arial"/>
          <w:sz w:val="20"/>
        </w:rPr>
      </w:pPr>
      <w:r>
        <w:rPr>
          <w:rFonts w:ascii="Arial" w:hAnsi="Arial" w:cs="Arial"/>
          <w:sz w:val="20"/>
        </w:rPr>
        <w:t>Cynthia Fonner Brady</w:t>
      </w:r>
    </w:p>
    <w:p w:rsidR="00274A4C" w:rsidRDefault="0040198F">
      <w:pPr>
        <w:tabs>
          <w:tab w:val="left" w:pos="2160"/>
          <w:tab w:val="left" w:pos="2280"/>
        </w:tabs>
        <w:rPr>
          <w:rFonts w:ascii="Arial" w:hAnsi="Arial" w:cs="Arial"/>
          <w:sz w:val="20"/>
        </w:rPr>
      </w:pPr>
      <w:r>
        <w:rPr>
          <w:rFonts w:ascii="Arial" w:hAnsi="Arial" w:cs="Arial"/>
          <w:sz w:val="20"/>
        </w:rPr>
        <w:t>Senior Counsel</w:t>
      </w:r>
    </w:p>
    <w:p w:rsidR="00274A4C" w:rsidRDefault="0040198F">
      <w:pPr>
        <w:tabs>
          <w:tab w:val="left" w:pos="2160"/>
          <w:tab w:val="left" w:pos="2280"/>
        </w:tabs>
        <w:rPr>
          <w:rFonts w:ascii="Arial" w:hAnsi="Arial" w:cs="Arial"/>
          <w:sz w:val="20"/>
        </w:rPr>
      </w:pPr>
      <w:r>
        <w:rPr>
          <w:rFonts w:ascii="Arial" w:hAnsi="Arial" w:cs="Arial"/>
          <w:sz w:val="20"/>
        </w:rPr>
        <w:t>Constellation Energy Resources LLC</w:t>
      </w:r>
    </w:p>
    <w:p w:rsidR="00274A4C" w:rsidRDefault="0040198F">
      <w:pPr>
        <w:tabs>
          <w:tab w:val="left" w:pos="2160"/>
          <w:tab w:val="left" w:pos="2280"/>
        </w:tabs>
        <w:rPr>
          <w:rFonts w:ascii="Arial" w:hAnsi="Arial" w:cs="Arial"/>
          <w:sz w:val="20"/>
        </w:rPr>
      </w:pPr>
      <w:r>
        <w:rPr>
          <w:rFonts w:ascii="Arial" w:hAnsi="Arial" w:cs="Arial"/>
          <w:sz w:val="20"/>
        </w:rPr>
        <w:t>550 West Washington Bl</w:t>
      </w:r>
      <w:r>
        <w:rPr>
          <w:rFonts w:ascii="Arial" w:hAnsi="Arial" w:cs="Arial"/>
          <w:sz w:val="20"/>
        </w:rPr>
        <w:t>vd., Suite 300</w:t>
      </w:r>
    </w:p>
    <w:p w:rsidR="00274A4C" w:rsidRDefault="0040198F">
      <w:pPr>
        <w:tabs>
          <w:tab w:val="left" w:pos="2160"/>
          <w:tab w:val="left" w:pos="2280"/>
        </w:tabs>
        <w:rPr>
          <w:rFonts w:ascii="Arial" w:hAnsi="Arial" w:cs="Arial"/>
          <w:sz w:val="20"/>
        </w:rPr>
      </w:pPr>
      <w:r>
        <w:rPr>
          <w:rFonts w:ascii="Arial" w:hAnsi="Arial" w:cs="Arial"/>
          <w:sz w:val="20"/>
        </w:rPr>
        <w:t>Chicago, IL  60661</w:t>
      </w:r>
    </w:p>
    <w:p w:rsidR="00274A4C" w:rsidRDefault="0040198F">
      <w:pPr>
        <w:tabs>
          <w:tab w:val="left" w:pos="2160"/>
          <w:tab w:val="left" w:pos="2280"/>
        </w:tabs>
        <w:rPr>
          <w:rFonts w:ascii="Arial" w:hAnsi="Arial" w:cs="Arial"/>
          <w:sz w:val="20"/>
        </w:rPr>
      </w:pPr>
      <w:r>
        <w:rPr>
          <w:rFonts w:ascii="Arial" w:hAnsi="Arial" w:cs="Arial"/>
          <w:sz w:val="20"/>
        </w:rPr>
        <w:t>david.fein@constellation.com</w:t>
      </w:r>
    </w:p>
    <w:p w:rsidR="00274A4C" w:rsidRDefault="0040198F">
      <w:pPr>
        <w:tabs>
          <w:tab w:val="left" w:pos="2160"/>
          <w:tab w:val="left" w:pos="2280"/>
        </w:tabs>
        <w:rPr>
          <w:rFonts w:ascii="Arial" w:hAnsi="Arial" w:cs="Arial"/>
          <w:sz w:val="20"/>
        </w:rPr>
      </w:pPr>
      <w:r>
        <w:rPr>
          <w:rFonts w:ascii="Arial" w:hAnsi="Arial" w:cs="Arial"/>
          <w:sz w:val="20"/>
        </w:rPr>
        <w:t>cynthia.brady@constellation.com</w:t>
      </w:r>
    </w:p>
    <w:p w:rsidR="00274A4C" w:rsidRDefault="00274A4C">
      <w:pPr>
        <w:tabs>
          <w:tab w:val="left" w:pos="2160"/>
          <w:tab w:val="left" w:pos="2280"/>
        </w:tabs>
        <w:rPr>
          <w:rFonts w:ascii="Arial" w:hAnsi="Arial" w:cs="Arial"/>
          <w:sz w:val="20"/>
        </w:rPr>
      </w:pPr>
    </w:p>
    <w:p w:rsidR="00274A4C" w:rsidRDefault="0040198F">
      <w:pPr>
        <w:tabs>
          <w:tab w:val="left" w:pos="2160"/>
          <w:tab w:val="left" w:pos="2280"/>
        </w:tabs>
        <w:rPr>
          <w:rFonts w:ascii="Arial" w:hAnsi="Arial" w:cs="Arial"/>
          <w:b/>
          <w:smallCaps/>
          <w:sz w:val="20"/>
        </w:rPr>
      </w:pPr>
      <w:r>
        <w:rPr>
          <w:rFonts w:ascii="Arial" w:hAnsi="Arial" w:cs="Arial"/>
          <w:b/>
          <w:smallCaps/>
          <w:sz w:val="20"/>
        </w:rPr>
        <w:t>On Behalf of Constellation NewEnergy, Inc. and Constellation Energy Commodities Group, Inc.</w:t>
      </w:r>
    </w:p>
    <w:p w:rsidR="00274A4C" w:rsidRDefault="0040198F">
      <w:pPr>
        <w:autoSpaceDE w:val="0"/>
        <w:autoSpaceDN w:val="0"/>
        <w:adjustRightInd w:val="0"/>
        <w:snapToGrid w:val="0"/>
        <w:rPr>
          <w:rFonts w:ascii="Times-Roman" w:hAnsi="Times-Roman" w:cs="Times-Roman"/>
          <w:color w:val="000000"/>
          <w:sz w:val="20"/>
        </w:rPr>
      </w:pPr>
      <w:r>
        <w:rPr>
          <w:rFonts w:ascii="Arial" w:hAnsi="Arial" w:cs="Arial"/>
          <w:b/>
          <w:smallCaps/>
          <w:sz w:val="20"/>
        </w:rPr>
        <w:br w:type="column"/>
      </w:r>
      <w:r>
        <w:rPr>
          <w:rFonts w:ascii="Times-Roman" w:hAnsi="Times-Roman" w:cs="Times-Roman"/>
          <w:color w:val="000000"/>
          <w:sz w:val="20"/>
        </w:rPr>
        <w:lastRenderedPageBreak/>
        <w:t>Jeanine Amid Hummer</w:t>
      </w:r>
    </w:p>
    <w:p w:rsidR="00274A4C" w:rsidRDefault="0040198F">
      <w:pPr>
        <w:autoSpaceDE w:val="0"/>
        <w:autoSpaceDN w:val="0"/>
        <w:adjustRightInd w:val="0"/>
        <w:snapToGrid w:val="0"/>
        <w:rPr>
          <w:rFonts w:ascii="Times-Roman" w:hAnsi="Times-Roman" w:cs="Times-Roman"/>
          <w:color w:val="000000"/>
          <w:sz w:val="20"/>
        </w:rPr>
      </w:pPr>
      <w:r>
        <w:rPr>
          <w:rFonts w:ascii="Times-Roman" w:hAnsi="Times-Roman" w:cs="Times-Roman"/>
          <w:color w:val="000000"/>
          <w:sz w:val="20"/>
        </w:rPr>
        <w:t>Thomas K. Lindsey</w:t>
      </w:r>
    </w:p>
    <w:p w:rsidR="00274A4C" w:rsidRDefault="0040198F">
      <w:pPr>
        <w:autoSpaceDE w:val="0"/>
        <w:autoSpaceDN w:val="0"/>
        <w:adjustRightInd w:val="0"/>
        <w:snapToGrid w:val="0"/>
        <w:rPr>
          <w:rFonts w:ascii="Times-Roman" w:hAnsi="Times-Roman" w:cs="Times-Roman"/>
          <w:color w:val="000000"/>
          <w:sz w:val="20"/>
        </w:rPr>
      </w:pPr>
      <w:r>
        <w:rPr>
          <w:rFonts w:ascii="Times-Roman" w:hAnsi="Times-Roman" w:cs="Times-Roman"/>
          <w:i/>
          <w:color w:val="000000"/>
          <w:sz w:val="20"/>
        </w:rPr>
        <w:t xml:space="preserve"> City of Upper Arlington</w:t>
      </w:r>
    </w:p>
    <w:p w:rsidR="00274A4C" w:rsidRDefault="0040198F">
      <w:pPr>
        <w:tabs>
          <w:tab w:val="left" w:pos="2160"/>
          <w:tab w:val="left" w:pos="2280"/>
        </w:tabs>
        <w:rPr>
          <w:rFonts w:ascii="Arial" w:hAnsi="Arial" w:cs="Arial"/>
          <w:sz w:val="20"/>
        </w:rPr>
      </w:pPr>
      <w:r>
        <w:rPr>
          <w:rFonts w:ascii="Arial" w:hAnsi="Arial" w:cs="Arial"/>
          <w:sz w:val="20"/>
        </w:rPr>
        <w:t>C. T</w:t>
      </w:r>
      <w:r>
        <w:rPr>
          <w:rFonts w:ascii="Arial" w:hAnsi="Arial" w:cs="Arial"/>
          <w:sz w:val="20"/>
        </w:rPr>
        <w:t>odd Jones,</w:t>
      </w:r>
    </w:p>
    <w:p w:rsidR="00274A4C" w:rsidRDefault="0040198F">
      <w:pPr>
        <w:tabs>
          <w:tab w:val="left" w:pos="2160"/>
          <w:tab w:val="left" w:pos="2280"/>
        </w:tabs>
        <w:rPr>
          <w:rFonts w:ascii="Arial" w:hAnsi="Arial" w:cs="Arial"/>
          <w:sz w:val="20"/>
        </w:rPr>
      </w:pPr>
      <w:r>
        <w:rPr>
          <w:rFonts w:ascii="Arial" w:hAnsi="Arial" w:cs="Arial"/>
          <w:sz w:val="20"/>
        </w:rPr>
        <w:t>Christopher L. Miller,</w:t>
      </w:r>
    </w:p>
    <w:p w:rsidR="00274A4C" w:rsidRDefault="0040198F">
      <w:pPr>
        <w:tabs>
          <w:tab w:val="left" w:pos="2160"/>
          <w:tab w:val="left" w:pos="2280"/>
        </w:tabs>
        <w:rPr>
          <w:rFonts w:ascii="Arial" w:hAnsi="Arial" w:cs="Arial"/>
          <w:sz w:val="20"/>
        </w:rPr>
      </w:pPr>
      <w:r>
        <w:rPr>
          <w:rFonts w:ascii="Arial" w:hAnsi="Arial" w:cs="Arial"/>
          <w:sz w:val="20"/>
        </w:rPr>
        <w:t>Gregory H. Dunn</w:t>
      </w:r>
    </w:p>
    <w:p w:rsidR="00274A4C" w:rsidRDefault="0040198F">
      <w:pPr>
        <w:tabs>
          <w:tab w:val="left" w:pos="2160"/>
          <w:tab w:val="left" w:pos="2280"/>
        </w:tabs>
        <w:rPr>
          <w:rFonts w:ascii="Arial" w:hAnsi="Arial" w:cs="Arial"/>
          <w:sz w:val="20"/>
        </w:rPr>
      </w:pPr>
      <w:r>
        <w:rPr>
          <w:rFonts w:ascii="Arial" w:hAnsi="Arial" w:cs="Arial"/>
          <w:sz w:val="20"/>
        </w:rPr>
        <w:t>Asim Z. Haque</w:t>
      </w:r>
    </w:p>
    <w:p w:rsidR="00274A4C" w:rsidRDefault="0040198F">
      <w:pPr>
        <w:tabs>
          <w:tab w:val="left" w:pos="2160"/>
          <w:tab w:val="left" w:pos="2280"/>
        </w:tabs>
        <w:rPr>
          <w:rFonts w:ascii="Arial" w:hAnsi="Arial" w:cs="Arial"/>
          <w:sz w:val="20"/>
        </w:rPr>
      </w:pPr>
      <w:r>
        <w:rPr>
          <w:rFonts w:ascii="Arial" w:hAnsi="Arial" w:cs="Arial"/>
          <w:sz w:val="20"/>
        </w:rPr>
        <w:t>Ice Miller LLC</w:t>
      </w:r>
    </w:p>
    <w:p w:rsidR="00274A4C" w:rsidRDefault="0040198F">
      <w:pPr>
        <w:tabs>
          <w:tab w:val="left" w:pos="2160"/>
          <w:tab w:val="left" w:pos="2280"/>
        </w:tabs>
        <w:rPr>
          <w:rFonts w:ascii="Arial" w:hAnsi="Arial" w:cs="Arial"/>
          <w:sz w:val="20"/>
        </w:rPr>
      </w:pPr>
      <w:r>
        <w:rPr>
          <w:rFonts w:ascii="Arial" w:hAnsi="Arial" w:cs="Arial"/>
          <w:sz w:val="20"/>
        </w:rPr>
        <w:t>250 West Street</w:t>
      </w:r>
    </w:p>
    <w:p w:rsidR="00274A4C" w:rsidRDefault="0040198F">
      <w:pPr>
        <w:tabs>
          <w:tab w:val="left" w:pos="2160"/>
          <w:tab w:val="left" w:pos="2280"/>
        </w:tabs>
        <w:rPr>
          <w:rFonts w:ascii="Arial" w:hAnsi="Arial" w:cs="Arial"/>
          <w:sz w:val="20"/>
        </w:rPr>
      </w:pPr>
      <w:r>
        <w:rPr>
          <w:rFonts w:ascii="Arial" w:hAnsi="Arial" w:cs="Arial"/>
          <w:sz w:val="20"/>
        </w:rPr>
        <w:t>Columbus, OH  43215</w:t>
      </w:r>
    </w:p>
    <w:p w:rsidR="00274A4C" w:rsidRDefault="0040198F">
      <w:pPr>
        <w:tabs>
          <w:tab w:val="left" w:pos="2160"/>
          <w:tab w:val="left" w:pos="2280"/>
        </w:tabs>
        <w:rPr>
          <w:rFonts w:ascii="Arial" w:hAnsi="Arial" w:cs="Arial"/>
          <w:sz w:val="20"/>
        </w:rPr>
      </w:pPr>
      <w:r>
        <w:rPr>
          <w:rFonts w:ascii="Arial" w:hAnsi="Arial" w:cs="Arial"/>
          <w:sz w:val="20"/>
        </w:rPr>
        <w:t>christopher.miller@icemiller.com</w:t>
      </w:r>
    </w:p>
    <w:p w:rsidR="00274A4C" w:rsidRDefault="0040198F">
      <w:pPr>
        <w:tabs>
          <w:tab w:val="left" w:pos="2160"/>
          <w:tab w:val="left" w:pos="2280"/>
        </w:tabs>
        <w:rPr>
          <w:rFonts w:ascii="Arial" w:hAnsi="Arial" w:cs="Arial"/>
          <w:sz w:val="20"/>
        </w:rPr>
      </w:pPr>
      <w:r>
        <w:rPr>
          <w:rFonts w:ascii="Arial" w:hAnsi="Arial" w:cs="Arial"/>
          <w:sz w:val="20"/>
        </w:rPr>
        <w:t>gregory.dunn@icemiller.com</w:t>
      </w:r>
    </w:p>
    <w:p w:rsidR="00274A4C" w:rsidRDefault="0040198F">
      <w:pPr>
        <w:tabs>
          <w:tab w:val="left" w:pos="2160"/>
          <w:tab w:val="left" w:pos="2280"/>
        </w:tabs>
        <w:rPr>
          <w:rFonts w:ascii="Arial" w:hAnsi="Arial" w:cs="Arial"/>
          <w:sz w:val="20"/>
        </w:rPr>
      </w:pPr>
      <w:r>
        <w:rPr>
          <w:rFonts w:ascii="Arial" w:hAnsi="Arial" w:cs="Arial"/>
          <w:sz w:val="20"/>
        </w:rPr>
        <w:t>asim.haque@icemiller.com</w:t>
      </w:r>
    </w:p>
    <w:p w:rsidR="00274A4C" w:rsidRDefault="0040198F">
      <w:pPr>
        <w:tabs>
          <w:tab w:val="left" w:pos="2160"/>
          <w:tab w:val="left" w:pos="2280"/>
        </w:tabs>
        <w:rPr>
          <w:rFonts w:ascii="Arial" w:hAnsi="Arial" w:cs="Arial"/>
          <w:sz w:val="20"/>
        </w:rPr>
      </w:pPr>
      <w:r>
        <w:rPr>
          <w:rFonts w:ascii="Arial" w:hAnsi="Arial" w:cs="Arial"/>
          <w:sz w:val="20"/>
        </w:rPr>
        <w:t>jhummer@uaoh.net</w:t>
      </w:r>
    </w:p>
    <w:p w:rsidR="00274A4C" w:rsidRDefault="0040198F">
      <w:pPr>
        <w:tabs>
          <w:tab w:val="left" w:pos="2160"/>
          <w:tab w:val="left" w:pos="2280"/>
        </w:tabs>
        <w:rPr>
          <w:rFonts w:ascii="Arial" w:hAnsi="Arial" w:cs="Arial"/>
          <w:sz w:val="20"/>
        </w:rPr>
      </w:pPr>
      <w:r>
        <w:rPr>
          <w:rFonts w:ascii="Arial" w:hAnsi="Arial" w:cs="Arial"/>
          <w:sz w:val="20"/>
        </w:rPr>
        <w:t>tlindsey@uaoh.net</w:t>
      </w:r>
    </w:p>
    <w:p w:rsidR="00274A4C" w:rsidRDefault="00274A4C">
      <w:pPr>
        <w:tabs>
          <w:tab w:val="left" w:pos="2160"/>
          <w:tab w:val="left" w:pos="2280"/>
        </w:tabs>
        <w:rPr>
          <w:rFonts w:ascii="Arial" w:hAnsi="Arial" w:cs="Arial"/>
          <w:sz w:val="20"/>
        </w:rPr>
      </w:pPr>
    </w:p>
    <w:p w:rsidR="00274A4C" w:rsidRDefault="0040198F">
      <w:pPr>
        <w:tabs>
          <w:tab w:val="left" w:pos="2160"/>
          <w:tab w:val="left" w:pos="2280"/>
        </w:tabs>
        <w:rPr>
          <w:rFonts w:ascii="Arial" w:hAnsi="Arial" w:cs="Arial"/>
          <w:b/>
          <w:smallCaps/>
          <w:sz w:val="20"/>
        </w:rPr>
      </w:pPr>
      <w:r>
        <w:rPr>
          <w:rFonts w:ascii="Arial" w:hAnsi="Arial" w:cs="Arial"/>
          <w:b/>
          <w:smallCaps/>
          <w:sz w:val="20"/>
        </w:rPr>
        <w:t xml:space="preserve">On Behalf of the </w:t>
      </w:r>
      <w:r>
        <w:rPr>
          <w:rFonts w:ascii="Arial" w:hAnsi="Arial" w:cs="Arial"/>
          <w:b/>
          <w:smallCaps/>
          <w:sz w:val="20"/>
        </w:rPr>
        <w:t>City of Grove City, Ohio and the Association of Independent Colleges and Universities of Ohio, The City of Upper Arlington, The City of Hillsboro, Ohio</w:t>
      </w:r>
    </w:p>
    <w:p w:rsidR="00274A4C" w:rsidRDefault="00274A4C">
      <w:pPr>
        <w:tabs>
          <w:tab w:val="left" w:pos="2160"/>
          <w:tab w:val="left" w:pos="2280"/>
        </w:tabs>
        <w:rPr>
          <w:rFonts w:ascii="Arial" w:hAnsi="Arial" w:cs="Arial"/>
          <w:sz w:val="20"/>
        </w:rPr>
      </w:pPr>
    </w:p>
    <w:p w:rsidR="00274A4C" w:rsidRDefault="0040198F">
      <w:pPr>
        <w:tabs>
          <w:tab w:val="left" w:pos="2160"/>
          <w:tab w:val="left" w:pos="2280"/>
        </w:tabs>
        <w:rPr>
          <w:rFonts w:ascii="Arial" w:hAnsi="Arial" w:cs="Arial"/>
          <w:sz w:val="20"/>
        </w:rPr>
      </w:pPr>
      <w:r>
        <w:rPr>
          <w:rFonts w:ascii="Arial" w:hAnsi="Arial" w:cs="Arial"/>
          <w:sz w:val="20"/>
        </w:rPr>
        <w:t>Sandy I-ru Grace</w:t>
      </w:r>
    </w:p>
    <w:p w:rsidR="00274A4C" w:rsidRDefault="0040198F">
      <w:pPr>
        <w:tabs>
          <w:tab w:val="left" w:pos="2160"/>
          <w:tab w:val="left" w:pos="2280"/>
        </w:tabs>
        <w:rPr>
          <w:rFonts w:ascii="Arial" w:hAnsi="Arial" w:cs="Arial"/>
          <w:sz w:val="20"/>
        </w:rPr>
      </w:pPr>
      <w:r>
        <w:rPr>
          <w:rFonts w:ascii="Arial" w:hAnsi="Arial" w:cs="Arial"/>
          <w:sz w:val="20"/>
        </w:rPr>
        <w:t>Assistant General Counsel</w:t>
      </w:r>
    </w:p>
    <w:p w:rsidR="00274A4C" w:rsidRDefault="0040198F">
      <w:pPr>
        <w:tabs>
          <w:tab w:val="left" w:pos="2160"/>
          <w:tab w:val="left" w:pos="2280"/>
        </w:tabs>
        <w:rPr>
          <w:rFonts w:ascii="Arial" w:hAnsi="Arial" w:cs="Arial"/>
          <w:sz w:val="20"/>
        </w:rPr>
      </w:pPr>
      <w:r>
        <w:rPr>
          <w:rFonts w:ascii="Arial" w:hAnsi="Arial" w:cs="Arial"/>
          <w:sz w:val="20"/>
        </w:rPr>
        <w:t>Exelon Business Services Company</w:t>
      </w:r>
    </w:p>
    <w:p w:rsidR="00274A4C" w:rsidRDefault="0040198F">
      <w:pPr>
        <w:tabs>
          <w:tab w:val="left" w:pos="2160"/>
          <w:tab w:val="left" w:pos="2280"/>
        </w:tabs>
        <w:rPr>
          <w:rFonts w:ascii="Arial" w:hAnsi="Arial" w:cs="Arial"/>
          <w:sz w:val="20"/>
        </w:rPr>
      </w:pPr>
      <w:r>
        <w:rPr>
          <w:rFonts w:ascii="Arial" w:hAnsi="Arial" w:cs="Arial"/>
          <w:sz w:val="20"/>
        </w:rPr>
        <w:t>101 Constitution Ave., NW</w:t>
      </w:r>
    </w:p>
    <w:p w:rsidR="00274A4C" w:rsidRDefault="0040198F">
      <w:pPr>
        <w:tabs>
          <w:tab w:val="left" w:pos="2160"/>
          <w:tab w:val="left" w:pos="2280"/>
        </w:tabs>
        <w:rPr>
          <w:rFonts w:ascii="Arial" w:hAnsi="Arial" w:cs="Arial"/>
          <w:sz w:val="20"/>
        </w:rPr>
      </w:pPr>
      <w:r>
        <w:rPr>
          <w:rFonts w:ascii="Arial" w:hAnsi="Arial" w:cs="Arial"/>
          <w:sz w:val="20"/>
        </w:rPr>
        <w:t>S</w:t>
      </w:r>
      <w:r>
        <w:rPr>
          <w:rFonts w:ascii="Arial" w:hAnsi="Arial" w:cs="Arial"/>
          <w:sz w:val="20"/>
        </w:rPr>
        <w:t>uite 400 East</w:t>
      </w:r>
    </w:p>
    <w:p w:rsidR="00274A4C" w:rsidRDefault="0040198F">
      <w:pPr>
        <w:tabs>
          <w:tab w:val="left" w:pos="2160"/>
          <w:tab w:val="left" w:pos="2280"/>
        </w:tabs>
        <w:rPr>
          <w:rFonts w:ascii="Arial" w:hAnsi="Arial" w:cs="Arial"/>
          <w:sz w:val="20"/>
        </w:rPr>
      </w:pPr>
      <w:r>
        <w:rPr>
          <w:rFonts w:ascii="Arial" w:hAnsi="Arial" w:cs="Arial"/>
          <w:sz w:val="20"/>
        </w:rPr>
        <w:t>Washington, DC  20001</w:t>
      </w:r>
    </w:p>
    <w:p w:rsidR="00274A4C" w:rsidRDefault="0040198F">
      <w:pPr>
        <w:tabs>
          <w:tab w:val="left" w:pos="2160"/>
          <w:tab w:val="left" w:pos="2280"/>
        </w:tabs>
        <w:rPr>
          <w:rFonts w:ascii="Arial" w:hAnsi="Arial" w:cs="Arial"/>
          <w:sz w:val="20"/>
        </w:rPr>
      </w:pPr>
      <w:r>
        <w:rPr>
          <w:rFonts w:ascii="Arial" w:hAnsi="Arial" w:cs="Arial"/>
          <w:sz w:val="20"/>
        </w:rPr>
        <w:t>sandy.grace@exeloncorp.com</w:t>
      </w:r>
    </w:p>
    <w:p w:rsidR="00274A4C" w:rsidRDefault="00274A4C">
      <w:pPr>
        <w:tabs>
          <w:tab w:val="left" w:pos="2160"/>
          <w:tab w:val="left" w:pos="2280"/>
        </w:tabs>
        <w:rPr>
          <w:rFonts w:ascii="Arial" w:hAnsi="Arial" w:cs="Arial"/>
          <w:sz w:val="20"/>
        </w:rPr>
      </w:pPr>
    </w:p>
    <w:p w:rsidR="00274A4C" w:rsidRDefault="0040198F">
      <w:pPr>
        <w:tabs>
          <w:tab w:val="left" w:pos="2160"/>
          <w:tab w:val="left" w:pos="2280"/>
        </w:tabs>
        <w:rPr>
          <w:rFonts w:ascii="Arial" w:hAnsi="Arial" w:cs="Arial"/>
          <w:sz w:val="20"/>
        </w:rPr>
      </w:pPr>
      <w:r>
        <w:rPr>
          <w:rFonts w:ascii="Arial" w:hAnsi="Arial" w:cs="Arial"/>
          <w:sz w:val="20"/>
        </w:rPr>
        <w:t xml:space="preserve">M. Howard Petricoff </w:t>
      </w:r>
    </w:p>
    <w:p w:rsidR="00274A4C" w:rsidRDefault="0040198F">
      <w:pPr>
        <w:tabs>
          <w:tab w:val="left" w:pos="2160"/>
          <w:tab w:val="left" w:pos="2280"/>
        </w:tabs>
        <w:rPr>
          <w:rFonts w:ascii="Arial" w:hAnsi="Arial" w:cs="Arial"/>
          <w:sz w:val="20"/>
        </w:rPr>
      </w:pPr>
      <w:r>
        <w:rPr>
          <w:rFonts w:ascii="Arial" w:hAnsi="Arial" w:cs="Arial"/>
          <w:sz w:val="20"/>
        </w:rPr>
        <w:t>Vorys, Sater, Seymour and Pease LLP</w:t>
      </w:r>
    </w:p>
    <w:p w:rsidR="00274A4C" w:rsidRDefault="0040198F">
      <w:pPr>
        <w:tabs>
          <w:tab w:val="left" w:pos="2160"/>
          <w:tab w:val="left" w:pos="2280"/>
        </w:tabs>
        <w:rPr>
          <w:rFonts w:ascii="Arial" w:hAnsi="Arial" w:cs="Arial"/>
          <w:sz w:val="20"/>
        </w:rPr>
      </w:pPr>
      <w:r>
        <w:rPr>
          <w:rFonts w:ascii="Arial" w:hAnsi="Arial" w:cs="Arial"/>
          <w:sz w:val="20"/>
        </w:rPr>
        <w:t>52 East Gay Street/P.O. Box 1008</w:t>
      </w:r>
    </w:p>
    <w:p w:rsidR="00274A4C" w:rsidRDefault="0040198F">
      <w:pPr>
        <w:tabs>
          <w:tab w:val="left" w:pos="2160"/>
          <w:tab w:val="left" w:pos="2280"/>
        </w:tabs>
        <w:rPr>
          <w:rFonts w:ascii="Arial" w:hAnsi="Arial" w:cs="Arial"/>
          <w:sz w:val="20"/>
        </w:rPr>
      </w:pPr>
      <w:r>
        <w:rPr>
          <w:rFonts w:ascii="Arial" w:hAnsi="Arial" w:cs="Arial"/>
          <w:sz w:val="20"/>
        </w:rPr>
        <w:t>Columbus, OH  43216-1008</w:t>
      </w:r>
    </w:p>
    <w:p w:rsidR="00274A4C" w:rsidRDefault="0040198F">
      <w:pPr>
        <w:tabs>
          <w:tab w:val="left" w:pos="2160"/>
          <w:tab w:val="left" w:pos="2280"/>
        </w:tabs>
        <w:rPr>
          <w:rFonts w:ascii="Arial" w:hAnsi="Arial" w:cs="Arial"/>
          <w:sz w:val="20"/>
        </w:rPr>
      </w:pPr>
      <w:r>
        <w:rPr>
          <w:rFonts w:ascii="Arial" w:hAnsi="Arial" w:cs="Arial"/>
          <w:sz w:val="20"/>
        </w:rPr>
        <w:t>mhpetricoff@vorys.com</w:t>
      </w:r>
    </w:p>
    <w:p w:rsidR="00274A4C" w:rsidRDefault="00274A4C">
      <w:pPr>
        <w:tabs>
          <w:tab w:val="left" w:pos="2160"/>
          <w:tab w:val="left" w:pos="2280"/>
        </w:tabs>
        <w:rPr>
          <w:rFonts w:ascii="Arial" w:hAnsi="Arial" w:cs="Arial"/>
          <w:sz w:val="20"/>
        </w:rPr>
      </w:pPr>
    </w:p>
    <w:p w:rsidR="00274A4C" w:rsidRDefault="0040198F">
      <w:pPr>
        <w:tabs>
          <w:tab w:val="left" w:pos="2160"/>
          <w:tab w:val="left" w:pos="2280"/>
        </w:tabs>
        <w:rPr>
          <w:rFonts w:ascii="Arial" w:hAnsi="Arial" w:cs="Arial"/>
          <w:sz w:val="20"/>
        </w:rPr>
      </w:pPr>
      <w:r>
        <w:rPr>
          <w:rFonts w:ascii="Arial" w:hAnsi="Arial" w:cs="Arial"/>
          <w:sz w:val="20"/>
        </w:rPr>
        <w:t>David M. Stahl</w:t>
      </w:r>
    </w:p>
    <w:p w:rsidR="00274A4C" w:rsidRDefault="0040198F">
      <w:pPr>
        <w:tabs>
          <w:tab w:val="left" w:pos="2160"/>
          <w:tab w:val="left" w:pos="2280"/>
        </w:tabs>
        <w:rPr>
          <w:rFonts w:ascii="Arial" w:hAnsi="Arial" w:cs="Arial"/>
          <w:sz w:val="20"/>
        </w:rPr>
      </w:pPr>
      <w:r>
        <w:rPr>
          <w:rFonts w:ascii="Arial" w:hAnsi="Arial" w:cs="Arial"/>
          <w:sz w:val="20"/>
        </w:rPr>
        <w:t>Eimer Stahl Klevorn &amp; Solberg LLP</w:t>
      </w:r>
    </w:p>
    <w:p w:rsidR="00274A4C" w:rsidRDefault="0040198F">
      <w:pPr>
        <w:tabs>
          <w:tab w:val="left" w:pos="2160"/>
          <w:tab w:val="left" w:pos="2280"/>
        </w:tabs>
        <w:rPr>
          <w:rFonts w:ascii="Arial" w:hAnsi="Arial" w:cs="Arial"/>
          <w:sz w:val="20"/>
        </w:rPr>
      </w:pPr>
      <w:r>
        <w:rPr>
          <w:rFonts w:ascii="Arial" w:hAnsi="Arial" w:cs="Arial"/>
          <w:sz w:val="20"/>
        </w:rPr>
        <w:t>224 S</w:t>
      </w:r>
      <w:r>
        <w:rPr>
          <w:rFonts w:ascii="Arial" w:hAnsi="Arial" w:cs="Arial"/>
          <w:sz w:val="20"/>
        </w:rPr>
        <w:t>outh Michigan Avenue, Suite 1100</w:t>
      </w:r>
    </w:p>
    <w:p w:rsidR="00274A4C" w:rsidRDefault="0040198F">
      <w:pPr>
        <w:tabs>
          <w:tab w:val="left" w:pos="2160"/>
          <w:tab w:val="left" w:pos="2280"/>
        </w:tabs>
        <w:rPr>
          <w:rFonts w:ascii="Arial" w:hAnsi="Arial" w:cs="Arial"/>
          <w:sz w:val="20"/>
        </w:rPr>
      </w:pPr>
      <w:r>
        <w:rPr>
          <w:rFonts w:ascii="Arial" w:hAnsi="Arial" w:cs="Arial"/>
          <w:sz w:val="20"/>
        </w:rPr>
        <w:t>Chicago, IL  60604</w:t>
      </w:r>
    </w:p>
    <w:p w:rsidR="00274A4C" w:rsidRDefault="0040198F">
      <w:pPr>
        <w:tabs>
          <w:tab w:val="left" w:pos="2160"/>
          <w:tab w:val="left" w:pos="2280"/>
        </w:tabs>
        <w:rPr>
          <w:rFonts w:ascii="Arial" w:hAnsi="Arial" w:cs="Arial"/>
          <w:sz w:val="20"/>
        </w:rPr>
      </w:pPr>
      <w:r>
        <w:rPr>
          <w:rFonts w:ascii="Arial" w:hAnsi="Arial" w:cs="Arial"/>
          <w:sz w:val="20"/>
        </w:rPr>
        <w:t>dstahl@eimerstahl.com</w:t>
      </w:r>
    </w:p>
    <w:p w:rsidR="00274A4C" w:rsidRDefault="00274A4C">
      <w:pPr>
        <w:tabs>
          <w:tab w:val="left" w:pos="2160"/>
          <w:tab w:val="left" w:pos="2280"/>
        </w:tabs>
        <w:rPr>
          <w:rFonts w:ascii="Arial" w:hAnsi="Arial" w:cs="Arial"/>
          <w:sz w:val="20"/>
        </w:rPr>
      </w:pPr>
    </w:p>
    <w:p w:rsidR="00274A4C" w:rsidRDefault="0040198F">
      <w:pPr>
        <w:tabs>
          <w:tab w:val="left" w:pos="2160"/>
          <w:tab w:val="left" w:pos="2280"/>
        </w:tabs>
        <w:rPr>
          <w:rFonts w:ascii="Arial" w:hAnsi="Arial" w:cs="Arial"/>
          <w:b/>
          <w:smallCaps/>
          <w:sz w:val="20"/>
        </w:rPr>
      </w:pPr>
      <w:r>
        <w:rPr>
          <w:rFonts w:ascii="Arial" w:hAnsi="Arial" w:cs="Arial"/>
          <w:b/>
          <w:smallCaps/>
          <w:sz w:val="20"/>
        </w:rPr>
        <w:t>On Behalf of Exelon Generation Company, LLC</w:t>
      </w:r>
    </w:p>
    <w:p w:rsidR="00274A4C" w:rsidRDefault="00274A4C">
      <w:pPr>
        <w:tabs>
          <w:tab w:val="left" w:pos="2160"/>
          <w:tab w:val="left" w:pos="2280"/>
        </w:tabs>
        <w:rPr>
          <w:rFonts w:ascii="Arial" w:hAnsi="Arial" w:cs="Arial"/>
          <w:sz w:val="20"/>
        </w:rPr>
      </w:pPr>
    </w:p>
    <w:p w:rsidR="00274A4C" w:rsidRDefault="0040198F">
      <w:pPr>
        <w:tabs>
          <w:tab w:val="left" w:pos="2160"/>
          <w:tab w:val="left" w:pos="2280"/>
        </w:tabs>
        <w:rPr>
          <w:rFonts w:ascii="Arial" w:hAnsi="Arial" w:cs="Arial"/>
          <w:sz w:val="20"/>
        </w:rPr>
      </w:pPr>
      <w:r>
        <w:rPr>
          <w:rFonts w:ascii="Arial" w:hAnsi="Arial" w:cs="Arial"/>
          <w:sz w:val="20"/>
        </w:rPr>
        <w:t>Kenneth P. Kreider</w:t>
      </w:r>
    </w:p>
    <w:p w:rsidR="00274A4C" w:rsidRDefault="0040198F">
      <w:pPr>
        <w:tabs>
          <w:tab w:val="left" w:pos="2160"/>
          <w:tab w:val="left" w:pos="2280"/>
        </w:tabs>
        <w:rPr>
          <w:rFonts w:ascii="Arial" w:hAnsi="Arial" w:cs="Arial"/>
          <w:sz w:val="20"/>
        </w:rPr>
      </w:pPr>
      <w:r>
        <w:rPr>
          <w:rFonts w:ascii="Arial" w:hAnsi="Arial" w:cs="Arial"/>
          <w:sz w:val="20"/>
        </w:rPr>
        <w:t>David A. Meyer</w:t>
      </w:r>
    </w:p>
    <w:p w:rsidR="00274A4C" w:rsidRDefault="0040198F">
      <w:pPr>
        <w:tabs>
          <w:tab w:val="left" w:pos="2160"/>
          <w:tab w:val="left" w:pos="2280"/>
        </w:tabs>
        <w:rPr>
          <w:rFonts w:ascii="Arial" w:hAnsi="Arial" w:cs="Arial"/>
          <w:sz w:val="20"/>
        </w:rPr>
      </w:pPr>
      <w:r>
        <w:rPr>
          <w:rFonts w:ascii="Arial" w:hAnsi="Arial" w:cs="Arial"/>
          <w:sz w:val="20"/>
        </w:rPr>
        <w:t>Keating Muething &amp; Klekamp PLL</w:t>
      </w:r>
    </w:p>
    <w:p w:rsidR="00274A4C" w:rsidRDefault="0040198F">
      <w:pPr>
        <w:tabs>
          <w:tab w:val="left" w:pos="2160"/>
          <w:tab w:val="left" w:pos="2280"/>
        </w:tabs>
        <w:rPr>
          <w:rFonts w:ascii="Arial" w:hAnsi="Arial" w:cs="Arial"/>
          <w:sz w:val="20"/>
        </w:rPr>
      </w:pPr>
      <w:r>
        <w:rPr>
          <w:rFonts w:ascii="Arial" w:hAnsi="Arial" w:cs="Arial"/>
          <w:sz w:val="20"/>
        </w:rPr>
        <w:t>One East Fourth Street</w:t>
      </w:r>
    </w:p>
    <w:p w:rsidR="00274A4C" w:rsidRDefault="0040198F">
      <w:pPr>
        <w:tabs>
          <w:tab w:val="left" w:pos="2160"/>
          <w:tab w:val="left" w:pos="2280"/>
        </w:tabs>
        <w:rPr>
          <w:rFonts w:ascii="Arial" w:hAnsi="Arial" w:cs="Arial"/>
          <w:sz w:val="20"/>
        </w:rPr>
      </w:pPr>
      <w:r>
        <w:rPr>
          <w:rFonts w:ascii="Arial" w:hAnsi="Arial" w:cs="Arial"/>
          <w:sz w:val="20"/>
        </w:rPr>
        <w:t>Suite 1400</w:t>
      </w:r>
    </w:p>
    <w:p w:rsidR="00274A4C" w:rsidRDefault="0040198F">
      <w:pPr>
        <w:tabs>
          <w:tab w:val="left" w:pos="2160"/>
          <w:tab w:val="left" w:pos="2280"/>
        </w:tabs>
        <w:rPr>
          <w:rFonts w:ascii="Arial" w:hAnsi="Arial" w:cs="Arial"/>
          <w:sz w:val="20"/>
        </w:rPr>
      </w:pPr>
      <w:r>
        <w:rPr>
          <w:rFonts w:ascii="Arial" w:hAnsi="Arial" w:cs="Arial"/>
          <w:sz w:val="20"/>
        </w:rPr>
        <w:t>Cincinnati, OH  45202</w:t>
      </w:r>
    </w:p>
    <w:p w:rsidR="00274A4C" w:rsidRDefault="0040198F">
      <w:pPr>
        <w:tabs>
          <w:tab w:val="left" w:pos="2160"/>
          <w:tab w:val="left" w:pos="2280"/>
        </w:tabs>
        <w:rPr>
          <w:rFonts w:ascii="Arial" w:hAnsi="Arial" w:cs="Arial"/>
          <w:sz w:val="20"/>
        </w:rPr>
      </w:pPr>
      <w:r>
        <w:rPr>
          <w:rFonts w:ascii="Arial" w:hAnsi="Arial" w:cs="Arial"/>
          <w:sz w:val="20"/>
        </w:rPr>
        <w:t>kpkreider@kmklaw.com</w:t>
      </w:r>
    </w:p>
    <w:p w:rsidR="00274A4C" w:rsidRDefault="0040198F">
      <w:pPr>
        <w:tabs>
          <w:tab w:val="left" w:pos="2160"/>
          <w:tab w:val="left" w:pos="2280"/>
        </w:tabs>
        <w:rPr>
          <w:rFonts w:ascii="Arial" w:hAnsi="Arial" w:cs="Arial"/>
          <w:sz w:val="20"/>
        </w:rPr>
      </w:pPr>
      <w:r>
        <w:rPr>
          <w:rFonts w:ascii="Arial" w:hAnsi="Arial" w:cs="Arial"/>
          <w:sz w:val="20"/>
        </w:rPr>
        <w:t>dmeyer@kmklaw.com</w:t>
      </w:r>
    </w:p>
    <w:p w:rsidR="00274A4C" w:rsidRDefault="00274A4C">
      <w:pPr>
        <w:tabs>
          <w:tab w:val="left" w:pos="2160"/>
          <w:tab w:val="left" w:pos="2280"/>
        </w:tabs>
        <w:rPr>
          <w:rFonts w:ascii="Arial" w:hAnsi="Arial" w:cs="Arial"/>
          <w:sz w:val="20"/>
        </w:rPr>
      </w:pPr>
    </w:p>
    <w:p w:rsidR="00274A4C" w:rsidRDefault="0040198F">
      <w:pPr>
        <w:tabs>
          <w:tab w:val="left" w:pos="2160"/>
          <w:tab w:val="left" w:pos="2280"/>
        </w:tabs>
        <w:rPr>
          <w:rFonts w:ascii="Arial" w:hAnsi="Arial" w:cs="Arial"/>
          <w:sz w:val="20"/>
        </w:rPr>
      </w:pPr>
      <w:r>
        <w:rPr>
          <w:rFonts w:ascii="Arial" w:hAnsi="Arial" w:cs="Arial"/>
          <w:sz w:val="20"/>
        </w:rPr>
        <w:br w:type="column"/>
      </w:r>
      <w:r>
        <w:rPr>
          <w:rFonts w:ascii="Arial" w:hAnsi="Arial" w:cs="Arial"/>
          <w:sz w:val="20"/>
        </w:rPr>
        <w:lastRenderedPageBreak/>
        <w:t>Holly Rachel Smith</w:t>
      </w:r>
    </w:p>
    <w:p w:rsidR="00274A4C" w:rsidRDefault="0040198F">
      <w:pPr>
        <w:tabs>
          <w:tab w:val="left" w:pos="2160"/>
          <w:tab w:val="left" w:pos="2280"/>
        </w:tabs>
        <w:rPr>
          <w:rFonts w:ascii="Arial" w:hAnsi="Arial" w:cs="Arial"/>
          <w:sz w:val="20"/>
        </w:rPr>
      </w:pPr>
      <w:r>
        <w:rPr>
          <w:rFonts w:ascii="Arial" w:hAnsi="Arial" w:cs="Arial"/>
          <w:sz w:val="20"/>
        </w:rPr>
        <w:t>Holly Rachel Smith, PLLC</w:t>
      </w:r>
    </w:p>
    <w:p w:rsidR="00274A4C" w:rsidRDefault="0040198F">
      <w:pPr>
        <w:tabs>
          <w:tab w:val="left" w:pos="2160"/>
          <w:tab w:val="left" w:pos="2280"/>
        </w:tabs>
        <w:rPr>
          <w:rFonts w:ascii="Arial" w:hAnsi="Arial" w:cs="Arial"/>
          <w:sz w:val="20"/>
        </w:rPr>
      </w:pPr>
      <w:r>
        <w:rPr>
          <w:rFonts w:ascii="Arial" w:hAnsi="Arial" w:cs="Arial"/>
          <w:sz w:val="20"/>
        </w:rPr>
        <w:t>Hitt Business Center</w:t>
      </w:r>
    </w:p>
    <w:p w:rsidR="00274A4C" w:rsidRDefault="0040198F">
      <w:pPr>
        <w:tabs>
          <w:tab w:val="left" w:pos="2160"/>
          <w:tab w:val="left" w:pos="2280"/>
        </w:tabs>
        <w:rPr>
          <w:rFonts w:ascii="Arial" w:hAnsi="Arial" w:cs="Arial"/>
          <w:sz w:val="20"/>
        </w:rPr>
      </w:pPr>
      <w:r>
        <w:rPr>
          <w:rFonts w:ascii="Arial" w:hAnsi="Arial" w:cs="Arial"/>
          <w:sz w:val="20"/>
        </w:rPr>
        <w:t>3803 Rectortown Road</w:t>
      </w:r>
    </w:p>
    <w:p w:rsidR="00274A4C" w:rsidRDefault="0040198F">
      <w:pPr>
        <w:tabs>
          <w:tab w:val="left" w:pos="2160"/>
          <w:tab w:val="left" w:pos="2280"/>
        </w:tabs>
        <w:rPr>
          <w:rFonts w:ascii="Arial" w:hAnsi="Arial" w:cs="Arial"/>
          <w:sz w:val="20"/>
        </w:rPr>
      </w:pPr>
      <w:r>
        <w:rPr>
          <w:rFonts w:ascii="Arial" w:hAnsi="Arial" w:cs="Arial"/>
          <w:sz w:val="20"/>
        </w:rPr>
        <w:t>Marshall, VA  20115</w:t>
      </w:r>
    </w:p>
    <w:p w:rsidR="00274A4C" w:rsidRDefault="0040198F">
      <w:pPr>
        <w:tabs>
          <w:tab w:val="left" w:pos="2160"/>
          <w:tab w:val="left" w:pos="2280"/>
        </w:tabs>
        <w:rPr>
          <w:rFonts w:ascii="Arial" w:hAnsi="Arial" w:cs="Arial"/>
          <w:sz w:val="20"/>
        </w:rPr>
      </w:pPr>
      <w:r>
        <w:rPr>
          <w:rFonts w:ascii="Arial" w:hAnsi="Arial" w:cs="Arial"/>
          <w:sz w:val="20"/>
        </w:rPr>
        <w:t>holly@raysmithlaw.com</w:t>
      </w:r>
    </w:p>
    <w:p w:rsidR="00274A4C" w:rsidRDefault="00274A4C">
      <w:pPr>
        <w:tabs>
          <w:tab w:val="left" w:pos="2160"/>
          <w:tab w:val="left" w:pos="2280"/>
        </w:tabs>
        <w:rPr>
          <w:rFonts w:ascii="Arial" w:hAnsi="Arial" w:cs="Arial"/>
          <w:sz w:val="20"/>
        </w:rPr>
      </w:pPr>
    </w:p>
    <w:p w:rsidR="00274A4C" w:rsidRDefault="0040198F">
      <w:pPr>
        <w:tabs>
          <w:tab w:val="left" w:pos="2160"/>
          <w:tab w:val="left" w:pos="2280"/>
        </w:tabs>
        <w:rPr>
          <w:rFonts w:ascii="Arial" w:hAnsi="Arial" w:cs="Arial"/>
          <w:sz w:val="20"/>
        </w:rPr>
      </w:pPr>
      <w:r>
        <w:rPr>
          <w:rFonts w:ascii="Arial" w:hAnsi="Arial" w:cs="Arial"/>
          <w:sz w:val="20"/>
        </w:rPr>
        <w:t>Steve W. Chriss</w:t>
      </w:r>
    </w:p>
    <w:p w:rsidR="00274A4C" w:rsidRDefault="0040198F">
      <w:pPr>
        <w:tabs>
          <w:tab w:val="left" w:pos="2160"/>
          <w:tab w:val="left" w:pos="2280"/>
        </w:tabs>
        <w:rPr>
          <w:rFonts w:ascii="Arial" w:hAnsi="Arial" w:cs="Arial"/>
          <w:sz w:val="20"/>
        </w:rPr>
      </w:pPr>
      <w:r>
        <w:rPr>
          <w:rFonts w:ascii="Arial" w:hAnsi="Arial" w:cs="Arial"/>
          <w:sz w:val="20"/>
        </w:rPr>
        <w:t>Manager, State Rate Proceedings</w:t>
      </w:r>
    </w:p>
    <w:p w:rsidR="00274A4C" w:rsidRDefault="0040198F">
      <w:pPr>
        <w:tabs>
          <w:tab w:val="left" w:pos="2160"/>
          <w:tab w:val="left" w:pos="2280"/>
        </w:tabs>
        <w:rPr>
          <w:rFonts w:ascii="Arial" w:hAnsi="Arial" w:cs="Arial"/>
          <w:sz w:val="20"/>
        </w:rPr>
      </w:pPr>
      <w:r>
        <w:rPr>
          <w:rFonts w:ascii="Arial" w:hAnsi="Arial" w:cs="Arial"/>
          <w:sz w:val="20"/>
        </w:rPr>
        <w:t>Wal-Mart Stores, Inc.</w:t>
      </w:r>
    </w:p>
    <w:p w:rsidR="00274A4C" w:rsidRDefault="0040198F">
      <w:pPr>
        <w:tabs>
          <w:tab w:val="left" w:pos="2160"/>
          <w:tab w:val="left" w:pos="2280"/>
        </w:tabs>
        <w:rPr>
          <w:rFonts w:ascii="Arial" w:hAnsi="Arial" w:cs="Arial"/>
          <w:sz w:val="20"/>
        </w:rPr>
      </w:pPr>
      <w:r>
        <w:rPr>
          <w:rFonts w:ascii="Arial" w:hAnsi="Arial" w:cs="Arial"/>
          <w:sz w:val="20"/>
        </w:rPr>
        <w:t xml:space="preserve">Bentonville, AR </w:t>
      </w:r>
      <w:r>
        <w:rPr>
          <w:rFonts w:ascii="Arial" w:hAnsi="Arial" w:cs="Arial"/>
          <w:sz w:val="20"/>
        </w:rPr>
        <w:t xml:space="preserve"> 72716-0550</w:t>
      </w:r>
    </w:p>
    <w:p w:rsidR="00274A4C" w:rsidRDefault="0040198F">
      <w:pPr>
        <w:tabs>
          <w:tab w:val="left" w:pos="2160"/>
          <w:tab w:val="left" w:pos="2280"/>
        </w:tabs>
        <w:rPr>
          <w:rFonts w:ascii="Arial" w:hAnsi="Arial" w:cs="Arial"/>
          <w:sz w:val="20"/>
        </w:rPr>
      </w:pPr>
      <w:r>
        <w:rPr>
          <w:rFonts w:ascii="Arial" w:hAnsi="Arial" w:cs="Arial"/>
          <w:sz w:val="20"/>
        </w:rPr>
        <w:t>Stephen.Chriss@wal-mart.com</w:t>
      </w:r>
    </w:p>
    <w:p w:rsidR="00274A4C" w:rsidRDefault="00274A4C">
      <w:pPr>
        <w:tabs>
          <w:tab w:val="left" w:pos="2160"/>
          <w:tab w:val="left" w:pos="2280"/>
        </w:tabs>
        <w:rPr>
          <w:rFonts w:ascii="Arial" w:hAnsi="Arial" w:cs="Arial"/>
          <w:sz w:val="20"/>
        </w:rPr>
      </w:pPr>
    </w:p>
    <w:p w:rsidR="00274A4C" w:rsidRDefault="0040198F">
      <w:pPr>
        <w:tabs>
          <w:tab w:val="left" w:pos="2160"/>
          <w:tab w:val="left" w:pos="2280"/>
        </w:tabs>
        <w:rPr>
          <w:rFonts w:ascii="Arial" w:hAnsi="Arial" w:cs="Arial"/>
          <w:b/>
          <w:smallCaps/>
          <w:sz w:val="20"/>
        </w:rPr>
      </w:pPr>
      <w:r>
        <w:rPr>
          <w:rFonts w:ascii="Arial" w:hAnsi="Arial" w:cs="Arial"/>
          <w:b/>
          <w:smallCaps/>
          <w:sz w:val="20"/>
        </w:rPr>
        <w:t>On Behalf of Wal-Mart Stores East, LP and Sam’s East, Inc.</w:t>
      </w:r>
    </w:p>
    <w:p w:rsidR="00274A4C" w:rsidRDefault="00274A4C">
      <w:pPr>
        <w:tabs>
          <w:tab w:val="left" w:pos="2160"/>
          <w:tab w:val="left" w:pos="2280"/>
        </w:tabs>
        <w:rPr>
          <w:rFonts w:ascii="Arial" w:hAnsi="Arial" w:cs="Arial"/>
          <w:sz w:val="20"/>
        </w:rPr>
      </w:pPr>
    </w:p>
    <w:p w:rsidR="00274A4C" w:rsidRDefault="0040198F">
      <w:pPr>
        <w:tabs>
          <w:tab w:val="left" w:pos="2160"/>
          <w:tab w:val="left" w:pos="2280"/>
        </w:tabs>
        <w:rPr>
          <w:rFonts w:ascii="Arial" w:hAnsi="Arial" w:cs="Arial"/>
          <w:sz w:val="20"/>
        </w:rPr>
      </w:pPr>
      <w:r>
        <w:rPr>
          <w:rFonts w:ascii="Arial" w:hAnsi="Arial" w:cs="Arial"/>
          <w:sz w:val="20"/>
        </w:rPr>
        <w:t>Barth E. Royer (Counsel of Record)</w:t>
      </w:r>
    </w:p>
    <w:p w:rsidR="00274A4C" w:rsidRDefault="0040198F">
      <w:pPr>
        <w:tabs>
          <w:tab w:val="left" w:pos="2160"/>
          <w:tab w:val="left" w:pos="2280"/>
        </w:tabs>
        <w:rPr>
          <w:rFonts w:ascii="Arial" w:hAnsi="Arial" w:cs="Arial"/>
          <w:sz w:val="20"/>
        </w:rPr>
      </w:pPr>
      <w:r>
        <w:rPr>
          <w:rFonts w:ascii="Arial" w:hAnsi="Arial" w:cs="Arial"/>
          <w:sz w:val="20"/>
        </w:rPr>
        <w:t>Bell &amp; Royer Co., LPA</w:t>
      </w:r>
    </w:p>
    <w:p w:rsidR="00274A4C" w:rsidRDefault="0040198F">
      <w:pPr>
        <w:tabs>
          <w:tab w:val="left" w:pos="2160"/>
          <w:tab w:val="left" w:pos="2280"/>
        </w:tabs>
        <w:rPr>
          <w:rFonts w:ascii="Arial" w:hAnsi="Arial" w:cs="Arial"/>
          <w:sz w:val="20"/>
        </w:rPr>
      </w:pPr>
      <w:r>
        <w:rPr>
          <w:rFonts w:ascii="Arial" w:hAnsi="Arial" w:cs="Arial"/>
          <w:sz w:val="20"/>
        </w:rPr>
        <w:t>33 South Grant Avenue</w:t>
      </w:r>
    </w:p>
    <w:p w:rsidR="00274A4C" w:rsidRDefault="0040198F">
      <w:pPr>
        <w:tabs>
          <w:tab w:val="left" w:pos="2160"/>
          <w:tab w:val="left" w:pos="2280"/>
        </w:tabs>
        <w:rPr>
          <w:rFonts w:ascii="Arial" w:hAnsi="Arial" w:cs="Arial"/>
          <w:sz w:val="20"/>
        </w:rPr>
      </w:pPr>
      <w:r>
        <w:rPr>
          <w:rFonts w:ascii="Arial" w:hAnsi="Arial" w:cs="Arial"/>
          <w:sz w:val="20"/>
        </w:rPr>
        <w:t>Columbus, OH  43215-3927</w:t>
      </w:r>
    </w:p>
    <w:p w:rsidR="00274A4C" w:rsidRDefault="0040198F">
      <w:pPr>
        <w:tabs>
          <w:tab w:val="left" w:pos="2160"/>
          <w:tab w:val="left" w:pos="2280"/>
        </w:tabs>
        <w:rPr>
          <w:rFonts w:ascii="Arial" w:hAnsi="Arial" w:cs="Arial"/>
          <w:sz w:val="20"/>
        </w:rPr>
      </w:pPr>
      <w:r>
        <w:rPr>
          <w:rFonts w:ascii="Arial" w:hAnsi="Arial" w:cs="Arial"/>
          <w:sz w:val="20"/>
        </w:rPr>
        <w:t>BarthRoyer@aol.com</w:t>
      </w:r>
    </w:p>
    <w:p w:rsidR="00274A4C" w:rsidRDefault="00274A4C">
      <w:pPr>
        <w:tabs>
          <w:tab w:val="left" w:pos="2160"/>
          <w:tab w:val="left" w:pos="2280"/>
        </w:tabs>
        <w:rPr>
          <w:rFonts w:ascii="Arial" w:hAnsi="Arial" w:cs="Arial"/>
          <w:sz w:val="20"/>
        </w:rPr>
      </w:pPr>
    </w:p>
    <w:p w:rsidR="00274A4C" w:rsidRDefault="0040198F">
      <w:pPr>
        <w:tabs>
          <w:tab w:val="left" w:pos="2160"/>
          <w:tab w:val="left" w:pos="2280"/>
        </w:tabs>
        <w:rPr>
          <w:rFonts w:ascii="Arial" w:hAnsi="Arial" w:cs="Arial"/>
          <w:sz w:val="20"/>
        </w:rPr>
      </w:pPr>
      <w:r>
        <w:rPr>
          <w:rFonts w:ascii="Arial" w:hAnsi="Arial" w:cs="Arial"/>
          <w:sz w:val="20"/>
        </w:rPr>
        <w:t xml:space="preserve">Tara C. Santarelli </w:t>
      </w:r>
    </w:p>
    <w:p w:rsidR="00274A4C" w:rsidRDefault="0040198F">
      <w:pPr>
        <w:tabs>
          <w:tab w:val="left" w:pos="2160"/>
          <w:tab w:val="left" w:pos="2280"/>
        </w:tabs>
        <w:rPr>
          <w:rFonts w:ascii="Arial" w:hAnsi="Arial" w:cs="Arial"/>
          <w:sz w:val="20"/>
        </w:rPr>
      </w:pPr>
      <w:r>
        <w:rPr>
          <w:rFonts w:ascii="Arial" w:hAnsi="Arial" w:cs="Arial"/>
          <w:sz w:val="20"/>
        </w:rPr>
        <w:t>Environmental Law &amp; Policy Center</w:t>
      </w:r>
    </w:p>
    <w:p w:rsidR="00274A4C" w:rsidRDefault="0040198F">
      <w:pPr>
        <w:tabs>
          <w:tab w:val="left" w:pos="2160"/>
          <w:tab w:val="left" w:pos="2280"/>
        </w:tabs>
        <w:rPr>
          <w:rFonts w:ascii="Arial" w:hAnsi="Arial" w:cs="Arial"/>
          <w:sz w:val="20"/>
        </w:rPr>
      </w:pPr>
      <w:r>
        <w:rPr>
          <w:rFonts w:ascii="Arial" w:hAnsi="Arial" w:cs="Arial"/>
          <w:sz w:val="20"/>
        </w:rPr>
        <w:t>1207 Grandview Ave., Suite 201</w:t>
      </w:r>
    </w:p>
    <w:p w:rsidR="00274A4C" w:rsidRDefault="0040198F">
      <w:pPr>
        <w:tabs>
          <w:tab w:val="left" w:pos="2160"/>
          <w:tab w:val="left" w:pos="2280"/>
        </w:tabs>
        <w:rPr>
          <w:rFonts w:ascii="Arial" w:hAnsi="Arial" w:cs="Arial"/>
          <w:sz w:val="20"/>
        </w:rPr>
      </w:pPr>
      <w:r>
        <w:rPr>
          <w:rFonts w:ascii="Arial" w:hAnsi="Arial" w:cs="Arial"/>
          <w:sz w:val="20"/>
        </w:rPr>
        <w:t>Columbus, OH  43212</w:t>
      </w:r>
    </w:p>
    <w:p w:rsidR="00274A4C" w:rsidRDefault="0040198F">
      <w:pPr>
        <w:tabs>
          <w:tab w:val="left" w:pos="2160"/>
          <w:tab w:val="left" w:pos="2280"/>
        </w:tabs>
        <w:rPr>
          <w:rFonts w:ascii="Arial" w:hAnsi="Arial" w:cs="Arial"/>
          <w:sz w:val="20"/>
        </w:rPr>
      </w:pPr>
      <w:r w:rsidRPr="0040198F">
        <w:rPr>
          <w:rFonts w:ascii="Arial" w:eastAsiaTheme="majorEastAsia" w:hAnsi="Arial" w:cs="Arial"/>
          <w:sz w:val="20"/>
        </w:rPr>
        <w:t>tsantarelli@elpc.org</w:t>
      </w:r>
    </w:p>
    <w:p w:rsidR="00274A4C" w:rsidRDefault="00274A4C">
      <w:pPr>
        <w:tabs>
          <w:tab w:val="left" w:pos="2160"/>
          <w:tab w:val="left" w:pos="2280"/>
        </w:tabs>
        <w:rPr>
          <w:rFonts w:ascii="Arial" w:hAnsi="Arial" w:cs="Arial"/>
          <w:sz w:val="20"/>
        </w:rPr>
      </w:pPr>
    </w:p>
    <w:p w:rsidR="00274A4C" w:rsidRDefault="0040198F">
      <w:pPr>
        <w:tabs>
          <w:tab w:val="left" w:pos="2160"/>
          <w:tab w:val="left" w:pos="2280"/>
        </w:tabs>
        <w:rPr>
          <w:rFonts w:ascii="Arial" w:hAnsi="Arial" w:cs="Arial"/>
          <w:b/>
          <w:smallCaps/>
          <w:sz w:val="20"/>
        </w:rPr>
      </w:pPr>
      <w:r>
        <w:rPr>
          <w:rFonts w:ascii="Arial" w:hAnsi="Arial" w:cs="Arial"/>
          <w:b/>
          <w:smallCaps/>
          <w:sz w:val="20"/>
        </w:rPr>
        <w:t>On Behalf of the Environmental Law &amp;</w:t>
      </w:r>
    </w:p>
    <w:p w:rsidR="00274A4C" w:rsidRDefault="0040198F">
      <w:pPr>
        <w:tabs>
          <w:tab w:val="left" w:pos="2160"/>
          <w:tab w:val="left" w:pos="2280"/>
        </w:tabs>
        <w:rPr>
          <w:rFonts w:ascii="Arial" w:hAnsi="Arial" w:cs="Arial"/>
          <w:b/>
          <w:smallCaps/>
          <w:sz w:val="20"/>
        </w:rPr>
      </w:pPr>
      <w:r>
        <w:rPr>
          <w:rFonts w:ascii="Arial" w:hAnsi="Arial" w:cs="Arial"/>
          <w:b/>
          <w:smallCaps/>
          <w:sz w:val="20"/>
        </w:rPr>
        <w:t>Policy Center</w:t>
      </w:r>
    </w:p>
    <w:p w:rsidR="00274A4C" w:rsidRDefault="00274A4C">
      <w:pPr>
        <w:tabs>
          <w:tab w:val="left" w:pos="2160"/>
          <w:tab w:val="left" w:pos="2280"/>
        </w:tabs>
        <w:rPr>
          <w:rFonts w:ascii="Arial" w:hAnsi="Arial" w:cs="Arial"/>
          <w:sz w:val="20"/>
        </w:rPr>
      </w:pPr>
    </w:p>
    <w:p w:rsidR="00274A4C" w:rsidRDefault="0040198F">
      <w:pPr>
        <w:tabs>
          <w:tab w:val="left" w:pos="2160"/>
          <w:tab w:val="left" w:pos="2280"/>
        </w:tabs>
        <w:rPr>
          <w:rFonts w:ascii="Arial" w:hAnsi="Arial" w:cs="Arial"/>
          <w:b/>
          <w:smallCaps/>
          <w:sz w:val="20"/>
        </w:rPr>
      </w:pPr>
      <w:r>
        <w:rPr>
          <w:rFonts w:ascii="Arial" w:hAnsi="Arial" w:cs="Arial"/>
          <w:sz w:val="20"/>
        </w:rPr>
        <w:t>Nolan Moser</w:t>
      </w:r>
    </w:p>
    <w:p w:rsidR="00274A4C" w:rsidRDefault="0040198F">
      <w:pPr>
        <w:tabs>
          <w:tab w:val="left" w:pos="2160"/>
          <w:tab w:val="left" w:pos="2280"/>
        </w:tabs>
        <w:rPr>
          <w:rFonts w:ascii="Arial" w:hAnsi="Arial" w:cs="Arial"/>
          <w:sz w:val="20"/>
        </w:rPr>
      </w:pPr>
      <w:r>
        <w:rPr>
          <w:rFonts w:ascii="Arial" w:hAnsi="Arial" w:cs="Arial"/>
          <w:sz w:val="20"/>
        </w:rPr>
        <w:t xml:space="preserve">Trent A. Dougherty </w:t>
      </w:r>
    </w:p>
    <w:p w:rsidR="00274A4C" w:rsidRDefault="0040198F">
      <w:pPr>
        <w:tabs>
          <w:tab w:val="left" w:pos="2160"/>
          <w:tab w:val="left" w:pos="2280"/>
        </w:tabs>
        <w:rPr>
          <w:rFonts w:ascii="Arial" w:hAnsi="Arial" w:cs="Arial"/>
          <w:sz w:val="20"/>
        </w:rPr>
      </w:pPr>
      <w:r>
        <w:rPr>
          <w:rFonts w:ascii="Arial" w:hAnsi="Arial" w:cs="Arial"/>
          <w:sz w:val="20"/>
        </w:rPr>
        <w:t>Camille Yancy</w:t>
      </w:r>
    </w:p>
    <w:p w:rsidR="00274A4C" w:rsidRDefault="0040198F">
      <w:pPr>
        <w:tabs>
          <w:tab w:val="left" w:pos="2160"/>
          <w:tab w:val="left" w:pos="2280"/>
        </w:tabs>
        <w:rPr>
          <w:rFonts w:ascii="Arial" w:hAnsi="Arial" w:cs="Arial"/>
          <w:sz w:val="20"/>
        </w:rPr>
      </w:pPr>
      <w:r>
        <w:rPr>
          <w:rFonts w:ascii="Arial" w:hAnsi="Arial" w:cs="Arial"/>
          <w:sz w:val="20"/>
        </w:rPr>
        <w:t>Cathryn</w:t>
      </w:r>
      <w:r>
        <w:rPr>
          <w:rFonts w:ascii="Arial" w:hAnsi="Arial" w:cs="Arial"/>
          <w:sz w:val="20"/>
        </w:rPr>
        <w:t xml:space="preserve"> Loucas</w:t>
      </w:r>
    </w:p>
    <w:p w:rsidR="00274A4C" w:rsidRDefault="0040198F">
      <w:pPr>
        <w:tabs>
          <w:tab w:val="left" w:pos="2160"/>
          <w:tab w:val="left" w:pos="2280"/>
        </w:tabs>
        <w:rPr>
          <w:rFonts w:ascii="Arial" w:hAnsi="Arial" w:cs="Arial"/>
          <w:sz w:val="20"/>
        </w:rPr>
      </w:pPr>
      <w:r>
        <w:rPr>
          <w:rFonts w:ascii="Arial" w:hAnsi="Arial" w:cs="Arial"/>
          <w:sz w:val="20"/>
        </w:rPr>
        <w:t>Ohio Environmental Council</w:t>
      </w:r>
    </w:p>
    <w:p w:rsidR="00274A4C" w:rsidRDefault="0040198F">
      <w:pPr>
        <w:tabs>
          <w:tab w:val="left" w:pos="2160"/>
          <w:tab w:val="left" w:pos="2280"/>
        </w:tabs>
        <w:rPr>
          <w:rFonts w:ascii="Arial" w:hAnsi="Arial" w:cs="Arial"/>
          <w:sz w:val="20"/>
        </w:rPr>
      </w:pPr>
      <w:r>
        <w:rPr>
          <w:rFonts w:ascii="Arial" w:hAnsi="Arial" w:cs="Arial"/>
          <w:sz w:val="20"/>
        </w:rPr>
        <w:t>1207 Grandview Avenue, Suite 201</w:t>
      </w:r>
    </w:p>
    <w:p w:rsidR="00274A4C" w:rsidRDefault="0040198F">
      <w:pPr>
        <w:tabs>
          <w:tab w:val="left" w:pos="2160"/>
          <w:tab w:val="left" w:pos="2280"/>
        </w:tabs>
        <w:rPr>
          <w:rFonts w:ascii="Arial" w:hAnsi="Arial" w:cs="Arial"/>
          <w:sz w:val="20"/>
        </w:rPr>
      </w:pPr>
      <w:r>
        <w:rPr>
          <w:rFonts w:ascii="Arial" w:hAnsi="Arial" w:cs="Arial"/>
          <w:sz w:val="20"/>
        </w:rPr>
        <w:t>Columbus, OH  43212-3449</w:t>
      </w:r>
    </w:p>
    <w:p w:rsidR="00274A4C" w:rsidRDefault="0040198F">
      <w:pPr>
        <w:tabs>
          <w:tab w:val="left" w:pos="2160"/>
          <w:tab w:val="left" w:pos="2280"/>
        </w:tabs>
        <w:rPr>
          <w:rFonts w:ascii="Arial" w:hAnsi="Arial" w:cs="Arial"/>
          <w:sz w:val="20"/>
        </w:rPr>
      </w:pPr>
      <w:r>
        <w:rPr>
          <w:rFonts w:ascii="Arial" w:hAnsi="Arial" w:cs="Arial"/>
          <w:sz w:val="20"/>
        </w:rPr>
        <w:t>nolan@theoec.org</w:t>
      </w:r>
    </w:p>
    <w:p w:rsidR="00274A4C" w:rsidRDefault="0040198F">
      <w:pPr>
        <w:tabs>
          <w:tab w:val="left" w:pos="2160"/>
          <w:tab w:val="left" w:pos="2280"/>
        </w:tabs>
        <w:rPr>
          <w:rFonts w:ascii="Arial" w:hAnsi="Arial" w:cs="Arial"/>
          <w:sz w:val="20"/>
        </w:rPr>
      </w:pPr>
      <w:r>
        <w:rPr>
          <w:rFonts w:ascii="Arial" w:hAnsi="Arial" w:cs="Arial"/>
          <w:sz w:val="20"/>
        </w:rPr>
        <w:t>trent@theoec.org</w:t>
      </w:r>
    </w:p>
    <w:p w:rsidR="00274A4C" w:rsidRDefault="0040198F">
      <w:pPr>
        <w:tabs>
          <w:tab w:val="left" w:pos="2160"/>
          <w:tab w:val="left" w:pos="2280"/>
        </w:tabs>
        <w:rPr>
          <w:rFonts w:ascii="Arial" w:hAnsi="Arial" w:cs="Arial"/>
          <w:sz w:val="20"/>
        </w:rPr>
      </w:pPr>
      <w:r>
        <w:rPr>
          <w:rFonts w:ascii="Arial" w:hAnsi="Arial" w:cs="Arial"/>
          <w:sz w:val="20"/>
        </w:rPr>
        <w:t>camille@theoec.org</w:t>
      </w:r>
    </w:p>
    <w:p w:rsidR="00274A4C" w:rsidRDefault="0040198F">
      <w:pPr>
        <w:tabs>
          <w:tab w:val="left" w:pos="2160"/>
          <w:tab w:val="left" w:pos="2280"/>
        </w:tabs>
        <w:rPr>
          <w:rFonts w:ascii="Arial" w:hAnsi="Arial" w:cs="Arial"/>
          <w:sz w:val="20"/>
        </w:rPr>
      </w:pPr>
      <w:r>
        <w:rPr>
          <w:rFonts w:ascii="Arial" w:hAnsi="Arial" w:cs="Arial"/>
          <w:sz w:val="20"/>
        </w:rPr>
        <w:t>cathy@theoec.org.</w:t>
      </w:r>
    </w:p>
    <w:p w:rsidR="00274A4C" w:rsidRDefault="00274A4C">
      <w:pPr>
        <w:tabs>
          <w:tab w:val="left" w:pos="2160"/>
          <w:tab w:val="left" w:pos="2280"/>
        </w:tabs>
        <w:rPr>
          <w:rFonts w:ascii="Arial" w:hAnsi="Arial" w:cs="Arial"/>
          <w:b/>
          <w:bCs/>
          <w:sz w:val="20"/>
        </w:rPr>
      </w:pPr>
    </w:p>
    <w:p w:rsidR="00274A4C" w:rsidRDefault="0040198F">
      <w:pPr>
        <w:tabs>
          <w:tab w:val="left" w:pos="2160"/>
          <w:tab w:val="left" w:pos="2280"/>
        </w:tabs>
        <w:rPr>
          <w:rFonts w:ascii="Arial" w:hAnsi="Arial" w:cs="Arial"/>
          <w:b/>
          <w:bCs/>
          <w:smallCaps/>
          <w:sz w:val="20"/>
        </w:rPr>
      </w:pPr>
      <w:r>
        <w:rPr>
          <w:rFonts w:ascii="Arial" w:hAnsi="Arial" w:cs="Arial"/>
          <w:b/>
          <w:bCs/>
          <w:smallCaps/>
          <w:sz w:val="20"/>
        </w:rPr>
        <w:t>On Behalf of the Ohio Environmental Council</w:t>
      </w:r>
    </w:p>
    <w:p w:rsidR="00274A4C" w:rsidRDefault="00274A4C">
      <w:pPr>
        <w:tabs>
          <w:tab w:val="left" w:pos="2160"/>
          <w:tab w:val="left" w:pos="2280"/>
        </w:tabs>
        <w:rPr>
          <w:rFonts w:ascii="Arial" w:hAnsi="Arial" w:cs="Arial"/>
          <w:sz w:val="20"/>
        </w:rPr>
      </w:pPr>
    </w:p>
    <w:p w:rsidR="00274A4C" w:rsidRDefault="0040198F">
      <w:pPr>
        <w:tabs>
          <w:tab w:val="left" w:pos="2160"/>
          <w:tab w:val="left" w:pos="2280"/>
        </w:tabs>
        <w:rPr>
          <w:rFonts w:ascii="Arial" w:hAnsi="Arial" w:cs="Arial"/>
          <w:sz w:val="20"/>
        </w:rPr>
      </w:pPr>
      <w:r>
        <w:rPr>
          <w:rFonts w:ascii="Arial" w:hAnsi="Arial" w:cs="Arial"/>
          <w:sz w:val="20"/>
        </w:rPr>
        <w:t>Robert Korandovich</w:t>
      </w:r>
    </w:p>
    <w:p w:rsidR="00274A4C" w:rsidRDefault="0040198F">
      <w:pPr>
        <w:rPr>
          <w:rFonts w:ascii="Arial" w:hAnsi="Arial" w:cs="Arial"/>
          <w:sz w:val="20"/>
        </w:rPr>
      </w:pPr>
      <w:r>
        <w:rPr>
          <w:rFonts w:ascii="Arial" w:hAnsi="Arial" w:cs="Arial"/>
          <w:sz w:val="20"/>
        </w:rPr>
        <w:t>KOREnergy</w:t>
      </w:r>
    </w:p>
    <w:p w:rsidR="00274A4C" w:rsidRDefault="0040198F">
      <w:pPr>
        <w:rPr>
          <w:rFonts w:ascii="Arial" w:hAnsi="Arial" w:cs="Arial"/>
          <w:sz w:val="20"/>
        </w:rPr>
      </w:pPr>
      <w:r>
        <w:rPr>
          <w:rFonts w:ascii="Arial" w:hAnsi="Arial" w:cs="Arial"/>
          <w:sz w:val="20"/>
        </w:rPr>
        <w:t>P.O. Box 148</w:t>
      </w:r>
    </w:p>
    <w:p w:rsidR="00274A4C" w:rsidRDefault="0040198F">
      <w:pPr>
        <w:rPr>
          <w:rFonts w:ascii="Arial" w:hAnsi="Arial" w:cs="Arial"/>
          <w:sz w:val="20"/>
        </w:rPr>
      </w:pPr>
      <w:r>
        <w:rPr>
          <w:rFonts w:ascii="Arial" w:hAnsi="Arial" w:cs="Arial"/>
          <w:sz w:val="20"/>
        </w:rPr>
        <w:t>Sunbury, OH  43074</w:t>
      </w:r>
    </w:p>
    <w:p w:rsidR="00274A4C" w:rsidRDefault="0040198F">
      <w:pPr>
        <w:rPr>
          <w:rFonts w:ascii="Arial" w:hAnsi="Arial" w:cs="Arial"/>
          <w:sz w:val="20"/>
        </w:rPr>
      </w:pPr>
      <w:r>
        <w:rPr>
          <w:rFonts w:ascii="Arial" w:hAnsi="Arial" w:cs="Arial"/>
          <w:sz w:val="20"/>
        </w:rPr>
        <w:t>korenergy@insight.rr.com</w:t>
      </w:r>
    </w:p>
    <w:p w:rsidR="00274A4C" w:rsidRDefault="00274A4C">
      <w:pPr>
        <w:rPr>
          <w:rFonts w:ascii="Arial" w:hAnsi="Arial" w:cs="Arial"/>
          <w:sz w:val="20"/>
        </w:rPr>
      </w:pPr>
    </w:p>
    <w:p w:rsidR="00274A4C" w:rsidRDefault="0040198F">
      <w:pPr>
        <w:rPr>
          <w:rFonts w:ascii="Arial" w:eastAsiaTheme="minorHAnsi" w:hAnsi="Arial" w:cs="Arial"/>
          <w:b/>
          <w:smallCaps/>
          <w:sz w:val="20"/>
        </w:rPr>
      </w:pPr>
      <w:r>
        <w:rPr>
          <w:rFonts w:ascii="Arial" w:eastAsiaTheme="minorHAnsi" w:hAnsi="Arial" w:cs="Arial"/>
          <w:b/>
          <w:smallCaps/>
          <w:sz w:val="20"/>
        </w:rPr>
        <w:t>On Behalf of KOREnergy</w:t>
      </w:r>
    </w:p>
    <w:p w:rsidR="00274A4C" w:rsidRDefault="0040198F">
      <w:pPr>
        <w:tabs>
          <w:tab w:val="left" w:pos="2160"/>
          <w:tab w:val="left" w:pos="2280"/>
        </w:tabs>
        <w:rPr>
          <w:rFonts w:ascii="Arial" w:hAnsi="Arial" w:cs="Arial"/>
          <w:sz w:val="20"/>
        </w:rPr>
      </w:pPr>
      <w:r>
        <w:rPr>
          <w:rFonts w:ascii="Arial" w:hAnsi="Arial" w:cs="Arial"/>
          <w:sz w:val="20"/>
        </w:rPr>
        <w:br w:type="column"/>
      </w:r>
      <w:r>
        <w:rPr>
          <w:rFonts w:ascii="Arial" w:hAnsi="Arial" w:cs="Arial"/>
          <w:sz w:val="20"/>
        </w:rPr>
        <w:lastRenderedPageBreak/>
        <w:t>Douglas G. Bonner</w:t>
      </w:r>
    </w:p>
    <w:p w:rsidR="00274A4C" w:rsidRDefault="0040198F">
      <w:pPr>
        <w:tabs>
          <w:tab w:val="left" w:pos="2160"/>
          <w:tab w:val="left" w:pos="2280"/>
        </w:tabs>
        <w:rPr>
          <w:rFonts w:ascii="Arial" w:hAnsi="Arial" w:cs="Arial"/>
          <w:sz w:val="20"/>
        </w:rPr>
      </w:pPr>
      <w:r>
        <w:rPr>
          <w:rFonts w:ascii="Arial" w:hAnsi="Arial" w:cs="Arial"/>
          <w:sz w:val="20"/>
        </w:rPr>
        <w:t>Emma F. Hand</w:t>
      </w:r>
    </w:p>
    <w:p w:rsidR="00274A4C" w:rsidRDefault="0040198F">
      <w:pPr>
        <w:tabs>
          <w:tab w:val="left" w:pos="2160"/>
          <w:tab w:val="left" w:pos="2280"/>
        </w:tabs>
        <w:rPr>
          <w:rFonts w:ascii="Arial" w:hAnsi="Arial" w:cs="Arial"/>
          <w:sz w:val="20"/>
        </w:rPr>
      </w:pPr>
      <w:r>
        <w:rPr>
          <w:rFonts w:ascii="Arial" w:hAnsi="Arial" w:cs="Arial"/>
          <w:sz w:val="20"/>
        </w:rPr>
        <w:t>Keith C. Nusbaum</w:t>
      </w:r>
    </w:p>
    <w:p w:rsidR="00274A4C" w:rsidRDefault="0040198F">
      <w:pPr>
        <w:tabs>
          <w:tab w:val="left" w:pos="2160"/>
          <w:tab w:val="left" w:pos="2280"/>
        </w:tabs>
        <w:rPr>
          <w:rFonts w:ascii="Arial" w:hAnsi="Arial" w:cs="Arial"/>
          <w:sz w:val="20"/>
        </w:rPr>
      </w:pPr>
      <w:r>
        <w:rPr>
          <w:rFonts w:ascii="Arial" w:hAnsi="Arial" w:cs="Arial"/>
          <w:sz w:val="20"/>
        </w:rPr>
        <w:t>Clinton A. Vince</w:t>
      </w:r>
    </w:p>
    <w:p w:rsidR="00274A4C" w:rsidRDefault="0040198F">
      <w:pPr>
        <w:tabs>
          <w:tab w:val="left" w:pos="2160"/>
          <w:tab w:val="left" w:pos="2280"/>
        </w:tabs>
        <w:rPr>
          <w:rFonts w:ascii="Arial" w:hAnsi="Arial" w:cs="Arial"/>
          <w:sz w:val="20"/>
        </w:rPr>
      </w:pPr>
      <w:r>
        <w:rPr>
          <w:rFonts w:ascii="Arial" w:hAnsi="Arial" w:cs="Arial"/>
          <w:sz w:val="20"/>
        </w:rPr>
        <w:t>Daniel D. Barnowski</w:t>
      </w:r>
    </w:p>
    <w:p w:rsidR="00274A4C" w:rsidRDefault="0040198F">
      <w:pPr>
        <w:tabs>
          <w:tab w:val="left" w:pos="2160"/>
          <w:tab w:val="left" w:pos="2280"/>
        </w:tabs>
        <w:rPr>
          <w:rFonts w:ascii="Arial" w:hAnsi="Arial" w:cs="Arial"/>
          <w:sz w:val="20"/>
        </w:rPr>
      </w:pPr>
      <w:r>
        <w:rPr>
          <w:rFonts w:ascii="Arial" w:hAnsi="Arial" w:cs="Arial"/>
          <w:sz w:val="20"/>
        </w:rPr>
        <w:t>James Rubin</w:t>
      </w:r>
    </w:p>
    <w:p w:rsidR="00274A4C" w:rsidRDefault="0040198F">
      <w:pPr>
        <w:tabs>
          <w:tab w:val="left" w:pos="2160"/>
          <w:tab w:val="left" w:pos="2280"/>
        </w:tabs>
        <w:rPr>
          <w:rFonts w:ascii="Arial" w:hAnsi="Arial" w:cs="Arial"/>
          <w:sz w:val="20"/>
        </w:rPr>
      </w:pPr>
      <w:r>
        <w:rPr>
          <w:rFonts w:ascii="Arial" w:hAnsi="Arial" w:cs="Arial"/>
          <w:sz w:val="20"/>
        </w:rPr>
        <w:t xml:space="preserve">Thomas Millar </w:t>
      </w:r>
    </w:p>
    <w:p w:rsidR="00274A4C" w:rsidRDefault="0040198F">
      <w:pPr>
        <w:tabs>
          <w:tab w:val="left" w:pos="2160"/>
          <w:tab w:val="left" w:pos="2280"/>
        </w:tabs>
        <w:rPr>
          <w:rFonts w:ascii="Arial" w:hAnsi="Arial" w:cs="Arial"/>
          <w:sz w:val="20"/>
        </w:rPr>
      </w:pPr>
      <w:r>
        <w:rPr>
          <w:rFonts w:ascii="Arial" w:hAnsi="Arial" w:cs="Arial"/>
          <w:sz w:val="20"/>
        </w:rPr>
        <w:t>SNR Denton US LLP</w:t>
      </w:r>
    </w:p>
    <w:p w:rsidR="00274A4C" w:rsidRDefault="0040198F">
      <w:pPr>
        <w:tabs>
          <w:tab w:val="left" w:pos="2160"/>
          <w:tab w:val="left" w:pos="2280"/>
        </w:tabs>
        <w:rPr>
          <w:rFonts w:ascii="Arial" w:hAnsi="Arial" w:cs="Arial"/>
          <w:sz w:val="20"/>
        </w:rPr>
      </w:pPr>
      <w:r>
        <w:rPr>
          <w:rFonts w:ascii="Arial" w:hAnsi="Arial" w:cs="Arial"/>
          <w:sz w:val="20"/>
        </w:rPr>
        <w:t>1301 K St</w:t>
      </w:r>
      <w:r>
        <w:rPr>
          <w:rFonts w:ascii="Arial" w:hAnsi="Arial" w:cs="Arial"/>
          <w:sz w:val="20"/>
        </w:rPr>
        <w:t>reet NW</w:t>
      </w:r>
    </w:p>
    <w:p w:rsidR="00274A4C" w:rsidRDefault="0040198F">
      <w:pPr>
        <w:tabs>
          <w:tab w:val="left" w:pos="2160"/>
          <w:tab w:val="left" w:pos="2280"/>
        </w:tabs>
        <w:rPr>
          <w:rFonts w:ascii="Arial" w:hAnsi="Arial" w:cs="Arial"/>
          <w:sz w:val="20"/>
        </w:rPr>
      </w:pPr>
      <w:r>
        <w:rPr>
          <w:rFonts w:ascii="Arial" w:hAnsi="Arial" w:cs="Arial"/>
          <w:sz w:val="20"/>
        </w:rPr>
        <w:t>Suite 600, East Tower</w:t>
      </w:r>
    </w:p>
    <w:p w:rsidR="00274A4C" w:rsidRDefault="0040198F">
      <w:pPr>
        <w:tabs>
          <w:tab w:val="left" w:pos="2160"/>
          <w:tab w:val="left" w:pos="2280"/>
        </w:tabs>
        <w:rPr>
          <w:rFonts w:ascii="Arial" w:hAnsi="Arial" w:cs="Arial"/>
          <w:sz w:val="20"/>
        </w:rPr>
      </w:pPr>
      <w:r>
        <w:rPr>
          <w:rFonts w:ascii="Arial" w:hAnsi="Arial" w:cs="Arial"/>
          <w:sz w:val="20"/>
        </w:rPr>
        <w:t>Washington, DC 20005</w:t>
      </w:r>
    </w:p>
    <w:p w:rsidR="00274A4C" w:rsidRDefault="0040198F">
      <w:pPr>
        <w:tabs>
          <w:tab w:val="left" w:pos="2160"/>
          <w:tab w:val="left" w:pos="2280"/>
        </w:tabs>
        <w:rPr>
          <w:rFonts w:ascii="Arial" w:hAnsi="Arial" w:cs="Arial"/>
          <w:sz w:val="20"/>
        </w:rPr>
      </w:pPr>
      <w:r>
        <w:rPr>
          <w:rFonts w:ascii="Arial" w:hAnsi="Arial" w:cs="Arial"/>
          <w:sz w:val="20"/>
        </w:rPr>
        <w:t>doug.bonner@snrdenton.com</w:t>
      </w:r>
    </w:p>
    <w:p w:rsidR="00274A4C" w:rsidRDefault="0040198F">
      <w:pPr>
        <w:tabs>
          <w:tab w:val="left" w:pos="2160"/>
          <w:tab w:val="left" w:pos="2280"/>
        </w:tabs>
        <w:rPr>
          <w:rFonts w:ascii="Arial" w:hAnsi="Arial" w:cs="Arial"/>
          <w:sz w:val="20"/>
        </w:rPr>
      </w:pPr>
      <w:r>
        <w:rPr>
          <w:rFonts w:ascii="Arial" w:hAnsi="Arial" w:cs="Arial"/>
          <w:sz w:val="20"/>
        </w:rPr>
        <w:t>emma.hand@snrdenton.com</w:t>
      </w:r>
    </w:p>
    <w:p w:rsidR="00274A4C" w:rsidRDefault="0040198F">
      <w:pPr>
        <w:tabs>
          <w:tab w:val="left" w:pos="2160"/>
          <w:tab w:val="left" w:pos="2280"/>
        </w:tabs>
        <w:rPr>
          <w:rFonts w:ascii="Arial" w:hAnsi="Arial" w:cs="Arial"/>
          <w:sz w:val="20"/>
        </w:rPr>
      </w:pPr>
      <w:r>
        <w:rPr>
          <w:rFonts w:ascii="Arial" w:hAnsi="Arial" w:cs="Arial"/>
          <w:sz w:val="20"/>
        </w:rPr>
        <w:t>keith.nusbaum@snrdenton.com</w:t>
      </w:r>
    </w:p>
    <w:p w:rsidR="00274A4C" w:rsidRDefault="0040198F">
      <w:pPr>
        <w:tabs>
          <w:tab w:val="left" w:pos="2160"/>
          <w:tab w:val="left" w:pos="2280"/>
        </w:tabs>
        <w:rPr>
          <w:rFonts w:ascii="Arial" w:hAnsi="Arial" w:cs="Arial"/>
          <w:sz w:val="20"/>
        </w:rPr>
      </w:pPr>
      <w:r>
        <w:rPr>
          <w:rFonts w:ascii="Arial" w:hAnsi="Arial" w:cs="Arial"/>
          <w:sz w:val="20"/>
        </w:rPr>
        <w:t>clinton.vince@snrdenton.com</w:t>
      </w:r>
    </w:p>
    <w:p w:rsidR="00274A4C" w:rsidRDefault="0040198F">
      <w:pPr>
        <w:tabs>
          <w:tab w:val="left" w:pos="2160"/>
          <w:tab w:val="left" w:pos="2280"/>
        </w:tabs>
        <w:rPr>
          <w:rFonts w:ascii="Arial" w:hAnsi="Arial" w:cs="Arial"/>
          <w:sz w:val="20"/>
        </w:rPr>
      </w:pPr>
      <w:r>
        <w:rPr>
          <w:rFonts w:ascii="Arial" w:hAnsi="Arial" w:cs="Arial"/>
          <w:sz w:val="20"/>
        </w:rPr>
        <w:t>daniel.barnowski@snrdenton.con</w:t>
      </w:r>
    </w:p>
    <w:p w:rsidR="00274A4C" w:rsidRDefault="0040198F">
      <w:pPr>
        <w:tabs>
          <w:tab w:val="left" w:pos="2160"/>
          <w:tab w:val="left" w:pos="2280"/>
        </w:tabs>
        <w:rPr>
          <w:rFonts w:ascii="Arial" w:hAnsi="Arial" w:cs="Arial"/>
          <w:sz w:val="20"/>
        </w:rPr>
      </w:pPr>
      <w:r>
        <w:rPr>
          <w:rFonts w:ascii="Arial" w:hAnsi="Arial" w:cs="Arial"/>
          <w:sz w:val="20"/>
        </w:rPr>
        <w:t>james.rubin@snrdenton.com</w:t>
      </w:r>
    </w:p>
    <w:p w:rsidR="00274A4C" w:rsidRDefault="0040198F">
      <w:pPr>
        <w:tabs>
          <w:tab w:val="left" w:pos="2160"/>
          <w:tab w:val="left" w:pos="2280"/>
        </w:tabs>
        <w:rPr>
          <w:rFonts w:ascii="Arial" w:hAnsi="Arial" w:cs="Arial"/>
          <w:sz w:val="20"/>
        </w:rPr>
      </w:pPr>
      <w:r>
        <w:rPr>
          <w:rFonts w:ascii="Arial" w:hAnsi="Arial" w:cs="Arial"/>
          <w:sz w:val="20"/>
        </w:rPr>
        <w:t>thomas.millar@snrdenton.com</w:t>
      </w:r>
    </w:p>
    <w:p w:rsidR="00274A4C" w:rsidRDefault="00274A4C">
      <w:pPr>
        <w:tabs>
          <w:tab w:val="left" w:pos="2160"/>
          <w:tab w:val="left" w:pos="2280"/>
        </w:tabs>
        <w:rPr>
          <w:rFonts w:ascii="Arial" w:hAnsi="Arial" w:cs="Arial"/>
          <w:sz w:val="20"/>
        </w:rPr>
      </w:pPr>
    </w:p>
    <w:p w:rsidR="00274A4C" w:rsidRDefault="0040198F">
      <w:pPr>
        <w:tabs>
          <w:tab w:val="left" w:pos="2160"/>
          <w:tab w:val="left" w:pos="2280"/>
        </w:tabs>
        <w:rPr>
          <w:rFonts w:ascii="Arial" w:hAnsi="Arial" w:cs="Arial"/>
          <w:sz w:val="20"/>
        </w:rPr>
      </w:pPr>
      <w:r>
        <w:rPr>
          <w:rFonts w:ascii="Arial" w:hAnsi="Arial" w:cs="Arial"/>
          <w:sz w:val="20"/>
        </w:rPr>
        <w:t>Arthur Beeman</w:t>
      </w:r>
    </w:p>
    <w:p w:rsidR="00274A4C" w:rsidRDefault="0040198F">
      <w:pPr>
        <w:tabs>
          <w:tab w:val="left" w:pos="2160"/>
          <w:tab w:val="left" w:pos="2280"/>
        </w:tabs>
        <w:rPr>
          <w:rFonts w:ascii="Arial" w:hAnsi="Arial" w:cs="Arial"/>
          <w:sz w:val="20"/>
        </w:rPr>
      </w:pPr>
      <w:r>
        <w:rPr>
          <w:rFonts w:ascii="Arial" w:hAnsi="Arial" w:cs="Arial"/>
          <w:sz w:val="20"/>
        </w:rPr>
        <w:t>SNR Denton US LLP</w:t>
      </w:r>
    </w:p>
    <w:p w:rsidR="00274A4C" w:rsidRDefault="0040198F">
      <w:pPr>
        <w:tabs>
          <w:tab w:val="left" w:pos="2160"/>
          <w:tab w:val="left" w:pos="2280"/>
        </w:tabs>
        <w:rPr>
          <w:rFonts w:ascii="Arial" w:hAnsi="Arial" w:cs="Arial"/>
          <w:sz w:val="20"/>
        </w:rPr>
      </w:pPr>
      <w:r>
        <w:rPr>
          <w:rFonts w:ascii="Arial" w:hAnsi="Arial" w:cs="Arial"/>
          <w:sz w:val="20"/>
        </w:rPr>
        <w:t>525 Market Street, 26</w:t>
      </w:r>
      <w:r>
        <w:rPr>
          <w:rFonts w:ascii="Arial" w:hAnsi="Arial" w:cs="Arial"/>
          <w:sz w:val="20"/>
          <w:vertAlign w:val="superscript"/>
        </w:rPr>
        <w:t>th</w:t>
      </w:r>
      <w:r>
        <w:rPr>
          <w:rFonts w:ascii="Arial" w:hAnsi="Arial" w:cs="Arial"/>
          <w:sz w:val="20"/>
        </w:rPr>
        <w:t xml:space="preserve"> Floor</w:t>
      </w:r>
    </w:p>
    <w:p w:rsidR="00274A4C" w:rsidRDefault="0040198F">
      <w:pPr>
        <w:tabs>
          <w:tab w:val="left" w:pos="2160"/>
          <w:tab w:val="left" w:pos="2280"/>
        </w:tabs>
        <w:rPr>
          <w:rFonts w:ascii="Arial" w:hAnsi="Arial" w:cs="Arial"/>
          <w:sz w:val="20"/>
        </w:rPr>
      </w:pPr>
      <w:r>
        <w:rPr>
          <w:rFonts w:ascii="Arial" w:hAnsi="Arial" w:cs="Arial"/>
          <w:sz w:val="20"/>
        </w:rPr>
        <w:t>San Francisco, CA  94105-2708</w:t>
      </w:r>
    </w:p>
    <w:p w:rsidR="00274A4C" w:rsidRDefault="0040198F">
      <w:pPr>
        <w:tabs>
          <w:tab w:val="left" w:pos="2160"/>
          <w:tab w:val="left" w:pos="2280"/>
        </w:tabs>
        <w:rPr>
          <w:rFonts w:ascii="Arial" w:hAnsi="Arial" w:cs="Arial"/>
          <w:sz w:val="20"/>
        </w:rPr>
      </w:pPr>
      <w:r>
        <w:rPr>
          <w:rFonts w:ascii="Arial" w:hAnsi="Arial" w:cs="Arial"/>
          <w:sz w:val="20"/>
        </w:rPr>
        <w:t>arthur.beeman@snrdenton.com</w:t>
      </w:r>
    </w:p>
    <w:p w:rsidR="00274A4C" w:rsidRDefault="00274A4C">
      <w:pPr>
        <w:tabs>
          <w:tab w:val="left" w:pos="2160"/>
          <w:tab w:val="left" w:pos="2280"/>
        </w:tabs>
        <w:rPr>
          <w:rFonts w:ascii="Arial" w:hAnsi="Arial" w:cs="Arial"/>
          <w:sz w:val="20"/>
        </w:rPr>
      </w:pPr>
    </w:p>
    <w:p w:rsidR="00274A4C" w:rsidRDefault="0040198F">
      <w:pPr>
        <w:tabs>
          <w:tab w:val="left" w:pos="2160"/>
          <w:tab w:val="left" w:pos="2280"/>
        </w:tabs>
        <w:rPr>
          <w:rFonts w:ascii="Arial" w:hAnsi="Arial" w:cs="Arial"/>
          <w:b/>
          <w:smallCaps/>
          <w:sz w:val="20"/>
        </w:rPr>
      </w:pPr>
      <w:r>
        <w:rPr>
          <w:rFonts w:ascii="Arial" w:hAnsi="Arial" w:cs="Arial"/>
          <w:b/>
          <w:smallCaps/>
          <w:sz w:val="20"/>
        </w:rPr>
        <w:t>On Behalf of Ormet Primary Aluminum Corporation</w:t>
      </w:r>
    </w:p>
    <w:p w:rsidR="00274A4C" w:rsidRDefault="00274A4C">
      <w:pPr>
        <w:tabs>
          <w:tab w:val="left" w:pos="2160"/>
          <w:tab w:val="left" w:pos="2280"/>
        </w:tabs>
        <w:rPr>
          <w:rFonts w:ascii="Arial" w:hAnsi="Arial" w:cs="Arial"/>
          <w:b/>
          <w:smallCaps/>
          <w:sz w:val="20"/>
        </w:rPr>
      </w:pPr>
    </w:p>
    <w:p w:rsidR="00274A4C" w:rsidRDefault="0040198F">
      <w:pPr>
        <w:tabs>
          <w:tab w:val="left" w:pos="2160"/>
          <w:tab w:val="left" w:pos="2280"/>
        </w:tabs>
        <w:rPr>
          <w:rFonts w:ascii="Arial" w:hAnsi="Arial" w:cs="Arial"/>
          <w:sz w:val="20"/>
        </w:rPr>
      </w:pPr>
      <w:r>
        <w:rPr>
          <w:rFonts w:ascii="Arial" w:hAnsi="Arial" w:cs="Arial"/>
          <w:sz w:val="20"/>
        </w:rPr>
        <w:t>Jay L. Kooper</w:t>
      </w:r>
    </w:p>
    <w:p w:rsidR="00274A4C" w:rsidRDefault="0040198F">
      <w:pPr>
        <w:tabs>
          <w:tab w:val="left" w:pos="2160"/>
          <w:tab w:val="left" w:pos="2280"/>
        </w:tabs>
        <w:rPr>
          <w:rFonts w:ascii="Arial" w:hAnsi="Arial" w:cs="Arial"/>
          <w:sz w:val="20"/>
        </w:rPr>
      </w:pPr>
      <w:r>
        <w:rPr>
          <w:rFonts w:ascii="Arial" w:hAnsi="Arial" w:cs="Arial"/>
          <w:sz w:val="20"/>
        </w:rPr>
        <w:t>Katherine Guerry</w:t>
      </w:r>
    </w:p>
    <w:p w:rsidR="00274A4C" w:rsidRDefault="0040198F">
      <w:pPr>
        <w:tabs>
          <w:tab w:val="left" w:pos="2160"/>
          <w:tab w:val="left" w:pos="2280"/>
        </w:tabs>
        <w:rPr>
          <w:rFonts w:ascii="Arial" w:hAnsi="Arial" w:cs="Arial"/>
          <w:sz w:val="20"/>
        </w:rPr>
      </w:pPr>
      <w:r>
        <w:rPr>
          <w:rFonts w:ascii="Arial" w:hAnsi="Arial" w:cs="Arial"/>
          <w:sz w:val="20"/>
        </w:rPr>
        <w:t>Hess Corporation</w:t>
      </w:r>
    </w:p>
    <w:p w:rsidR="00274A4C" w:rsidRDefault="0040198F">
      <w:pPr>
        <w:tabs>
          <w:tab w:val="left" w:pos="2160"/>
          <w:tab w:val="left" w:pos="2280"/>
        </w:tabs>
        <w:rPr>
          <w:rFonts w:ascii="Arial" w:hAnsi="Arial" w:cs="Arial"/>
          <w:sz w:val="20"/>
        </w:rPr>
      </w:pPr>
      <w:r>
        <w:rPr>
          <w:rFonts w:ascii="Arial" w:hAnsi="Arial" w:cs="Arial"/>
          <w:sz w:val="20"/>
        </w:rPr>
        <w:t>One Hess Plaza</w:t>
      </w:r>
    </w:p>
    <w:p w:rsidR="00274A4C" w:rsidRDefault="0040198F">
      <w:pPr>
        <w:tabs>
          <w:tab w:val="left" w:pos="2160"/>
          <w:tab w:val="left" w:pos="2280"/>
        </w:tabs>
        <w:rPr>
          <w:rFonts w:ascii="Arial" w:hAnsi="Arial" w:cs="Arial"/>
          <w:sz w:val="20"/>
        </w:rPr>
      </w:pPr>
      <w:r>
        <w:rPr>
          <w:rFonts w:ascii="Arial" w:hAnsi="Arial" w:cs="Arial"/>
          <w:sz w:val="20"/>
        </w:rPr>
        <w:t>Woodbridge, NJ  07095</w:t>
      </w:r>
    </w:p>
    <w:p w:rsidR="00274A4C" w:rsidRDefault="0040198F">
      <w:pPr>
        <w:tabs>
          <w:tab w:val="left" w:pos="2160"/>
          <w:tab w:val="left" w:pos="2280"/>
        </w:tabs>
        <w:rPr>
          <w:rFonts w:ascii="Arial" w:hAnsi="Arial" w:cs="Arial"/>
          <w:sz w:val="20"/>
        </w:rPr>
      </w:pPr>
      <w:r>
        <w:rPr>
          <w:rFonts w:ascii="Arial" w:hAnsi="Arial" w:cs="Arial"/>
          <w:sz w:val="20"/>
        </w:rPr>
        <w:t>jkooper@hess.com</w:t>
      </w:r>
    </w:p>
    <w:p w:rsidR="00274A4C" w:rsidRDefault="0040198F">
      <w:pPr>
        <w:tabs>
          <w:tab w:val="left" w:pos="2160"/>
          <w:tab w:val="left" w:pos="2280"/>
        </w:tabs>
        <w:rPr>
          <w:rFonts w:ascii="Arial" w:hAnsi="Arial" w:cs="Arial"/>
          <w:sz w:val="20"/>
        </w:rPr>
      </w:pPr>
      <w:r>
        <w:rPr>
          <w:rFonts w:ascii="Arial" w:hAnsi="Arial" w:cs="Arial"/>
          <w:sz w:val="20"/>
        </w:rPr>
        <w:t>kguerry@hess.com</w:t>
      </w:r>
    </w:p>
    <w:p w:rsidR="00274A4C" w:rsidRDefault="00274A4C">
      <w:pPr>
        <w:tabs>
          <w:tab w:val="left" w:pos="2160"/>
          <w:tab w:val="left" w:pos="2280"/>
        </w:tabs>
        <w:rPr>
          <w:rFonts w:ascii="Arial" w:hAnsi="Arial" w:cs="Arial"/>
          <w:sz w:val="20"/>
        </w:rPr>
      </w:pPr>
    </w:p>
    <w:p w:rsidR="00274A4C" w:rsidRDefault="0040198F">
      <w:pPr>
        <w:tabs>
          <w:tab w:val="left" w:pos="2160"/>
          <w:tab w:val="left" w:pos="2280"/>
        </w:tabs>
        <w:rPr>
          <w:rFonts w:ascii="Arial Bold" w:hAnsi="Arial Bold" w:cs="Arial"/>
          <w:b/>
          <w:smallCaps/>
          <w:sz w:val="20"/>
        </w:rPr>
      </w:pPr>
      <w:r>
        <w:rPr>
          <w:rFonts w:ascii="Arial Bold" w:hAnsi="Arial Bold" w:cs="Arial"/>
          <w:b/>
          <w:smallCaps/>
          <w:sz w:val="20"/>
        </w:rPr>
        <w:t>On Behalf of Hess Corporation</w:t>
      </w:r>
    </w:p>
    <w:p w:rsidR="00274A4C" w:rsidRDefault="00274A4C">
      <w:pPr>
        <w:tabs>
          <w:tab w:val="left" w:pos="2160"/>
          <w:tab w:val="left" w:pos="2280"/>
        </w:tabs>
        <w:rPr>
          <w:rFonts w:ascii="Arial" w:eastAsiaTheme="minorHAnsi" w:hAnsi="Arial" w:cs="Arial"/>
          <w:color w:val="000000"/>
          <w:sz w:val="20"/>
        </w:rPr>
      </w:pPr>
    </w:p>
    <w:p w:rsidR="00274A4C" w:rsidRDefault="0040198F">
      <w:pPr>
        <w:tabs>
          <w:tab w:val="left" w:pos="2160"/>
          <w:tab w:val="left" w:pos="2280"/>
        </w:tabs>
        <w:rPr>
          <w:rFonts w:ascii="Arial" w:eastAsiaTheme="minorHAnsi" w:hAnsi="Arial" w:cs="Arial"/>
          <w:color w:val="000000"/>
          <w:sz w:val="20"/>
        </w:rPr>
      </w:pPr>
      <w:r>
        <w:rPr>
          <w:rFonts w:ascii="Arial" w:eastAsiaTheme="minorHAnsi" w:hAnsi="Arial" w:cs="Arial"/>
          <w:color w:val="000000"/>
          <w:sz w:val="20"/>
        </w:rPr>
        <w:t>Allen Freifeld</w:t>
      </w:r>
    </w:p>
    <w:p w:rsidR="00274A4C" w:rsidRDefault="0040198F">
      <w:pPr>
        <w:autoSpaceDE w:val="0"/>
        <w:autoSpaceDN w:val="0"/>
        <w:adjustRightInd w:val="0"/>
        <w:rPr>
          <w:rFonts w:ascii="Arial" w:eastAsiaTheme="minorHAnsi" w:hAnsi="Arial" w:cs="Arial"/>
          <w:color w:val="000000"/>
          <w:sz w:val="20"/>
        </w:rPr>
      </w:pPr>
      <w:r>
        <w:rPr>
          <w:rFonts w:ascii="Arial" w:eastAsiaTheme="minorHAnsi" w:hAnsi="Arial" w:cs="Arial"/>
          <w:color w:val="000000"/>
          <w:sz w:val="20"/>
        </w:rPr>
        <w:t>Samuel A. Wolfe</w:t>
      </w:r>
    </w:p>
    <w:p w:rsidR="00274A4C" w:rsidRDefault="0040198F">
      <w:pPr>
        <w:autoSpaceDE w:val="0"/>
        <w:autoSpaceDN w:val="0"/>
        <w:adjustRightInd w:val="0"/>
        <w:rPr>
          <w:rFonts w:ascii="Arial" w:eastAsiaTheme="minorHAnsi" w:hAnsi="Arial" w:cs="Arial"/>
          <w:color w:val="000000"/>
          <w:sz w:val="20"/>
        </w:rPr>
      </w:pPr>
      <w:r>
        <w:rPr>
          <w:rFonts w:ascii="Arial" w:eastAsiaTheme="minorHAnsi" w:hAnsi="Arial" w:cs="Arial"/>
          <w:color w:val="000000"/>
          <w:sz w:val="20"/>
        </w:rPr>
        <w:t>Viridity Energy, Inc.</w:t>
      </w:r>
    </w:p>
    <w:p w:rsidR="00274A4C" w:rsidRDefault="0040198F">
      <w:pPr>
        <w:autoSpaceDE w:val="0"/>
        <w:autoSpaceDN w:val="0"/>
        <w:adjustRightInd w:val="0"/>
        <w:rPr>
          <w:rFonts w:ascii="Arial" w:eastAsiaTheme="minorHAnsi" w:hAnsi="Arial" w:cs="Arial"/>
          <w:color w:val="000000"/>
          <w:sz w:val="20"/>
        </w:rPr>
      </w:pPr>
      <w:r>
        <w:rPr>
          <w:rFonts w:ascii="Arial" w:eastAsiaTheme="minorHAnsi" w:hAnsi="Arial" w:cs="Arial"/>
          <w:color w:val="000000"/>
          <w:sz w:val="20"/>
        </w:rPr>
        <w:t>100 West Elm Street, Suite 410</w:t>
      </w:r>
    </w:p>
    <w:p w:rsidR="00274A4C" w:rsidRDefault="0040198F">
      <w:pPr>
        <w:autoSpaceDE w:val="0"/>
        <w:autoSpaceDN w:val="0"/>
        <w:adjustRightInd w:val="0"/>
        <w:rPr>
          <w:rFonts w:ascii="Arial" w:eastAsiaTheme="minorHAnsi" w:hAnsi="Arial" w:cs="Arial"/>
          <w:color w:val="000000"/>
          <w:sz w:val="20"/>
        </w:rPr>
      </w:pPr>
      <w:r>
        <w:rPr>
          <w:rFonts w:ascii="Arial" w:eastAsiaTheme="minorHAnsi" w:hAnsi="Arial" w:cs="Arial"/>
          <w:color w:val="000000"/>
          <w:sz w:val="20"/>
        </w:rPr>
        <w:t>Conshohocken, PA 19428</w:t>
      </w:r>
    </w:p>
    <w:p w:rsidR="00274A4C" w:rsidRDefault="0040198F">
      <w:pPr>
        <w:autoSpaceDE w:val="0"/>
        <w:autoSpaceDN w:val="0"/>
        <w:adjustRightInd w:val="0"/>
        <w:rPr>
          <w:rFonts w:ascii="Arial" w:eastAsiaTheme="minorHAnsi" w:hAnsi="Arial" w:cs="Arial"/>
          <w:sz w:val="20"/>
        </w:rPr>
      </w:pPr>
      <w:r>
        <w:rPr>
          <w:rFonts w:ascii="Arial" w:eastAsiaTheme="minorHAnsi" w:hAnsi="Arial" w:cs="Arial"/>
          <w:sz w:val="20"/>
        </w:rPr>
        <w:t>afreifeld@viridityenergy.com</w:t>
      </w:r>
    </w:p>
    <w:p w:rsidR="00274A4C" w:rsidRDefault="0040198F">
      <w:pPr>
        <w:autoSpaceDE w:val="0"/>
        <w:autoSpaceDN w:val="0"/>
        <w:adjustRightInd w:val="0"/>
        <w:rPr>
          <w:rFonts w:ascii="Arial" w:eastAsiaTheme="minorHAnsi" w:hAnsi="Arial" w:cs="Arial"/>
          <w:sz w:val="20"/>
        </w:rPr>
      </w:pPr>
      <w:r>
        <w:rPr>
          <w:rFonts w:ascii="Arial" w:eastAsiaTheme="minorHAnsi" w:hAnsi="Arial" w:cs="Arial"/>
          <w:sz w:val="20"/>
        </w:rPr>
        <w:t>swolfe@viridityenergy.com</w:t>
      </w:r>
    </w:p>
    <w:p w:rsidR="00274A4C" w:rsidRDefault="00274A4C">
      <w:pPr>
        <w:autoSpaceDE w:val="0"/>
        <w:autoSpaceDN w:val="0"/>
        <w:adjustRightInd w:val="0"/>
        <w:rPr>
          <w:rFonts w:ascii="Arial" w:eastAsiaTheme="minorHAnsi" w:hAnsi="Arial" w:cs="Arial"/>
          <w:sz w:val="20"/>
        </w:rPr>
      </w:pPr>
    </w:p>
    <w:p w:rsidR="00274A4C" w:rsidRDefault="0040198F">
      <w:pPr>
        <w:autoSpaceDE w:val="0"/>
        <w:autoSpaceDN w:val="0"/>
        <w:adjustRightInd w:val="0"/>
        <w:rPr>
          <w:rFonts w:ascii="Arial" w:eastAsiaTheme="minorHAnsi" w:hAnsi="Arial" w:cs="Arial"/>
          <w:sz w:val="20"/>
        </w:rPr>
      </w:pPr>
      <w:r>
        <w:rPr>
          <w:rFonts w:ascii="Arial" w:eastAsiaTheme="minorHAnsi" w:hAnsi="Arial" w:cs="Arial"/>
          <w:sz w:val="20"/>
        </w:rPr>
        <w:t xml:space="preserve">Jacqueline Lake Roberts, </w:t>
      </w:r>
    </w:p>
    <w:p w:rsidR="00274A4C" w:rsidRDefault="0040198F">
      <w:pPr>
        <w:autoSpaceDE w:val="0"/>
        <w:autoSpaceDN w:val="0"/>
        <w:adjustRightInd w:val="0"/>
        <w:rPr>
          <w:rFonts w:ascii="Arial" w:eastAsiaTheme="minorHAnsi" w:hAnsi="Arial" w:cs="Arial"/>
          <w:sz w:val="20"/>
        </w:rPr>
      </w:pPr>
      <w:r>
        <w:rPr>
          <w:rFonts w:ascii="Arial" w:eastAsiaTheme="minorHAnsi" w:hAnsi="Arial" w:cs="Arial"/>
          <w:sz w:val="20"/>
        </w:rPr>
        <w:t>C</w:t>
      </w:r>
      <w:r>
        <w:rPr>
          <w:rFonts w:ascii="Arial" w:eastAsiaTheme="minorHAnsi" w:hAnsi="Arial" w:cs="Arial"/>
          <w:sz w:val="20"/>
        </w:rPr>
        <w:t>ounsel of Record</w:t>
      </w:r>
    </w:p>
    <w:p w:rsidR="00274A4C" w:rsidRDefault="0040198F">
      <w:pPr>
        <w:autoSpaceDE w:val="0"/>
        <w:autoSpaceDN w:val="0"/>
        <w:adjustRightInd w:val="0"/>
        <w:rPr>
          <w:rFonts w:ascii="Arial" w:eastAsiaTheme="minorHAnsi" w:hAnsi="Arial" w:cs="Arial"/>
          <w:sz w:val="20"/>
        </w:rPr>
      </w:pPr>
      <w:r>
        <w:rPr>
          <w:rFonts w:ascii="Arial" w:eastAsiaTheme="minorHAnsi" w:hAnsi="Arial" w:cs="Arial"/>
          <w:sz w:val="20"/>
        </w:rPr>
        <w:t>101 Federal Street, Suite 1100</w:t>
      </w:r>
    </w:p>
    <w:p w:rsidR="00274A4C" w:rsidRDefault="0040198F">
      <w:pPr>
        <w:autoSpaceDE w:val="0"/>
        <w:autoSpaceDN w:val="0"/>
        <w:adjustRightInd w:val="0"/>
        <w:rPr>
          <w:rFonts w:ascii="Arial" w:eastAsiaTheme="minorHAnsi" w:hAnsi="Arial" w:cs="Arial"/>
          <w:sz w:val="20"/>
        </w:rPr>
      </w:pPr>
      <w:r>
        <w:rPr>
          <w:rFonts w:ascii="Arial" w:eastAsiaTheme="minorHAnsi" w:hAnsi="Arial" w:cs="Arial"/>
          <w:sz w:val="20"/>
        </w:rPr>
        <w:t>Boston, MA 02110</w:t>
      </w:r>
    </w:p>
    <w:p w:rsidR="00274A4C" w:rsidRDefault="0040198F">
      <w:pPr>
        <w:autoSpaceDE w:val="0"/>
        <w:autoSpaceDN w:val="0"/>
        <w:adjustRightInd w:val="0"/>
        <w:rPr>
          <w:rFonts w:ascii="Arial" w:eastAsiaTheme="minorHAnsi" w:hAnsi="Arial" w:cs="Arial"/>
          <w:sz w:val="20"/>
        </w:rPr>
      </w:pPr>
      <w:r>
        <w:rPr>
          <w:rFonts w:ascii="Arial" w:eastAsiaTheme="minorHAnsi" w:hAnsi="Arial" w:cs="Arial"/>
          <w:sz w:val="20"/>
        </w:rPr>
        <w:t>jroberts@enernoc.com</w:t>
      </w:r>
    </w:p>
    <w:p w:rsidR="00274A4C" w:rsidRDefault="00274A4C">
      <w:pPr>
        <w:autoSpaceDE w:val="0"/>
        <w:autoSpaceDN w:val="0"/>
        <w:adjustRightInd w:val="0"/>
        <w:rPr>
          <w:rFonts w:ascii="Arial" w:eastAsiaTheme="minorHAnsi" w:hAnsi="Arial" w:cs="Arial"/>
          <w:sz w:val="20"/>
        </w:rPr>
      </w:pPr>
    </w:p>
    <w:p w:rsidR="00274A4C" w:rsidRDefault="0040198F">
      <w:pPr>
        <w:rPr>
          <w:rFonts w:ascii="Arial" w:eastAsiaTheme="minorHAnsi" w:hAnsi="Arial" w:cs="Arial"/>
          <w:b/>
          <w:smallCaps/>
          <w:sz w:val="20"/>
        </w:rPr>
      </w:pPr>
      <w:r>
        <w:rPr>
          <w:rFonts w:ascii="Arial" w:hAnsi="Arial" w:cs="Arial"/>
          <w:b/>
          <w:smallCaps/>
          <w:sz w:val="20"/>
        </w:rPr>
        <w:t>On Behalf of CPower, Inc., Viridity Energy, Inc., EnergyConnect Inc., Comverge Inc., Enerwise Global Technologies, Inc., and Energy Curtailment Specialists, Inc.</w:t>
      </w:r>
    </w:p>
    <w:p w:rsidR="00274A4C" w:rsidRDefault="0040198F">
      <w:pPr>
        <w:tabs>
          <w:tab w:val="left" w:pos="2160"/>
          <w:tab w:val="left" w:pos="2280"/>
        </w:tabs>
        <w:rPr>
          <w:rFonts w:ascii="Arial" w:hAnsi="Arial" w:cs="Arial"/>
          <w:sz w:val="20"/>
        </w:rPr>
      </w:pPr>
      <w:r>
        <w:rPr>
          <w:rFonts w:ascii="Arial" w:hAnsi="Arial" w:cs="Arial"/>
          <w:sz w:val="20"/>
        </w:rPr>
        <w:lastRenderedPageBreak/>
        <w:t xml:space="preserve">Benita </w:t>
      </w:r>
      <w:r>
        <w:rPr>
          <w:rFonts w:ascii="Arial" w:hAnsi="Arial" w:cs="Arial"/>
          <w:sz w:val="20"/>
        </w:rPr>
        <w:t>Kahn</w:t>
      </w:r>
    </w:p>
    <w:p w:rsidR="00274A4C" w:rsidRDefault="0040198F">
      <w:pPr>
        <w:tabs>
          <w:tab w:val="left" w:pos="2160"/>
          <w:tab w:val="left" w:pos="2280"/>
        </w:tabs>
        <w:rPr>
          <w:rFonts w:ascii="Arial" w:hAnsi="Arial" w:cs="Arial"/>
          <w:sz w:val="20"/>
        </w:rPr>
      </w:pPr>
      <w:r>
        <w:rPr>
          <w:rFonts w:ascii="Arial" w:hAnsi="Arial" w:cs="Arial"/>
          <w:sz w:val="20"/>
        </w:rPr>
        <w:t>Lija Kaleps-Clark</w:t>
      </w:r>
    </w:p>
    <w:p w:rsidR="00274A4C" w:rsidRDefault="0040198F">
      <w:pPr>
        <w:tabs>
          <w:tab w:val="left" w:pos="2160"/>
          <w:tab w:val="left" w:pos="2280"/>
        </w:tabs>
        <w:rPr>
          <w:rFonts w:ascii="Arial" w:hAnsi="Arial" w:cs="Arial"/>
          <w:sz w:val="20"/>
        </w:rPr>
      </w:pPr>
      <w:r>
        <w:rPr>
          <w:rFonts w:ascii="Arial" w:hAnsi="Arial" w:cs="Arial"/>
          <w:sz w:val="20"/>
        </w:rPr>
        <w:t>Vorys Sater, Seymour and Pease LLC</w:t>
      </w:r>
    </w:p>
    <w:p w:rsidR="00274A4C" w:rsidRDefault="0040198F">
      <w:pPr>
        <w:tabs>
          <w:tab w:val="left" w:pos="2160"/>
          <w:tab w:val="left" w:pos="2280"/>
        </w:tabs>
        <w:rPr>
          <w:rFonts w:ascii="Arial" w:hAnsi="Arial" w:cs="Arial"/>
          <w:sz w:val="20"/>
        </w:rPr>
      </w:pPr>
      <w:r>
        <w:rPr>
          <w:rFonts w:ascii="Arial" w:hAnsi="Arial" w:cs="Arial"/>
          <w:sz w:val="20"/>
        </w:rPr>
        <w:t>52 East Gay Street, P.O. Box 1008</w:t>
      </w:r>
    </w:p>
    <w:p w:rsidR="00274A4C" w:rsidRDefault="0040198F">
      <w:pPr>
        <w:tabs>
          <w:tab w:val="left" w:pos="2160"/>
          <w:tab w:val="left" w:pos="2280"/>
        </w:tabs>
        <w:rPr>
          <w:rFonts w:ascii="Arial" w:hAnsi="Arial" w:cs="Arial"/>
          <w:sz w:val="20"/>
        </w:rPr>
      </w:pPr>
      <w:r>
        <w:rPr>
          <w:rFonts w:ascii="Arial" w:hAnsi="Arial" w:cs="Arial"/>
          <w:sz w:val="20"/>
        </w:rPr>
        <w:t>Columbus, OH  43216-1008</w:t>
      </w:r>
    </w:p>
    <w:p w:rsidR="00274A4C" w:rsidRDefault="0040198F">
      <w:pPr>
        <w:tabs>
          <w:tab w:val="left" w:pos="2160"/>
          <w:tab w:val="left" w:pos="2280"/>
        </w:tabs>
        <w:rPr>
          <w:rFonts w:ascii="Arial" w:hAnsi="Arial" w:cs="Arial"/>
          <w:sz w:val="20"/>
        </w:rPr>
      </w:pPr>
      <w:r>
        <w:rPr>
          <w:rFonts w:ascii="Arial" w:hAnsi="Arial" w:cs="Arial"/>
          <w:sz w:val="20"/>
        </w:rPr>
        <w:t>bakahn@vorys.com</w:t>
      </w:r>
    </w:p>
    <w:p w:rsidR="00274A4C" w:rsidRDefault="0040198F">
      <w:pPr>
        <w:tabs>
          <w:tab w:val="left" w:pos="2160"/>
          <w:tab w:val="left" w:pos="2280"/>
        </w:tabs>
        <w:rPr>
          <w:rFonts w:ascii="Arial" w:hAnsi="Arial" w:cs="Arial"/>
          <w:sz w:val="20"/>
        </w:rPr>
      </w:pPr>
      <w:r>
        <w:rPr>
          <w:rFonts w:ascii="Arial" w:hAnsi="Arial" w:cs="Arial"/>
          <w:sz w:val="20"/>
        </w:rPr>
        <w:t>lkalepsclark@vorys.com</w:t>
      </w:r>
    </w:p>
    <w:p w:rsidR="00274A4C" w:rsidRDefault="00274A4C">
      <w:pPr>
        <w:tabs>
          <w:tab w:val="left" w:pos="2160"/>
          <w:tab w:val="left" w:pos="2280"/>
        </w:tabs>
        <w:rPr>
          <w:rFonts w:ascii="Arial" w:hAnsi="Arial" w:cs="Arial"/>
          <w:sz w:val="20"/>
        </w:rPr>
      </w:pPr>
    </w:p>
    <w:p w:rsidR="00274A4C" w:rsidRDefault="0040198F">
      <w:pPr>
        <w:tabs>
          <w:tab w:val="left" w:pos="2160"/>
          <w:tab w:val="left" w:pos="2280"/>
        </w:tabs>
        <w:rPr>
          <w:rFonts w:ascii="Arial Bold" w:hAnsi="Arial Bold" w:cs="Arial"/>
          <w:b/>
          <w:smallCaps/>
          <w:sz w:val="20"/>
        </w:rPr>
      </w:pPr>
      <w:r>
        <w:rPr>
          <w:rFonts w:ascii="Arial Bold" w:hAnsi="Arial Bold" w:cs="Arial"/>
          <w:b/>
          <w:smallCaps/>
          <w:sz w:val="20"/>
        </w:rPr>
        <w:t>On Behalf of Ohio Cable Telecommunications Association</w:t>
      </w:r>
    </w:p>
    <w:p w:rsidR="00274A4C" w:rsidRDefault="00274A4C">
      <w:pPr>
        <w:tabs>
          <w:tab w:val="left" w:pos="2160"/>
          <w:tab w:val="left" w:pos="2280"/>
        </w:tabs>
        <w:rPr>
          <w:rFonts w:ascii="Arial" w:hAnsi="Arial" w:cs="Arial"/>
          <w:sz w:val="20"/>
        </w:rPr>
      </w:pPr>
    </w:p>
    <w:p w:rsidR="00274A4C" w:rsidRDefault="0040198F">
      <w:pPr>
        <w:tabs>
          <w:tab w:val="left" w:pos="2160"/>
          <w:tab w:val="left" w:pos="2280"/>
        </w:tabs>
        <w:rPr>
          <w:rFonts w:ascii="Arial" w:hAnsi="Arial" w:cs="Arial"/>
          <w:sz w:val="20"/>
        </w:rPr>
      </w:pPr>
      <w:r>
        <w:rPr>
          <w:rFonts w:ascii="Arial" w:hAnsi="Arial" w:cs="Arial"/>
          <w:sz w:val="20"/>
        </w:rPr>
        <w:t>Mark A. Whitt</w:t>
      </w:r>
    </w:p>
    <w:p w:rsidR="00274A4C" w:rsidRDefault="0040198F">
      <w:pPr>
        <w:tabs>
          <w:tab w:val="left" w:pos="2160"/>
          <w:tab w:val="left" w:pos="2280"/>
        </w:tabs>
        <w:rPr>
          <w:rFonts w:ascii="Arial" w:hAnsi="Arial" w:cs="Arial"/>
          <w:sz w:val="20"/>
        </w:rPr>
      </w:pPr>
      <w:r>
        <w:rPr>
          <w:rFonts w:ascii="Arial" w:hAnsi="Arial" w:cs="Arial"/>
          <w:sz w:val="20"/>
        </w:rPr>
        <w:t>Melissa L. Thompson</w:t>
      </w:r>
    </w:p>
    <w:p w:rsidR="00274A4C" w:rsidRDefault="0040198F">
      <w:pPr>
        <w:tabs>
          <w:tab w:val="left" w:pos="2160"/>
          <w:tab w:val="left" w:pos="2280"/>
        </w:tabs>
        <w:rPr>
          <w:rFonts w:ascii="Arial" w:hAnsi="Arial" w:cs="Arial"/>
          <w:sz w:val="20"/>
        </w:rPr>
      </w:pPr>
      <w:r>
        <w:rPr>
          <w:rFonts w:ascii="Arial" w:hAnsi="Arial" w:cs="Arial"/>
          <w:sz w:val="20"/>
        </w:rPr>
        <w:t>Whitt St</w:t>
      </w:r>
      <w:r>
        <w:rPr>
          <w:rFonts w:ascii="Arial" w:hAnsi="Arial" w:cs="Arial"/>
          <w:sz w:val="20"/>
        </w:rPr>
        <w:t>urtevant LLP</w:t>
      </w:r>
    </w:p>
    <w:p w:rsidR="00274A4C" w:rsidRDefault="0040198F">
      <w:pPr>
        <w:tabs>
          <w:tab w:val="left" w:pos="2160"/>
          <w:tab w:val="left" w:pos="2280"/>
        </w:tabs>
        <w:rPr>
          <w:rFonts w:ascii="Arial" w:hAnsi="Arial" w:cs="Arial"/>
          <w:sz w:val="20"/>
        </w:rPr>
      </w:pPr>
      <w:r>
        <w:rPr>
          <w:rFonts w:ascii="Arial" w:hAnsi="Arial" w:cs="Arial"/>
          <w:sz w:val="20"/>
        </w:rPr>
        <w:t>PNC Plaza, Suite 2020</w:t>
      </w:r>
    </w:p>
    <w:p w:rsidR="00274A4C" w:rsidRDefault="0040198F">
      <w:pPr>
        <w:tabs>
          <w:tab w:val="left" w:pos="2160"/>
          <w:tab w:val="left" w:pos="2280"/>
        </w:tabs>
        <w:rPr>
          <w:rFonts w:ascii="Arial" w:hAnsi="Arial" w:cs="Arial"/>
          <w:sz w:val="20"/>
        </w:rPr>
      </w:pPr>
      <w:r>
        <w:rPr>
          <w:rFonts w:ascii="Arial" w:hAnsi="Arial" w:cs="Arial"/>
          <w:sz w:val="20"/>
        </w:rPr>
        <w:t>155 East Broad Street</w:t>
      </w:r>
    </w:p>
    <w:p w:rsidR="00274A4C" w:rsidRDefault="0040198F">
      <w:pPr>
        <w:tabs>
          <w:tab w:val="left" w:pos="2160"/>
          <w:tab w:val="left" w:pos="2280"/>
        </w:tabs>
        <w:rPr>
          <w:rFonts w:ascii="Arial" w:hAnsi="Arial" w:cs="Arial"/>
          <w:sz w:val="20"/>
        </w:rPr>
      </w:pPr>
      <w:r>
        <w:rPr>
          <w:rFonts w:ascii="Arial" w:hAnsi="Arial" w:cs="Arial"/>
          <w:sz w:val="20"/>
        </w:rPr>
        <w:t>Columbus, OH  43215</w:t>
      </w:r>
    </w:p>
    <w:p w:rsidR="00274A4C" w:rsidRDefault="0040198F">
      <w:pPr>
        <w:tabs>
          <w:tab w:val="left" w:pos="2160"/>
          <w:tab w:val="left" w:pos="2280"/>
        </w:tabs>
        <w:rPr>
          <w:rFonts w:ascii="Arial" w:hAnsi="Arial" w:cs="Arial"/>
          <w:sz w:val="20"/>
        </w:rPr>
      </w:pPr>
      <w:r>
        <w:rPr>
          <w:rFonts w:ascii="Arial" w:hAnsi="Arial" w:cs="Arial"/>
          <w:sz w:val="20"/>
        </w:rPr>
        <w:t>whit@whitt-sturtevant.com</w:t>
      </w:r>
    </w:p>
    <w:p w:rsidR="00274A4C" w:rsidRDefault="0040198F">
      <w:pPr>
        <w:tabs>
          <w:tab w:val="left" w:pos="2160"/>
          <w:tab w:val="left" w:pos="2280"/>
        </w:tabs>
        <w:rPr>
          <w:rFonts w:ascii="Arial" w:hAnsi="Arial" w:cs="Arial"/>
          <w:sz w:val="20"/>
        </w:rPr>
      </w:pPr>
      <w:r>
        <w:rPr>
          <w:rFonts w:ascii="Arial" w:hAnsi="Arial" w:cs="Arial"/>
          <w:sz w:val="20"/>
        </w:rPr>
        <w:t>thompson@whitt-sturtevant.com</w:t>
      </w:r>
    </w:p>
    <w:p w:rsidR="00274A4C" w:rsidRDefault="00274A4C">
      <w:pPr>
        <w:tabs>
          <w:tab w:val="left" w:pos="2160"/>
          <w:tab w:val="left" w:pos="2280"/>
        </w:tabs>
        <w:rPr>
          <w:rFonts w:ascii="Arial" w:hAnsi="Arial" w:cs="Arial"/>
          <w:sz w:val="20"/>
        </w:rPr>
      </w:pPr>
    </w:p>
    <w:p w:rsidR="00274A4C" w:rsidRDefault="0040198F">
      <w:pPr>
        <w:tabs>
          <w:tab w:val="left" w:pos="2160"/>
          <w:tab w:val="left" w:pos="2280"/>
        </w:tabs>
        <w:rPr>
          <w:rFonts w:ascii="Arial" w:hAnsi="Arial" w:cs="Arial"/>
          <w:sz w:val="20"/>
        </w:rPr>
      </w:pPr>
      <w:r>
        <w:rPr>
          <w:rFonts w:ascii="Arial" w:hAnsi="Arial" w:cs="Arial"/>
          <w:sz w:val="20"/>
        </w:rPr>
        <w:t>Vincent Parisi</w:t>
      </w:r>
    </w:p>
    <w:p w:rsidR="00274A4C" w:rsidRDefault="0040198F">
      <w:pPr>
        <w:tabs>
          <w:tab w:val="left" w:pos="2160"/>
          <w:tab w:val="left" w:pos="2280"/>
        </w:tabs>
        <w:rPr>
          <w:rFonts w:ascii="Arial" w:hAnsi="Arial" w:cs="Arial"/>
          <w:sz w:val="20"/>
        </w:rPr>
      </w:pPr>
      <w:r>
        <w:rPr>
          <w:rFonts w:ascii="Arial" w:hAnsi="Arial" w:cs="Arial"/>
          <w:sz w:val="20"/>
        </w:rPr>
        <w:t>Matthew White</w:t>
      </w:r>
    </w:p>
    <w:p w:rsidR="00274A4C" w:rsidRDefault="0040198F">
      <w:pPr>
        <w:tabs>
          <w:tab w:val="left" w:pos="2160"/>
          <w:tab w:val="left" w:pos="2280"/>
        </w:tabs>
        <w:rPr>
          <w:rFonts w:ascii="Arial" w:hAnsi="Arial" w:cs="Arial"/>
          <w:sz w:val="20"/>
        </w:rPr>
      </w:pPr>
      <w:r>
        <w:rPr>
          <w:rFonts w:ascii="Arial" w:hAnsi="Arial" w:cs="Arial"/>
          <w:sz w:val="20"/>
        </w:rPr>
        <w:t>Interstate Gas Supply, Inc.</w:t>
      </w:r>
    </w:p>
    <w:p w:rsidR="00274A4C" w:rsidRDefault="0040198F">
      <w:pPr>
        <w:tabs>
          <w:tab w:val="left" w:pos="2160"/>
          <w:tab w:val="left" w:pos="2280"/>
        </w:tabs>
        <w:rPr>
          <w:rFonts w:ascii="Arial" w:hAnsi="Arial" w:cs="Arial"/>
          <w:sz w:val="20"/>
        </w:rPr>
      </w:pPr>
      <w:r>
        <w:rPr>
          <w:rFonts w:ascii="Arial" w:hAnsi="Arial" w:cs="Arial"/>
          <w:sz w:val="20"/>
        </w:rPr>
        <w:t>6100 Emerald Parkway</w:t>
      </w:r>
    </w:p>
    <w:p w:rsidR="00274A4C" w:rsidRDefault="0040198F">
      <w:pPr>
        <w:tabs>
          <w:tab w:val="left" w:pos="2160"/>
          <w:tab w:val="left" w:pos="2280"/>
        </w:tabs>
        <w:rPr>
          <w:rFonts w:ascii="Arial" w:hAnsi="Arial" w:cs="Arial"/>
          <w:sz w:val="20"/>
        </w:rPr>
      </w:pPr>
      <w:r>
        <w:rPr>
          <w:rFonts w:ascii="Arial" w:hAnsi="Arial" w:cs="Arial"/>
          <w:sz w:val="20"/>
        </w:rPr>
        <w:t>Dublin, OH  43016</w:t>
      </w:r>
    </w:p>
    <w:p w:rsidR="00274A4C" w:rsidRDefault="0040198F">
      <w:pPr>
        <w:tabs>
          <w:tab w:val="left" w:pos="2160"/>
          <w:tab w:val="left" w:pos="2280"/>
        </w:tabs>
        <w:rPr>
          <w:rFonts w:ascii="Arial" w:hAnsi="Arial" w:cs="Arial"/>
          <w:sz w:val="20"/>
        </w:rPr>
      </w:pPr>
      <w:r>
        <w:rPr>
          <w:rFonts w:ascii="Arial" w:hAnsi="Arial" w:cs="Arial"/>
          <w:sz w:val="20"/>
        </w:rPr>
        <w:t>vparisi@igsenergy.com</w:t>
      </w:r>
    </w:p>
    <w:p w:rsidR="00274A4C" w:rsidRDefault="0040198F">
      <w:pPr>
        <w:tabs>
          <w:tab w:val="left" w:pos="2160"/>
          <w:tab w:val="left" w:pos="2280"/>
        </w:tabs>
        <w:rPr>
          <w:rFonts w:ascii="Arial" w:hAnsi="Arial" w:cs="Arial"/>
          <w:sz w:val="20"/>
        </w:rPr>
      </w:pPr>
      <w:r>
        <w:rPr>
          <w:rFonts w:ascii="Arial" w:hAnsi="Arial" w:cs="Arial"/>
          <w:sz w:val="20"/>
        </w:rPr>
        <w:t>mswh</w:t>
      </w:r>
      <w:r>
        <w:rPr>
          <w:rFonts w:ascii="Arial" w:hAnsi="Arial" w:cs="Arial"/>
          <w:sz w:val="20"/>
        </w:rPr>
        <w:t>ite@igsenergy.com</w:t>
      </w:r>
    </w:p>
    <w:p w:rsidR="00274A4C" w:rsidRDefault="00274A4C">
      <w:pPr>
        <w:tabs>
          <w:tab w:val="left" w:pos="2160"/>
          <w:tab w:val="left" w:pos="2280"/>
        </w:tabs>
        <w:rPr>
          <w:rFonts w:ascii="Arial" w:hAnsi="Arial" w:cs="Arial"/>
          <w:sz w:val="20"/>
        </w:rPr>
      </w:pPr>
    </w:p>
    <w:p w:rsidR="00274A4C" w:rsidRDefault="0040198F">
      <w:pPr>
        <w:tabs>
          <w:tab w:val="left" w:pos="2160"/>
          <w:tab w:val="left" w:pos="2280"/>
        </w:tabs>
        <w:rPr>
          <w:rFonts w:ascii="Arial Bold" w:hAnsi="Arial Bold" w:cs="Arial"/>
          <w:b/>
          <w:smallCaps/>
          <w:sz w:val="20"/>
        </w:rPr>
      </w:pPr>
      <w:r>
        <w:rPr>
          <w:rFonts w:ascii="Arial Bold" w:hAnsi="Arial Bold" w:cs="Arial"/>
          <w:b/>
          <w:smallCaps/>
          <w:sz w:val="20"/>
        </w:rPr>
        <w:t>On Behalf of Interstate Gas Supply, Inc.</w:t>
      </w:r>
    </w:p>
    <w:p w:rsidR="00274A4C" w:rsidRDefault="00274A4C">
      <w:pPr>
        <w:tabs>
          <w:tab w:val="left" w:pos="2160"/>
          <w:tab w:val="left" w:pos="2280"/>
        </w:tabs>
        <w:rPr>
          <w:rFonts w:ascii="Arial" w:hAnsi="Arial" w:cs="Arial"/>
          <w:sz w:val="20"/>
        </w:rPr>
      </w:pPr>
    </w:p>
    <w:p w:rsidR="00274A4C" w:rsidRDefault="0040198F">
      <w:pPr>
        <w:tabs>
          <w:tab w:val="left" w:pos="2160"/>
          <w:tab w:val="left" w:pos="2280"/>
        </w:tabs>
        <w:rPr>
          <w:rFonts w:ascii="Arial" w:hAnsi="Arial" w:cs="Arial"/>
          <w:sz w:val="20"/>
        </w:rPr>
      </w:pPr>
      <w:r>
        <w:rPr>
          <w:rFonts w:ascii="Arial" w:hAnsi="Arial" w:cs="Arial"/>
          <w:sz w:val="20"/>
        </w:rPr>
        <w:t>Dane Stinson</w:t>
      </w:r>
    </w:p>
    <w:p w:rsidR="00274A4C" w:rsidRDefault="0040198F">
      <w:pPr>
        <w:tabs>
          <w:tab w:val="left" w:pos="2160"/>
          <w:tab w:val="left" w:pos="2280"/>
        </w:tabs>
        <w:rPr>
          <w:rFonts w:ascii="Arial" w:hAnsi="Arial" w:cs="Arial"/>
          <w:smallCaps/>
          <w:sz w:val="20"/>
        </w:rPr>
      </w:pPr>
      <w:r>
        <w:rPr>
          <w:rFonts w:ascii="Arial" w:hAnsi="Arial" w:cs="Arial"/>
          <w:smallCaps/>
          <w:sz w:val="20"/>
        </w:rPr>
        <w:t>Bailey Cavalieri LLC</w:t>
      </w:r>
    </w:p>
    <w:p w:rsidR="00274A4C" w:rsidRDefault="0040198F">
      <w:pPr>
        <w:tabs>
          <w:tab w:val="left" w:pos="2160"/>
          <w:tab w:val="left" w:pos="2280"/>
        </w:tabs>
        <w:rPr>
          <w:rFonts w:ascii="Arial" w:hAnsi="Arial" w:cs="Arial"/>
          <w:sz w:val="20"/>
        </w:rPr>
      </w:pPr>
      <w:r>
        <w:rPr>
          <w:rFonts w:ascii="Arial" w:hAnsi="Arial" w:cs="Arial"/>
          <w:sz w:val="20"/>
        </w:rPr>
        <w:t>10 West Broad Street, Suite 2100</w:t>
      </w:r>
    </w:p>
    <w:p w:rsidR="00274A4C" w:rsidRDefault="0040198F">
      <w:pPr>
        <w:tabs>
          <w:tab w:val="left" w:pos="2160"/>
          <w:tab w:val="left" w:pos="2280"/>
        </w:tabs>
        <w:rPr>
          <w:rFonts w:ascii="Arial" w:hAnsi="Arial" w:cs="Arial"/>
          <w:sz w:val="20"/>
        </w:rPr>
      </w:pPr>
      <w:r>
        <w:rPr>
          <w:rFonts w:ascii="Arial" w:hAnsi="Arial" w:cs="Arial"/>
          <w:sz w:val="20"/>
        </w:rPr>
        <w:t>Columbus, OH  43215</w:t>
      </w:r>
    </w:p>
    <w:p w:rsidR="00274A4C" w:rsidRDefault="00274A4C">
      <w:pPr>
        <w:tabs>
          <w:tab w:val="left" w:pos="2160"/>
          <w:tab w:val="left" w:pos="2280"/>
        </w:tabs>
        <w:rPr>
          <w:rFonts w:ascii="Arial" w:hAnsi="Arial" w:cs="Arial"/>
          <w:sz w:val="20"/>
        </w:rPr>
      </w:pPr>
    </w:p>
    <w:p w:rsidR="00274A4C" w:rsidRDefault="0040198F">
      <w:pPr>
        <w:tabs>
          <w:tab w:val="left" w:pos="2160"/>
          <w:tab w:val="left" w:pos="2280"/>
        </w:tabs>
        <w:rPr>
          <w:rFonts w:ascii="Arial" w:hAnsi="Arial" w:cs="Arial"/>
          <w:b/>
          <w:smallCaps/>
          <w:sz w:val="20"/>
        </w:rPr>
      </w:pPr>
      <w:r>
        <w:rPr>
          <w:rFonts w:ascii="Arial" w:hAnsi="Arial" w:cs="Arial"/>
          <w:b/>
          <w:smallCaps/>
          <w:sz w:val="20"/>
        </w:rPr>
        <w:t xml:space="preserve">On Behalf of The Ohio Association of School Business Officials, The Ohio School Boards Association, The </w:t>
      </w:r>
      <w:r>
        <w:rPr>
          <w:rFonts w:ascii="Arial" w:hAnsi="Arial" w:cs="Arial"/>
          <w:b/>
          <w:smallCaps/>
          <w:sz w:val="20"/>
        </w:rPr>
        <w:t>Ohio Schools Council and The Buckeye Association of School Administrators</w:t>
      </w:r>
    </w:p>
    <w:p w:rsidR="00274A4C" w:rsidRDefault="00274A4C">
      <w:pPr>
        <w:tabs>
          <w:tab w:val="left" w:pos="2160"/>
          <w:tab w:val="left" w:pos="2280"/>
        </w:tabs>
        <w:rPr>
          <w:rFonts w:ascii="Arial" w:hAnsi="Arial" w:cs="Arial"/>
          <w:sz w:val="20"/>
        </w:rPr>
      </w:pPr>
    </w:p>
    <w:p w:rsidR="00274A4C" w:rsidRDefault="0040198F">
      <w:pPr>
        <w:tabs>
          <w:tab w:val="left" w:pos="2160"/>
          <w:tab w:val="left" w:pos="2280"/>
        </w:tabs>
        <w:rPr>
          <w:rFonts w:ascii="Arial" w:hAnsi="Arial" w:cs="Arial"/>
          <w:sz w:val="20"/>
        </w:rPr>
      </w:pPr>
      <w:r>
        <w:rPr>
          <w:rFonts w:ascii="Arial" w:hAnsi="Arial" w:cs="Arial"/>
          <w:sz w:val="20"/>
        </w:rPr>
        <w:t>Chad A. Endsley</w:t>
      </w:r>
    </w:p>
    <w:p w:rsidR="00274A4C" w:rsidRDefault="0040198F">
      <w:pPr>
        <w:tabs>
          <w:tab w:val="left" w:pos="2160"/>
          <w:tab w:val="left" w:pos="2280"/>
        </w:tabs>
        <w:rPr>
          <w:rFonts w:ascii="Arial" w:hAnsi="Arial" w:cs="Arial"/>
          <w:sz w:val="20"/>
        </w:rPr>
      </w:pPr>
      <w:r>
        <w:rPr>
          <w:rFonts w:ascii="Arial" w:hAnsi="Arial" w:cs="Arial"/>
          <w:sz w:val="20"/>
        </w:rPr>
        <w:t>Chief Legal Counsel</w:t>
      </w:r>
    </w:p>
    <w:p w:rsidR="00274A4C" w:rsidRDefault="0040198F">
      <w:pPr>
        <w:tabs>
          <w:tab w:val="left" w:pos="2160"/>
          <w:tab w:val="left" w:pos="2280"/>
        </w:tabs>
        <w:rPr>
          <w:rFonts w:ascii="Arial" w:hAnsi="Arial" w:cs="Arial"/>
          <w:sz w:val="20"/>
        </w:rPr>
      </w:pPr>
      <w:r>
        <w:rPr>
          <w:rFonts w:ascii="Arial" w:hAnsi="Arial" w:cs="Arial"/>
          <w:sz w:val="20"/>
        </w:rPr>
        <w:t>Ohio Farm Bureau Federation</w:t>
      </w:r>
    </w:p>
    <w:p w:rsidR="00274A4C" w:rsidRDefault="0040198F">
      <w:pPr>
        <w:tabs>
          <w:tab w:val="left" w:pos="2160"/>
          <w:tab w:val="left" w:pos="2280"/>
        </w:tabs>
        <w:rPr>
          <w:rFonts w:ascii="Arial" w:hAnsi="Arial" w:cs="Arial"/>
          <w:sz w:val="20"/>
        </w:rPr>
      </w:pPr>
      <w:r>
        <w:rPr>
          <w:rFonts w:ascii="Arial" w:hAnsi="Arial" w:cs="Arial"/>
          <w:sz w:val="20"/>
        </w:rPr>
        <w:t>280 North High Street, P.O. Box 182383</w:t>
      </w:r>
    </w:p>
    <w:p w:rsidR="00274A4C" w:rsidRDefault="0040198F">
      <w:pPr>
        <w:tabs>
          <w:tab w:val="left" w:pos="2160"/>
          <w:tab w:val="left" w:pos="2280"/>
        </w:tabs>
        <w:rPr>
          <w:rFonts w:ascii="Arial" w:hAnsi="Arial" w:cs="Arial"/>
          <w:sz w:val="20"/>
        </w:rPr>
      </w:pPr>
      <w:r>
        <w:rPr>
          <w:rFonts w:ascii="Arial" w:hAnsi="Arial" w:cs="Arial"/>
          <w:sz w:val="20"/>
        </w:rPr>
        <w:t>Columbus, OH  43218-2383</w:t>
      </w:r>
    </w:p>
    <w:p w:rsidR="00274A4C" w:rsidRDefault="0040198F">
      <w:pPr>
        <w:tabs>
          <w:tab w:val="left" w:pos="2160"/>
          <w:tab w:val="left" w:pos="2280"/>
        </w:tabs>
        <w:rPr>
          <w:rFonts w:ascii="Arial" w:hAnsi="Arial" w:cs="Arial"/>
          <w:sz w:val="20"/>
        </w:rPr>
      </w:pPr>
      <w:r>
        <w:rPr>
          <w:rFonts w:ascii="Arial" w:hAnsi="Arial" w:cs="Arial"/>
          <w:sz w:val="20"/>
        </w:rPr>
        <w:t>cendsley@ofbf.org.</w:t>
      </w:r>
    </w:p>
    <w:p w:rsidR="00274A4C" w:rsidRDefault="00274A4C">
      <w:pPr>
        <w:tabs>
          <w:tab w:val="left" w:pos="2160"/>
          <w:tab w:val="left" w:pos="2280"/>
        </w:tabs>
        <w:rPr>
          <w:rFonts w:ascii="Arial" w:hAnsi="Arial" w:cs="Arial"/>
          <w:sz w:val="20"/>
        </w:rPr>
      </w:pPr>
    </w:p>
    <w:p w:rsidR="00274A4C" w:rsidRDefault="0040198F">
      <w:pPr>
        <w:tabs>
          <w:tab w:val="left" w:pos="2160"/>
          <w:tab w:val="left" w:pos="2280"/>
        </w:tabs>
        <w:rPr>
          <w:rFonts w:ascii="Arial Bold" w:hAnsi="Arial Bold" w:cs="Arial"/>
          <w:b/>
          <w:smallCaps/>
          <w:sz w:val="20"/>
        </w:rPr>
      </w:pPr>
      <w:r>
        <w:rPr>
          <w:rFonts w:ascii="Arial Bold" w:hAnsi="Arial Bold" w:cs="Arial"/>
          <w:b/>
          <w:smallCaps/>
          <w:sz w:val="20"/>
        </w:rPr>
        <w:t>On Behalf of the Ohio Farm Bureau</w:t>
      </w:r>
      <w:r>
        <w:rPr>
          <w:rFonts w:ascii="Arial Bold" w:hAnsi="Arial Bold" w:cs="Arial"/>
          <w:b/>
          <w:smallCaps/>
          <w:sz w:val="20"/>
        </w:rPr>
        <w:t xml:space="preserve"> Federation</w:t>
      </w:r>
    </w:p>
    <w:p w:rsidR="00274A4C" w:rsidRDefault="0040198F">
      <w:pPr>
        <w:tabs>
          <w:tab w:val="left" w:pos="2160"/>
          <w:tab w:val="left" w:pos="2280"/>
        </w:tabs>
        <w:rPr>
          <w:rFonts w:ascii="Arial" w:hAnsi="Arial" w:cs="Arial"/>
          <w:sz w:val="20"/>
        </w:rPr>
      </w:pPr>
      <w:r>
        <w:rPr>
          <w:rFonts w:ascii="Arial Bold" w:hAnsi="Arial Bold" w:cs="Arial"/>
          <w:b/>
          <w:smallCaps/>
          <w:sz w:val="20"/>
        </w:rPr>
        <w:br w:type="column"/>
      </w:r>
      <w:r>
        <w:rPr>
          <w:rFonts w:ascii="Arial" w:hAnsi="Arial" w:cs="Arial"/>
          <w:sz w:val="20"/>
        </w:rPr>
        <w:lastRenderedPageBreak/>
        <w:t>Brian P. Barger</w:t>
      </w:r>
    </w:p>
    <w:p w:rsidR="00274A4C" w:rsidRDefault="0040198F">
      <w:pPr>
        <w:tabs>
          <w:tab w:val="left" w:pos="2160"/>
          <w:tab w:val="left" w:pos="2280"/>
        </w:tabs>
        <w:rPr>
          <w:rFonts w:ascii="Arial" w:hAnsi="Arial" w:cs="Arial"/>
          <w:sz w:val="20"/>
        </w:rPr>
      </w:pPr>
      <w:r>
        <w:rPr>
          <w:rFonts w:ascii="Arial" w:hAnsi="Arial" w:cs="Arial"/>
          <w:sz w:val="20"/>
        </w:rPr>
        <w:t>Brady, Coyle &amp; Schmidt, LTD</w:t>
      </w:r>
    </w:p>
    <w:p w:rsidR="00274A4C" w:rsidRDefault="0040198F">
      <w:pPr>
        <w:tabs>
          <w:tab w:val="left" w:pos="2160"/>
          <w:tab w:val="left" w:pos="2280"/>
        </w:tabs>
        <w:rPr>
          <w:rFonts w:ascii="Arial" w:hAnsi="Arial" w:cs="Arial"/>
          <w:sz w:val="20"/>
        </w:rPr>
      </w:pPr>
      <w:r>
        <w:rPr>
          <w:rFonts w:ascii="Arial" w:hAnsi="Arial" w:cs="Arial"/>
          <w:sz w:val="20"/>
        </w:rPr>
        <w:t>4052 Holland-Sylvania Rd.</w:t>
      </w:r>
    </w:p>
    <w:p w:rsidR="00274A4C" w:rsidRDefault="0040198F">
      <w:pPr>
        <w:tabs>
          <w:tab w:val="left" w:pos="2160"/>
          <w:tab w:val="left" w:pos="2280"/>
        </w:tabs>
        <w:rPr>
          <w:rFonts w:ascii="Arial" w:hAnsi="Arial" w:cs="Arial"/>
          <w:sz w:val="20"/>
        </w:rPr>
      </w:pPr>
      <w:r>
        <w:rPr>
          <w:rFonts w:ascii="Arial" w:hAnsi="Arial" w:cs="Arial"/>
          <w:sz w:val="20"/>
        </w:rPr>
        <w:t>Toledo, OH  43623</w:t>
      </w:r>
    </w:p>
    <w:p w:rsidR="00274A4C" w:rsidRDefault="0040198F">
      <w:pPr>
        <w:tabs>
          <w:tab w:val="left" w:pos="2160"/>
          <w:tab w:val="left" w:pos="2280"/>
        </w:tabs>
        <w:rPr>
          <w:rFonts w:ascii="Arial" w:hAnsi="Arial" w:cs="Arial"/>
          <w:sz w:val="20"/>
        </w:rPr>
      </w:pPr>
      <w:r>
        <w:rPr>
          <w:rFonts w:ascii="Arial" w:hAnsi="Arial" w:cs="Arial"/>
          <w:sz w:val="20"/>
        </w:rPr>
        <w:t>bpbarger@bcslawyers.com</w:t>
      </w:r>
    </w:p>
    <w:p w:rsidR="00274A4C" w:rsidRDefault="00274A4C">
      <w:pPr>
        <w:tabs>
          <w:tab w:val="left" w:pos="2160"/>
          <w:tab w:val="left" w:pos="2280"/>
        </w:tabs>
        <w:rPr>
          <w:rFonts w:ascii="Arial" w:hAnsi="Arial" w:cs="Arial"/>
          <w:sz w:val="20"/>
        </w:rPr>
      </w:pPr>
    </w:p>
    <w:p w:rsidR="00274A4C" w:rsidRDefault="0040198F">
      <w:pPr>
        <w:tabs>
          <w:tab w:val="left" w:pos="2160"/>
          <w:tab w:val="left" w:pos="2280"/>
        </w:tabs>
        <w:rPr>
          <w:rFonts w:ascii="Arial Bold" w:hAnsi="Arial Bold" w:cs="Arial"/>
          <w:b/>
          <w:smallCaps/>
          <w:sz w:val="20"/>
        </w:rPr>
      </w:pPr>
      <w:r>
        <w:rPr>
          <w:rFonts w:ascii="Arial Bold" w:hAnsi="Arial Bold" w:cs="Arial"/>
          <w:b/>
          <w:smallCaps/>
          <w:sz w:val="20"/>
        </w:rPr>
        <w:t>On Behalf of the Ohio Construction Materials Coalition</w:t>
      </w:r>
    </w:p>
    <w:p w:rsidR="00274A4C" w:rsidRDefault="00274A4C">
      <w:pPr>
        <w:tabs>
          <w:tab w:val="left" w:pos="2160"/>
          <w:tab w:val="left" w:pos="2280"/>
        </w:tabs>
        <w:rPr>
          <w:rFonts w:ascii="Arial Bold" w:hAnsi="Arial Bold" w:cs="Arial"/>
          <w:b/>
          <w:smallCaps/>
          <w:sz w:val="20"/>
        </w:rPr>
      </w:pPr>
    </w:p>
    <w:p w:rsidR="00274A4C" w:rsidRDefault="0040198F">
      <w:pPr>
        <w:tabs>
          <w:tab w:val="left" w:pos="2160"/>
          <w:tab w:val="left" w:pos="2280"/>
        </w:tabs>
        <w:rPr>
          <w:rFonts w:ascii="Arial" w:hAnsi="Arial" w:cs="Arial"/>
          <w:sz w:val="20"/>
        </w:rPr>
      </w:pPr>
      <w:r>
        <w:rPr>
          <w:rFonts w:ascii="Arial" w:hAnsi="Arial" w:cs="Arial"/>
          <w:sz w:val="20"/>
        </w:rPr>
        <w:t>Diem N. Kaelber</w:t>
      </w:r>
    </w:p>
    <w:p w:rsidR="00274A4C" w:rsidRDefault="0040198F">
      <w:pPr>
        <w:tabs>
          <w:tab w:val="left" w:pos="2160"/>
          <w:tab w:val="left" w:pos="2280"/>
        </w:tabs>
        <w:rPr>
          <w:rFonts w:ascii="Arial" w:hAnsi="Arial" w:cs="Arial"/>
          <w:sz w:val="20"/>
        </w:rPr>
      </w:pPr>
      <w:r>
        <w:rPr>
          <w:rFonts w:ascii="Arial" w:hAnsi="Arial" w:cs="Arial"/>
          <w:sz w:val="20"/>
        </w:rPr>
        <w:t>Robert J Walter</w:t>
      </w:r>
    </w:p>
    <w:p w:rsidR="00274A4C" w:rsidRDefault="0040198F">
      <w:pPr>
        <w:tabs>
          <w:tab w:val="left" w:pos="2160"/>
          <w:tab w:val="left" w:pos="2280"/>
        </w:tabs>
        <w:rPr>
          <w:rFonts w:ascii="Arial" w:hAnsi="Arial" w:cs="Arial"/>
          <w:sz w:val="20"/>
        </w:rPr>
      </w:pPr>
      <w:r>
        <w:rPr>
          <w:rFonts w:ascii="Arial" w:hAnsi="Arial" w:cs="Arial"/>
          <w:sz w:val="20"/>
        </w:rPr>
        <w:t>10 West Broad Street, Suite 1300</w:t>
      </w:r>
    </w:p>
    <w:p w:rsidR="00274A4C" w:rsidRDefault="0040198F">
      <w:pPr>
        <w:tabs>
          <w:tab w:val="left" w:pos="2160"/>
          <w:tab w:val="left" w:pos="2280"/>
        </w:tabs>
        <w:rPr>
          <w:rFonts w:ascii="Arial" w:hAnsi="Arial" w:cs="Arial"/>
          <w:sz w:val="20"/>
        </w:rPr>
      </w:pPr>
      <w:r>
        <w:rPr>
          <w:rFonts w:ascii="Arial" w:hAnsi="Arial" w:cs="Arial"/>
          <w:sz w:val="20"/>
        </w:rPr>
        <w:t>Columbus,</w:t>
      </w:r>
      <w:r>
        <w:rPr>
          <w:rFonts w:ascii="Arial" w:hAnsi="Arial" w:cs="Arial"/>
          <w:sz w:val="20"/>
        </w:rPr>
        <w:t xml:space="preserve"> OH 43215</w:t>
      </w:r>
    </w:p>
    <w:p w:rsidR="00274A4C" w:rsidRDefault="0040198F">
      <w:pPr>
        <w:tabs>
          <w:tab w:val="left" w:pos="2160"/>
          <w:tab w:val="left" w:pos="2280"/>
        </w:tabs>
        <w:rPr>
          <w:rFonts w:ascii="Arial" w:hAnsi="Arial" w:cs="Arial"/>
          <w:sz w:val="20"/>
        </w:rPr>
      </w:pPr>
      <w:r>
        <w:rPr>
          <w:rFonts w:ascii="Arial" w:hAnsi="Arial" w:cs="Arial"/>
          <w:sz w:val="20"/>
        </w:rPr>
        <w:t>kaelber@buckleyking.com</w:t>
      </w:r>
    </w:p>
    <w:p w:rsidR="00274A4C" w:rsidRDefault="0040198F">
      <w:pPr>
        <w:tabs>
          <w:tab w:val="left" w:pos="2160"/>
          <w:tab w:val="left" w:pos="2280"/>
        </w:tabs>
        <w:rPr>
          <w:rFonts w:ascii="Arial" w:hAnsi="Arial" w:cs="Arial"/>
          <w:sz w:val="20"/>
        </w:rPr>
      </w:pPr>
      <w:r>
        <w:rPr>
          <w:rFonts w:ascii="Arial" w:hAnsi="Arial" w:cs="Arial"/>
          <w:sz w:val="20"/>
        </w:rPr>
        <w:t>walter@buckleyking.com</w:t>
      </w:r>
    </w:p>
    <w:p w:rsidR="00274A4C" w:rsidRDefault="00274A4C">
      <w:pPr>
        <w:tabs>
          <w:tab w:val="left" w:pos="2160"/>
          <w:tab w:val="left" w:pos="2280"/>
        </w:tabs>
        <w:rPr>
          <w:rFonts w:ascii="Arial" w:hAnsi="Arial" w:cs="Arial"/>
          <w:sz w:val="20"/>
        </w:rPr>
      </w:pPr>
    </w:p>
    <w:p w:rsidR="00274A4C" w:rsidRDefault="0040198F">
      <w:pPr>
        <w:tabs>
          <w:tab w:val="left" w:pos="2160"/>
          <w:tab w:val="left" w:pos="2280"/>
        </w:tabs>
        <w:rPr>
          <w:rFonts w:ascii="Arial Bold" w:hAnsi="Arial Bold" w:cs="Arial"/>
          <w:b/>
          <w:smallCaps/>
          <w:sz w:val="20"/>
        </w:rPr>
      </w:pPr>
      <w:r>
        <w:rPr>
          <w:rFonts w:ascii="Arial Bold" w:hAnsi="Arial Bold" w:cs="Arial"/>
          <w:b/>
          <w:smallCaps/>
          <w:sz w:val="20"/>
        </w:rPr>
        <w:t>On Behalf of Ohio Restaurant Association</w:t>
      </w:r>
    </w:p>
    <w:p w:rsidR="00274A4C" w:rsidRDefault="00274A4C">
      <w:pPr>
        <w:tabs>
          <w:tab w:val="left" w:pos="2160"/>
          <w:tab w:val="left" w:pos="2280"/>
        </w:tabs>
        <w:rPr>
          <w:rFonts w:ascii="Arial Bold" w:hAnsi="Arial Bold" w:cs="Arial"/>
          <w:b/>
          <w:smallCaps/>
          <w:sz w:val="20"/>
        </w:rPr>
      </w:pPr>
    </w:p>
    <w:p w:rsidR="00274A4C" w:rsidRDefault="0040198F">
      <w:pPr>
        <w:tabs>
          <w:tab w:val="left" w:pos="2160"/>
          <w:tab w:val="left" w:pos="2280"/>
        </w:tabs>
        <w:rPr>
          <w:rFonts w:ascii="Arial" w:hAnsi="Arial" w:cs="Arial"/>
          <w:sz w:val="20"/>
        </w:rPr>
      </w:pPr>
      <w:r>
        <w:rPr>
          <w:rFonts w:ascii="Arial" w:hAnsi="Arial" w:cs="Arial"/>
          <w:sz w:val="20"/>
        </w:rPr>
        <w:t>Judi L. Sobecki</w:t>
      </w:r>
    </w:p>
    <w:p w:rsidR="00274A4C" w:rsidRDefault="0040198F">
      <w:pPr>
        <w:tabs>
          <w:tab w:val="left" w:pos="2160"/>
          <w:tab w:val="left" w:pos="2280"/>
        </w:tabs>
        <w:rPr>
          <w:rFonts w:ascii="Arial" w:hAnsi="Arial" w:cs="Arial"/>
          <w:sz w:val="20"/>
        </w:rPr>
      </w:pPr>
      <w:r>
        <w:rPr>
          <w:rFonts w:ascii="Arial" w:hAnsi="Arial" w:cs="Arial"/>
          <w:sz w:val="20"/>
        </w:rPr>
        <w:t>Randall V. Griffin</w:t>
      </w:r>
    </w:p>
    <w:p w:rsidR="00274A4C" w:rsidRDefault="0040198F">
      <w:pPr>
        <w:tabs>
          <w:tab w:val="left" w:pos="2160"/>
          <w:tab w:val="left" w:pos="2280"/>
        </w:tabs>
        <w:rPr>
          <w:rFonts w:ascii="Arial" w:hAnsi="Arial" w:cs="Arial"/>
          <w:sz w:val="20"/>
        </w:rPr>
      </w:pPr>
      <w:r>
        <w:rPr>
          <w:rFonts w:ascii="Arial" w:hAnsi="Arial" w:cs="Arial"/>
          <w:sz w:val="20"/>
        </w:rPr>
        <w:t>The Dayton Power and Light Company</w:t>
      </w:r>
    </w:p>
    <w:p w:rsidR="00274A4C" w:rsidRDefault="0040198F">
      <w:pPr>
        <w:tabs>
          <w:tab w:val="left" w:pos="2160"/>
          <w:tab w:val="left" w:pos="2280"/>
        </w:tabs>
        <w:rPr>
          <w:rFonts w:ascii="Arial" w:hAnsi="Arial" w:cs="Arial"/>
          <w:sz w:val="20"/>
        </w:rPr>
      </w:pPr>
      <w:r>
        <w:rPr>
          <w:rFonts w:ascii="Arial" w:hAnsi="Arial" w:cs="Arial"/>
          <w:sz w:val="20"/>
        </w:rPr>
        <w:t>1065 Woodman Drive</w:t>
      </w:r>
    </w:p>
    <w:p w:rsidR="00274A4C" w:rsidRDefault="0040198F">
      <w:pPr>
        <w:tabs>
          <w:tab w:val="left" w:pos="2160"/>
          <w:tab w:val="left" w:pos="2280"/>
        </w:tabs>
        <w:rPr>
          <w:rFonts w:ascii="Arial" w:hAnsi="Arial" w:cs="Arial"/>
          <w:sz w:val="20"/>
        </w:rPr>
      </w:pPr>
      <w:r>
        <w:rPr>
          <w:rFonts w:ascii="Arial" w:hAnsi="Arial" w:cs="Arial"/>
          <w:sz w:val="20"/>
        </w:rPr>
        <w:t>Dayton, OH  45432</w:t>
      </w:r>
    </w:p>
    <w:p w:rsidR="00274A4C" w:rsidRDefault="0040198F">
      <w:pPr>
        <w:tabs>
          <w:tab w:val="left" w:pos="2160"/>
          <w:tab w:val="left" w:pos="2280"/>
        </w:tabs>
        <w:rPr>
          <w:rFonts w:ascii="Arial" w:hAnsi="Arial" w:cs="Arial"/>
          <w:sz w:val="20"/>
        </w:rPr>
      </w:pPr>
      <w:r>
        <w:rPr>
          <w:rFonts w:ascii="Arial" w:hAnsi="Arial" w:cs="Arial"/>
          <w:sz w:val="20"/>
        </w:rPr>
        <w:t>Judi.sobecki@dplinc.com</w:t>
      </w:r>
    </w:p>
    <w:p w:rsidR="00274A4C" w:rsidRDefault="0040198F">
      <w:pPr>
        <w:tabs>
          <w:tab w:val="left" w:pos="2160"/>
          <w:tab w:val="left" w:pos="2280"/>
        </w:tabs>
        <w:rPr>
          <w:rFonts w:ascii="Arial" w:hAnsi="Arial" w:cs="Arial"/>
          <w:sz w:val="20"/>
        </w:rPr>
      </w:pPr>
      <w:r>
        <w:rPr>
          <w:rFonts w:ascii="Arial" w:hAnsi="Arial" w:cs="Arial"/>
          <w:sz w:val="20"/>
        </w:rPr>
        <w:t>Randall.griffin@dplinc.co</w:t>
      </w:r>
      <w:r>
        <w:rPr>
          <w:rFonts w:ascii="Arial" w:hAnsi="Arial" w:cs="Arial"/>
          <w:sz w:val="20"/>
        </w:rPr>
        <w:t>m</w:t>
      </w:r>
    </w:p>
    <w:p w:rsidR="00274A4C" w:rsidRDefault="00274A4C">
      <w:pPr>
        <w:tabs>
          <w:tab w:val="left" w:pos="2160"/>
          <w:tab w:val="left" w:pos="2280"/>
        </w:tabs>
        <w:rPr>
          <w:rFonts w:ascii="Arial" w:hAnsi="Arial" w:cs="Arial"/>
          <w:sz w:val="20"/>
        </w:rPr>
      </w:pPr>
    </w:p>
    <w:p w:rsidR="00274A4C" w:rsidRDefault="0040198F">
      <w:pPr>
        <w:tabs>
          <w:tab w:val="left" w:pos="2160"/>
          <w:tab w:val="left" w:pos="2280"/>
        </w:tabs>
        <w:rPr>
          <w:rFonts w:ascii="Arial" w:hAnsi="Arial" w:cs="Arial"/>
          <w:sz w:val="20"/>
        </w:rPr>
      </w:pPr>
      <w:r>
        <w:rPr>
          <w:rFonts w:ascii="Arial Bold" w:hAnsi="Arial Bold" w:cs="Arial"/>
          <w:b/>
          <w:smallCaps/>
          <w:sz w:val="20"/>
        </w:rPr>
        <w:t>On Behalf of The Dayton Power and Light Company</w:t>
      </w:r>
    </w:p>
    <w:p w:rsidR="00274A4C" w:rsidRDefault="00274A4C">
      <w:pPr>
        <w:tabs>
          <w:tab w:val="left" w:pos="2160"/>
          <w:tab w:val="left" w:pos="2280"/>
        </w:tabs>
        <w:rPr>
          <w:rFonts w:ascii="Arial" w:hAnsi="Arial" w:cs="Arial"/>
          <w:sz w:val="20"/>
        </w:rPr>
      </w:pPr>
    </w:p>
    <w:p w:rsidR="00274A4C" w:rsidRDefault="0040198F">
      <w:pPr>
        <w:tabs>
          <w:tab w:val="left" w:pos="2160"/>
          <w:tab w:val="left" w:pos="2280"/>
        </w:tabs>
        <w:rPr>
          <w:rFonts w:ascii="Arial" w:hAnsi="Arial" w:cs="Arial"/>
          <w:sz w:val="20"/>
        </w:rPr>
      </w:pPr>
      <w:r>
        <w:rPr>
          <w:rFonts w:ascii="Arial" w:hAnsi="Arial" w:cs="Arial"/>
          <w:sz w:val="20"/>
        </w:rPr>
        <w:t>Sara Reich Bruce</w:t>
      </w:r>
    </w:p>
    <w:p w:rsidR="00274A4C" w:rsidRDefault="0040198F">
      <w:pPr>
        <w:tabs>
          <w:tab w:val="left" w:pos="2160"/>
          <w:tab w:val="left" w:pos="2280"/>
        </w:tabs>
        <w:rPr>
          <w:rFonts w:ascii="Arial" w:hAnsi="Arial" w:cs="Arial"/>
          <w:sz w:val="20"/>
        </w:rPr>
      </w:pPr>
      <w:r>
        <w:rPr>
          <w:rFonts w:ascii="Arial" w:hAnsi="Arial" w:cs="Arial"/>
          <w:sz w:val="20"/>
        </w:rPr>
        <w:t>Ohio Automobile Dealers Association</w:t>
      </w:r>
    </w:p>
    <w:p w:rsidR="00274A4C" w:rsidRDefault="0040198F">
      <w:pPr>
        <w:tabs>
          <w:tab w:val="left" w:pos="2160"/>
          <w:tab w:val="left" w:pos="2280"/>
        </w:tabs>
        <w:rPr>
          <w:rFonts w:ascii="Arial" w:hAnsi="Arial" w:cs="Arial"/>
          <w:sz w:val="20"/>
        </w:rPr>
      </w:pPr>
      <w:r>
        <w:rPr>
          <w:rFonts w:ascii="Arial" w:hAnsi="Arial" w:cs="Arial"/>
          <w:sz w:val="20"/>
        </w:rPr>
        <w:t>655 Metro Place South, Suite 270</w:t>
      </w:r>
    </w:p>
    <w:p w:rsidR="00274A4C" w:rsidRDefault="0040198F">
      <w:pPr>
        <w:tabs>
          <w:tab w:val="left" w:pos="2160"/>
          <w:tab w:val="left" w:pos="2280"/>
        </w:tabs>
        <w:rPr>
          <w:rFonts w:ascii="Arial" w:hAnsi="Arial" w:cs="Arial"/>
          <w:sz w:val="20"/>
        </w:rPr>
      </w:pPr>
      <w:r>
        <w:rPr>
          <w:rFonts w:ascii="Arial" w:hAnsi="Arial" w:cs="Arial"/>
          <w:sz w:val="20"/>
        </w:rPr>
        <w:t>Dublin, OH  43017</w:t>
      </w:r>
    </w:p>
    <w:p w:rsidR="00274A4C" w:rsidRDefault="0040198F">
      <w:pPr>
        <w:tabs>
          <w:tab w:val="left" w:pos="2160"/>
          <w:tab w:val="left" w:pos="2280"/>
        </w:tabs>
        <w:rPr>
          <w:rFonts w:ascii="Arial" w:hAnsi="Arial" w:cs="Arial"/>
          <w:sz w:val="20"/>
        </w:rPr>
      </w:pPr>
      <w:r>
        <w:rPr>
          <w:rFonts w:ascii="Arial" w:hAnsi="Arial" w:cs="Arial"/>
          <w:sz w:val="20"/>
        </w:rPr>
        <w:t>sbruce@oada.com</w:t>
      </w:r>
    </w:p>
    <w:p w:rsidR="00274A4C" w:rsidRDefault="00274A4C">
      <w:pPr>
        <w:tabs>
          <w:tab w:val="left" w:pos="2160"/>
          <w:tab w:val="left" w:pos="2280"/>
        </w:tabs>
        <w:rPr>
          <w:rFonts w:ascii="Arial" w:hAnsi="Arial" w:cs="Arial"/>
          <w:sz w:val="20"/>
        </w:rPr>
      </w:pPr>
    </w:p>
    <w:p w:rsidR="00274A4C" w:rsidRDefault="0040198F">
      <w:pPr>
        <w:tabs>
          <w:tab w:val="left" w:pos="2160"/>
          <w:tab w:val="left" w:pos="2280"/>
        </w:tabs>
        <w:rPr>
          <w:rFonts w:ascii="Arial" w:hAnsi="Arial" w:cs="Arial"/>
          <w:sz w:val="20"/>
        </w:rPr>
      </w:pPr>
      <w:r>
        <w:rPr>
          <w:rFonts w:ascii="Arial Bold" w:hAnsi="Arial Bold" w:cs="Arial"/>
          <w:b/>
          <w:smallCaps/>
          <w:sz w:val="20"/>
        </w:rPr>
        <w:t>On Behalf of the Ohio Automobile Dealers Association</w:t>
      </w:r>
    </w:p>
    <w:p w:rsidR="00274A4C" w:rsidRDefault="00274A4C">
      <w:pPr>
        <w:tabs>
          <w:tab w:val="left" w:pos="2160"/>
          <w:tab w:val="left" w:pos="2280"/>
        </w:tabs>
        <w:rPr>
          <w:rFonts w:ascii="Arial" w:hAnsi="Arial" w:cs="Arial"/>
          <w:sz w:val="20"/>
        </w:rPr>
      </w:pPr>
    </w:p>
    <w:p w:rsidR="00274A4C" w:rsidRDefault="0040198F">
      <w:pPr>
        <w:tabs>
          <w:tab w:val="left" w:pos="2160"/>
          <w:tab w:val="left" w:pos="2280"/>
        </w:tabs>
        <w:rPr>
          <w:rFonts w:ascii="Arial" w:hAnsi="Arial" w:cs="Arial"/>
          <w:sz w:val="20"/>
        </w:rPr>
      </w:pPr>
      <w:r>
        <w:rPr>
          <w:rFonts w:ascii="Arial" w:hAnsi="Arial" w:cs="Arial"/>
          <w:sz w:val="20"/>
        </w:rPr>
        <w:t>Joseph M. Clark</w:t>
      </w:r>
    </w:p>
    <w:p w:rsidR="00274A4C" w:rsidRDefault="0040198F">
      <w:pPr>
        <w:tabs>
          <w:tab w:val="left" w:pos="2160"/>
          <w:tab w:val="left" w:pos="2280"/>
        </w:tabs>
        <w:rPr>
          <w:rFonts w:ascii="Arial" w:hAnsi="Arial" w:cs="Arial"/>
          <w:sz w:val="20"/>
        </w:rPr>
      </w:pPr>
      <w:r>
        <w:rPr>
          <w:rFonts w:ascii="Arial" w:hAnsi="Arial" w:cs="Arial"/>
          <w:sz w:val="20"/>
        </w:rPr>
        <w:t>Direct Energy</w:t>
      </w:r>
      <w:r>
        <w:rPr>
          <w:rFonts w:ascii="Arial" w:hAnsi="Arial" w:cs="Arial"/>
          <w:sz w:val="20"/>
        </w:rPr>
        <w:t xml:space="preserve"> Services LLC</w:t>
      </w:r>
    </w:p>
    <w:p w:rsidR="00274A4C" w:rsidRDefault="0040198F">
      <w:pPr>
        <w:tabs>
          <w:tab w:val="left" w:pos="2160"/>
          <w:tab w:val="left" w:pos="2280"/>
        </w:tabs>
        <w:rPr>
          <w:rFonts w:ascii="Arial" w:hAnsi="Arial" w:cs="Arial"/>
          <w:sz w:val="20"/>
        </w:rPr>
      </w:pPr>
      <w:r>
        <w:rPr>
          <w:rFonts w:ascii="Arial" w:hAnsi="Arial" w:cs="Arial"/>
          <w:sz w:val="20"/>
        </w:rPr>
        <w:t>And Direct Energy Business LLC</w:t>
      </w:r>
    </w:p>
    <w:p w:rsidR="00274A4C" w:rsidRDefault="0040198F">
      <w:pPr>
        <w:tabs>
          <w:tab w:val="left" w:pos="2160"/>
          <w:tab w:val="left" w:pos="2280"/>
        </w:tabs>
        <w:rPr>
          <w:rFonts w:ascii="Arial" w:hAnsi="Arial" w:cs="Arial"/>
          <w:sz w:val="20"/>
        </w:rPr>
      </w:pPr>
      <w:r>
        <w:rPr>
          <w:rFonts w:ascii="Arial" w:hAnsi="Arial" w:cs="Arial"/>
          <w:sz w:val="20"/>
        </w:rPr>
        <w:t>6641 North High Street, Suite 200</w:t>
      </w:r>
    </w:p>
    <w:p w:rsidR="00274A4C" w:rsidRDefault="0040198F">
      <w:pPr>
        <w:tabs>
          <w:tab w:val="left" w:pos="2160"/>
          <w:tab w:val="left" w:pos="2280"/>
        </w:tabs>
        <w:rPr>
          <w:rFonts w:ascii="Arial" w:hAnsi="Arial" w:cs="Arial"/>
          <w:sz w:val="20"/>
        </w:rPr>
      </w:pPr>
      <w:r>
        <w:rPr>
          <w:rFonts w:ascii="Arial" w:hAnsi="Arial" w:cs="Arial"/>
          <w:sz w:val="20"/>
        </w:rPr>
        <w:t>Worthington, OH  43085</w:t>
      </w:r>
    </w:p>
    <w:p w:rsidR="00274A4C" w:rsidRDefault="0040198F">
      <w:pPr>
        <w:tabs>
          <w:tab w:val="left" w:pos="2160"/>
          <w:tab w:val="left" w:pos="2280"/>
        </w:tabs>
        <w:rPr>
          <w:rFonts w:ascii="Arial" w:hAnsi="Arial" w:cs="Arial"/>
          <w:sz w:val="20"/>
        </w:rPr>
      </w:pPr>
      <w:r>
        <w:rPr>
          <w:rFonts w:ascii="Arial" w:hAnsi="Arial" w:cs="Arial"/>
          <w:sz w:val="20"/>
        </w:rPr>
        <w:t>jmclark@vectren.com</w:t>
      </w:r>
    </w:p>
    <w:p w:rsidR="00274A4C" w:rsidRDefault="00274A4C">
      <w:pPr>
        <w:tabs>
          <w:tab w:val="left" w:pos="2160"/>
          <w:tab w:val="left" w:pos="2280"/>
        </w:tabs>
        <w:rPr>
          <w:rFonts w:ascii="Arial" w:hAnsi="Arial" w:cs="Arial"/>
          <w:sz w:val="20"/>
        </w:rPr>
      </w:pPr>
    </w:p>
    <w:p w:rsidR="00274A4C" w:rsidRDefault="0040198F">
      <w:pPr>
        <w:tabs>
          <w:tab w:val="left" w:pos="2160"/>
          <w:tab w:val="left" w:pos="2280"/>
        </w:tabs>
        <w:rPr>
          <w:rFonts w:ascii="Arial Bold" w:hAnsi="Arial Bold" w:cs="Arial"/>
          <w:b/>
          <w:smallCaps/>
          <w:sz w:val="20"/>
        </w:rPr>
      </w:pPr>
      <w:r>
        <w:rPr>
          <w:rFonts w:ascii="Arial Bold" w:hAnsi="Arial Bold" w:cs="Arial"/>
          <w:b/>
          <w:smallCaps/>
          <w:sz w:val="20"/>
        </w:rPr>
        <w:t>On Behalf of Direct Energy Services, LLC and Direct Energy Business, LLC</w:t>
      </w:r>
    </w:p>
    <w:p w:rsidR="00274A4C" w:rsidRDefault="00274A4C">
      <w:pPr>
        <w:autoSpaceDE w:val="0"/>
        <w:autoSpaceDN w:val="0"/>
        <w:adjustRightInd w:val="0"/>
        <w:snapToGrid w:val="0"/>
        <w:rPr>
          <w:rFonts w:ascii="Arial" w:hAnsi="Arial" w:cs="Arial"/>
          <w:color w:val="000000"/>
          <w:sz w:val="20"/>
        </w:rPr>
      </w:pPr>
    </w:p>
    <w:p w:rsidR="00274A4C" w:rsidRDefault="0040198F">
      <w:pPr>
        <w:autoSpaceDE w:val="0"/>
        <w:autoSpaceDN w:val="0"/>
        <w:adjustRightInd w:val="0"/>
        <w:snapToGrid w:val="0"/>
        <w:rPr>
          <w:rFonts w:ascii="Arial" w:hAnsi="Arial" w:cs="Arial"/>
          <w:color w:val="000000"/>
          <w:sz w:val="20"/>
        </w:rPr>
      </w:pPr>
      <w:r>
        <w:rPr>
          <w:rFonts w:ascii="Arial" w:hAnsi="Arial" w:cs="Arial"/>
          <w:color w:val="000000"/>
          <w:sz w:val="20"/>
        </w:rPr>
        <w:t>Todd M. Williams</w:t>
      </w:r>
    </w:p>
    <w:p w:rsidR="00274A4C" w:rsidRDefault="0040198F">
      <w:pPr>
        <w:autoSpaceDE w:val="0"/>
        <w:autoSpaceDN w:val="0"/>
        <w:adjustRightInd w:val="0"/>
        <w:snapToGrid w:val="0"/>
        <w:rPr>
          <w:rFonts w:ascii="Arial" w:hAnsi="Arial" w:cs="Arial"/>
          <w:color w:val="000000"/>
          <w:sz w:val="20"/>
        </w:rPr>
      </w:pPr>
      <w:r>
        <w:rPr>
          <w:rFonts w:ascii="Arial" w:hAnsi="Arial" w:cs="Arial"/>
          <w:color w:val="000000"/>
          <w:sz w:val="20"/>
        </w:rPr>
        <w:t>Williams Allwein and Moser, LLC</w:t>
      </w:r>
    </w:p>
    <w:p w:rsidR="00274A4C" w:rsidRDefault="0040198F">
      <w:pPr>
        <w:autoSpaceDE w:val="0"/>
        <w:autoSpaceDN w:val="0"/>
        <w:adjustRightInd w:val="0"/>
        <w:snapToGrid w:val="0"/>
        <w:rPr>
          <w:rFonts w:ascii="Arial" w:hAnsi="Arial" w:cs="Arial"/>
          <w:color w:val="000000"/>
          <w:sz w:val="20"/>
        </w:rPr>
      </w:pPr>
      <w:r>
        <w:rPr>
          <w:rFonts w:ascii="Arial" w:hAnsi="Arial" w:cs="Arial"/>
          <w:color w:val="000000"/>
          <w:sz w:val="20"/>
        </w:rPr>
        <w:t xml:space="preserve">Two </w:t>
      </w:r>
      <w:r>
        <w:rPr>
          <w:rFonts w:ascii="Arial" w:hAnsi="Arial" w:cs="Arial"/>
          <w:color w:val="000000"/>
          <w:sz w:val="20"/>
        </w:rPr>
        <w:t>Maritime Plaza-Third Floor</w:t>
      </w:r>
    </w:p>
    <w:p w:rsidR="00274A4C" w:rsidRDefault="0040198F">
      <w:pPr>
        <w:autoSpaceDE w:val="0"/>
        <w:autoSpaceDN w:val="0"/>
        <w:adjustRightInd w:val="0"/>
        <w:snapToGrid w:val="0"/>
        <w:rPr>
          <w:rFonts w:ascii="Arial" w:hAnsi="Arial" w:cs="Arial"/>
          <w:color w:val="000000"/>
          <w:sz w:val="20"/>
        </w:rPr>
      </w:pPr>
      <w:r>
        <w:rPr>
          <w:rFonts w:ascii="Arial" w:hAnsi="Arial" w:cs="Arial"/>
          <w:color w:val="000000"/>
          <w:sz w:val="20"/>
        </w:rPr>
        <w:t>Toledo, OH 43604</w:t>
      </w:r>
    </w:p>
    <w:p w:rsidR="00274A4C" w:rsidRDefault="0040198F">
      <w:pPr>
        <w:autoSpaceDE w:val="0"/>
        <w:autoSpaceDN w:val="0"/>
        <w:adjustRightInd w:val="0"/>
        <w:snapToGrid w:val="0"/>
        <w:rPr>
          <w:rFonts w:ascii="Arial" w:hAnsi="Arial" w:cs="Arial"/>
          <w:sz w:val="20"/>
        </w:rPr>
      </w:pPr>
      <w:r>
        <w:rPr>
          <w:rFonts w:ascii="Arial" w:hAnsi="Arial" w:cs="Arial"/>
          <w:sz w:val="20"/>
        </w:rPr>
        <w:t>toddm@wamenergylaw.com</w:t>
      </w:r>
    </w:p>
    <w:p w:rsidR="00274A4C" w:rsidRDefault="00274A4C">
      <w:pPr>
        <w:tabs>
          <w:tab w:val="left" w:pos="2160"/>
          <w:tab w:val="left" w:pos="2280"/>
        </w:tabs>
        <w:rPr>
          <w:rFonts w:ascii="Arial" w:hAnsi="Arial" w:cs="Arial"/>
          <w:sz w:val="20"/>
        </w:rPr>
      </w:pPr>
    </w:p>
    <w:p w:rsidR="00274A4C" w:rsidRDefault="0040198F">
      <w:pPr>
        <w:tabs>
          <w:tab w:val="left" w:pos="2160"/>
          <w:tab w:val="left" w:pos="2280"/>
        </w:tabs>
        <w:rPr>
          <w:rFonts w:ascii="Arial Bold" w:hAnsi="Arial Bold" w:cs="Arial"/>
          <w:b/>
          <w:smallCaps/>
          <w:sz w:val="20"/>
        </w:rPr>
      </w:pPr>
      <w:r>
        <w:rPr>
          <w:rFonts w:ascii="Arial Bold" w:hAnsi="Arial Bold" w:cs="Arial"/>
          <w:b/>
          <w:smallCaps/>
          <w:sz w:val="20"/>
        </w:rPr>
        <w:t>On Behalf of the Ohio Business Council for a Clean Economy</w:t>
      </w:r>
    </w:p>
    <w:p w:rsidR="00274A4C" w:rsidRDefault="0040198F">
      <w:pPr>
        <w:autoSpaceDE w:val="0"/>
        <w:autoSpaceDN w:val="0"/>
        <w:adjustRightInd w:val="0"/>
        <w:snapToGrid w:val="0"/>
        <w:rPr>
          <w:rFonts w:ascii="TimesNewRomanPSMT" w:hAnsi="TimesNewRomanPSMT" w:cs="TimesNewRomanPSMT"/>
          <w:color w:val="000000"/>
          <w:sz w:val="20"/>
        </w:rPr>
      </w:pPr>
      <w:r>
        <w:rPr>
          <w:rFonts w:ascii="TimesNewRomanPSMT" w:hAnsi="TimesNewRomanPSMT" w:cs="TimesNewRomanPSMT"/>
          <w:color w:val="000000"/>
          <w:sz w:val="20"/>
        </w:rPr>
        <w:lastRenderedPageBreak/>
        <w:t>Matthew R. Cox</w:t>
      </w:r>
    </w:p>
    <w:p w:rsidR="00274A4C" w:rsidRDefault="0040198F">
      <w:pPr>
        <w:autoSpaceDE w:val="0"/>
        <w:autoSpaceDN w:val="0"/>
        <w:adjustRightInd w:val="0"/>
        <w:snapToGrid w:val="0"/>
        <w:rPr>
          <w:rFonts w:ascii="Arial" w:hAnsi="Arial" w:cs="Arial"/>
          <w:color w:val="000000"/>
          <w:sz w:val="20"/>
        </w:rPr>
      </w:pPr>
      <w:r>
        <w:rPr>
          <w:rFonts w:ascii="Arial" w:hAnsi="Arial" w:cs="Arial"/>
          <w:color w:val="000000"/>
          <w:sz w:val="20"/>
        </w:rPr>
        <w:t>Matthew Cox Law, Ltd.</w:t>
      </w:r>
    </w:p>
    <w:p w:rsidR="00274A4C" w:rsidRDefault="0040198F">
      <w:pPr>
        <w:autoSpaceDE w:val="0"/>
        <w:autoSpaceDN w:val="0"/>
        <w:adjustRightInd w:val="0"/>
        <w:snapToGrid w:val="0"/>
        <w:rPr>
          <w:rFonts w:ascii="Arial" w:hAnsi="Arial" w:cs="Arial"/>
          <w:color w:val="000000"/>
          <w:sz w:val="20"/>
        </w:rPr>
      </w:pPr>
      <w:r>
        <w:rPr>
          <w:rFonts w:ascii="Arial" w:hAnsi="Arial" w:cs="Arial"/>
          <w:color w:val="000000"/>
          <w:sz w:val="20"/>
        </w:rPr>
        <w:t>4145 St. Theresa Blvd.</w:t>
      </w:r>
    </w:p>
    <w:p w:rsidR="00274A4C" w:rsidRDefault="0040198F">
      <w:pPr>
        <w:autoSpaceDE w:val="0"/>
        <w:autoSpaceDN w:val="0"/>
        <w:adjustRightInd w:val="0"/>
        <w:snapToGrid w:val="0"/>
        <w:rPr>
          <w:rFonts w:ascii="Arial" w:hAnsi="Arial" w:cs="Arial"/>
          <w:color w:val="000000"/>
          <w:sz w:val="20"/>
        </w:rPr>
      </w:pPr>
      <w:r>
        <w:rPr>
          <w:rFonts w:ascii="Arial" w:hAnsi="Arial" w:cs="Arial"/>
          <w:color w:val="000000"/>
          <w:sz w:val="20"/>
        </w:rPr>
        <w:t>Avon, OH 44011</w:t>
      </w:r>
    </w:p>
    <w:p w:rsidR="00274A4C" w:rsidRDefault="0040198F">
      <w:pPr>
        <w:autoSpaceDE w:val="0"/>
        <w:autoSpaceDN w:val="0"/>
        <w:adjustRightInd w:val="0"/>
        <w:snapToGrid w:val="0"/>
        <w:rPr>
          <w:rFonts w:ascii="Arial" w:hAnsi="Arial" w:cs="Arial"/>
          <w:color w:val="000000"/>
          <w:sz w:val="20"/>
        </w:rPr>
      </w:pPr>
      <w:r>
        <w:rPr>
          <w:rFonts w:ascii="Arial" w:hAnsi="Arial" w:cs="Arial"/>
          <w:color w:val="000000"/>
          <w:sz w:val="20"/>
        </w:rPr>
        <w:t>matt@matthewcoxlaw.com</w:t>
      </w:r>
    </w:p>
    <w:p w:rsidR="00274A4C" w:rsidRDefault="00274A4C">
      <w:pPr>
        <w:tabs>
          <w:tab w:val="left" w:pos="2160"/>
          <w:tab w:val="left" w:pos="2280"/>
        </w:tabs>
        <w:rPr>
          <w:rFonts w:ascii="Arial" w:hAnsi="Arial" w:cs="Arial"/>
          <w:color w:val="000000"/>
          <w:sz w:val="20"/>
        </w:rPr>
      </w:pPr>
    </w:p>
    <w:p w:rsidR="00274A4C" w:rsidRDefault="0040198F">
      <w:pPr>
        <w:autoSpaceDE w:val="0"/>
        <w:autoSpaceDN w:val="0"/>
        <w:adjustRightInd w:val="0"/>
        <w:snapToGrid w:val="0"/>
        <w:rPr>
          <w:rFonts w:ascii="Arial Bold" w:hAnsi="Arial Bold" w:cs="Arial"/>
          <w:b/>
          <w:smallCaps/>
          <w:color w:val="000000"/>
          <w:sz w:val="20"/>
        </w:rPr>
      </w:pPr>
      <w:r>
        <w:rPr>
          <w:rFonts w:ascii="Arial Bold" w:hAnsi="Arial Bold" w:cs="Arial"/>
          <w:b/>
          <w:smallCaps/>
          <w:color w:val="000000"/>
          <w:sz w:val="20"/>
        </w:rPr>
        <w:t>On Behalf of the Council of Sm</w:t>
      </w:r>
      <w:r>
        <w:rPr>
          <w:rFonts w:ascii="Arial Bold" w:hAnsi="Arial Bold" w:cs="Arial"/>
          <w:b/>
          <w:smallCaps/>
          <w:color w:val="000000"/>
          <w:sz w:val="20"/>
        </w:rPr>
        <w:t xml:space="preserve">aller Enterprises (COSE) </w:t>
      </w:r>
    </w:p>
    <w:p w:rsidR="00274A4C" w:rsidRDefault="00274A4C">
      <w:pPr>
        <w:autoSpaceDE w:val="0"/>
        <w:autoSpaceDN w:val="0"/>
        <w:adjustRightInd w:val="0"/>
        <w:snapToGrid w:val="0"/>
        <w:rPr>
          <w:rFonts w:ascii="Arial" w:hAnsi="Arial" w:cs="Arial"/>
          <w:b/>
          <w:color w:val="000000"/>
          <w:sz w:val="20"/>
        </w:rPr>
      </w:pPr>
    </w:p>
    <w:p w:rsidR="00274A4C" w:rsidRDefault="0040198F">
      <w:pPr>
        <w:autoSpaceDE w:val="0"/>
        <w:autoSpaceDN w:val="0"/>
        <w:adjustRightInd w:val="0"/>
        <w:snapToGrid w:val="0"/>
        <w:rPr>
          <w:rFonts w:ascii="Arial" w:hAnsi="Arial" w:cs="Arial"/>
          <w:color w:val="000000"/>
          <w:sz w:val="20"/>
        </w:rPr>
      </w:pPr>
      <w:r>
        <w:rPr>
          <w:rFonts w:ascii="Arial" w:hAnsi="Arial" w:cs="Arial"/>
          <w:color w:val="000000"/>
          <w:sz w:val="20"/>
        </w:rPr>
        <w:t>Carolyn S. Flahive</w:t>
      </w:r>
    </w:p>
    <w:p w:rsidR="00274A4C" w:rsidRDefault="0040198F">
      <w:pPr>
        <w:autoSpaceDE w:val="0"/>
        <w:autoSpaceDN w:val="0"/>
        <w:adjustRightInd w:val="0"/>
        <w:snapToGrid w:val="0"/>
        <w:rPr>
          <w:rFonts w:ascii="Arial" w:hAnsi="Arial" w:cs="Arial"/>
          <w:color w:val="000000"/>
          <w:sz w:val="20"/>
        </w:rPr>
      </w:pPr>
      <w:r>
        <w:rPr>
          <w:rFonts w:ascii="Arial" w:hAnsi="Arial" w:cs="Arial"/>
          <w:color w:val="000000"/>
          <w:sz w:val="20"/>
        </w:rPr>
        <w:t>Stephanie M. Chmiel</w:t>
      </w:r>
    </w:p>
    <w:p w:rsidR="00274A4C" w:rsidRDefault="0040198F">
      <w:pPr>
        <w:autoSpaceDE w:val="0"/>
        <w:autoSpaceDN w:val="0"/>
        <w:adjustRightInd w:val="0"/>
        <w:snapToGrid w:val="0"/>
        <w:rPr>
          <w:rFonts w:ascii="Arial" w:hAnsi="Arial" w:cs="Arial"/>
          <w:color w:val="000000"/>
          <w:sz w:val="20"/>
        </w:rPr>
      </w:pPr>
      <w:r>
        <w:rPr>
          <w:rFonts w:ascii="Arial" w:hAnsi="Arial" w:cs="Arial"/>
          <w:color w:val="000000"/>
          <w:sz w:val="20"/>
        </w:rPr>
        <w:t>THOMPSON HINE LLP</w:t>
      </w:r>
    </w:p>
    <w:p w:rsidR="00274A4C" w:rsidRDefault="0040198F">
      <w:pPr>
        <w:autoSpaceDE w:val="0"/>
        <w:autoSpaceDN w:val="0"/>
        <w:adjustRightInd w:val="0"/>
        <w:snapToGrid w:val="0"/>
        <w:rPr>
          <w:rFonts w:ascii="Arial" w:hAnsi="Arial" w:cs="Arial"/>
          <w:color w:val="000000"/>
          <w:sz w:val="20"/>
        </w:rPr>
      </w:pPr>
      <w:r>
        <w:rPr>
          <w:rFonts w:ascii="Arial" w:hAnsi="Arial" w:cs="Arial"/>
          <w:color w:val="000000"/>
          <w:sz w:val="20"/>
        </w:rPr>
        <w:t>41 S. High Street, Suite 1700</w:t>
      </w:r>
    </w:p>
    <w:p w:rsidR="00274A4C" w:rsidRDefault="0040198F">
      <w:pPr>
        <w:autoSpaceDE w:val="0"/>
        <w:autoSpaceDN w:val="0"/>
        <w:adjustRightInd w:val="0"/>
        <w:snapToGrid w:val="0"/>
        <w:rPr>
          <w:rFonts w:ascii="Arial" w:hAnsi="Arial" w:cs="Arial"/>
          <w:sz w:val="20"/>
        </w:rPr>
      </w:pPr>
      <w:r>
        <w:rPr>
          <w:rFonts w:ascii="Arial" w:hAnsi="Arial" w:cs="Arial"/>
          <w:sz w:val="20"/>
        </w:rPr>
        <w:t>Columbus, OH 43215</w:t>
      </w:r>
    </w:p>
    <w:p w:rsidR="00274A4C" w:rsidRDefault="0040198F">
      <w:pPr>
        <w:autoSpaceDE w:val="0"/>
        <w:autoSpaceDN w:val="0"/>
        <w:adjustRightInd w:val="0"/>
        <w:snapToGrid w:val="0"/>
        <w:rPr>
          <w:rFonts w:ascii="Arial" w:hAnsi="Arial" w:cs="Arial"/>
          <w:sz w:val="20"/>
        </w:rPr>
      </w:pPr>
      <w:r>
        <w:rPr>
          <w:rFonts w:ascii="Arial" w:hAnsi="Arial" w:cs="Arial"/>
          <w:sz w:val="20"/>
        </w:rPr>
        <w:t>Carolyn.Flahive@ThompsonHine.com</w:t>
      </w:r>
    </w:p>
    <w:p w:rsidR="00274A4C" w:rsidRDefault="0040198F">
      <w:pPr>
        <w:autoSpaceDE w:val="0"/>
        <w:autoSpaceDN w:val="0"/>
        <w:adjustRightInd w:val="0"/>
        <w:snapToGrid w:val="0"/>
        <w:rPr>
          <w:rFonts w:ascii="Arial" w:hAnsi="Arial" w:cs="Arial"/>
          <w:sz w:val="20"/>
        </w:rPr>
      </w:pPr>
      <w:r>
        <w:rPr>
          <w:rFonts w:ascii="Arial" w:hAnsi="Arial" w:cs="Arial"/>
          <w:sz w:val="20"/>
        </w:rPr>
        <w:t>Stephanie.Chmiel@ThompsonHine.com</w:t>
      </w:r>
    </w:p>
    <w:p w:rsidR="00274A4C" w:rsidRDefault="00274A4C">
      <w:pPr>
        <w:autoSpaceDE w:val="0"/>
        <w:autoSpaceDN w:val="0"/>
        <w:adjustRightInd w:val="0"/>
        <w:snapToGrid w:val="0"/>
        <w:rPr>
          <w:rFonts w:ascii="Arial" w:hAnsi="Arial" w:cs="Arial"/>
          <w:color w:val="000000"/>
          <w:sz w:val="20"/>
        </w:rPr>
      </w:pPr>
    </w:p>
    <w:p w:rsidR="00274A4C" w:rsidRDefault="0040198F">
      <w:pPr>
        <w:autoSpaceDE w:val="0"/>
        <w:autoSpaceDN w:val="0"/>
        <w:adjustRightInd w:val="0"/>
        <w:snapToGrid w:val="0"/>
        <w:rPr>
          <w:rFonts w:ascii="Arial Bold" w:hAnsi="Arial Bold" w:cs="Arial"/>
          <w:b/>
          <w:smallCaps/>
          <w:color w:val="000000"/>
          <w:sz w:val="20"/>
        </w:rPr>
      </w:pPr>
      <w:r>
        <w:rPr>
          <w:rFonts w:ascii="Arial Bold" w:hAnsi="Arial Bold" w:cs="Arial"/>
          <w:b/>
          <w:smallCaps/>
          <w:color w:val="000000"/>
          <w:sz w:val="20"/>
        </w:rPr>
        <w:t>On Behalf of Border Energy Electric Services, Inc.</w:t>
      </w:r>
    </w:p>
    <w:p w:rsidR="00274A4C" w:rsidRDefault="00274A4C">
      <w:pPr>
        <w:tabs>
          <w:tab w:val="left" w:pos="2160"/>
          <w:tab w:val="left" w:pos="2280"/>
        </w:tabs>
        <w:rPr>
          <w:rFonts w:ascii="Arial" w:hAnsi="Arial" w:cs="Arial"/>
          <w:color w:val="000000"/>
          <w:sz w:val="20"/>
        </w:rPr>
      </w:pPr>
    </w:p>
    <w:p w:rsidR="00274A4C" w:rsidRDefault="0040198F">
      <w:pPr>
        <w:autoSpaceDE w:val="0"/>
        <w:autoSpaceDN w:val="0"/>
        <w:adjustRightInd w:val="0"/>
        <w:snapToGrid w:val="0"/>
        <w:rPr>
          <w:rFonts w:ascii="Arial" w:hAnsi="Arial" w:cs="Arial"/>
          <w:color w:val="000000"/>
          <w:sz w:val="20"/>
        </w:rPr>
      </w:pPr>
      <w:r>
        <w:rPr>
          <w:rFonts w:ascii="Arial" w:hAnsi="Arial" w:cs="Arial"/>
          <w:color w:val="000000"/>
          <w:sz w:val="20"/>
        </w:rPr>
        <w:t>Randy J. Hart</w:t>
      </w:r>
    </w:p>
    <w:p w:rsidR="00274A4C" w:rsidRDefault="0040198F">
      <w:pPr>
        <w:autoSpaceDE w:val="0"/>
        <w:autoSpaceDN w:val="0"/>
        <w:adjustRightInd w:val="0"/>
        <w:snapToGrid w:val="0"/>
        <w:rPr>
          <w:rFonts w:ascii="Arial" w:hAnsi="Arial" w:cs="Arial"/>
          <w:color w:val="000000"/>
          <w:sz w:val="20"/>
        </w:rPr>
      </w:pPr>
      <w:r>
        <w:rPr>
          <w:rFonts w:ascii="Arial" w:hAnsi="Arial" w:cs="Arial"/>
          <w:color w:val="000000"/>
          <w:sz w:val="20"/>
        </w:rPr>
        <w:t xml:space="preserve">Rob Remington </w:t>
      </w:r>
    </w:p>
    <w:p w:rsidR="00274A4C" w:rsidRDefault="0040198F">
      <w:pPr>
        <w:autoSpaceDE w:val="0"/>
        <w:autoSpaceDN w:val="0"/>
        <w:adjustRightInd w:val="0"/>
        <w:snapToGrid w:val="0"/>
        <w:rPr>
          <w:rFonts w:ascii="Arial" w:hAnsi="Arial" w:cs="Arial"/>
          <w:color w:val="000000"/>
          <w:sz w:val="20"/>
        </w:rPr>
      </w:pPr>
      <w:r>
        <w:rPr>
          <w:rFonts w:ascii="Arial" w:hAnsi="Arial" w:cs="Arial"/>
          <w:color w:val="000000"/>
          <w:sz w:val="20"/>
        </w:rPr>
        <w:t>David J. Michalski</w:t>
      </w:r>
    </w:p>
    <w:p w:rsidR="00274A4C" w:rsidRDefault="0040198F">
      <w:pPr>
        <w:autoSpaceDE w:val="0"/>
        <w:autoSpaceDN w:val="0"/>
        <w:adjustRightInd w:val="0"/>
        <w:snapToGrid w:val="0"/>
        <w:rPr>
          <w:rFonts w:ascii="Arial" w:hAnsi="Arial" w:cs="Arial"/>
          <w:color w:val="000000"/>
          <w:sz w:val="20"/>
        </w:rPr>
      </w:pPr>
      <w:r>
        <w:rPr>
          <w:rFonts w:ascii="Arial" w:hAnsi="Arial" w:cs="Arial"/>
          <w:color w:val="000000"/>
          <w:sz w:val="20"/>
        </w:rPr>
        <w:t>200 Public Square, Suite 2800</w:t>
      </w:r>
    </w:p>
    <w:p w:rsidR="00274A4C" w:rsidRDefault="0040198F">
      <w:pPr>
        <w:autoSpaceDE w:val="0"/>
        <w:autoSpaceDN w:val="0"/>
        <w:adjustRightInd w:val="0"/>
        <w:snapToGrid w:val="0"/>
        <w:rPr>
          <w:rFonts w:ascii="Arial" w:hAnsi="Arial" w:cs="Arial"/>
          <w:color w:val="000000"/>
          <w:sz w:val="20"/>
        </w:rPr>
      </w:pPr>
      <w:r>
        <w:rPr>
          <w:rFonts w:ascii="Arial" w:hAnsi="Arial" w:cs="Arial"/>
          <w:color w:val="000000"/>
          <w:sz w:val="20"/>
        </w:rPr>
        <w:t>Cleveland, OH  44114-2316</w:t>
      </w:r>
    </w:p>
    <w:p w:rsidR="00274A4C" w:rsidRDefault="0040198F">
      <w:pPr>
        <w:autoSpaceDE w:val="0"/>
        <w:autoSpaceDN w:val="0"/>
        <w:adjustRightInd w:val="0"/>
        <w:snapToGrid w:val="0"/>
        <w:rPr>
          <w:rFonts w:ascii="Arial" w:hAnsi="Arial" w:cs="Arial"/>
          <w:color w:val="000000"/>
          <w:sz w:val="20"/>
        </w:rPr>
      </w:pPr>
      <w:r>
        <w:rPr>
          <w:rFonts w:ascii="Arial" w:hAnsi="Arial" w:cs="Arial"/>
          <w:color w:val="000000"/>
          <w:sz w:val="20"/>
        </w:rPr>
        <w:t>rhart@hahnlaw.com</w:t>
      </w:r>
    </w:p>
    <w:p w:rsidR="00274A4C" w:rsidRDefault="0040198F">
      <w:pPr>
        <w:autoSpaceDE w:val="0"/>
        <w:autoSpaceDN w:val="0"/>
        <w:adjustRightInd w:val="0"/>
        <w:snapToGrid w:val="0"/>
        <w:rPr>
          <w:rFonts w:ascii="Arial" w:hAnsi="Arial" w:cs="Arial"/>
          <w:color w:val="000000"/>
          <w:sz w:val="20"/>
        </w:rPr>
      </w:pPr>
      <w:r>
        <w:rPr>
          <w:rFonts w:ascii="Arial" w:hAnsi="Arial" w:cs="Arial"/>
          <w:color w:val="000000"/>
          <w:sz w:val="20"/>
        </w:rPr>
        <w:t>rrremington@hahnlaw.com</w:t>
      </w:r>
    </w:p>
    <w:p w:rsidR="00274A4C" w:rsidRDefault="0040198F">
      <w:pPr>
        <w:autoSpaceDE w:val="0"/>
        <w:autoSpaceDN w:val="0"/>
        <w:adjustRightInd w:val="0"/>
        <w:snapToGrid w:val="0"/>
        <w:rPr>
          <w:rFonts w:ascii="Arial" w:hAnsi="Arial" w:cs="Arial"/>
          <w:color w:val="000000"/>
          <w:sz w:val="20"/>
        </w:rPr>
      </w:pPr>
      <w:r>
        <w:rPr>
          <w:rFonts w:ascii="Arial" w:hAnsi="Arial" w:cs="Arial"/>
          <w:color w:val="000000"/>
          <w:sz w:val="20"/>
        </w:rPr>
        <w:t>djmichalski@hahnlaw.com</w:t>
      </w:r>
    </w:p>
    <w:p w:rsidR="00274A4C" w:rsidRDefault="00274A4C">
      <w:pPr>
        <w:autoSpaceDE w:val="0"/>
        <w:autoSpaceDN w:val="0"/>
        <w:adjustRightInd w:val="0"/>
        <w:snapToGrid w:val="0"/>
        <w:rPr>
          <w:rFonts w:ascii="Arial" w:hAnsi="Arial" w:cs="Arial"/>
          <w:color w:val="000000"/>
          <w:sz w:val="20"/>
        </w:rPr>
      </w:pPr>
    </w:p>
    <w:p w:rsidR="00274A4C" w:rsidRDefault="0040198F">
      <w:pPr>
        <w:autoSpaceDE w:val="0"/>
        <w:autoSpaceDN w:val="0"/>
        <w:adjustRightInd w:val="0"/>
        <w:snapToGrid w:val="0"/>
        <w:rPr>
          <w:rFonts w:ascii="Arial Bold" w:hAnsi="Arial Bold" w:cs="Arial"/>
          <w:b/>
          <w:smallCaps/>
          <w:color w:val="000000"/>
          <w:sz w:val="20"/>
        </w:rPr>
      </w:pPr>
      <w:r>
        <w:rPr>
          <w:rFonts w:ascii="Arial Bold" w:hAnsi="Arial Bold" w:cs="Arial"/>
          <w:b/>
          <w:smallCaps/>
          <w:color w:val="000000"/>
          <w:sz w:val="20"/>
        </w:rPr>
        <w:t>On Behalf of Summit Ethanol, LLC and</w:t>
      </w:r>
    </w:p>
    <w:p w:rsidR="00274A4C" w:rsidRDefault="0040198F">
      <w:pPr>
        <w:autoSpaceDE w:val="0"/>
        <w:autoSpaceDN w:val="0"/>
        <w:adjustRightInd w:val="0"/>
        <w:snapToGrid w:val="0"/>
        <w:rPr>
          <w:rFonts w:ascii="Arial Bold" w:hAnsi="Arial Bold" w:cs="Arial"/>
          <w:b/>
          <w:smallCaps/>
          <w:color w:val="000000"/>
          <w:sz w:val="20"/>
        </w:rPr>
      </w:pPr>
      <w:r>
        <w:rPr>
          <w:rFonts w:ascii="Arial Bold" w:hAnsi="Arial Bold" w:cs="Arial"/>
          <w:b/>
          <w:smallCaps/>
          <w:color w:val="000000"/>
          <w:sz w:val="20"/>
        </w:rPr>
        <w:t>Fostoria Ethanol, LLC</w:t>
      </w:r>
    </w:p>
    <w:p w:rsidR="00274A4C" w:rsidRDefault="00274A4C">
      <w:pPr>
        <w:autoSpaceDE w:val="0"/>
        <w:autoSpaceDN w:val="0"/>
        <w:adjustRightInd w:val="0"/>
        <w:snapToGrid w:val="0"/>
        <w:rPr>
          <w:rFonts w:ascii="TimesNewRomanPSMT" w:hAnsi="TimesNewRomanPSMT" w:cs="TimesNewRomanPSMT"/>
          <w:color w:val="000000"/>
          <w:sz w:val="20"/>
        </w:rPr>
      </w:pPr>
    </w:p>
    <w:p w:rsidR="00274A4C" w:rsidRDefault="0040198F">
      <w:pPr>
        <w:autoSpaceDE w:val="0"/>
        <w:autoSpaceDN w:val="0"/>
        <w:adjustRightInd w:val="0"/>
        <w:snapToGrid w:val="0"/>
        <w:rPr>
          <w:rFonts w:ascii="Arial" w:hAnsi="Arial" w:cs="Arial"/>
          <w:color w:val="000000"/>
          <w:sz w:val="20"/>
        </w:rPr>
      </w:pPr>
      <w:r>
        <w:rPr>
          <w:rFonts w:ascii="Arial" w:hAnsi="Arial" w:cs="Arial"/>
          <w:color w:val="000000"/>
          <w:sz w:val="20"/>
        </w:rPr>
        <w:t>Robert Burke</w:t>
      </w:r>
    </w:p>
    <w:p w:rsidR="00274A4C" w:rsidRDefault="0040198F">
      <w:pPr>
        <w:autoSpaceDE w:val="0"/>
        <w:autoSpaceDN w:val="0"/>
        <w:adjustRightInd w:val="0"/>
        <w:snapToGrid w:val="0"/>
        <w:rPr>
          <w:rFonts w:ascii="Arial" w:hAnsi="Arial" w:cs="Arial"/>
          <w:color w:val="000000"/>
          <w:sz w:val="20"/>
        </w:rPr>
      </w:pPr>
      <w:r>
        <w:rPr>
          <w:rFonts w:ascii="Arial" w:hAnsi="Arial" w:cs="Arial"/>
          <w:color w:val="000000"/>
          <w:sz w:val="20"/>
        </w:rPr>
        <w:t>Braith Kelly</w:t>
      </w:r>
    </w:p>
    <w:p w:rsidR="00274A4C" w:rsidRDefault="0040198F">
      <w:pPr>
        <w:autoSpaceDE w:val="0"/>
        <w:autoSpaceDN w:val="0"/>
        <w:adjustRightInd w:val="0"/>
        <w:snapToGrid w:val="0"/>
        <w:rPr>
          <w:rFonts w:ascii="Arial" w:hAnsi="Arial" w:cs="Arial"/>
          <w:color w:val="000000"/>
          <w:sz w:val="20"/>
        </w:rPr>
      </w:pPr>
      <w:r>
        <w:rPr>
          <w:rFonts w:ascii="Arial" w:hAnsi="Arial" w:cs="Arial"/>
          <w:color w:val="000000"/>
          <w:sz w:val="20"/>
        </w:rPr>
        <w:t>Competitive Power Ventures, Inc.</w:t>
      </w:r>
    </w:p>
    <w:p w:rsidR="00274A4C" w:rsidRDefault="0040198F">
      <w:pPr>
        <w:autoSpaceDE w:val="0"/>
        <w:autoSpaceDN w:val="0"/>
        <w:adjustRightInd w:val="0"/>
        <w:snapToGrid w:val="0"/>
        <w:rPr>
          <w:rFonts w:ascii="Arial" w:hAnsi="Arial" w:cs="Arial"/>
          <w:color w:val="000000"/>
          <w:sz w:val="20"/>
        </w:rPr>
      </w:pPr>
      <w:r>
        <w:rPr>
          <w:rFonts w:ascii="Arial" w:hAnsi="Arial" w:cs="Arial"/>
          <w:color w:val="000000"/>
          <w:sz w:val="20"/>
        </w:rPr>
        <w:t>8403 Colesville Road, Ste. 915</w:t>
      </w:r>
    </w:p>
    <w:p w:rsidR="00274A4C" w:rsidRDefault="0040198F">
      <w:pPr>
        <w:autoSpaceDE w:val="0"/>
        <w:autoSpaceDN w:val="0"/>
        <w:adjustRightInd w:val="0"/>
        <w:snapToGrid w:val="0"/>
        <w:rPr>
          <w:rFonts w:ascii="Arial" w:hAnsi="Arial" w:cs="Arial"/>
          <w:color w:val="000000"/>
          <w:sz w:val="20"/>
        </w:rPr>
      </w:pPr>
      <w:r>
        <w:rPr>
          <w:rFonts w:ascii="Arial" w:hAnsi="Arial" w:cs="Arial"/>
          <w:color w:val="000000"/>
          <w:sz w:val="20"/>
        </w:rPr>
        <w:t>Silver Spring, MD 20910</w:t>
      </w:r>
    </w:p>
    <w:p w:rsidR="00274A4C" w:rsidRDefault="0040198F">
      <w:pPr>
        <w:autoSpaceDE w:val="0"/>
        <w:autoSpaceDN w:val="0"/>
        <w:adjustRightInd w:val="0"/>
        <w:snapToGrid w:val="0"/>
        <w:rPr>
          <w:rFonts w:ascii="Arial" w:hAnsi="Arial" w:cs="Arial"/>
          <w:color w:val="000000"/>
          <w:sz w:val="20"/>
        </w:rPr>
      </w:pPr>
      <w:r>
        <w:rPr>
          <w:rFonts w:ascii="Arial" w:hAnsi="Arial" w:cs="Arial"/>
          <w:color w:val="000000"/>
          <w:sz w:val="20"/>
        </w:rPr>
        <w:t>rburke@cpv.com</w:t>
      </w:r>
    </w:p>
    <w:p w:rsidR="00274A4C" w:rsidRDefault="0040198F">
      <w:pPr>
        <w:autoSpaceDE w:val="0"/>
        <w:autoSpaceDN w:val="0"/>
        <w:adjustRightInd w:val="0"/>
        <w:snapToGrid w:val="0"/>
        <w:rPr>
          <w:rFonts w:ascii="Arial" w:hAnsi="Arial" w:cs="Arial"/>
          <w:color w:val="000000"/>
          <w:sz w:val="20"/>
        </w:rPr>
      </w:pPr>
      <w:r>
        <w:rPr>
          <w:rFonts w:ascii="Arial" w:hAnsi="Arial" w:cs="Arial"/>
          <w:color w:val="000000"/>
          <w:sz w:val="20"/>
        </w:rPr>
        <w:t>bkelly@cpv.com</w:t>
      </w:r>
    </w:p>
    <w:p w:rsidR="00274A4C" w:rsidRDefault="00274A4C">
      <w:pPr>
        <w:autoSpaceDE w:val="0"/>
        <w:autoSpaceDN w:val="0"/>
        <w:adjustRightInd w:val="0"/>
        <w:snapToGrid w:val="0"/>
        <w:rPr>
          <w:rFonts w:ascii="Arial" w:hAnsi="Arial" w:cs="Arial"/>
          <w:color w:val="000000"/>
          <w:sz w:val="20"/>
        </w:rPr>
      </w:pPr>
    </w:p>
    <w:p w:rsidR="00274A4C" w:rsidRDefault="0040198F">
      <w:pPr>
        <w:autoSpaceDE w:val="0"/>
        <w:autoSpaceDN w:val="0"/>
        <w:adjustRightInd w:val="0"/>
        <w:snapToGrid w:val="0"/>
        <w:rPr>
          <w:rFonts w:ascii="Arial" w:hAnsi="Arial" w:cs="Arial"/>
          <w:color w:val="000000"/>
          <w:sz w:val="20"/>
        </w:rPr>
      </w:pPr>
      <w:r>
        <w:rPr>
          <w:rFonts w:ascii="Arial" w:hAnsi="Arial" w:cs="Arial"/>
          <w:color w:val="000000"/>
          <w:sz w:val="20"/>
        </w:rPr>
        <w:t>Larry F. Eisenstat</w:t>
      </w:r>
    </w:p>
    <w:p w:rsidR="00274A4C" w:rsidRDefault="0040198F">
      <w:pPr>
        <w:autoSpaceDE w:val="0"/>
        <w:autoSpaceDN w:val="0"/>
        <w:adjustRightInd w:val="0"/>
        <w:snapToGrid w:val="0"/>
        <w:rPr>
          <w:rFonts w:ascii="Arial" w:hAnsi="Arial" w:cs="Arial"/>
          <w:color w:val="000000"/>
          <w:sz w:val="20"/>
        </w:rPr>
      </w:pPr>
      <w:r>
        <w:rPr>
          <w:rFonts w:ascii="Arial" w:hAnsi="Arial" w:cs="Arial"/>
          <w:color w:val="000000"/>
          <w:sz w:val="20"/>
        </w:rPr>
        <w:t>(Counsel of Record)</w:t>
      </w:r>
    </w:p>
    <w:p w:rsidR="00274A4C" w:rsidRDefault="0040198F">
      <w:pPr>
        <w:autoSpaceDE w:val="0"/>
        <w:autoSpaceDN w:val="0"/>
        <w:adjustRightInd w:val="0"/>
        <w:snapToGrid w:val="0"/>
        <w:rPr>
          <w:rFonts w:ascii="Arial" w:hAnsi="Arial" w:cs="Arial"/>
          <w:color w:val="000000"/>
          <w:sz w:val="20"/>
        </w:rPr>
      </w:pPr>
      <w:r>
        <w:rPr>
          <w:rFonts w:ascii="Arial" w:hAnsi="Arial" w:cs="Arial"/>
          <w:color w:val="000000"/>
          <w:sz w:val="20"/>
        </w:rPr>
        <w:t>Richard Lehfeldt</w:t>
      </w:r>
    </w:p>
    <w:p w:rsidR="00274A4C" w:rsidRDefault="0040198F">
      <w:pPr>
        <w:autoSpaceDE w:val="0"/>
        <w:autoSpaceDN w:val="0"/>
        <w:adjustRightInd w:val="0"/>
        <w:snapToGrid w:val="0"/>
        <w:rPr>
          <w:rFonts w:ascii="Arial" w:hAnsi="Arial" w:cs="Arial"/>
          <w:color w:val="000000"/>
          <w:sz w:val="20"/>
        </w:rPr>
      </w:pPr>
      <w:r>
        <w:rPr>
          <w:rFonts w:ascii="Arial" w:hAnsi="Arial" w:cs="Arial"/>
          <w:color w:val="000000"/>
          <w:sz w:val="20"/>
        </w:rPr>
        <w:t>Robert L. Kinder, Jr.</w:t>
      </w:r>
    </w:p>
    <w:p w:rsidR="00274A4C" w:rsidRDefault="0040198F">
      <w:pPr>
        <w:autoSpaceDE w:val="0"/>
        <w:autoSpaceDN w:val="0"/>
        <w:adjustRightInd w:val="0"/>
        <w:snapToGrid w:val="0"/>
        <w:rPr>
          <w:rFonts w:ascii="Arial" w:hAnsi="Arial" w:cs="Arial"/>
          <w:color w:val="000000"/>
          <w:sz w:val="20"/>
        </w:rPr>
      </w:pPr>
      <w:r>
        <w:rPr>
          <w:rFonts w:ascii="Arial" w:hAnsi="Arial" w:cs="Arial"/>
          <w:color w:val="000000"/>
          <w:sz w:val="20"/>
        </w:rPr>
        <w:t>Dickstein Shapiro LLP</w:t>
      </w:r>
    </w:p>
    <w:p w:rsidR="00274A4C" w:rsidRDefault="0040198F">
      <w:pPr>
        <w:autoSpaceDE w:val="0"/>
        <w:autoSpaceDN w:val="0"/>
        <w:adjustRightInd w:val="0"/>
        <w:snapToGrid w:val="0"/>
        <w:rPr>
          <w:rFonts w:ascii="Arial" w:hAnsi="Arial" w:cs="Arial"/>
          <w:color w:val="000000"/>
          <w:sz w:val="20"/>
        </w:rPr>
      </w:pPr>
      <w:r>
        <w:rPr>
          <w:rFonts w:ascii="Arial" w:hAnsi="Arial" w:cs="Arial"/>
          <w:color w:val="000000"/>
          <w:sz w:val="20"/>
        </w:rPr>
        <w:t>1825 Eye St. NW</w:t>
      </w:r>
    </w:p>
    <w:p w:rsidR="00274A4C" w:rsidRDefault="0040198F">
      <w:pPr>
        <w:autoSpaceDE w:val="0"/>
        <w:autoSpaceDN w:val="0"/>
        <w:adjustRightInd w:val="0"/>
        <w:snapToGrid w:val="0"/>
        <w:rPr>
          <w:rFonts w:ascii="Arial" w:hAnsi="Arial" w:cs="Arial"/>
          <w:color w:val="000000"/>
          <w:sz w:val="20"/>
        </w:rPr>
      </w:pPr>
      <w:r>
        <w:rPr>
          <w:rFonts w:ascii="Arial" w:hAnsi="Arial" w:cs="Arial"/>
          <w:color w:val="000000"/>
          <w:sz w:val="20"/>
        </w:rPr>
        <w:t>Washington, DC 20006</w:t>
      </w:r>
    </w:p>
    <w:p w:rsidR="00274A4C" w:rsidRDefault="0040198F">
      <w:pPr>
        <w:autoSpaceDE w:val="0"/>
        <w:autoSpaceDN w:val="0"/>
        <w:adjustRightInd w:val="0"/>
        <w:snapToGrid w:val="0"/>
        <w:rPr>
          <w:rFonts w:ascii="Arial" w:hAnsi="Arial" w:cs="Arial"/>
          <w:color w:val="000000"/>
          <w:sz w:val="20"/>
        </w:rPr>
      </w:pPr>
      <w:r>
        <w:rPr>
          <w:rFonts w:ascii="Arial" w:hAnsi="Arial" w:cs="Arial"/>
          <w:color w:val="000000"/>
          <w:sz w:val="20"/>
        </w:rPr>
        <w:t>eisenstatl@dicksteinshapiro.com</w:t>
      </w:r>
    </w:p>
    <w:p w:rsidR="00274A4C" w:rsidRDefault="0040198F">
      <w:pPr>
        <w:autoSpaceDE w:val="0"/>
        <w:autoSpaceDN w:val="0"/>
        <w:adjustRightInd w:val="0"/>
        <w:snapToGrid w:val="0"/>
        <w:rPr>
          <w:rFonts w:ascii="Arial" w:hAnsi="Arial" w:cs="Arial"/>
          <w:color w:val="000000"/>
          <w:sz w:val="20"/>
        </w:rPr>
      </w:pPr>
      <w:r>
        <w:rPr>
          <w:rFonts w:ascii="Arial" w:hAnsi="Arial" w:cs="Arial"/>
          <w:color w:val="000000"/>
          <w:sz w:val="20"/>
        </w:rPr>
        <w:t>lehfeldtr@dicksteinshapiro.com</w:t>
      </w:r>
    </w:p>
    <w:p w:rsidR="00274A4C" w:rsidRDefault="0040198F">
      <w:pPr>
        <w:autoSpaceDE w:val="0"/>
        <w:autoSpaceDN w:val="0"/>
        <w:adjustRightInd w:val="0"/>
        <w:snapToGrid w:val="0"/>
        <w:rPr>
          <w:rFonts w:ascii="Arial" w:hAnsi="Arial" w:cs="Arial"/>
          <w:color w:val="000000"/>
          <w:sz w:val="20"/>
        </w:rPr>
      </w:pPr>
      <w:r>
        <w:rPr>
          <w:rFonts w:ascii="Arial" w:hAnsi="Arial" w:cs="Arial"/>
          <w:color w:val="000000"/>
          <w:sz w:val="20"/>
        </w:rPr>
        <w:t>kinderr@dicksteinshapiro.com</w:t>
      </w:r>
    </w:p>
    <w:p w:rsidR="00274A4C" w:rsidRDefault="00274A4C">
      <w:pPr>
        <w:autoSpaceDE w:val="0"/>
        <w:autoSpaceDN w:val="0"/>
        <w:adjustRightInd w:val="0"/>
        <w:snapToGrid w:val="0"/>
        <w:rPr>
          <w:rFonts w:ascii="Arial" w:hAnsi="Arial" w:cs="Arial"/>
          <w:b/>
          <w:color w:val="000000"/>
          <w:sz w:val="20"/>
        </w:rPr>
      </w:pPr>
    </w:p>
    <w:p w:rsidR="00274A4C" w:rsidRDefault="0040198F">
      <w:pPr>
        <w:autoSpaceDE w:val="0"/>
        <w:autoSpaceDN w:val="0"/>
        <w:adjustRightInd w:val="0"/>
        <w:snapToGrid w:val="0"/>
        <w:rPr>
          <w:rFonts w:ascii="Arial Bold" w:hAnsi="Arial Bold" w:cs="Arial"/>
          <w:b/>
          <w:smallCaps/>
          <w:color w:val="000000"/>
          <w:sz w:val="20"/>
        </w:rPr>
      </w:pPr>
      <w:r>
        <w:rPr>
          <w:rFonts w:ascii="Arial Bold" w:hAnsi="Arial Bold" w:cs="Arial"/>
          <w:b/>
          <w:smallCaps/>
          <w:color w:val="000000"/>
          <w:sz w:val="20"/>
        </w:rPr>
        <w:t>On Behalf of CPV Power Development, Inc.</w:t>
      </w:r>
    </w:p>
    <w:p w:rsidR="00274A4C" w:rsidRDefault="00274A4C">
      <w:pPr>
        <w:autoSpaceDE w:val="0"/>
        <w:autoSpaceDN w:val="0"/>
        <w:adjustRightInd w:val="0"/>
        <w:snapToGrid w:val="0"/>
        <w:rPr>
          <w:rFonts w:ascii="Arial" w:hAnsi="Arial" w:cs="Arial"/>
          <w:color w:val="000000"/>
          <w:sz w:val="20"/>
        </w:rPr>
      </w:pPr>
    </w:p>
    <w:p w:rsidR="00274A4C" w:rsidRDefault="00274A4C">
      <w:pPr>
        <w:autoSpaceDE w:val="0"/>
        <w:autoSpaceDN w:val="0"/>
        <w:adjustRightInd w:val="0"/>
        <w:snapToGrid w:val="0"/>
        <w:rPr>
          <w:rFonts w:ascii="Arial" w:hAnsi="Arial" w:cs="Arial"/>
          <w:color w:val="000000"/>
          <w:sz w:val="20"/>
        </w:rPr>
      </w:pPr>
    </w:p>
    <w:p w:rsidR="00274A4C" w:rsidRDefault="00274A4C">
      <w:pPr>
        <w:autoSpaceDE w:val="0"/>
        <w:autoSpaceDN w:val="0"/>
        <w:adjustRightInd w:val="0"/>
        <w:snapToGrid w:val="0"/>
        <w:rPr>
          <w:rFonts w:ascii="Arial" w:hAnsi="Arial" w:cs="Arial"/>
          <w:color w:val="000000"/>
          <w:sz w:val="20"/>
        </w:rPr>
      </w:pPr>
    </w:p>
    <w:p w:rsidR="00274A4C" w:rsidRDefault="00274A4C">
      <w:pPr>
        <w:autoSpaceDE w:val="0"/>
        <w:autoSpaceDN w:val="0"/>
        <w:adjustRightInd w:val="0"/>
        <w:snapToGrid w:val="0"/>
        <w:rPr>
          <w:rFonts w:ascii="Arial" w:hAnsi="Arial" w:cs="Arial"/>
          <w:color w:val="000000"/>
          <w:sz w:val="20"/>
        </w:rPr>
      </w:pPr>
    </w:p>
    <w:p w:rsidR="00274A4C" w:rsidRDefault="0040198F">
      <w:pPr>
        <w:tabs>
          <w:tab w:val="left" w:pos="2160"/>
          <w:tab w:val="left" w:pos="2280"/>
        </w:tabs>
        <w:rPr>
          <w:rFonts w:ascii="Arial" w:hAnsi="Arial" w:cs="Arial"/>
          <w:sz w:val="20"/>
        </w:rPr>
      </w:pPr>
      <w:r>
        <w:rPr>
          <w:rFonts w:ascii="Arial" w:hAnsi="Arial" w:cs="Arial"/>
          <w:sz w:val="20"/>
        </w:rPr>
        <w:lastRenderedPageBreak/>
        <w:t>Robert L. Kinder, Jr.</w:t>
      </w:r>
    </w:p>
    <w:p w:rsidR="00274A4C" w:rsidRDefault="0040198F">
      <w:pPr>
        <w:tabs>
          <w:tab w:val="left" w:pos="2160"/>
          <w:tab w:val="left" w:pos="2280"/>
        </w:tabs>
        <w:rPr>
          <w:rFonts w:ascii="Arial" w:hAnsi="Arial" w:cs="Arial"/>
          <w:sz w:val="20"/>
        </w:rPr>
      </w:pPr>
      <w:r>
        <w:rPr>
          <w:rFonts w:ascii="Arial" w:hAnsi="Arial" w:cs="Arial"/>
          <w:sz w:val="20"/>
        </w:rPr>
        <w:t>Dickstein Shapiro LLP</w:t>
      </w:r>
    </w:p>
    <w:p w:rsidR="00274A4C" w:rsidRDefault="0040198F">
      <w:pPr>
        <w:tabs>
          <w:tab w:val="left" w:pos="2160"/>
          <w:tab w:val="left" w:pos="2280"/>
        </w:tabs>
        <w:rPr>
          <w:rFonts w:ascii="Arial" w:hAnsi="Arial" w:cs="Arial"/>
          <w:sz w:val="20"/>
        </w:rPr>
      </w:pPr>
      <w:r>
        <w:rPr>
          <w:rFonts w:ascii="Arial" w:hAnsi="Arial" w:cs="Arial"/>
          <w:sz w:val="20"/>
        </w:rPr>
        <w:t>1825 Eye St. NW</w:t>
      </w:r>
    </w:p>
    <w:p w:rsidR="00274A4C" w:rsidRDefault="0040198F">
      <w:pPr>
        <w:tabs>
          <w:tab w:val="left" w:pos="2160"/>
          <w:tab w:val="left" w:pos="2280"/>
        </w:tabs>
        <w:rPr>
          <w:rFonts w:ascii="Arial" w:hAnsi="Arial" w:cs="Arial"/>
          <w:sz w:val="20"/>
        </w:rPr>
      </w:pPr>
      <w:r>
        <w:rPr>
          <w:rFonts w:ascii="Arial" w:hAnsi="Arial" w:cs="Arial"/>
          <w:sz w:val="20"/>
        </w:rPr>
        <w:t>Washington, DC  20006</w:t>
      </w:r>
    </w:p>
    <w:p w:rsidR="00274A4C" w:rsidRDefault="0040198F">
      <w:pPr>
        <w:tabs>
          <w:tab w:val="left" w:pos="2160"/>
          <w:tab w:val="left" w:pos="2280"/>
        </w:tabs>
        <w:rPr>
          <w:rFonts w:ascii="Arial" w:hAnsi="Arial" w:cs="Arial"/>
          <w:sz w:val="20"/>
        </w:rPr>
      </w:pPr>
      <w:r>
        <w:rPr>
          <w:rFonts w:ascii="Arial" w:hAnsi="Arial" w:cs="Arial"/>
          <w:sz w:val="20"/>
        </w:rPr>
        <w:t>kinder@DicksteinShapiro.com</w:t>
      </w:r>
    </w:p>
    <w:p w:rsidR="00274A4C" w:rsidRDefault="00274A4C">
      <w:pPr>
        <w:tabs>
          <w:tab w:val="left" w:pos="2160"/>
          <w:tab w:val="left" w:pos="2280"/>
        </w:tabs>
        <w:rPr>
          <w:rFonts w:ascii="Arial" w:hAnsi="Arial" w:cs="Arial"/>
          <w:sz w:val="20"/>
        </w:rPr>
      </w:pPr>
    </w:p>
    <w:p w:rsidR="00274A4C" w:rsidRDefault="0040198F">
      <w:pPr>
        <w:tabs>
          <w:tab w:val="left" w:pos="2160"/>
          <w:tab w:val="left" w:pos="2280"/>
        </w:tabs>
        <w:rPr>
          <w:rFonts w:ascii="Arial" w:hAnsi="Arial" w:cs="Arial"/>
          <w:sz w:val="20"/>
        </w:rPr>
      </w:pPr>
      <w:r>
        <w:rPr>
          <w:rFonts w:ascii="Arial" w:hAnsi="Arial" w:cs="Arial"/>
          <w:b/>
          <w:smallCaps/>
          <w:sz w:val="20"/>
        </w:rPr>
        <w:t>On Beh</w:t>
      </w:r>
      <w:r>
        <w:rPr>
          <w:rFonts w:ascii="Arial" w:hAnsi="Arial" w:cs="Arial"/>
          <w:b/>
          <w:smallCaps/>
          <w:sz w:val="20"/>
        </w:rPr>
        <w:t>alf of CPV Power Development, Inc.</w:t>
      </w:r>
    </w:p>
    <w:p w:rsidR="00274A4C" w:rsidRDefault="00274A4C">
      <w:pPr>
        <w:tabs>
          <w:tab w:val="left" w:pos="2160"/>
          <w:tab w:val="left" w:pos="2280"/>
        </w:tabs>
        <w:rPr>
          <w:rFonts w:ascii="Arial" w:hAnsi="Arial" w:cs="Arial"/>
          <w:sz w:val="20"/>
        </w:rPr>
      </w:pPr>
    </w:p>
    <w:p w:rsidR="00274A4C" w:rsidRDefault="0040198F">
      <w:pPr>
        <w:tabs>
          <w:tab w:val="left" w:pos="2160"/>
          <w:tab w:val="left" w:pos="2280"/>
        </w:tabs>
        <w:rPr>
          <w:rFonts w:ascii="Arial" w:hAnsi="Arial" w:cs="Arial"/>
          <w:sz w:val="20"/>
        </w:rPr>
      </w:pPr>
      <w:r>
        <w:rPr>
          <w:rFonts w:ascii="Arial" w:hAnsi="Arial" w:cs="Arial"/>
          <w:sz w:val="20"/>
        </w:rPr>
        <w:t>Jack D’Aurora</w:t>
      </w:r>
    </w:p>
    <w:p w:rsidR="00274A4C" w:rsidRDefault="0040198F">
      <w:pPr>
        <w:tabs>
          <w:tab w:val="left" w:pos="2160"/>
          <w:tab w:val="left" w:pos="2280"/>
        </w:tabs>
        <w:rPr>
          <w:rFonts w:ascii="Arial" w:hAnsi="Arial" w:cs="Arial"/>
          <w:sz w:val="20"/>
        </w:rPr>
      </w:pPr>
      <w:r>
        <w:rPr>
          <w:rFonts w:ascii="Arial" w:hAnsi="Arial" w:cs="Arial"/>
          <w:sz w:val="20"/>
        </w:rPr>
        <w:t>The Behal Law Group LLC</w:t>
      </w:r>
    </w:p>
    <w:p w:rsidR="00274A4C" w:rsidRDefault="0040198F">
      <w:pPr>
        <w:tabs>
          <w:tab w:val="left" w:pos="2160"/>
          <w:tab w:val="left" w:pos="2280"/>
        </w:tabs>
        <w:rPr>
          <w:rFonts w:ascii="Arial" w:hAnsi="Arial" w:cs="Arial"/>
          <w:sz w:val="20"/>
        </w:rPr>
      </w:pPr>
      <w:r>
        <w:rPr>
          <w:rFonts w:ascii="Arial" w:hAnsi="Arial" w:cs="Arial"/>
          <w:sz w:val="20"/>
        </w:rPr>
        <w:t>501 South High Street</w:t>
      </w:r>
    </w:p>
    <w:p w:rsidR="00274A4C" w:rsidRDefault="0040198F">
      <w:pPr>
        <w:tabs>
          <w:tab w:val="left" w:pos="2160"/>
          <w:tab w:val="left" w:pos="2280"/>
        </w:tabs>
        <w:rPr>
          <w:rFonts w:ascii="Arial" w:hAnsi="Arial" w:cs="Arial"/>
          <w:sz w:val="20"/>
        </w:rPr>
      </w:pPr>
      <w:r>
        <w:rPr>
          <w:rFonts w:ascii="Arial" w:hAnsi="Arial" w:cs="Arial"/>
          <w:sz w:val="20"/>
        </w:rPr>
        <w:t>Columbus, OH  43215</w:t>
      </w:r>
    </w:p>
    <w:p w:rsidR="00274A4C" w:rsidRDefault="0040198F">
      <w:pPr>
        <w:tabs>
          <w:tab w:val="left" w:pos="2160"/>
          <w:tab w:val="left" w:pos="2280"/>
        </w:tabs>
        <w:rPr>
          <w:rFonts w:ascii="Arial" w:hAnsi="Arial" w:cs="Arial"/>
          <w:sz w:val="20"/>
        </w:rPr>
      </w:pPr>
      <w:r>
        <w:rPr>
          <w:rFonts w:ascii="Arial" w:hAnsi="Arial" w:cs="Arial"/>
          <w:sz w:val="20"/>
        </w:rPr>
        <w:t>jdaurora@behallaw.com</w:t>
      </w:r>
    </w:p>
    <w:p w:rsidR="00274A4C" w:rsidRDefault="00274A4C">
      <w:pPr>
        <w:tabs>
          <w:tab w:val="left" w:pos="2160"/>
          <w:tab w:val="left" w:pos="2280"/>
        </w:tabs>
        <w:rPr>
          <w:rFonts w:ascii="Arial" w:hAnsi="Arial" w:cs="Arial"/>
          <w:sz w:val="20"/>
        </w:rPr>
      </w:pPr>
    </w:p>
    <w:p w:rsidR="00274A4C" w:rsidRDefault="0040198F">
      <w:pPr>
        <w:tabs>
          <w:tab w:val="left" w:pos="2160"/>
          <w:tab w:val="left" w:pos="2280"/>
        </w:tabs>
        <w:rPr>
          <w:rFonts w:ascii="Arial" w:hAnsi="Arial" w:cs="Arial"/>
          <w:sz w:val="20"/>
        </w:rPr>
      </w:pPr>
      <w:r>
        <w:rPr>
          <w:rFonts w:ascii="Arial" w:hAnsi="Arial" w:cs="Arial"/>
          <w:b/>
          <w:smallCaps/>
          <w:sz w:val="20"/>
        </w:rPr>
        <w:t>On Behalf of the University of Toledo</w:t>
      </w:r>
    </w:p>
    <w:p w:rsidR="00274A4C" w:rsidRDefault="00274A4C">
      <w:pPr>
        <w:tabs>
          <w:tab w:val="left" w:pos="2160"/>
          <w:tab w:val="left" w:pos="2280"/>
        </w:tabs>
        <w:rPr>
          <w:rFonts w:ascii="Arial" w:hAnsi="Arial" w:cs="Arial"/>
          <w:sz w:val="20"/>
        </w:rPr>
      </w:pPr>
    </w:p>
    <w:p w:rsidR="00274A4C" w:rsidRDefault="0040198F">
      <w:pPr>
        <w:tabs>
          <w:tab w:val="left" w:pos="2160"/>
          <w:tab w:val="left" w:pos="2280"/>
        </w:tabs>
        <w:rPr>
          <w:rFonts w:ascii="Arial" w:hAnsi="Arial" w:cs="Arial"/>
          <w:sz w:val="20"/>
        </w:rPr>
      </w:pPr>
      <w:r>
        <w:rPr>
          <w:rFonts w:ascii="Arial" w:hAnsi="Arial" w:cs="Arial"/>
          <w:sz w:val="20"/>
        </w:rPr>
        <w:t>Roger P. Sugarman</w:t>
      </w:r>
    </w:p>
    <w:p w:rsidR="00274A4C" w:rsidRDefault="0040198F">
      <w:pPr>
        <w:tabs>
          <w:tab w:val="left" w:pos="2160"/>
          <w:tab w:val="left" w:pos="2280"/>
        </w:tabs>
        <w:rPr>
          <w:rFonts w:ascii="Arial" w:hAnsi="Arial" w:cs="Arial"/>
          <w:sz w:val="20"/>
        </w:rPr>
      </w:pPr>
      <w:r>
        <w:rPr>
          <w:rFonts w:ascii="Arial" w:hAnsi="Arial" w:cs="Arial"/>
          <w:sz w:val="20"/>
        </w:rPr>
        <w:t>Kegler, Brown, Hill &amp;Ritter</w:t>
      </w:r>
    </w:p>
    <w:p w:rsidR="00274A4C" w:rsidRDefault="0040198F">
      <w:pPr>
        <w:tabs>
          <w:tab w:val="left" w:pos="2160"/>
          <w:tab w:val="left" w:pos="2280"/>
        </w:tabs>
        <w:rPr>
          <w:rFonts w:ascii="Arial" w:hAnsi="Arial" w:cs="Arial"/>
          <w:sz w:val="20"/>
        </w:rPr>
      </w:pPr>
      <w:r>
        <w:rPr>
          <w:rFonts w:ascii="Arial" w:hAnsi="Arial" w:cs="Arial"/>
          <w:sz w:val="20"/>
        </w:rPr>
        <w:t>65 East State Street, Suite 1800</w:t>
      </w:r>
    </w:p>
    <w:p w:rsidR="00274A4C" w:rsidRDefault="0040198F">
      <w:pPr>
        <w:tabs>
          <w:tab w:val="left" w:pos="2160"/>
          <w:tab w:val="left" w:pos="2280"/>
        </w:tabs>
        <w:rPr>
          <w:rFonts w:ascii="Arial" w:hAnsi="Arial" w:cs="Arial"/>
          <w:sz w:val="20"/>
        </w:rPr>
      </w:pPr>
      <w:r>
        <w:rPr>
          <w:rFonts w:ascii="Arial" w:hAnsi="Arial" w:cs="Arial"/>
          <w:sz w:val="20"/>
        </w:rPr>
        <w:t>Columbus, OH  43215</w:t>
      </w:r>
    </w:p>
    <w:p w:rsidR="00274A4C" w:rsidRDefault="0040198F">
      <w:pPr>
        <w:tabs>
          <w:tab w:val="left" w:pos="2160"/>
          <w:tab w:val="left" w:pos="2280"/>
        </w:tabs>
        <w:rPr>
          <w:rFonts w:ascii="Arial" w:hAnsi="Arial" w:cs="Arial"/>
          <w:sz w:val="20"/>
        </w:rPr>
      </w:pPr>
      <w:r>
        <w:rPr>
          <w:rFonts w:ascii="Arial" w:hAnsi="Arial" w:cs="Arial"/>
          <w:sz w:val="20"/>
        </w:rPr>
        <w:t>rsugarman@keglerbrown.com</w:t>
      </w:r>
    </w:p>
    <w:p w:rsidR="00274A4C" w:rsidRDefault="00274A4C">
      <w:pPr>
        <w:tabs>
          <w:tab w:val="left" w:pos="2160"/>
          <w:tab w:val="left" w:pos="2280"/>
        </w:tabs>
        <w:rPr>
          <w:rFonts w:ascii="Arial" w:hAnsi="Arial" w:cs="Arial"/>
          <w:sz w:val="20"/>
        </w:rPr>
      </w:pPr>
    </w:p>
    <w:p w:rsidR="00274A4C" w:rsidRDefault="0040198F">
      <w:pPr>
        <w:tabs>
          <w:tab w:val="left" w:pos="2160"/>
          <w:tab w:val="left" w:pos="2280"/>
        </w:tabs>
        <w:rPr>
          <w:rFonts w:ascii="Arial" w:hAnsi="Arial" w:cs="Arial"/>
          <w:sz w:val="20"/>
        </w:rPr>
      </w:pPr>
      <w:r>
        <w:rPr>
          <w:rFonts w:ascii="Arial" w:hAnsi="Arial" w:cs="Arial"/>
          <w:b/>
          <w:smallCaps/>
          <w:sz w:val="20"/>
        </w:rPr>
        <w:t>On Behalf of NFIB/Ohio</w:t>
      </w:r>
    </w:p>
    <w:p w:rsidR="00274A4C" w:rsidRDefault="00274A4C">
      <w:pPr>
        <w:tabs>
          <w:tab w:val="left" w:pos="2160"/>
          <w:tab w:val="left" w:pos="2280"/>
        </w:tabs>
        <w:rPr>
          <w:rFonts w:ascii="Arial" w:hAnsi="Arial" w:cs="Arial"/>
          <w:sz w:val="20"/>
        </w:rPr>
      </w:pPr>
    </w:p>
    <w:p w:rsidR="00274A4C" w:rsidRDefault="0040198F">
      <w:pPr>
        <w:tabs>
          <w:tab w:val="left" w:pos="2160"/>
          <w:tab w:val="left" w:pos="2280"/>
        </w:tabs>
        <w:rPr>
          <w:rFonts w:ascii="Arial" w:hAnsi="Arial" w:cs="Arial"/>
          <w:sz w:val="20"/>
        </w:rPr>
      </w:pPr>
      <w:r>
        <w:rPr>
          <w:rFonts w:ascii="Arial" w:hAnsi="Arial" w:cs="Arial"/>
          <w:sz w:val="20"/>
        </w:rPr>
        <w:t>William Wright</w:t>
      </w:r>
    </w:p>
    <w:p w:rsidR="00274A4C" w:rsidRDefault="0040198F">
      <w:pPr>
        <w:tabs>
          <w:tab w:val="left" w:pos="2160"/>
          <w:tab w:val="left" w:pos="2280"/>
        </w:tabs>
        <w:rPr>
          <w:rFonts w:ascii="Arial" w:hAnsi="Arial" w:cs="Arial"/>
          <w:sz w:val="20"/>
        </w:rPr>
      </w:pPr>
      <w:r>
        <w:rPr>
          <w:rFonts w:ascii="Arial" w:hAnsi="Arial" w:cs="Arial"/>
          <w:sz w:val="20"/>
        </w:rPr>
        <w:t>Werner Margard</w:t>
      </w:r>
    </w:p>
    <w:p w:rsidR="00274A4C" w:rsidRDefault="0040198F">
      <w:pPr>
        <w:tabs>
          <w:tab w:val="left" w:pos="2160"/>
          <w:tab w:val="left" w:pos="2280"/>
        </w:tabs>
        <w:rPr>
          <w:rFonts w:ascii="Arial" w:hAnsi="Arial" w:cs="Arial"/>
          <w:b/>
          <w:smallCaps/>
          <w:sz w:val="20"/>
        </w:rPr>
      </w:pPr>
      <w:r>
        <w:rPr>
          <w:rFonts w:ascii="Arial" w:hAnsi="Arial" w:cs="Arial"/>
          <w:sz w:val="20"/>
        </w:rPr>
        <w:t>Thomas Lindgren</w:t>
      </w:r>
    </w:p>
    <w:p w:rsidR="00274A4C" w:rsidRDefault="0040198F">
      <w:pPr>
        <w:tabs>
          <w:tab w:val="left" w:pos="2160"/>
          <w:tab w:val="left" w:pos="2280"/>
        </w:tabs>
        <w:rPr>
          <w:rFonts w:ascii="Arial" w:hAnsi="Arial" w:cs="Arial"/>
          <w:sz w:val="20"/>
        </w:rPr>
      </w:pPr>
      <w:r>
        <w:rPr>
          <w:rFonts w:ascii="Arial" w:hAnsi="Arial" w:cs="Arial"/>
          <w:sz w:val="20"/>
        </w:rPr>
        <w:t>John H. Jones</w:t>
      </w:r>
    </w:p>
    <w:p w:rsidR="00274A4C" w:rsidRDefault="0040198F">
      <w:pPr>
        <w:tabs>
          <w:tab w:val="left" w:pos="2160"/>
          <w:tab w:val="left" w:pos="2280"/>
        </w:tabs>
        <w:rPr>
          <w:rFonts w:ascii="Arial" w:hAnsi="Arial" w:cs="Arial"/>
          <w:sz w:val="20"/>
        </w:rPr>
      </w:pPr>
      <w:r>
        <w:rPr>
          <w:rFonts w:ascii="Arial" w:hAnsi="Arial" w:cs="Arial"/>
          <w:sz w:val="20"/>
        </w:rPr>
        <w:t>Assistant Attorneys’ General</w:t>
      </w:r>
    </w:p>
    <w:p w:rsidR="00274A4C" w:rsidRDefault="0040198F">
      <w:pPr>
        <w:tabs>
          <w:tab w:val="left" w:pos="2160"/>
          <w:tab w:val="left" w:pos="2280"/>
        </w:tabs>
        <w:rPr>
          <w:rFonts w:ascii="Arial" w:hAnsi="Arial" w:cs="Arial"/>
          <w:sz w:val="20"/>
        </w:rPr>
      </w:pPr>
      <w:r>
        <w:rPr>
          <w:rFonts w:ascii="Arial" w:hAnsi="Arial" w:cs="Arial"/>
          <w:sz w:val="20"/>
        </w:rPr>
        <w:t>Public Utilities Section</w:t>
      </w:r>
    </w:p>
    <w:p w:rsidR="00274A4C" w:rsidRDefault="0040198F">
      <w:pPr>
        <w:tabs>
          <w:tab w:val="left" w:pos="2160"/>
          <w:tab w:val="left" w:pos="2280"/>
        </w:tabs>
        <w:rPr>
          <w:rFonts w:ascii="Arial" w:hAnsi="Arial" w:cs="Arial"/>
          <w:sz w:val="20"/>
        </w:rPr>
      </w:pPr>
      <w:r>
        <w:rPr>
          <w:rFonts w:ascii="Arial" w:hAnsi="Arial" w:cs="Arial"/>
          <w:sz w:val="20"/>
        </w:rPr>
        <w:t>180 East Broad Street, 6</w:t>
      </w:r>
      <w:r>
        <w:rPr>
          <w:rFonts w:ascii="Arial" w:hAnsi="Arial" w:cs="Arial"/>
          <w:sz w:val="20"/>
          <w:vertAlign w:val="superscript"/>
        </w:rPr>
        <w:t>th</w:t>
      </w:r>
      <w:r>
        <w:rPr>
          <w:rFonts w:ascii="Arial" w:hAnsi="Arial" w:cs="Arial"/>
          <w:sz w:val="20"/>
        </w:rPr>
        <w:t xml:space="preserve"> Floor</w:t>
      </w:r>
    </w:p>
    <w:p w:rsidR="00274A4C" w:rsidRDefault="0040198F">
      <w:pPr>
        <w:tabs>
          <w:tab w:val="left" w:pos="2160"/>
          <w:tab w:val="left" w:pos="2280"/>
        </w:tabs>
        <w:rPr>
          <w:rFonts w:ascii="Arial" w:hAnsi="Arial" w:cs="Arial"/>
          <w:sz w:val="20"/>
        </w:rPr>
      </w:pPr>
      <w:r>
        <w:rPr>
          <w:rFonts w:ascii="Arial" w:hAnsi="Arial" w:cs="Arial"/>
          <w:sz w:val="20"/>
        </w:rPr>
        <w:t>Columbus, OH  43215</w:t>
      </w:r>
    </w:p>
    <w:p w:rsidR="00274A4C" w:rsidRDefault="0040198F">
      <w:pPr>
        <w:tabs>
          <w:tab w:val="left" w:pos="2160"/>
          <w:tab w:val="left" w:pos="2280"/>
        </w:tabs>
        <w:rPr>
          <w:rFonts w:ascii="Arial" w:hAnsi="Arial" w:cs="Arial"/>
          <w:sz w:val="20"/>
        </w:rPr>
      </w:pPr>
      <w:r>
        <w:rPr>
          <w:rFonts w:ascii="Arial" w:hAnsi="Arial" w:cs="Arial"/>
          <w:sz w:val="20"/>
        </w:rPr>
        <w:t>john.jones@puc.st</w:t>
      </w:r>
      <w:r>
        <w:rPr>
          <w:rFonts w:ascii="Arial" w:hAnsi="Arial" w:cs="Arial"/>
          <w:sz w:val="20"/>
        </w:rPr>
        <w:t>ate.oh.us</w:t>
      </w:r>
    </w:p>
    <w:p w:rsidR="00274A4C" w:rsidRDefault="0040198F">
      <w:pPr>
        <w:tabs>
          <w:tab w:val="left" w:pos="2160"/>
          <w:tab w:val="left" w:pos="2280"/>
        </w:tabs>
        <w:rPr>
          <w:rFonts w:ascii="Arial" w:hAnsi="Arial" w:cs="Arial"/>
          <w:sz w:val="20"/>
        </w:rPr>
      </w:pPr>
      <w:r>
        <w:rPr>
          <w:rFonts w:ascii="Arial" w:hAnsi="Arial" w:cs="Arial"/>
          <w:sz w:val="20"/>
        </w:rPr>
        <w:t>werner.margard@puc.state.oh.us</w:t>
      </w:r>
    </w:p>
    <w:p w:rsidR="00274A4C" w:rsidRDefault="0040198F">
      <w:pPr>
        <w:tabs>
          <w:tab w:val="left" w:pos="2160"/>
          <w:tab w:val="left" w:pos="2280"/>
        </w:tabs>
        <w:rPr>
          <w:rFonts w:ascii="Arial" w:hAnsi="Arial" w:cs="Arial"/>
          <w:sz w:val="20"/>
        </w:rPr>
      </w:pPr>
      <w:r>
        <w:rPr>
          <w:rFonts w:ascii="Arial" w:hAnsi="Arial" w:cs="Arial"/>
          <w:sz w:val="20"/>
        </w:rPr>
        <w:t>thomas.lindgren@puc.state.oh.us</w:t>
      </w:r>
    </w:p>
    <w:p w:rsidR="00274A4C" w:rsidRDefault="0040198F">
      <w:pPr>
        <w:tabs>
          <w:tab w:val="left" w:pos="2160"/>
          <w:tab w:val="left" w:pos="2280"/>
        </w:tabs>
        <w:rPr>
          <w:rFonts w:ascii="Arial" w:hAnsi="Arial" w:cs="Arial"/>
          <w:sz w:val="20"/>
        </w:rPr>
      </w:pPr>
      <w:r>
        <w:rPr>
          <w:rFonts w:ascii="Arial" w:hAnsi="Arial" w:cs="Arial"/>
          <w:sz w:val="20"/>
        </w:rPr>
        <w:t>william.wright@puc.state.oh.us</w:t>
      </w:r>
    </w:p>
    <w:p w:rsidR="00274A4C" w:rsidRDefault="00274A4C">
      <w:pPr>
        <w:tabs>
          <w:tab w:val="left" w:pos="2160"/>
          <w:tab w:val="left" w:pos="2280"/>
        </w:tabs>
        <w:rPr>
          <w:rFonts w:ascii="Arial" w:hAnsi="Arial" w:cs="Arial"/>
          <w:sz w:val="20"/>
        </w:rPr>
      </w:pPr>
    </w:p>
    <w:p w:rsidR="00274A4C" w:rsidRDefault="0040198F">
      <w:pPr>
        <w:tabs>
          <w:tab w:val="left" w:pos="2160"/>
          <w:tab w:val="left" w:pos="2280"/>
        </w:tabs>
        <w:rPr>
          <w:rFonts w:ascii="Arial" w:hAnsi="Arial" w:cs="Arial"/>
          <w:b/>
          <w:smallCaps/>
          <w:sz w:val="20"/>
        </w:rPr>
      </w:pPr>
      <w:r>
        <w:rPr>
          <w:rFonts w:ascii="Arial" w:hAnsi="Arial" w:cs="Arial"/>
          <w:b/>
          <w:smallCaps/>
          <w:sz w:val="20"/>
        </w:rPr>
        <w:t>On Behalf of the Public Utilities Commission of Ohio</w:t>
      </w:r>
    </w:p>
    <w:p w:rsidR="00274A4C" w:rsidRDefault="00274A4C">
      <w:pPr>
        <w:tabs>
          <w:tab w:val="left" w:pos="4680"/>
        </w:tabs>
        <w:rPr>
          <w:rFonts w:ascii="Arial" w:hAnsi="Arial" w:cs="Arial"/>
          <w:color w:val="000000"/>
          <w:sz w:val="20"/>
        </w:rPr>
      </w:pPr>
    </w:p>
    <w:p w:rsidR="00274A4C" w:rsidRDefault="0040198F">
      <w:pPr>
        <w:tabs>
          <w:tab w:val="left" w:pos="4680"/>
        </w:tabs>
        <w:rPr>
          <w:rFonts w:ascii="Arial" w:hAnsi="Arial" w:cs="Arial"/>
          <w:color w:val="000000"/>
          <w:sz w:val="20"/>
        </w:rPr>
      </w:pPr>
      <w:r>
        <w:rPr>
          <w:rFonts w:ascii="Arial" w:hAnsi="Arial" w:cs="Arial"/>
          <w:color w:val="000000"/>
          <w:sz w:val="20"/>
        </w:rPr>
        <w:t>Greta See</w:t>
      </w:r>
    </w:p>
    <w:p w:rsidR="00274A4C" w:rsidRDefault="0040198F">
      <w:pPr>
        <w:tabs>
          <w:tab w:val="left" w:pos="4680"/>
        </w:tabs>
        <w:rPr>
          <w:rFonts w:ascii="Arial" w:hAnsi="Arial" w:cs="Arial"/>
          <w:color w:val="000000"/>
          <w:sz w:val="20"/>
        </w:rPr>
      </w:pPr>
      <w:r>
        <w:rPr>
          <w:rFonts w:ascii="Arial" w:hAnsi="Arial" w:cs="Arial"/>
          <w:color w:val="000000"/>
          <w:sz w:val="20"/>
        </w:rPr>
        <w:t>Jon Tauber</w:t>
      </w:r>
    </w:p>
    <w:p w:rsidR="00274A4C" w:rsidRDefault="0040198F">
      <w:pPr>
        <w:tabs>
          <w:tab w:val="left" w:pos="4680"/>
        </w:tabs>
        <w:rPr>
          <w:rFonts w:ascii="Arial" w:hAnsi="Arial" w:cs="Arial"/>
          <w:color w:val="000000"/>
          <w:sz w:val="20"/>
        </w:rPr>
      </w:pPr>
      <w:r>
        <w:rPr>
          <w:rFonts w:ascii="Arial" w:hAnsi="Arial" w:cs="Arial"/>
          <w:color w:val="000000"/>
          <w:sz w:val="20"/>
        </w:rPr>
        <w:t>Attorney Examiner</w:t>
      </w:r>
    </w:p>
    <w:p w:rsidR="00274A4C" w:rsidRDefault="0040198F">
      <w:pPr>
        <w:tabs>
          <w:tab w:val="left" w:pos="4680"/>
        </w:tabs>
        <w:rPr>
          <w:rFonts w:ascii="Arial" w:hAnsi="Arial" w:cs="Arial"/>
          <w:color w:val="000000"/>
          <w:sz w:val="20"/>
        </w:rPr>
      </w:pPr>
      <w:r>
        <w:rPr>
          <w:rFonts w:ascii="Arial" w:hAnsi="Arial" w:cs="Arial"/>
          <w:color w:val="000000"/>
          <w:sz w:val="20"/>
        </w:rPr>
        <w:t>Public Utilities Commission of Ohio</w:t>
      </w:r>
    </w:p>
    <w:p w:rsidR="00274A4C" w:rsidRDefault="0040198F">
      <w:pPr>
        <w:tabs>
          <w:tab w:val="left" w:pos="4680"/>
        </w:tabs>
        <w:rPr>
          <w:rFonts w:ascii="Arial" w:hAnsi="Arial" w:cs="Arial"/>
          <w:color w:val="000000"/>
          <w:sz w:val="20"/>
        </w:rPr>
      </w:pPr>
      <w:r>
        <w:rPr>
          <w:rFonts w:ascii="Arial" w:hAnsi="Arial" w:cs="Arial"/>
          <w:color w:val="000000"/>
          <w:sz w:val="20"/>
        </w:rPr>
        <w:t>180 East Broad Street,</w:t>
      </w:r>
      <w:r>
        <w:rPr>
          <w:rFonts w:ascii="Arial" w:hAnsi="Arial" w:cs="Arial"/>
          <w:color w:val="000000"/>
          <w:sz w:val="20"/>
        </w:rPr>
        <w:t xml:space="preserve"> 12</w:t>
      </w:r>
      <w:r>
        <w:rPr>
          <w:rFonts w:ascii="Arial" w:hAnsi="Arial" w:cs="Arial"/>
          <w:color w:val="000000"/>
          <w:sz w:val="20"/>
          <w:vertAlign w:val="superscript"/>
        </w:rPr>
        <w:t>th</w:t>
      </w:r>
      <w:r>
        <w:rPr>
          <w:rFonts w:ascii="Arial" w:hAnsi="Arial" w:cs="Arial"/>
          <w:color w:val="000000"/>
          <w:sz w:val="20"/>
        </w:rPr>
        <w:t xml:space="preserve"> Floor</w:t>
      </w:r>
    </w:p>
    <w:p w:rsidR="00274A4C" w:rsidRDefault="0040198F">
      <w:pPr>
        <w:tabs>
          <w:tab w:val="left" w:pos="4680"/>
        </w:tabs>
        <w:rPr>
          <w:rFonts w:ascii="Arial" w:hAnsi="Arial" w:cs="Arial"/>
          <w:color w:val="000000"/>
          <w:sz w:val="20"/>
        </w:rPr>
      </w:pPr>
      <w:r>
        <w:rPr>
          <w:rFonts w:ascii="Arial" w:hAnsi="Arial" w:cs="Arial"/>
          <w:color w:val="000000"/>
          <w:sz w:val="20"/>
        </w:rPr>
        <w:t>Columbus, OH  43215</w:t>
      </w:r>
    </w:p>
    <w:p w:rsidR="00274A4C" w:rsidRDefault="00274A4C">
      <w:pPr>
        <w:tabs>
          <w:tab w:val="left" w:pos="4680"/>
        </w:tabs>
        <w:rPr>
          <w:rFonts w:ascii="Arial" w:hAnsi="Arial" w:cs="Arial"/>
          <w:color w:val="000000"/>
          <w:sz w:val="20"/>
        </w:rPr>
      </w:pPr>
    </w:p>
    <w:p w:rsidR="00274A4C" w:rsidRDefault="0040198F">
      <w:pPr>
        <w:tabs>
          <w:tab w:val="left" w:pos="2160"/>
          <w:tab w:val="left" w:pos="2280"/>
        </w:tabs>
        <w:rPr>
          <w:rFonts w:ascii="Arial Bold" w:hAnsi="Arial Bold" w:cs="Arial"/>
          <w:b/>
          <w:smallCaps/>
          <w:sz w:val="20"/>
        </w:rPr>
      </w:pPr>
      <w:r>
        <w:rPr>
          <w:rFonts w:ascii="Arial" w:hAnsi="Arial" w:cs="Arial"/>
          <w:b/>
          <w:smallCaps/>
          <w:color w:val="000000"/>
          <w:sz w:val="20"/>
        </w:rPr>
        <w:t>Attorney Examiners</w:t>
      </w:r>
    </w:p>
    <w:p w:rsidR="00274A4C" w:rsidRDefault="00274A4C">
      <w:pPr>
        <w:rPr>
          <w:rFonts w:ascii="Arial" w:hAnsi="Arial" w:cs="Arial"/>
        </w:rPr>
      </w:pPr>
    </w:p>
    <w:sectPr w:rsidR="00274A4C">
      <w:headerReference w:type="default" r:id="rId22"/>
      <w:footerReference w:type="default" r:id="rId23"/>
      <w:headerReference w:type="first" r:id="rId24"/>
      <w:footerReference w:type="first" r:id="rId25"/>
      <w:type w:val="continuous"/>
      <w:pgSz w:w="12240" w:h="15840"/>
      <w:pgMar w:top="1440" w:right="1440" w:bottom="1440" w:left="1440" w:header="720" w:footer="720" w:gutter="0"/>
      <w:pgNumType w:start="1"/>
      <w:cols w:num="2"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A4C" w:rsidRDefault="0040198F">
      <w:r>
        <w:separator/>
      </w:r>
    </w:p>
  </w:endnote>
  <w:endnote w:type="continuationSeparator" w:id="0">
    <w:p w:rsidR="00274A4C" w:rsidRDefault="00401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Times-Roman">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98F" w:rsidRDefault="004019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A4C" w:rsidRDefault="00F84A43">
    <w:pPr>
      <w:pStyle w:val="Footer"/>
      <w:rPr>
        <w:rFonts w:ascii="Arial" w:hAnsi="Arial" w:cs="Arial"/>
      </w:rPr>
    </w:pPr>
    <w:r w:rsidRPr="00F84A43">
      <w:rPr>
        <w:rFonts w:ascii="Arial" w:hAnsi="Arial" w:cs="Arial"/>
        <w:noProof/>
        <w:sz w:val="16"/>
      </w:rPr>
      <w:t>{C37613:4 }</w:t>
    </w:r>
    <w:sdt>
      <w:sdtPr>
        <w:rPr>
          <w:rFonts w:ascii="Arial" w:hAnsi="Arial" w:cs="Arial"/>
        </w:rPr>
        <w:id w:val="1896424048"/>
        <w:docPartObj>
          <w:docPartGallery w:val="Page Numbers (Bottom of Page)"/>
          <w:docPartUnique/>
        </w:docPartObj>
      </w:sdtPr>
      <w:sdtEndPr/>
      <w:sdtContent>
        <w:r w:rsidR="0040198F">
          <w:rPr>
            <w:rFonts w:ascii="Arial" w:hAnsi="Arial" w:cs="Arial"/>
          </w:rPr>
          <w:tab/>
        </w:r>
        <w:r w:rsidR="0040198F">
          <w:rPr>
            <w:rFonts w:ascii="Arial" w:hAnsi="Arial" w:cs="Arial"/>
          </w:rPr>
          <w:fldChar w:fldCharType="begin"/>
        </w:r>
        <w:r w:rsidR="0040198F">
          <w:rPr>
            <w:rFonts w:ascii="Arial" w:hAnsi="Arial" w:cs="Arial"/>
          </w:rPr>
          <w:instrText xml:space="preserve"> PAGE   \* MERGEFORMAT </w:instrText>
        </w:r>
        <w:r w:rsidR="0040198F">
          <w:rPr>
            <w:rFonts w:ascii="Arial" w:hAnsi="Arial" w:cs="Arial"/>
          </w:rPr>
          <w:fldChar w:fldCharType="separate"/>
        </w:r>
        <w:r w:rsidR="0040198F">
          <w:rPr>
            <w:rFonts w:ascii="Arial" w:hAnsi="Arial" w:cs="Arial"/>
            <w:noProof/>
          </w:rPr>
          <w:t>1</w:t>
        </w:r>
        <w:r w:rsidR="0040198F">
          <w:rPr>
            <w:rFonts w:ascii="Arial" w:hAnsi="Arial" w:cs="Arial"/>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A4C" w:rsidRDefault="00F84A43">
    <w:pPr>
      <w:pStyle w:val="Footer"/>
      <w:rPr>
        <w:rFonts w:ascii="Arial" w:hAnsi="Arial" w:cs="Arial"/>
        <w:sz w:val="16"/>
        <w:szCs w:val="16"/>
      </w:rPr>
    </w:pPr>
    <w:r w:rsidRPr="00F84A43">
      <w:rPr>
        <w:rFonts w:ascii="Arial" w:hAnsi="Arial" w:cs="Arial"/>
        <w:noProof/>
        <w:sz w:val="16"/>
        <w:szCs w:val="16"/>
      </w:rPr>
      <w:t>{C37613:4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A4C" w:rsidRDefault="00274A4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A4C" w:rsidRDefault="00F84A43">
    <w:pPr>
      <w:pStyle w:val="Footer"/>
      <w:rPr>
        <w:rFonts w:ascii="Arial" w:hAnsi="Arial" w:cs="Arial"/>
      </w:rPr>
    </w:pPr>
    <w:r w:rsidRPr="00F84A43">
      <w:rPr>
        <w:rFonts w:ascii="Arial" w:hAnsi="Arial" w:cs="Arial"/>
        <w:noProof/>
        <w:sz w:val="16"/>
      </w:rPr>
      <w:t>{C37613:4 }</w:t>
    </w:r>
    <w:r w:rsidR="0040198F">
      <w:rPr>
        <w:rFonts w:ascii="Arial" w:hAnsi="Arial" w:cs="Arial"/>
        <w:noProof/>
        <w:sz w:val="16"/>
      </w:rPr>
      <w:tab/>
    </w:r>
    <w:r w:rsidR="0040198F">
      <w:rPr>
        <w:rFonts w:ascii="Arial" w:hAnsi="Arial" w:cs="Arial"/>
        <w:noProof/>
        <w:sz w:val="22"/>
        <w:szCs w:val="22"/>
      </w:rPr>
      <w:fldChar w:fldCharType="begin"/>
    </w:r>
    <w:r w:rsidR="0040198F">
      <w:rPr>
        <w:rFonts w:ascii="Arial" w:hAnsi="Arial" w:cs="Arial"/>
        <w:noProof/>
        <w:sz w:val="22"/>
        <w:szCs w:val="22"/>
      </w:rPr>
      <w:instrText xml:space="preserve"> PAGE   \* MERGEFORMAT </w:instrText>
    </w:r>
    <w:r w:rsidR="0040198F">
      <w:rPr>
        <w:rFonts w:ascii="Arial" w:hAnsi="Arial" w:cs="Arial"/>
        <w:noProof/>
        <w:sz w:val="22"/>
        <w:szCs w:val="22"/>
      </w:rPr>
      <w:fldChar w:fldCharType="separate"/>
    </w:r>
    <w:r w:rsidR="0040198F">
      <w:rPr>
        <w:rFonts w:ascii="Arial" w:hAnsi="Arial" w:cs="Arial"/>
        <w:noProof/>
        <w:sz w:val="22"/>
        <w:szCs w:val="22"/>
      </w:rPr>
      <w:t>4</w:t>
    </w:r>
    <w:r w:rsidR="0040198F">
      <w:rPr>
        <w:rFonts w:ascii="Arial" w:hAnsi="Arial" w:cs="Arial"/>
        <w:noProof/>
        <w:sz w:val="22"/>
        <w:szCs w:val="2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A4C" w:rsidRDefault="00F84A43">
    <w:pPr>
      <w:pStyle w:val="Footer"/>
      <w:rPr>
        <w:rFonts w:ascii="Arial" w:hAnsi="Arial" w:cs="Arial"/>
      </w:rPr>
    </w:pPr>
    <w:r w:rsidRPr="00F84A43">
      <w:rPr>
        <w:rFonts w:ascii="Arial" w:hAnsi="Arial" w:cs="Arial"/>
        <w:noProof/>
        <w:sz w:val="16"/>
      </w:rPr>
      <w:t>{C37613:4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A4C" w:rsidRDefault="00F84A43">
    <w:pPr>
      <w:pStyle w:val="Footer"/>
    </w:pPr>
    <w:r w:rsidRPr="00F84A43">
      <w:rPr>
        <w:noProof/>
        <w:sz w:val="16"/>
      </w:rPr>
      <w:t>{C37613:4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A4C" w:rsidRDefault="00F84A43">
    <w:pPr>
      <w:pStyle w:val="Footer"/>
    </w:pPr>
    <w:r w:rsidRPr="00F84A43">
      <w:rPr>
        <w:noProof/>
        <w:sz w:val="16"/>
      </w:rPr>
      <w:t>{C37613:4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A4C" w:rsidRDefault="00F84A43">
    <w:pPr>
      <w:pStyle w:val="Footer"/>
    </w:pPr>
    <w:r w:rsidRPr="00F84A43">
      <w:rPr>
        <w:noProof/>
        <w:sz w:val="16"/>
      </w:rPr>
      <w:t>{C37613:4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A4C" w:rsidRDefault="0040198F">
      <w:pPr>
        <w:rPr>
          <w:noProof/>
        </w:rPr>
      </w:pPr>
      <w:r>
        <w:rPr>
          <w:noProof/>
        </w:rPr>
        <w:separator/>
      </w:r>
    </w:p>
  </w:footnote>
  <w:footnote w:type="continuationSeparator" w:id="0">
    <w:p w:rsidR="00274A4C" w:rsidRDefault="0040198F">
      <w:r>
        <w:continuationSeparator/>
      </w:r>
    </w:p>
  </w:footnote>
  <w:footnote w:id="1">
    <w:p w:rsidR="00274A4C" w:rsidRDefault="0040198F" w:rsidP="00545755">
      <w:pPr>
        <w:autoSpaceDE w:val="0"/>
        <w:autoSpaceDN w:val="0"/>
        <w:adjustRightInd w:val="0"/>
        <w:spacing w:after="120"/>
        <w:jc w:val="both"/>
        <w:rPr>
          <w:rFonts w:ascii="Arial" w:hAnsi="Arial" w:cs="Arial"/>
          <w:sz w:val="20"/>
        </w:rPr>
      </w:pPr>
      <w:r>
        <w:rPr>
          <w:rStyle w:val="FootnoteReference"/>
          <w:rFonts w:ascii="Arial" w:hAnsi="Arial" w:cs="Arial"/>
          <w:sz w:val="20"/>
        </w:rPr>
        <w:footnoteRef/>
      </w:r>
      <w:r>
        <w:rPr>
          <w:rFonts w:ascii="Arial" w:hAnsi="Arial" w:cs="Arial"/>
          <w:sz w:val="20"/>
        </w:rPr>
        <w:t xml:space="preserve"> IEU-Ohio’s Request for Production 2-001 requested OP “</w:t>
      </w:r>
      <w:r>
        <w:rPr>
          <w:rFonts w:ascii="Arial" w:eastAsiaTheme="minorHAnsi" w:hAnsi="Arial" w:cs="Arial"/>
          <w:sz w:val="20"/>
        </w:rPr>
        <w:t xml:space="preserve">Provide any documents identified in response to Interrogatory 2- 1(a) and (b).”  OP responded by referencing its </w:t>
      </w:r>
      <w:r>
        <w:rPr>
          <w:rFonts w:ascii="Arial" w:eastAsiaTheme="minorHAnsi" w:hAnsi="Arial" w:cs="Arial"/>
          <w:sz w:val="20"/>
        </w:rPr>
        <w:t>response to IEU-Ohio Interrogatory 2-1.</w:t>
      </w:r>
      <w:r>
        <w:rPr>
          <w:rFonts w:ascii="Arial" w:hAnsi="Arial" w:cs="Arial"/>
          <w:sz w:val="20"/>
        </w:rPr>
        <w:t xml:space="preserve"> </w:t>
      </w:r>
    </w:p>
  </w:footnote>
  <w:footnote w:id="2">
    <w:p w:rsidR="00274A4C" w:rsidRDefault="0040198F">
      <w:pPr>
        <w:pStyle w:val="FootnoteText"/>
        <w:spacing w:after="120"/>
        <w:jc w:val="both"/>
        <w:rPr>
          <w:rFonts w:ascii="Arial" w:hAnsi="Arial" w:cs="Arial"/>
        </w:rPr>
      </w:pPr>
      <w:r>
        <w:rPr>
          <w:rStyle w:val="FootnoteReference"/>
          <w:rFonts w:ascii="Arial" w:hAnsi="Arial" w:cs="Arial"/>
        </w:rPr>
        <w:footnoteRef/>
      </w:r>
      <w:r>
        <w:rPr>
          <w:rFonts w:ascii="Arial" w:hAnsi="Arial" w:cs="Arial"/>
        </w:rPr>
        <w:t xml:space="preserve"> OCC Interrogatory 92 was served on April 20, 2012.  OP’s response was due on April 30, 2012.</w:t>
      </w:r>
      <w:r>
        <w:rPr>
          <w:rFonts w:ascii="Arial" w:hAnsi="Arial" w:cs="Arial"/>
        </w:rPr>
        <w:t xml:space="preserve">  As IEU-Ohio was in the process of filing this motion to compel with the Commission, counsel for OP indicated it may han</w:t>
      </w:r>
      <w:r>
        <w:rPr>
          <w:rFonts w:ascii="Arial" w:hAnsi="Arial" w:cs="Arial"/>
        </w:rPr>
        <w:t>d delivered some files associated with confidential documents that related to OCC Interrogatory 92 by the end on the day</w:t>
      </w:r>
      <w:r>
        <w:rPr>
          <w:rFonts w:ascii="Arial" w:hAnsi="Arial" w:cs="Arial"/>
        </w:rPr>
        <w:t>, Friday May 11, 2012</w:t>
      </w:r>
      <w:r>
        <w:rPr>
          <w:rFonts w:ascii="Arial" w:hAnsi="Arial" w:cs="Arial"/>
        </w:rPr>
        <w:t xml:space="preserve">.  IEU-Ohio indicated to OP’s counsel that it would withdraw this portion of IEU-Ohio’s Motion to Compel on Monday </w:t>
      </w:r>
      <w:r>
        <w:rPr>
          <w:rFonts w:ascii="Arial" w:hAnsi="Arial" w:cs="Arial"/>
        </w:rPr>
        <w:t>May 14, 2012 if the files provided comply with OCC’s Interrogatory 92.</w:t>
      </w:r>
      <w:r>
        <w:rPr>
          <w:rFonts w:ascii="Arial" w:hAnsi="Arial" w:cs="Arial"/>
        </w:rPr>
        <w:t xml:space="preserve">  As of 4:45 p.m. on Friday May 11, 2012 IEU-Ohio has still not received any of these documents.</w:t>
      </w:r>
    </w:p>
  </w:footnote>
  <w:footnote w:id="3">
    <w:p w:rsidR="00274A4C" w:rsidRDefault="0040198F">
      <w:pPr>
        <w:pStyle w:val="FootnoteText"/>
        <w:spacing w:after="120"/>
        <w:jc w:val="both"/>
        <w:rPr>
          <w:rFonts w:ascii="Arial" w:hAnsi="Arial" w:cs="Arial"/>
        </w:rPr>
      </w:pPr>
      <w:r>
        <w:rPr>
          <w:rStyle w:val="FootnoteReference"/>
          <w:rFonts w:ascii="Arial" w:hAnsi="Arial" w:cs="Arial"/>
        </w:rPr>
        <w:footnoteRef/>
      </w:r>
      <w:r>
        <w:rPr>
          <w:rFonts w:ascii="Arial" w:hAnsi="Arial" w:cs="Arial"/>
        </w:rPr>
        <w:t xml:space="preserve"> Direct Testimony of William Allen at 6-9 (March 30, 2012).</w:t>
      </w:r>
    </w:p>
  </w:footnote>
  <w:footnote w:id="4">
    <w:p w:rsidR="00274A4C" w:rsidRDefault="0040198F">
      <w:pPr>
        <w:pStyle w:val="FootnoteText"/>
        <w:spacing w:after="120"/>
        <w:jc w:val="both"/>
        <w:rPr>
          <w:rFonts w:ascii="Arial" w:hAnsi="Arial" w:cs="Arial"/>
        </w:rPr>
      </w:pPr>
      <w:r>
        <w:rPr>
          <w:rStyle w:val="FootnoteReference"/>
          <w:rFonts w:ascii="Arial" w:hAnsi="Arial" w:cs="Arial"/>
        </w:rPr>
        <w:footnoteRef/>
      </w:r>
      <w:r>
        <w:rPr>
          <w:rFonts w:ascii="Arial" w:hAnsi="Arial" w:cs="Arial"/>
        </w:rPr>
        <w:t xml:space="preserve"> </w:t>
      </w:r>
      <w:r>
        <w:rPr>
          <w:rFonts w:ascii="Arial" w:hAnsi="Arial" w:cs="Arial"/>
          <w:i/>
        </w:rPr>
        <w:t>Id.</w:t>
      </w:r>
      <w:r>
        <w:rPr>
          <w:rFonts w:ascii="Arial" w:hAnsi="Arial" w:cs="Arial"/>
        </w:rPr>
        <w:t xml:space="preserve"> at 15-17.</w:t>
      </w:r>
    </w:p>
  </w:footnote>
  <w:footnote w:id="5">
    <w:p w:rsidR="00274A4C" w:rsidRDefault="0040198F">
      <w:pPr>
        <w:pStyle w:val="FootnoteText"/>
        <w:spacing w:after="120"/>
        <w:jc w:val="both"/>
        <w:rPr>
          <w:rFonts w:ascii="Arial" w:hAnsi="Arial" w:cs="Arial"/>
        </w:rPr>
      </w:pPr>
      <w:r>
        <w:rPr>
          <w:rStyle w:val="FootnoteReference"/>
          <w:rFonts w:ascii="Arial" w:hAnsi="Arial" w:cs="Arial"/>
        </w:rPr>
        <w:footnoteRef/>
      </w:r>
      <w:r>
        <w:rPr>
          <w:rFonts w:ascii="Arial" w:hAnsi="Arial" w:cs="Arial"/>
        </w:rPr>
        <w:t xml:space="preserve"> </w:t>
      </w:r>
      <w:r>
        <w:rPr>
          <w:rFonts w:ascii="Arial" w:hAnsi="Arial" w:cs="Arial"/>
          <w:i/>
        </w:rPr>
        <w:t xml:space="preserve">See </w:t>
      </w:r>
      <w:r>
        <w:rPr>
          <w:rFonts w:ascii="Arial" w:hAnsi="Arial" w:cs="Arial"/>
        </w:rPr>
        <w:t>Direct Testimony of Robert Powers at 5, 10 (March 30, 2012)</w:t>
      </w:r>
    </w:p>
  </w:footnote>
  <w:footnote w:id="6">
    <w:p w:rsidR="00274A4C" w:rsidRDefault="0040198F">
      <w:pPr>
        <w:pStyle w:val="FootnoteText"/>
        <w:spacing w:after="120"/>
        <w:jc w:val="both"/>
        <w:rPr>
          <w:rFonts w:ascii="Arial" w:hAnsi="Arial" w:cs="Arial"/>
        </w:rPr>
      </w:pPr>
      <w:r>
        <w:rPr>
          <w:rStyle w:val="FootnoteReference"/>
          <w:rFonts w:ascii="Arial" w:hAnsi="Arial" w:cs="Arial"/>
        </w:rPr>
        <w:footnoteRef/>
      </w:r>
      <w:r>
        <w:rPr>
          <w:rFonts w:ascii="Arial" w:hAnsi="Arial" w:cs="Arial"/>
        </w:rPr>
        <w:t xml:space="preserve"> Industrial Energy</w:t>
      </w:r>
      <w:r>
        <w:rPr>
          <w:rFonts w:ascii="Arial" w:hAnsi="Arial" w:cs="Arial"/>
        </w:rPr>
        <w:t xml:space="preserve"> Users-Ohio’s Motion to Strike Ohio Power Company’s Application and Supporting Testimony and Memorandum in Support at 9 (May 4, 2012).</w:t>
      </w:r>
    </w:p>
  </w:footnote>
  <w:footnote w:id="7">
    <w:p w:rsidR="00274A4C" w:rsidRDefault="0040198F">
      <w:pPr>
        <w:pStyle w:val="FootnoteText"/>
        <w:spacing w:after="120"/>
        <w:jc w:val="both"/>
        <w:rPr>
          <w:rFonts w:ascii="Arial" w:hAnsi="Arial" w:cs="Arial"/>
        </w:rPr>
      </w:pPr>
      <w:r>
        <w:rPr>
          <w:rStyle w:val="FootnoteReference"/>
          <w:rFonts w:ascii="Arial" w:hAnsi="Arial" w:cs="Arial"/>
        </w:rPr>
        <w:footnoteRef/>
      </w:r>
      <w:r>
        <w:rPr>
          <w:rFonts w:ascii="Arial" w:hAnsi="Arial" w:cs="Arial"/>
        </w:rPr>
        <w:t xml:space="preserve"> IEU-Ohio entered into a confidentiality agreement with OP in this proceeding on February 9, 2011.</w:t>
      </w:r>
    </w:p>
  </w:footnote>
  <w:footnote w:id="8">
    <w:p w:rsidR="00274A4C" w:rsidRDefault="0040198F">
      <w:pPr>
        <w:pStyle w:val="FootnoteText"/>
        <w:spacing w:after="120"/>
        <w:jc w:val="both"/>
        <w:rPr>
          <w:rFonts w:ascii="Arial" w:hAnsi="Arial" w:cs="Arial"/>
        </w:rPr>
      </w:pPr>
      <w:r>
        <w:rPr>
          <w:rStyle w:val="FootnoteReference"/>
          <w:rFonts w:ascii="Arial" w:hAnsi="Arial" w:cs="Arial"/>
        </w:rPr>
        <w:footnoteRef/>
      </w:r>
      <w:r>
        <w:rPr>
          <w:rFonts w:ascii="Arial" w:hAnsi="Arial" w:cs="Arial"/>
        </w:rPr>
        <w:t xml:space="preserve"> Industrial Energy U</w:t>
      </w:r>
      <w:r>
        <w:rPr>
          <w:rFonts w:ascii="Arial" w:hAnsi="Arial" w:cs="Arial"/>
        </w:rPr>
        <w:t>sers-Ohio’s Motion to Strike Ohio Power Company’s Application and Supporting Testimony and Memorandum in Support at 6-9 (May 4, 2012).</w:t>
      </w:r>
    </w:p>
  </w:footnote>
  <w:footnote w:id="9">
    <w:p w:rsidR="00274A4C" w:rsidRDefault="0040198F">
      <w:pPr>
        <w:pStyle w:val="FootnoteText"/>
        <w:spacing w:after="120"/>
        <w:jc w:val="both"/>
        <w:rPr>
          <w:rFonts w:ascii="Arial" w:hAnsi="Arial" w:cs="Arial"/>
        </w:rPr>
      </w:pPr>
      <w:r>
        <w:rPr>
          <w:rStyle w:val="FootnoteReference"/>
          <w:rFonts w:ascii="Arial" w:hAnsi="Arial" w:cs="Arial"/>
        </w:rPr>
        <w:footnoteRef/>
      </w:r>
      <w:r>
        <w:rPr>
          <w:rFonts w:ascii="Arial" w:hAnsi="Arial" w:cs="Arial"/>
        </w:rPr>
        <w:t xml:space="preserve"> Ohio Power Company’s Memorandum Contra FirstEnergy Solutions Corp.’s, the Office of the Ohio Consumers’ Counsel’s, Duke</w:t>
      </w:r>
      <w:r>
        <w:rPr>
          <w:rFonts w:ascii="Arial" w:hAnsi="Arial" w:cs="Arial"/>
        </w:rPr>
        <w:t xml:space="preserve"> Energy Retail Sales and Duke Energy Commercial Asset Management’s, and Industrial Energy Users-Ohio’s May 4, 2012 Motions to Strike at 7-8 (May 9, 2012). </w:t>
      </w:r>
    </w:p>
  </w:footnote>
  <w:footnote w:id="10">
    <w:p w:rsidR="00274A4C" w:rsidRPr="00545755" w:rsidRDefault="0040198F" w:rsidP="00545755">
      <w:pPr>
        <w:pStyle w:val="FootnoteText"/>
        <w:spacing w:after="120"/>
        <w:rPr>
          <w:rFonts w:ascii="Arial" w:hAnsi="Arial" w:cs="Arial"/>
        </w:rPr>
      </w:pPr>
      <w:r w:rsidRPr="00545755">
        <w:rPr>
          <w:rStyle w:val="FootnoteReference"/>
          <w:rFonts w:ascii="Arial" w:hAnsi="Arial" w:cs="Arial"/>
        </w:rPr>
        <w:footnoteRef/>
      </w:r>
      <w:r w:rsidRPr="00545755">
        <w:rPr>
          <w:rFonts w:ascii="Arial" w:hAnsi="Arial" w:cs="Arial"/>
        </w:rPr>
        <w:t xml:space="preserve"> Subject to the Commission’s determination that OP’s capacity charges are relevant to this proceedi</w:t>
      </w:r>
      <w:r w:rsidRPr="00545755">
        <w:rPr>
          <w:rFonts w:ascii="Arial" w:hAnsi="Arial" w:cs="Arial"/>
        </w:rPr>
        <w:t>ng.</w:t>
      </w:r>
    </w:p>
  </w:footnote>
  <w:footnote w:id="11">
    <w:p w:rsidR="00274A4C" w:rsidRDefault="0040198F">
      <w:pPr>
        <w:pStyle w:val="FootnoteText"/>
        <w:spacing w:after="120"/>
        <w:jc w:val="both"/>
        <w:rPr>
          <w:rFonts w:ascii="Arial" w:hAnsi="Arial" w:cs="Arial"/>
        </w:rPr>
      </w:pPr>
      <w:r>
        <w:rPr>
          <w:rStyle w:val="FootnoteReference"/>
          <w:rFonts w:ascii="Arial" w:hAnsi="Arial" w:cs="Arial"/>
        </w:rPr>
        <w:footnoteRef/>
      </w:r>
      <w:r>
        <w:rPr>
          <w:rFonts w:ascii="Arial" w:hAnsi="Arial" w:cs="Arial"/>
        </w:rPr>
        <w:t xml:space="preserve"> </w:t>
      </w:r>
      <w:r>
        <w:rPr>
          <w:rFonts w:ascii="Arial" w:hAnsi="Arial" w:cs="Arial"/>
          <w:i/>
        </w:rPr>
        <w:t>Id.</w:t>
      </w:r>
      <w:r>
        <w:rPr>
          <w:rFonts w:ascii="Arial" w:hAnsi="Arial" w:cs="Arial"/>
        </w:rPr>
        <w:t xml:space="preserve"> at 9.</w:t>
      </w:r>
    </w:p>
  </w:footnote>
  <w:footnote w:id="12">
    <w:p w:rsidR="00274A4C" w:rsidRDefault="0040198F">
      <w:pPr>
        <w:pStyle w:val="FootnoteText"/>
        <w:spacing w:after="120"/>
        <w:jc w:val="both"/>
        <w:rPr>
          <w:rFonts w:ascii="Arial" w:hAnsi="Arial" w:cs="Arial"/>
        </w:rPr>
      </w:pPr>
      <w:r>
        <w:rPr>
          <w:rStyle w:val="FootnoteReference"/>
          <w:rFonts w:ascii="Arial" w:hAnsi="Arial" w:cs="Arial"/>
        </w:rPr>
        <w:footnoteRef/>
      </w:r>
      <w:r>
        <w:rPr>
          <w:rFonts w:ascii="Arial" w:hAnsi="Arial" w:cs="Arial"/>
        </w:rPr>
        <w:t xml:space="preserve"> Rule 4901:1-37-09, O.A.C.</w:t>
      </w:r>
    </w:p>
  </w:footnote>
  <w:footnote w:id="13">
    <w:p w:rsidR="00274A4C" w:rsidRDefault="0040198F" w:rsidP="00545755">
      <w:pPr>
        <w:pStyle w:val="FootnoteText"/>
        <w:jc w:val="both"/>
      </w:pPr>
      <w:r>
        <w:rPr>
          <w:rStyle w:val="FootnoteReference"/>
        </w:rPr>
        <w:footnoteRef/>
      </w:r>
      <w:r>
        <w:t xml:space="preserve"> </w:t>
      </w:r>
      <w:r>
        <w:rPr>
          <w:rFonts w:ascii="Arial" w:hAnsi="Arial" w:cs="Arial"/>
        </w:rPr>
        <w:t xml:space="preserve">Subject to the Commission’s determination that OP’s corporate separation plan and request to transfer generation are </w:t>
      </w:r>
      <w:r>
        <w:rPr>
          <w:rFonts w:ascii="Arial" w:hAnsi="Arial" w:cs="Arial"/>
        </w:rPr>
        <w:t>relevant</w:t>
      </w:r>
      <w:r>
        <w:rPr>
          <w:rFonts w:ascii="Arial" w:hAnsi="Arial" w:cs="Arial"/>
        </w:rPr>
        <w:t xml:space="preserve"> </w:t>
      </w:r>
      <w:r>
        <w:rPr>
          <w:rFonts w:ascii="Arial" w:hAnsi="Arial" w:cs="Arial"/>
        </w:rPr>
        <w:t xml:space="preserve">to this proceeding.  Again, IEU-Ohio moved to strike these portions of OP’s </w:t>
      </w:r>
      <w:r>
        <w:rPr>
          <w:rFonts w:ascii="Arial" w:hAnsi="Arial" w:cs="Arial"/>
        </w:rPr>
        <w:t>testimony; however, OP has claimed they are relevant to this proceeding.  Ohio Power Company’s Memorandum Contra FirstEnergy Solutions Corp.’s, the Office of the Ohio Consumers’ Counsel’s, Duke Energy Retail Sales and Duke Energy Commercial Asset Managemen</w:t>
      </w:r>
      <w:r>
        <w:rPr>
          <w:rFonts w:ascii="Arial" w:hAnsi="Arial" w:cs="Arial"/>
        </w:rPr>
        <w:t>t’s, and Industrial Energy Users-Ohio’s May 4, 2012 Motions to Strike at 9 (May 9, 2012).</w:t>
      </w:r>
    </w:p>
  </w:footnote>
  <w:footnote w:id="14">
    <w:p w:rsidR="00274A4C" w:rsidRPr="00545755" w:rsidRDefault="0040198F" w:rsidP="00545755">
      <w:pPr>
        <w:pStyle w:val="FootnoteText"/>
        <w:spacing w:after="120"/>
        <w:rPr>
          <w:rFonts w:ascii="Arial" w:hAnsi="Arial" w:cs="Arial"/>
        </w:rPr>
      </w:pPr>
      <w:r w:rsidRPr="00545755">
        <w:rPr>
          <w:rStyle w:val="FootnoteReference"/>
          <w:rFonts w:ascii="Arial" w:hAnsi="Arial" w:cs="Arial"/>
        </w:rPr>
        <w:footnoteRef/>
      </w:r>
      <w:r w:rsidRPr="00545755">
        <w:rPr>
          <w:rFonts w:ascii="Arial" w:hAnsi="Arial" w:cs="Arial"/>
        </w:rPr>
        <w:t xml:space="preserve"> </w:t>
      </w:r>
      <w:r>
        <w:rPr>
          <w:rFonts w:ascii="Arial" w:hAnsi="Arial" w:cs="Arial"/>
        </w:rPr>
        <w:t>Subject to the Commission’s determination that OP’s capacity charges are relevant to this proceeding.</w:t>
      </w:r>
    </w:p>
  </w:footnote>
  <w:footnote w:id="15">
    <w:p w:rsidR="00274A4C" w:rsidRDefault="0040198F">
      <w:pPr>
        <w:pStyle w:val="FootnoteText"/>
        <w:jc w:val="both"/>
        <w:rPr>
          <w:rFonts w:ascii="Arial" w:hAnsi="Arial" w:cs="Arial"/>
        </w:rPr>
      </w:pPr>
      <w:r>
        <w:rPr>
          <w:rStyle w:val="FootnoteReference"/>
          <w:rFonts w:ascii="Arial" w:hAnsi="Arial" w:cs="Arial"/>
        </w:rPr>
        <w:footnoteRef/>
      </w:r>
      <w:r>
        <w:rPr>
          <w:rFonts w:ascii="Arial" w:hAnsi="Arial" w:cs="Arial"/>
        </w:rPr>
        <w:t xml:space="preserve"> OP’s response to OCC Interrogatory 1-012 is provided in Attachment F.</w:t>
      </w:r>
    </w:p>
  </w:footnote>
  <w:footnote w:id="16">
    <w:p w:rsidR="00274A4C" w:rsidRDefault="0040198F">
      <w:pPr>
        <w:pStyle w:val="FootnoteText"/>
        <w:spacing w:after="120"/>
        <w:jc w:val="both"/>
        <w:rPr>
          <w:rFonts w:ascii="Arial" w:hAnsi="Arial" w:cs="Arial"/>
        </w:rPr>
      </w:pPr>
      <w:r>
        <w:rPr>
          <w:rStyle w:val="FootnoteReference"/>
          <w:rFonts w:ascii="Arial" w:hAnsi="Arial" w:cs="Arial"/>
        </w:rPr>
        <w:footnoteRef/>
      </w:r>
      <w:r>
        <w:rPr>
          <w:rFonts w:ascii="Arial" w:hAnsi="Arial" w:cs="Arial"/>
        </w:rPr>
        <w:t xml:space="preserve"> An “impairment test” tests “for recoverability whenever events or changes in circumstances indicate that its carrying amount may not be recoverable. The following are examples of such</w:t>
      </w:r>
      <w:r>
        <w:rPr>
          <w:rFonts w:ascii="Arial" w:hAnsi="Arial" w:cs="Arial"/>
        </w:rPr>
        <w:t xml:space="preserve"> events or changes in circumstances.”  OP Discovery Attachment to OCC INT-92, </w:t>
      </w:r>
      <w:r>
        <w:rPr>
          <w:rFonts w:ascii="Arial" w:hAnsi="Arial" w:cs="Arial"/>
          <w:i/>
        </w:rPr>
        <w:t>1 Cross-State Air Pollution Rule Recoverability Test</w:t>
      </w:r>
      <w:r>
        <w:rPr>
          <w:rFonts w:ascii="Arial" w:hAnsi="Arial" w:cs="Arial"/>
        </w:rPr>
        <w:t xml:space="preserve"> (included as Attachment 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98F" w:rsidRDefault="004019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98F" w:rsidRDefault="0040198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98F" w:rsidRDefault="0040198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A4C" w:rsidRDefault="00274A4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A4C" w:rsidRDefault="00274A4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A4C" w:rsidRDefault="00274A4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A4C" w:rsidRDefault="00274A4C">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A4C" w:rsidRDefault="00274A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F2B43"/>
    <w:multiLevelType w:val="hybridMultilevel"/>
    <w:tmpl w:val="AF7CBCC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F01F42"/>
    <w:multiLevelType w:val="hybridMultilevel"/>
    <w:tmpl w:val="DE12E3A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6872F3"/>
    <w:multiLevelType w:val="hybridMultilevel"/>
    <w:tmpl w:val="2BA84E5E"/>
    <w:lvl w:ilvl="0" w:tplc="007C0334">
      <w:start w:val="1"/>
      <w:numFmt w:val="upperLetter"/>
      <w:lvlText w:val="%1."/>
      <w:lvlJc w:val="left"/>
      <w:pPr>
        <w:ind w:left="2520" w:hanging="360"/>
      </w:pPr>
      <w:rPr>
        <w:rFonts w:hint="default"/>
        <w:b/>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383B6563"/>
    <w:multiLevelType w:val="hybridMultilevel"/>
    <w:tmpl w:val="BBF2B49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A82AB0"/>
    <w:multiLevelType w:val="hybridMultilevel"/>
    <w:tmpl w:val="AB68454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A4C"/>
    <w:rsid w:val="00274A4C"/>
    <w:rsid w:val="0040198F"/>
    <w:rsid w:val="00545755"/>
    <w:rsid w:val="005E5AD5"/>
    <w:rsid w:val="00DD439E"/>
    <w:rsid w:val="00F160C5"/>
    <w:rsid w:val="00F84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left"/>
    </w:pPr>
    <w:rPr>
      <w:rFonts w:ascii="Times New Roman" w:eastAsia="Times New Roman" w:hAnsi="Times New Roman" w:cs="Times New Roman"/>
      <w:szCs w:val="20"/>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Cs w:val="20"/>
    </w:rPr>
  </w:style>
  <w:style w:type="paragraph" w:styleId="NoSpacing">
    <w:name w:val="No Spacing"/>
    <w:uiPriority w:val="1"/>
    <w:qFormat/>
    <w:pPr>
      <w:jc w:val="left"/>
    </w:pPr>
    <w:rPr>
      <w:rFonts w:ascii="Calibri" w:eastAsia="Calibri" w:hAnsi="Calibri" w:cs="Times New Roman"/>
      <w:sz w:val="22"/>
    </w:rPr>
  </w:style>
  <w:style w:type="paragraph" w:styleId="Title">
    <w:name w:val="Title"/>
    <w:basedOn w:val="Normal"/>
    <w:link w:val="TitleChar"/>
    <w:qFormat/>
    <w:pPr>
      <w:jc w:val="center"/>
    </w:pPr>
    <w:rPr>
      <w:rFonts w:ascii="Arial" w:hAnsi="Arial" w:cs="Arial"/>
      <w:b/>
      <w:smallCaps/>
      <w:sz w:val="32"/>
      <w:szCs w:val="24"/>
    </w:rPr>
  </w:style>
  <w:style w:type="character" w:customStyle="1" w:styleId="TitleChar">
    <w:name w:val="Title Char"/>
    <w:basedOn w:val="DefaultParagraphFont"/>
    <w:link w:val="Title"/>
    <w:rPr>
      <w:rFonts w:eastAsia="Times New Roman"/>
      <w:b/>
      <w:smallCaps/>
      <w:sz w:val="32"/>
      <w:szCs w:val="24"/>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Cs w:val="20"/>
    </w:rPr>
  </w:style>
  <w:style w:type="paragraph" w:styleId="BodyText">
    <w:name w:val="Body Text"/>
    <w:basedOn w:val="Normal"/>
    <w:link w:val="BodyTextChar"/>
    <w:pPr>
      <w:tabs>
        <w:tab w:val="left" w:pos="-1440"/>
        <w:tab w:val="left" w:pos="-720"/>
        <w:tab w:val="left" w:pos="5040"/>
        <w:tab w:val="center" w:pos="7200"/>
      </w:tabs>
      <w:overflowPunct w:val="0"/>
      <w:autoSpaceDE w:val="0"/>
      <w:autoSpaceDN w:val="0"/>
      <w:adjustRightInd w:val="0"/>
      <w:jc w:val="both"/>
    </w:pPr>
    <w:rPr>
      <w:rFonts w:ascii="Arial" w:hAnsi="Arial"/>
      <w:b/>
      <w:smallCaps/>
    </w:rPr>
  </w:style>
  <w:style w:type="character" w:customStyle="1" w:styleId="BodyTextChar">
    <w:name w:val="Body Text Char"/>
    <w:basedOn w:val="DefaultParagraphFont"/>
    <w:link w:val="BodyText"/>
    <w:rPr>
      <w:rFonts w:eastAsia="Times New Roman" w:cs="Times New Roman"/>
      <w:b/>
      <w:smallCaps/>
      <w:szCs w:val="20"/>
    </w:rPr>
  </w:style>
  <w:style w:type="character" w:styleId="Hyperlink">
    <w:name w:val="Hyperlink"/>
    <w:basedOn w:val="DefaultParagraphFont"/>
    <w:rPr>
      <w:color w:val="0000FF"/>
      <w:u w:val="single"/>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semiHidden/>
    <w:unhideWhenUsed/>
    <w:rPr>
      <w:sz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Default">
    <w:name w:val="Default"/>
    <w:pPr>
      <w:autoSpaceDE w:val="0"/>
      <w:autoSpaceDN w:val="0"/>
      <w:adjustRightInd w:val="0"/>
      <w:jc w:val="left"/>
    </w:pPr>
    <w:rPr>
      <w:rFonts w:ascii="Times New Roman" w:hAnsi="Times New Roman" w:cs="Times New Roman"/>
      <w:color w:val="000000"/>
      <w:szCs w:val="24"/>
    </w:rPr>
  </w:style>
  <w:style w:type="character" w:styleId="CommentReference">
    <w:name w:val="annotation reference"/>
    <w:basedOn w:val="DefaultParagraphFont"/>
    <w:uiPriority w:val="99"/>
    <w:semiHidden/>
    <w:unhideWhenUsed/>
    <w:rsid w:val="00FB6C80"/>
    <w:rPr>
      <w:sz w:val="16"/>
      <w:szCs w:val="16"/>
    </w:rPr>
  </w:style>
  <w:style w:type="paragraph" w:styleId="CommentText">
    <w:name w:val="annotation text"/>
    <w:basedOn w:val="Normal"/>
    <w:link w:val="CommentTextChar"/>
    <w:uiPriority w:val="99"/>
    <w:semiHidden/>
    <w:unhideWhenUsed/>
    <w:rsid w:val="00FB6C80"/>
    <w:rPr>
      <w:sz w:val="20"/>
    </w:rPr>
  </w:style>
  <w:style w:type="character" w:customStyle="1" w:styleId="CommentTextChar">
    <w:name w:val="Comment Text Char"/>
    <w:basedOn w:val="DefaultParagraphFont"/>
    <w:link w:val="CommentText"/>
    <w:uiPriority w:val="99"/>
    <w:semiHidden/>
    <w:rsid w:val="00FB6C8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B6C80"/>
    <w:rPr>
      <w:b/>
      <w:bCs/>
    </w:rPr>
  </w:style>
  <w:style w:type="character" w:customStyle="1" w:styleId="CommentSubjectChar">
    <w:name w:val="Comment Subject Char"/>
    <w:basedOn w:val="CommentTextChar"/>
    <w:link w:val="CommentSubject"/>
    <w:uiPriority w:val="99"/>
    <w:semiHidden/>
    <w:rsid w:val="00FB6C80"/>
    <w:rPr>
      <w:rFonts w:ascii="Times New Roman" w:eastAsia="Times New Roman" w:hAnsi="Times New Roman" w:cs="Times New Roman"/>
      <w:b/>
      <w:bCs/>
      <w:sz w:val="20"/>
      <w:szCs w:val="20"/>
    </w:rPr>
  </w:style>
  <w:style w:type="paragraph" w:styleId="Revision">
    <w:name w:val="Revision"/>
    <w:hidden/>
    <w:uiPriority w:val="99"/>
    <w:semiHidden/>
    <w:rsid w:val="00FB6C80"/>
    <w:pPr>
      <w:jc w:val="left"/>
    </w:pPr>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FB6C80"/>
    <w:rPr>
      <w:rFonts w:ascii="Tahoma" w:hAnsi="Tahoma" w:cs="Tahoma"/>
      <w:sz w:val="16"/>
      <w:szCs w:val="16"/>
    </w:rPr>
  </w:style>
  <w:style w:type="character" w:customStyle="1" w:styleId="BalloonTextChar">
    <w:name w:val="Balloon Text Char"/>
    <w:basedOn w:val="DefaultParagraphFont"/>
    <w:link w:val="BalloonText"/>
    <w:uiPriority w:val="99"/>
    <w:semiHidden/>
    <w:rsid w:val="00FB6C80"/>
    <w:rPr>
      <w:rFonts w:ascii="Tahoma" w:eastAsia="Times New Roman" w:hAnsi="Tahoma" w:cs="Tahoma"/>
      <w:sz w:val="16"/>
      <w:szCs w:val="16"/>
    </w:rPr>
  </w:style>
  <w:style w:type="paragraph" w:styleId="BodyText2">
    <w:name w:val="Body Text 2"/>
    <w:basedOn w:val="Normal"/>
    <w:link w:val="BodyText2Char"/>
    <w:uiPriority w:val="99"/>
    <w:semiHidden/>
    <w:unhideWhenUsed/>
    <w:rsid w:val="001C4594"/>
    <w:pPr>
      <w:spacing w:after="120" w:line="480" w:lineRule="auto"/>
    </w:pPr>
  </w:style>
  <w:style w:type="character" w:customStyle="1" w:styleId="BodyText2Char">
    <w:name w:val="Body Text 2 Char"/>
    <w:basedOn w:val="DefaultParagraphFont"/>
    <w:link w:val="BodyText2"/>
    <w:uiPriority w:val="99"/>
    <w:semiHidden/>
    <w:rsid w:val="001C4594"/>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left"/>
    </w:pPr>
    <w:rPr>
      <w:rFonts w:ascii="Times New Roman" w:eastAsia="Times New Roman" w:hAnsi="Times New Roman" w:cs="Times New Roman"/>
      <w:szCs w:val="20"/>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Cs w:val="20"/>
    </w:rPr>
  </w:style>
  <w:style w:type="paragraph" w:styleId="NoSpacing">
    <w:name w:val="No Spacing"/>
    <w:uiPriority w:val="1"/>
    <w:qFormat/>
    <w:pPr>
      <w:jc w:val="left"/>
    </w:pPr>
    <w:rPr>
      <w:rFonts w:ascii="Calibri" w:eastAsia="Calibri" w:hAnsi="Calibri" w:cs="Times New Roman"/>
      <w:sz w:val="22"/>
    </w:rPr>
  </w:style>
  <w:style w:type="paragraph" w:styleId="Title">
    <w:name w:val="Title"/>
    <w:basedOn w:val="Normal"/>
    <w:link w:val="TitleChar"/>
    <w:qFormat/>
    <w:pPr>
      <w:jc w:val="center"/>
    </w:pPr>
    <w:rPr>
      <w:rFonts w:ascii="Arial" w:hAnsi="Arial" w:cs="Arial"/>
      <w:b/>
      <w:smallCaps/>
      <w:sz w:val="32"/>
      <w:szCs w:val="24"/>
    </w:rPr>
  </w:style>
  <w:style w:type="character" w:customStyle="1" w:styleId="TitleChar">
    <w:name w:val="Title Char"/>
    <w:basedOn w:val="DefaultParagraphFont"/>
    <w:link w:val="Title"/>
    <w:rPr>
      <w:rFonts w:eastAsia="Times New Roman"/>
      <w:b/>
      <w:smallCaps/>
      <w:sz w:val="32"/>
      <w:szCs w:val="24"/>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Cs w:val="20"/>
    </w:rPr>
  </w:style>
  <w:style w:type="paragraph" w:styleId="BodyText">
    <w:name w:val="Body Text"/>
    <w:basedOn w:val="Normal"/>
    <w:link w:val="BodyTextChar"/>
    <w:pPr>
      <w:tabs>
        <w:tab w:val="left" w:pos="-1440"/>
        <w:tab w:val="left" w:pos="-720"/>
        <w:tab w:val="left" w:pos="5040"/>
        <w:tab w:val="center" w:pos="7200"/>
      </w:tabs>
      <w:overflowPunct w:val="0"/>
      <w:autoSpaceDE w:val="0"/>
      <w:autoSpaceDN w:val="0"/>
      <w:adjustRightInd w:val="0"/>
      <w:jc w:val="both"/>
    </w:pPr>
    <w:rPr>
      <w:rFonts w:ascii="Arial" w:hAnsi="Arial"/>
      <w:b/>
      <w:smallCaps/>
    </w:rPr>
  </w:style>
  <w:style w:type="character" w:customStyle="1" w:styleId="BodyTextChar">
    <w:name w:val="Body Text Char"/>
    <w:basedOn w:val="DefaultParagraphFont"/>
    <w:link w:val="BodyText"/>
    <w:rPr>
      <w:rFonts w:eastAsia="Times New Roman" w:cs="Times New Roman"/>
      <w:b/>
      <w:smallCaps/>
      <w:szCs w:val="20"/>
    </w:rPr>
  </w:style>
  <w:style w:type="character" w:styleId="Hyperlink">
    <w:name w:val="Hyperlink"/>
    <w:basedOn w:val="DefaultParagraphFont"/>
    <w:rPr>
      <w:color w:val="0000FF"/>
      <w:u w:val="single"/>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semiHidden/>
    <w:unhideWhenUsed/>
    <w:rPr>
      <w:sz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Default">
    <w:name w:val="Default"/>
    <w:pPr>
      <w:autoSpaceDE w:val="0"/>
      <w:autoSpaceDN w:val="0"/>
      <w:adjustRightInd w:val="0"/>
      <w:jc w:val="left"/>
    </w:pPr>
    <w:rPr>
      <w:rFonts w:ascii="Times New Roman" w:hAnsi="Times New Roman" w:cs="Times New Roman"/>
      <w:color w:val="000000"/>
      <w:szCs w:val="24"/>
    </w:rPr>
  </w:style>
  <w:style w:type="character" w:styleId="CommentReference">
    <w:name w:val="annotation reference"/>
    <w:basedOn w:val="DefaultParagraphFont"/>
    <w:uiPriority w:val="99"/>
    <w:semiHidden/>
    <w:unhideWhenUsed/>
    <w:rsid w:val="00FB6C80"/>
    <w:rPr>
      <w:sz w:val="16"/>
      <w:szCs w:val="16"/>
    </w:rPr>
  </w:style>
  <w:style w:type="paragraph" w:styleId="CommentText">
    <w:name w:val="annotation text"/>
    <w:basedOn w:val="Normal"/>
    <w:link w:val="CommentTextChar"/>
    <w:uiPriority w:val="99"/>
    <w:semiHidden/>
    <w:unhideWhenUsed/>
    <w:rsid w:val="00FB6C80"/>
    <w:rPr>
      <w:sz w:val="20"/>
    </w:rPr>
  </w:style>
  <w:style w:type="character" w:customStyle="1" w:styleId="CommentTextChar">
    <w:name w:val="Comment Text Char"/>
    <w:basedOn w:val="DefaultParagraphFont"/>
    <w:link w:val="CommentText"/>
    <w:uiPriority w:val="99"/>
    <w:semiHidden/>
    <w:rsid w:val="00FB6C8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B6C80"/>
    <w:rPr>
      <w:b/>
      <w:bCs/>
    </w:rPr>
  </w:style>
  <w:style w:type="character" w:customStyle="1" w:styleId="CommentSubjectChar">
    <w:name w:val="Comment Subject Char"/>
    <w:basedOn w:val="CommentTextChar"/>
    <w:link w:val="CommentSubject"/>
    <w:uiPriority w:val="99"/>
    <w:semiHidden/>
    <w:rsid w:val="00FB6C80"/>
    <w:rPr>
      <w:rFonts w:ascii="Times New Roman" w:eastAsia="Times New Roman" w:hAnsi="Times New Roman" w:cs="Times New Roman"/>
      <w:b/>
      <w:bCs/>
      <w:sz w:val="20"/>
      <w:szCs w:val="20"/>
    </w:rPr>
  </w:style>
  <w:style w:type="paragraph" w:styleId="Revision">
    <w:name w:val="Revision"/>
    <w:hidden/>
    <w:uiPriority w:val="99"/>
    <w:semiHidden/>
    <w:rsid w:val="00FB6C80"/>
    <w:pPr>
      <w:jc w:val="left"/>
    </w:pPr>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FB6C80"/>
    <w:rPr>
      <w:rFonts w:ascii="Tahoma" w:hAnsi="Tahoma" w:cs="Tahoma"/>
      <w:sz w:val="16"/>
      <w:szCs w:val="16"/>
    </w:rPr>
  </w:style>
  <w:style w:type="character" w:customStyle="1" w:styleId="BalloonTextChar">
    <w:name w:val="Balloon Text Char"/>
    <w:basedOn w:val="DefaultParagraphFont"/>
    <w:link w:val="BalloonText"/>
    <w:uiPriority w:val="99"/>
    <w:semiHidden/>
    <w:rsid w:val="00FB6C80"/>
    <w:rPr>
      <w:rFonts w:ascii="Tahoma" w:eastAsia="Times New Roman" w:hAnsi="Tahoma" w:cs="Tahoma"/>
      <w:sz w:val="16"/>
      <w:szCs w:val="16"/>
    </w:rPr>
  </w:style>
  <w:style w:type="paragraph" w:styleId="BodyText2">
    <w:name w:val="Body Text 2"/>
    <w:basedOn w:val="Normal"/>
    <w:link w:val="BodyText2Char"/>
    <w:uiPriority w:val="99"/>
    <w:semiHidden/>
    <w:unhideWhenUsed/>
    <w:rsid w:val="001C4594"/>
    <w:pPr>
      <w:spacing w:after="120" w:line="480" w:lineRule="auto"/>
    </w:pPr>
  </w:style>
  <w:style w:type="character" w:customStyle="1" w:styleId="BodyText2Char">
    <w:name w:val="Body Text 2 Char"/>
    <w:basedOn w:val="DefaultParagraphFont"/>
    <w:link w:val="BodyText2"/>
    <w:uiPriority w:val="99"/>
    <w:semiHidden/>
    <w:rsid w:val="001C4594"/>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094443">
      <w:bodyDiv w:val="1"/>
      <w:marLeft w:val="0"/>
      <w:marRight w:val="0"/>
      <w:marTop w:val="0"/>
      <w:marBottom w:val="0"/>
      <w:divBdr>
        <w:top w:val="none" w:sz="0" w:space="0" w:color="auto"/>
        <w:left w:val="none" w:sz="0" w:space="0" w:color="auto"/>
        <w:bottom w:val="none" w:sz="0" w:space="0" w:color="auto"/>
        <w:right w:val="none" w:sz="0" w:space="0" w:color="auto"/>
      </w:divBdr>
    </w:div>
    <w:div w:id="129729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946BC2-D324-4679-9018-B29E6B21C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5148</Words>
  <Characters>29505</Characters>
  <Application>Microsoft Office Word</Application>
  <DocSecurity>0</DocSecurity>
  <PresentationFormat/>
  <Lines>1102</Lines>
  <Paragraphs>663</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34211</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2012-05-11T20:56:00Z</cp:lastPrinted>
  <dcterms:created xsi:type="dcterms:W3CDTF">2012-05-11T21:04:00Z</dcterms:created>
  <dcterms:modified xsi:type="dcterms:W3CDTF">2012-05-11T21:04:00Z</dcterms:modified>
</cp:coreProperties>
</file>