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65" w:rsidRDefault="004942D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4942D3">
        <w:rPr>
          <w:rFonts w:ascii="Arial" w:hAnsi="Arial" w:cs="Arial"/>
          <w:noProof/>
          <w:sz w:val="20"/>
          <w:szCs w:val="20"/>
        </w:rPr>
        <w:t>October 31, 2019</w:t>
      </w:r>
    </w:p>
    <w:p w:rsidR="004577EA" w:rsidRDefault="004577EA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4577EA" w:rsidRPr="004942D3" w:rsidRDefault="004577EA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76ED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F80" w:rsidRPr="00780F80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F80">
        <w:rPr>
          <w:rFonts w:ascii="Arial" w:eastAsia="Times New Roman" w:hAnsi="Arial"/>
          <w:b/>
          <w:bCs/>
          <w:sz w:val="20"/>
          <w:szCs w:val="20"/>
          <w:u w:val="single"/>
        </w:rPr>
        <w:t>Via Electronic Filing</w:t>
      </w: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B559A1">
        <w:rPr>
          <w:rFonts w:ascii="Arial" w:hAnsi="Arial" w:cs="Arial"/>
          <w:sz w:val="20"/>
          <w:szCs w:val="20"/>
        </w:rPr>
        <w:t>Barcy</w:t>
      </w:r>
      <w:proofErr w:type="spellEnd"/>
      <w:r w:rsidR="00B559A1">
        <w:rPr>
          <w:rFonts w:ascii="Arial" w:hAnsi="Arial" w:cs="Arial"/>
          <w:sz w:val="20"/>
          <w:szCs w:val="20"/>
        </w:rPr>
        <w:t xml:space="preserve"> McNeal</w:t>
      </w:r>
      <w:r w:rsidR="004C6D6A">
        <w:rPr>
          <w:rFonts w:ascii="Arial" w:hAnsi="Arial" w:cs="Arial"/>
          <w:sz w:val="20"/>
          <w:szCs w:val="20"/>
        </w:rPr>
        <w:t>, Docketing Division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94056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01C3" w:rsidRPr="00851547" w:rsidRDefault="00B16F65" w:rsidP="001601C3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204485">
        <w:rPr>
          <w:rFonts w:ascii="Arial" w:hAnsi="Arial" w:cs="Arial"/>
          <w:sz w:val="20"/>
          <w:szCs w:val="20"/>
        </w:rPr>
        <w:t>Re:</w:t>
      </w:r>
      <w:r w:rsidRPr="00204485">
        <w:rPr>
          <w:rFonts w:ascii="Arial" w:hAnsi="Arial" w:cs="Arial"/>
          <w:sz w:val="20"/>
          <w:szCs w:val="20"/>
        </w:rPr>
        <w:tab/>
      </w:r>
      <w:r w:rsidR="001601C3" w:rsidRPr="00A75111">
        <w:rPr>
          <w:rFonts w:ascii="Arial" w:hAnsi="Arial" w:cs="Arial"/>
          <w:sz w:val="20"/>
        </w:rPr>
        <w:t>United Telephone Company of Ohio</w:t>
      </w:r>
      <w:r w:rsidR="001601C3" w:rsidRPr="00A75111">
        <w:rPr>
          <w:rFonts w:ascii="Arial" w:hAnsi="Arial" w:cs="Arial"/>
          <w:sz w:val="20"/>
          <w:szCs w:val="20"/>
        </w:rPr>
        <w:t xml:space="preserve"> d/b/a Centu</w:t>
      </w:r>
      <w:r w:rsidR="001601C3" w:rsidRPr="00851547">
        <w:rPr>
          <w:rFonts w:ascii="Arial" w:hAnsi="Arial" w:cs="Arial"/>
          <w:sz w:val="20"/>
          <w:szCs w:val="20"/>
        </w:rPr>
        <w:t xml:space="preserve">ryLink </w:t>
      </w:r>
    </w:p>
    <w:p w:rsidR="00B559A1" w:rsidRPr="004942D3" w:rsidRDefault="001601C3" w:rsidP="001601C3">
      <w:pPr>
        <w:pStyle w:val="Header"/>
        <w:tabs>
          <w:tab w:val="left" w:pos="540"/>
          <w:tab w:val="left" w:pos="540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r w:rsidRPr="00851547">
        <w:rPr>
          <w:rFonts w:ascii="Arial" w:hAnsi="Arial" w:cs="Arial"/>
          <w:sz w:val="20"/>
          <w:szCs w:val="20"/>
        </w:rPr>
        <w:tab/>
        <w:t>Case No.</w:t>
      </w:r>
      <w:bookmarkStart w:id="1" w:name="OLE_LINK1"/>
      <w:r w:rsidRPr="00851547">
        <w:rPr>
          <w:rFonts w:ascii="Arial" w:hAnsi="Arial" w:cs="Arial"/>
          <w:sz w:val="20"/>
          <w:szCs w:val="20"/>
        </w:rPr>
        <w:t xml:space="preserve"> </w:t>
      </w:r>
      <w:bookmarkEnd w:id="1"/>
      <w:r w:rsidRPr="00851547">
        <w:rPr>
          <w:rFonts w:ascii="Arial" w:hAnsi="Arial" w:cs="Arial"/>
          <w:sz w:val="20"/>
          <w:szCs w:val="20"/>
        </w:rPr>
        <w:t>90-5041-TP-TRF</w:t>
      </w:r>
      <w:r w:rsidR="009E1A9F" w:rsidRPr="000363FD">
        <w:rPr>
          <w:rFonts w:ascii="Arial" w:hAnsi="Arial" w:cs="Arial"/>
          <w:sz w:val="20"/>
          <w:szCs w:val="20"/>
        </w:rPr>
        <w:t xml:space="preserve"> and Case No. </w:t>
      </w:r>
      <w:r w:rsidR="004942D3" w:rsidRPr="008A752C">
        <w:rPr>
          <w:rFonts w:ascii="Arial" w:eastAsia="Times New Roman" w:hAnsi="Arial" w:cs="Arial"/>
          <w:sz w:val="20"/>
          <w:szCs w:val="20"/>
        </w:rPr>
        <w:t>19</w:t>
      </w:r>
      <w:r w:rsidR="00B559A1" w:rsidRPr="008A752C">
        <w:rPr>
          <w:rFonts w:ascii="Arial" w:eastAsia="Times New Roman" w:hAnsi="Arial" w:cs="Arial"/>
          <w:sz w:val="20"/>
          <w:szCs w:val="20"/>
        </w:rPr>
        <w:t>-</w:t>
      </w:r>
      <w:r w:rsidR="008A752C" w:rsidRPr="008A752C">
        <w:rPr>
          <w:rFonts w:ascii="Arial" w:eastAsia="Times New Roman" w:hAnsi="Arial" w:cs="Arial"/>
          <w:sz w:val="20"/>
          <w:szCs w:val="20"/>
        </w:rPr>
        <w:t>2005</w:t>
      </w:r>
      <w:r w:rsidR="00780F80" w:rsidRPr="008A752C">
        <w:rPr>
          <w:rFonts w:ascii="Arial" w:eastAsia="Times New Roman" w:hAnsi="Arial" w:cs="Arial"/>
          <w:sz w:val="20"/>
          <w:szCs w:val="20"/>
        </w:rPr>
        <w:t>-</w:t>
      </w:r>
      <w:r w:rsidR="00B559A1" w:rsidRPr="008A752C">
        <w:rPr>
          <w:rFonts w:ascii="Arial" w:eastAsia="Times New Roman" w:hAnsi="Arial" w:cs="Arial"/>
          <w:sz w:val="20"/>
          <w:szCs w:val="20"/>
        </w:rPr>
        <w:t>TP-</w:t>
      </w:r>
      <w:r w:rsidR="004942D3" w:rsidRPr="008A752C">
        <w:rPr>
          <w:rFonts w:ascii="Arial" w:eastAsia="Times New Roman" w:hAnsi="Arial" w:cs="Arial"/>
          <w:sz w:val="20"/>
          <w:szCs w:val="20"/>
        </w:rPr>
        <w:t>A</w:t>
      </w:r>
      <w:r w:rsidR="00A809FF" w:rsidRPr="008A752C">
        <w:rPr>
          <w:rFonts w:ascii="Arial" w:eastAsia="Times New Roman" w:hAnsi="Arial" w:cs="Arial"/>
          <w:sz w:val="20"/>
          <w:szCs w:val="20"/>
        </w:rPr>
        <w:t>TA</w:t>
      </w:r>
      <w:r w:rsidR="00A809FF" w:rsidRPr="004942D3">
        <w:rPr>
          <w:rFonts w:ascii="Arial" w:eastAsia="Times New Roman" w:hAnsi="Arial" w:cs="Arial"/>
          <w:sz w:val="20"/>
          <w:szCs w:val="20"/>
        </w:rPr>
        <w:t xml:space="preserve"> </w:t>
      </w:r>
    </w:p>
    <w:p w:rsidR="00B16F65" w:rsidRDefault="00B16F65" w:rsidP="00B559A1">
      <w:pPr>
        <w:pStyle w:val="Header"/>
        <w:tabs>
          <w:tab w:val="left" w:pos="540"/>
          <w:tab w:val="left" w:pos="1620"/>
          <w:tab w:val="right" w:pos="5580"/>
        </w:tabs>
        <w:jc w:val="both"/>
        <w:rPr>
          <w:rFonts w:ascii="Arial" w:hAnsi="Arial" w:cs="Arial"/>
          <w:sz w:val="20"/>
          <w:szCs w:val="20"/>
        </w:rPr>
      </w:pPr>
    </w:p>
    <w:p w:rsidR="00D1638C" w:rsidRPr="006968E1" w:rsidRDefault="00D1638C" w:rsidP="00D1638C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6968E1">
        <w:rPr>
          <w:rFonts w:ascii="Arial" w:hAnsi="Arial" w:cs="Arial"/>
          <w:sz w:val="20"/>
          <w:szCs w:val="20"/>
        </w:rPr>
        <w:t>Dear Ms. McNeal:</w:t>
      </w:r>
    </w:p>
    <w:p w:rsidR="00B16F65" w:rsidRPr="00B16F6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4942D3" w:rsidRDefault="00A02D6E" w:rsidP="004942D3">
      <w:pPr>
        <w:jc w:val="both"/>
        <w:rPr>
          <w:rFonts w:ascii="Arial" w:hAnsi="Arial" w:cs="Arial"/>
          <w:sz w:val="20"/>
          <w:szCs w:val="20"/>
        </w:rPr>
      </w:pPr>
      <w:r w:rsidRPr="001D5294">
        <w:rPr>
          <w:rFonts w:ascii="Arial" w:hAnsi="Arial" w:cs="Arial"/>
          <w:sz w:val="20"/>
          <w:szCs w:val="20"/>
        </w:rPr>
        <w:t xml:space="preserve">Enclosed for filing </w:t>
      </w:r>
      <w:r w:rsidR="00F33A2E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</w:t>
      </w:r>
      <w:r w:rsidR="001601C3" w:rsidRPr="00A75111">
        <w:rPr>
          <w:rFonts w:ascii="Arial" w:hAnsi="Arial" w:cs="Arial"/>
          <w:sz w:val="20"/>
        </w:rPr>
        <w:t>United Telephone Company of Ohio</w:t>
      </w:r>
      <w:r w:rsidR="001601C3" w:rsidRPr="00A75111">
        <w:rPr>
          <w:rFonts w:ascii="Arial" w:hAnsi="Arial" w:cs="Arial"/>
          <w:sz w:val="20"/>
          <w:szCs w:val="20"/>
        </w:rPr>
        <w:t xml:space="preserve"> d/b/a Centu</w:t>
      </w:r>
      <w:r w:rsidR="001601C3" w:rsidRPr="00851547">
        <w:rPr>
          <w:rFonts w:ascii="Arial" w:hAnsi="Arial" w:cs="Arial"/>
          <w:sz w:val="20"/>
          <w:szCs w:val="20"/>
        </w:rPr>
        <w:t>ryLink</w:t>
      </w:r>
      <w:r w:rsidR="00F33A2E">
        <w:rPr>
          <w:rFonts w:ascii="Arial" w:hAnsi="Arial" w:cs="Arial"/>
          <w:sz w:val="20"/>
          <w:szCs w:val="20"/>
        </w:rPr>
        <w:t>’s tariff to</w:t>
      </w:r>
      <w:bookmarkStart w:id="2" w:name="_Hlk21695073"/>
      <w:r w:rsidR="004942D3" w:rsidRPr="004942D3">
        <w:rPr>
          <w:rFonts w:ascii="Arial" w:hAnsi="Arial" w:cs="Arial"/>
          <w:sz w:val="20"/>
          <w:szCs w:val="20"/>
        </w:rPr>
        <w:t xml:space="preserve"> </w:t>
      </w:r>
      <w:r w:rsidR="004942D3">
        <w:rPr>
          <w:rFonts w:ascii="Arial" w:hAnsi="Arial" w:cs="Arial"/>
          <w:sz w:val="20"/>
          <w:szCs w:val="20"/>
        </w:rPr>
        <w:t xml:space="preserve">revise its Lifeline </w:t>
      </w:r>
      <w:r w:rsidR="00EF0F98">
        <w:rPr>
          <w:rFonts w:ascii="Arial" w:hAnsi="Arial" w:cs="Arial"/>
          <w:sz w:val="20"/>
          <w:szCs w:val="20"/>
        </w:rPr>
        <w:t>Assistance Programs</w:t>
      </w:r>
      <w:r w:rsidR="004942D3">
        <w:rPr>
          <w:rFonts w:ascii="Arial" w:hAnsi="Arial" w:cs="Arial"/>
          <w:sz w:val="20"/>
          <w:szCs w:val="20"/>
        </w:rPr>
        <w:t xml:space="preserve">.  This filing includes Lifeline revisions compliant with the Third Report and Order, Further Report and Order, and Order on Reconsideration, FCC 16-38, In the Matter of Lifeline and Link Up Reform and Modernization (WC Docket No. 11-42), Telecommunications Carriers Eligible for Universal Service Support (WC Docket No. 09-197) and Connect America Fund (WC Docket No. 10-90) adopted on March 31, 2016 and released April 27, 2016.  Specifically, the proposed revisions reflect the phased-in reductions in the Federal Lifeline credit that will begin on December 1, 2019 when the credit is applied towards a qualifying voice service.  This filing also adds clarifying language regarding qualifying services.  </w:t>
      </w:r>
      <w:bookmarkEnd w:id="2"/>
    </w:p>
    <w:p w:rsidR="00A02D6E" w:rsidRDefault="00F33A2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</w:t>
      </w:r>
      <w:r w:rsidRPr="00F33A2E">
        <w:rPr>
          <w:rFonts w:ascii="Arial" w:hAnsi="Arial" w:cs="Arial"/>
          <w:sz w:val="20"/>
          <w:szCs w:val="20"/>
        </w:rPr>
        <w:t>g revisions are inclu</w:t>
      </w:r>
      <w:r>
        <w:rPr>
          <w:rFonts w:ascii="Arial" w:hAnsi="Arial" w:cs="Arial"/>
          <w:sz w:val="20"/>
          <w:szCs w:val="20"/>
        </w:rPr>
        <w:t>ded in this filing:</w:t>
      </w:r>
    </w:p>
    <w:p w:rsidR="00F33A2E" w:rsidRDefault="00F33A2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F33A2E" w:rsidRDefault="00F33A2E" w:rsidP="004577EA">
      <w:pPr>
        <w:pStyle w:val="Header"/>
        <w:tabs>
          <w:tab w:val="clear" w:pos="4680"/>
        </w:tabs>
        <w:ind w:left="630"/>
        <w:rPr>
          <w:rFonts w:ascii="Arial" w:hAnsi="Arial" w:cs="Arial"/>
          <w:sz w:val="20"/>
        </w:rPr>
      </w:pPr>
      <w:r w:rsidRPr="006A2F62">
        <w:rPr>
          <w:rFonts w:ascii="Arial" w:hAnsi="Arial" w:cs="Arial"/>
          <w:sz w:val="20"/>
          <w:szCs w:val="20"/>
        </w:rPr>
        <w:t xml:space="preserve">Section </w:t>
      </w:r>
      <w:r w:rsidR="006A2F62" w:rsidRPr="006A2F62">
        <w:rPr>
          <w:rFonts w:ascii="Arial" w:hAnsi="Arial" w:cs="Arial"/>
          <w:sz w:val="20"/>
          <w:szCs w:val="20"/>
        </w:rPr>
        <w:t>7</w:t>
      </w:r>
      <w:r w:rsidRPr="006A2F62">
        <w:rPr>
          <w:rFonts w:ascii="Arial" w:hAnsi="Arial" w:cs="Arial"/>
          <w:sz w:val="20"/>
          <w:szCs w:val="20"/>
        </w:rPr>
        <w:t xml:space="preserve">, </w:t>
      </w:r>
      <w:r w:rsidR="006A2F62" w:rsidRPr="006A2F62">
        <w:rPr>
          <w:rFonts w:ascii="Arial" w:hAnsi="Arial" w:cs="Arial"/>
          <w:sz w:val="20"/>
        </w:rPr>
        <w:t>F</w:t>
      </w:r>
      <w:r w:rsidR="006A2F62">
        <w:rPr>
          <w:rFonts w:ascii="Arial" w:hAnsi="Arial" w:cs="Arial"/>
          <w:sz w:val="20"/>
        </w:rPr>
        <w:t>ourth</w:t>
      </w:r>
      <w:r w:rsidR="006A2F62" w:rsidRPr="009F1EDE">
        <w:rPr>
          <w:rFonts w:ascii="Arial" w:hAnsi="Arial" w:cs="Arial"/>
          <w:sz w:val="20"/>
        </w:rPr>
        <w:t xml:space="preserve"> Revised Sheet 1</w:t>
      </w:r>
    </w:p>
    <w:p w:rsidR="006A2F62" w:rsidRDefault="006A2F62" w:rsidP="004577EA">
      <w:pPr>
        <w:pStyle w:val="Header"/>
        <w:tabs>
          <w:tab w:val="clear" w:pos="4680"/>
        </w:tabs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7, Thir</w:t>
      </w:r>
      <w:r w:rsidRPr="009F1EDE">
        <w:rPr>
          <w:rFonts w:ascii="Arial" w:hAnsi="Arial" w:cs="Arial"/>
          <w:sz w:val="20"/>
        </w:rPr>
        <w:t>d Revised Sheet 2</w:t>
      </w:r>
    </w:p>
    <w:p w:rsidR="00A02D6E" w:rsidRDefault="006A2F62" w:rsidP="004577EA">
      <w:pPr>
        <w:pStyle w:val="Header"/>
        <w:tabs>
          <w:tab w:val="clear" w:pos="4680"/>
        </w:tabs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7, Thir</w:t>
      </w:r>
      <w:r w:rsidRPr="009F1EDE">
        <w:rPr>
          <w:rFonts w:ascii="Arial" w:hAnsi="Arial" w:cs="Arial"/>
          <w:sz w:val="20"/>
        </w:rPr>
        <w:t>d Revised Sheet 3</w:t>
      </w:r>
    </w:p>
    <w:p w:rsidR="006A2F62" w:rsidRPr="004942D3" w:rsidRDefault="006A2F62" w:rsidP="006A2F62">
      <w:pPr>
        <w:pStyle w:val="Header"/>
        <w:jc w:val="center"/>
        <w:rPr>
          <w:rFonts w:ascii="Arial" w:hAnsi="Arial" w:cs="Arial"/>
          <w:sz w:val="20"/>
          <w:szCs w:val="20"/>
        </w:rPr>
      </w:pPr>
    </w:p>
    <w:p w:rsidR="00F33A2E" w:rsidRPr="00931A0A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4942D3">
        <w:rPr>
          <w:rFonts w:ascii="Arial" w:hAnsi="Arial" w:cs="Arial"/>
          <w:sz w:val="20"/>
          <w:szCs w:val="20"/>
        </w:rPr>
        <w:t>These tariff sheet(s) are filed with a</w:t>
      </w:r>
      <w:r w:rsidR="004942D3" w:rsidRPr="004942D3">
        <w:rPr>
          <w:rFonts w:ascii="Arial" w:hAnsi="Arial" w:cs="Arial"/>
          <w:sz w:val="20"/>
          <w:szCs w:val="20"/>
        </w:rPr>
        <w:t>n</w:t>
      </w:r>
      <w:r w:rsidRPr="004942D3">
        <w:rPr>
          <w:rFonts w:ascii="Arial" w:hAnsi="Arial" w:cs="Arial"/>
          <w:sz w:val="20"/>
          <w:szCs w:val="20"/>
        </w:rPr>
        <w:t xml:space="preserve"> </w:t>
      </w:r>
      <w:r w:rsidR="004942D3" w:rsidRPr="004942D3">
        <w:rPr>
          <w:rFonts w:ascii="Arial" w:hAnsi="Arial" w:cs="Arial"/>
          <w:sz w:val="20"/>
          <w:szCs w:val="20"/>
        </w:rPr>
        <w:t>October 31, 2019</w:t>
      </w:r>
      <w:r w:rsidRPr="004942D3">
        <w:rPr>
          <w:rFonts w:ascii="Arial" w:hAnsi="Arial" w:cs="Arial"/>
          <w:sz w:val="20"/>
          <w:szCs w:val="20"/>
        </w:rPr>
        <w:t xml:space="preserve"> issue date and an effective date of</w:t>
      </w:r>
      <w:r w:rsidR="004942D3" w:rsidRPr="004942D3">
        <w:rPr>
          <w:rFonts w:ascii="Arial" w:hAnsi="Arial" w:cs="Arial"/>
          <w:sz w:val="20"/>
          <w:szCs w:val="20"/>
        </w:rPr>
        <w:t xml:space="preserve"> December 1,</w:t>
      </w:r>
      <w:r w:rsidR="004942D3">
        <w:rPr>
          <w:rFonts w:ascii="Arial" w:hAnsi="Arial" w:cs="Arial"/>
          <w:color w:val="FF0000"/>
          <w:sz w:val="20"/>
          <w:szCs w:val="20"/>
        </w:rPr>
        <w:t xml:space="preserve"> </w:t>
      </w:r>
      <w:r w:rsidR="004942D3" w:rsidRPr="00931A0A">
        <w:rPr>
          <w:rFonts w:ascii="Arial" w:hAnsi="Arial" w:cs="Arial"/>
          <w:sz w:val="20"/>
          <w:szCs w:val="20"/>
        </w:rPr>
        <w:t>2019.</w:t>
      </w:r>
    </w:p>
    <w:p w:rsidR="00F33A2E" w:rsidRPr="00242C67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242C67" w:rsidRDefault="00B16F65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="00242C67">
        <w:rPr>
          <w:rFonts w:ascii="Arial" w:hAnsi="Arial" w:cs="Arial"/>
          <w:sz w:val="20"/>
          <w:szCs w:val="20"/>
        </w:rPr>
        <w:t xml:space="preserve">Mr. </w:t>
      </w:r>
      <w:r w:rsidR="006B11D0" w:rsidRPr="006B11D0">
        <w:rPr>
          <w:rFonts w:ascii="Arial" w:hAnsi="Arial" w:cs="Arial"/>
          <w:sz w:val="20"/>
          <w:szCs w:val="20"/>
        </w:rPr>
        <w:t>Joshua</w:t>
      </w:r>
      <w:r w:rsidR="006B11D0">
        <w:rPr>
          <w:rFonts w:ascii="Arial" w:hAnsi="Arial" w:cs="Arial"/>
          <w:sz w:val="20"/>
          <w:szCs w:val="20"/>
        </w:rPr>
        <w:t xml:space="preserve"> </w:t>
      </w:r>
      <w:r w:rsidR="006B11D0" w:rsidRPr="006B11D0">
        <w:rPr>
          <w:rFonts w:ascii="Arial" w:hAnsi="Arial" w:cs="Arial"/>
          <w:sz w:val="20"/>
          <w:szCs w:val="20"/>
        </w:rPr>
        <w:t>Motzer</w:t>
      </w:r>
      <w:r w:rsidRPr="00F21973">
        <w:rPr>
          <w:rFonts w:ascii="Arial" w:hAnsi="Arial" w:cs="Arial"/>
          <w:sz w:val="20"/>
          <w:szCs w:val="20"/>
        </w:rPr>
        <w:t xml:space="preserve"> at </w:t>
      </w:r>
      <w:r w:rsidR="00242C67">
        <w:rPr>
          <w:rFonts w:ascii="Arial" w:hAnsi="Arial" w:cs="Arial"/>
          <w:sz w:val="20"/>
          <w:szCs w:val="20"/>
        </w:rPr>
        <w:t>(</w:t>
      </w:r>
      <w:r w:rsidR="00242C67" w:rsidRPr="00242C67">
        <w:rPr>
          <w:rFonts w:ascii="Arial" w:hAnsi="Arial" w:cs="Arial"/>
          <w:sz w:val="20"/>
          <w:szCs w:val="20"/>
        </w:rPr>
        <w:t>614</w:t>
      </w:r>
      <w:r w:rsidR="00242C67">
        <w:rPr>
          <w:rFonts w:ascii="Arial" w:hAnsi="Arial" w:cs="Arial"/>
          <w:sz w:val="20"/>
          <w:szCs w:val="20"/>
        </w:rPr>
        <w:t>) 221-</w:t>
      </w:r>
      <w:r w:rsidR="00242C67" w:rsidRPr="00242C67">
        <w:rPr>
          <w:rFonts w:ascii="Arial" w:hAnsi="Arial" w:cs="Arial"/>
          <w:sz w:val="20"/>
          <w:szCs w:val="20"/>
        </w:rPr>
        <w:t>5354</w:t>
      </w:r>
      <w:r w:rsidRPr="00F21973">
        <w:rPr>
          <w:rFonts w:ascii="Arial" w:hAnsi="Arial" w:cs="Arial"/>
          <w:sz w:val="20"/>
          <w:szCs w:val="20"/>
        </w:rPr>
        <w:t>.</w:t>
      </w:r>
    </w:p>
    <w:p w:rsidR="00B16F65" w:rsidRPr="000C317E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>Sincerely,</w:t>
      </w:r>
    </w:p>
    <w:p w:rsidR="00BD13CB" w:rsidRPr="000C317E" w:rsidRDefault="00BD13CB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0C317E" w:rsidRDefault="006552B4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/s/ Debra Levy</w:t>
      </w:r>
    </w:p>
    <w:p w:rsidR="00B16F65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4942D3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Debra Levy</w:t>
      </w:r>
    </w:p>
    <w:p w:rsidR="00780F80" w:rsidRPr="00F21973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F80" w:rsidRPr="0037265E" w:rsidRDefault="00931A0A" w:rsidP="00780F80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</w:t>
      </w:r>
      <w:r w:rsidR="00780F80" w:rsidRPr="0037265E">
        <w:rPr>
          <w:rFonts w:ascii="Arial" w:hAnsi="Arial" w:cs="Arial"/>
          <w:sz w:val="20"/>
          <w:szCs w:val="20"/>
        </w:rPr>
        <w:t>c</w:t>
      </w:r>
      <w:proofErr w:type="spellEnd"/>
      <w:r w:rsidR="00780F80" w:rsidRPr="0037265E">
        <w:rPr>
          <w:rFonts w:ascii="Arial" w:hAnsi="Arial" w:cs="Arial"/>
          <w:sz w:val="20"/>
          <w:szCs w:val="20"/>
        </w:rPr>
        <w:t xml:space="preserve">: </w:t>
      </w:r>
      <w:r w:rsidR="00780F80" w:rsidRPr="0037265E">
        <w:rPr>
          <w:rFonts w:ascii="Arial" w:hAnsi="Arial" w:cs="Arial"/>
          <w:sz w:val="20"/>
          <w:szCs w:val="20"/>
        </w:rPr>
        <w:tab/>
      </w:r>
      <w:r w:rsidR="00780F80" w:rsidRPr="006B11D0">
        <w:rPr>
          <w:rFonts w:ascii="Arial" w:hAnsi="Arial" w:cs="Arial"/>
          <w:sz w:val="20"/>
          <w:szCs w:val="20"/>
        </w:rPr>
        <w:t>Joshua</w:t>
      </w:r>
      <w:r w:rsidR="00780F80">
        <w:rPr>
          <w:rFonts w:ascii="Arial" w:hAnsi="Arial" w:cs="Arial"/>
          <w:sz w:val="20"/>
          <w:szCs w:val="20"/>
        </w:rPr>
        <w:t xml:space="preserve"> </w:t>
      </w:r>
      <w:r w:rsidR="00780F80" w:rsidRPr="006B11D0">
        <w:rPr>
          <w:rFonts w:ascii="Arial" w:hAnsi="Arial" w:cs="Arial"/>
          <w:sz w:val="20"/>
          <w:szCs w:val="20"/>
        </w:rPr>
        <w:t>Motzer</w:t>
      </w:r>
      <w:r w:rsidR="00780F80">
        <w:rPr>
          <w:rFonts w:ascii="Arial" w:hAnsi="Arial" w:cs="Arial"/>
          <w:sz w:val="20"/>
        </w:rPr>
        <w:t>, Century</w:t>
      </w:r>
      <w:r>
        <w:rPr>
          <w:rFonts w:ascii="Arial" w:hAnsi="Arial" w:cs="Arial"/>
          <w:sz w:val="20"/>
        </w:rPr>
        <w:t>Li</w:t>
      </w:r>
      <w:r w:rsidR="00780F80">
        <w:rPr>
          <w:rFonts w:ascii="Arial" w:hAnsi="Arial" w:cs="Arial"/>
          <w:sz w:val="20"/>
        </w:rPr>
        <w:t>nk</w:t>
      </w:r>
    </w:p>
    <w:p w:rsidR="00780F80" w:rsidRDefault="00931A0A" w:rsidP="00931A0A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</w:p>
    <w:p w:rsidR="00DF2618" w:rsidRPr="0037265E" w:rsidRDefault="00DF2618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780F80" w:rsidRPr="00DF2618" w:rsidRDefault="00780F80" w:rsidP="00780F80">
      <w:pPr>
        <w:pStyle w:val="NoSpacing"/>
        <w:rPr>
          <w:rFonts w:ascii="Arial" w:hAnsi="Arial" w:cs="Arial"/>
          <w:sz w:val="16"/>
          <w:szCs w:val="16"/>
        </w:rPr>
      </w:pPr>
      <w:r w:rsidRPr="00DF2618">
        <w:rPr>
          <w:rFonts w:ascii="Arial" w:hAnsi="Arial" w:cs="Arial"/>
          <w:sz w:val="16"/>
          <w:szCs w:val="16"/>
        </w:rPr>
        <w:t xml:space="preserve">OH </w:t>
      </w:r>
      <w:r w:rsidR="004942D3" w:rsidRPr="00DF2618">
        <w:rPr>
          <w:rFonts w:ascii="Arial" w:hAnsi="Arial" w:cs="Arial"/>
          <w:sz w:val="16"/>
          <w:szCs w:val="16"/>
        </w:rPr>
        <w:t>19-09</w:t>
      </w:r>
      <w:r w:rsidRPr="00DF2618">
        <w:rPr>
          <w:rFonts w:ascii="Arial" w:hAnsi="Arial" w:cs="Arial"/>
          <w:sz w:val="16"/>
          <w:szCs w:val="16"/>
        </w:rPr>
        <w:t xml:space="preserve"> </w:t>
      </w:r>
    </w:p>
    <w:p w:rsidR="00BD600E" w:rsidRPr="00DF2618" w:rsidRDefault="004577EA" w:rsidP="00780F80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8.65pt;margin-top:644.25pt;width:238.25pt;height:90.75pt;z-index:251657216;mso-position-horizontal-relative:page;mso-position-vertical-relative:page" filled="f" stroked="f">
            <v:textbox style="mso-next-textbox:#_x0000_s1026">
              <w:txbxContent>
                <w:p w:rsidR="00BD13CB" w:rsidRPr="00780F80" w:rsidRDefault="004942D3" w:rsidP="00BD13CB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DEBRA LEVY</w:t>
                  </w:r>
                </w:p>
                <w:p w:rsidR="00BD13CB" w:rsidRPr="00780F80" w:rsidRDefault="004942D3" w:rsidP="00BD13CB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Manager, Government</w:t>
                  </w:r>
                  <w:r w:rsidR="00BD13CB">
                    <w:rPr>
                      <w:rFonts w:ascii="Arial" w:hAnsi="Arial" w:cs="Arial"/>
                      <w:sz w:val="18"/>
                      <w:szCs w:val="18"/>
                    </w:rPr>
                    <w:t xml:space="preserve"> Operations</w:t>
                  </w:r>
                </w:p>
                <w:p w:rsidR="00BD13CB" w:rsidRPr="00780F80" w:rsidRDefault="004942D3" w:rsidP="00BD13CB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Debra.Levy</w:t>
                  </w:r>
                  <w:r w:rsidR="00BD13CB" w:rsidRPr="00780F80">
                    <w:rPr>
                      <w:rFonts w:ascii="Arial" w:hAnsi="Arial" w:cs="Arial"/>
                      <w:sz w:val="18"/>
                      <w:szCs w:val="18"/>
                    </w:rPr>
                    <w:t>@Centurylink.com</w:t>
                  </w:r>
                </w:p>
                <w:p w:rsidR="00E50162" w:rsidRPr="00F64B37" w:rsidRDefault="00E50162" w:rsidP="00E50162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4B37">
                    <w:rPr>
                      <w:rFonts w:ascii="Arial" w:hAnsi="Arial" w:cs="Arial"/>
                      <w:sz w:val="18"/>
                      <w:szCs w:val="18"/>
                    </w:rPr>
                    <w:t>600 New Century Pkwy</w:t>
                  </w:r>
                </w:p>
                <w:p w:rsidR="00E50162" w:rsidRPr="00F64B37" w:rsidRDefault="00E50162" w:rsidP="00E50162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4B37">
                    <w:rPr>
                      <w:rFonts w:ascii="Arial" w:hAnsi="Arial" w:cs="Arial"/>
                      <w:sz w:val="18"/>
                      <w:szCs w:val="18"/>
                    </w:rPr>
                    <w:t>New Century, KS 66031</w:t>
                  </w:r>
                </w:p>
                <w:p w:rsidR="00E50162" w:rsidRPr="00F64B37" w:rsidRDefault="00E50162" w:rsidP="00E50162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4B37">
                    <w:rPr>
                      <w:rFonts w:ascii="Arial" w:hAnsi="Arial" w:cs="Arial"/>
                      <w:sz w:val="18"/>
                      <w:szCs w:val="18"/>
                    </w:rPr>
                    <w:t>Mailstop: 1D</w:t>
                  </w:r>
                  <w:r w:rsidR="00EE6482">
                    <w:rPr>
                      <w:rFonts w:ascii="Arial" w:hAnsi="Arial" w:cs="Arial"/>
                      <w:sz w:val="18"/>
                      <w:szCs w:val="18"/>
                    </w:rPr>
                    <w:t>102</w:t>
                  </w:r>
                  <w:r w:rsidRPr="00F64B37"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Tel: (913) </w:t>
                  </w:r>
                  <w:r w:rsidR="004942D3">
                    <w:rPr>
                      <w:rFonts w:ascii="Arial" w:hAnsi="Arial" w:cs="Arial"/>
                      <w:sz w:val="18"/>
                      <w:szCs w:val="18"/>
                    </w:rPr>
                    <w:t>884-1132</w:t>
                  </w:r>
                </w:p>
                <w:p w:rsidR="00160EB9" w:rsidRPr="00BD13CB" w:rsidRDefault="00160EB9" w:rsidP="00BD13CB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D600E" w:rsidRPr="00DF2618" w:rsidSect="00844FB1">
      <w:headerReference w:type="default" r:id="rId6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DC9" w:rsidRDefault="000E6DC9" w:rsidP="007649B5">
      <w:pPr>
        <w:spacing w:after="0" w:line="240" w:lineRule="auto"/>
      </w:pPr>
      <w:r>
        <w:separator/>
      </w:r>
    </w:p>
  </w:endnote>
  <w:endnote w:type="continuationSeparator" w:id="0">
    <w:p w:rsidR="000E6DC9" w:rsidRDefault="000E6DC9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DC9" w:rsidRDefault="000E6DC9" w:rsidP="007649B5">
      <w:pPr>
        <w:spacing w:after="0" w:line="240" w:lineRule="auto"/>
      </w:pPr>
      <w:r>
        <w:separator/>
      </w:r>
    </w:p>
  </w:footnote>
  <w:footnote w:type="continuationSeparator" w:id="0">
    <w:p w:rsidR="000E6DC9" w:rsidRDefault="000E6DC9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EB9" w:rsidRDefault="004577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alt="H_3CP_rgb_0412" style="position:absolute;margin-left:277.5pt;margin-top:12pt;width:205.5pt;height:69pt;z-index:-251658752;visibility:visible">
          <v:imagedata r:id="rId1" o:title="H_3CP_rgb_041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6DC9"/>
    <w:rsid w:val="00002E3B"/>
    <w:rsid w:val="000363FD"/>
    <w:rsid w:val="0004232F"/>
    <w:rsid w:val="0004393B"/>
    <w:rsid w:val="00047797"/>
    <w:rsid w:val="000846CE"/>
    <w:rsid w:val="00086EE0"/>
    <w:rsid w:val="000A0C31"/>
    <w:rsid w:val="000B2480"/>
    <w:rsid w:val="000C317E"/>
    <w:rsid w:val="000E4E4E"/>
    <w:rsid w:val="000E6DC9"/>
    <w:rsid w:val="000F6E3D"/>
    <w:rsid w:val="00107BC8"/>
    <w:rsid w:val="00112041"/>
    <w:rsid w:val="0011541E"/>
    <w:rsid w:val="00120BAB"/>
    <w:rsid w:val="00132B41"/>
    <w:rsid w:val="00146608"/>
    <w:rsid w:val="001601C3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961B8"/>
    <w:rsid w:val="002B5805"/>
    <w:rsid w:val="002B7BAC"/>
    <w:rsid w:val="002D115C"/>
    <w:rsid w:val="002D40A4"/>
    <w:rsid w:val="002E02AD"/>
    <w:rsid w:val="00300FB7"/>
    <w:rsid w:val="00321B8E"/>
    <w:rsid w:val="0034151B"/>
    <w:rsid w:val="00352106"/>
    <w:rsid w:val="003862B6"/>
    <w:rsid w:val="00387484"/>
    <w:rsid w:val="003974FC"/>
    <w:rsid w:val="003C5F23"/>
    <w:rsid w:val="003D4B4D"/>
    <w:rsid w:val="003F13B4"/>
    <w:rsid w:val="00401B3C"/>
    <w:rsid w:val="00403A14"/>
    <w:rsid w:val="00406168"/>
    <w:rsid w:val="00415646"/>
    <w:rsid w:val="004471E1"/>
    <w:rsid w:val="0044798D"/>
    <w:rsid w:val="004577EA"/>
    <w:rsid w:val="00475F54"/>
    <w:rsid w:val="00484D09"/>
    <w:rsid w:val="004942D3"/>
    <w:rsid w:val="004A2447"/>
    <w:rsid w:val="004B1E71"/>
    <w:rsid w:val="004C6D6A"/>
    <w:rsid w:val="004D00FD"/>
    <w:rsid w:val="004D1B18"/>
    <w:rsid w:val="004D51C8"/>
    <w:rsid w:val="004F36F6"/>
    <w:rsid w:val="005123BF"/>
    <w:rsid w:val="005772B7"/>
    <w:rsid w:val="005919F5"/>
    <w:rsid w:val="00592BA9"/>
    <w:rsid w:val="005A2AB9"/>
    <w:rsid w:val="005F0F59"/>
    <w:rsid w:val="006054CB"/>
    <w:rsid w:val="006111E8"/>
    <w:rsid w:val="00631CD7"/>
    <w:rsid w:val="00634A69"/>
    <w:rsid w:val="006552B4"/>
    <w:rsid w:val="006655E7"/>
    <w:rsid w:val="00666CB9"/>
    <w:rsid w:val="0069394C"/>
    <w:rsid w:val="00693C8E"/>
    <w:rsid w:val="00695C3A"/>
    <w:rsid w:val="006A0B7A"/>
    <w:rsid w:val="006A2F62"/>
    <w:rsid w:val="006B11D0"/>
    <w:rsid w:val="006C00D1"/>
    <w:rsid w:val="006C6325"/>
    <w:rsid w:val="006E732D"/>
    <w:rsid w:val="006F252A"/>
    <w:rsid w:val="006F3785"/>
    <w:rsid w:val="006F5B0A"/>
    <w:rsid w:val="00700CFC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66DD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A752C"/>
    <w:rsid w:val="008B3C38"/>
    <w:rsid w:val="008C38A9"/>
    <w:rsid w:val="008D431E"/>
    <w:rsid w:val="008D56FA"/>
    <w:rsid w:val="008F24C0"/>
    <w:rsid w:val="00907FB9"/>
    <w:rsid w:val="00910BC8"/>
    <w:rsid w:val="00913A7A"/>
    <w:rsid w:val="00931A0A"/>
    <w:rsid w:val="00940560"/>
    <w:rsid w:val="00964943"/>
    <w:rsid w:val="00966000"/>
    <w:rsid w:val="00991515"/>
    <w:rsid w:val="00995227"/>
    <w:rsid w:val="009A23E6"/>
    <w:rsid w:val="009C5667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75111"/>
    <w:rsid w:val="00A809FF"/>
    <w:rsid w:val="00A80DD1"/>
    <w:rsid w:val="00A911C5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B0973"/>
    <w:rsid w:val="00BC270C"/>
    <w:rsid w:val="00BC3D9B"/>
    <w:rsid w:val="00BD13CB"/>
    <w:rsid w:val="00BD600E"/>
    <w:rsid w:val="00C22D6D"/>
    <w:rsid w:val="00C35EA1"/>
    <w:rsid w:val="00C36B5B"/>
    <w:rsid w:val="00C871B4"/>
    <w:rsid w:val="00C96A18"/>
    <w:rsid w:val="00CA12F1"/>
    <w:rsid w:val="00CB4E6E"/>
    <w:rsid w:val="00CB5065"/>
    <w:rsid w:val="00CC094A"/>
    <w:rsid w:val="00CE5AF3"/>
    <w:rsid w:val="00D1610C"/>
    <w:rsid w:val="00D1638C"/>
    <w:rsid w:val="00D23750"/>
    <w:rsid w:val="00D26610"/>
    <w:rsid w:val="00D76CE6"/>
    <w:rsid w:val="00DB1178"/>
    <w:rsid w:val="00DC3169"/>
    <w:rsid w:val="00DC4702"/>
    <w:rsid w:val="00DC6E5B"/>
    <w:rsid w:val="00DD6E23"/>
    <w:rsid w:val="00DE1FC4"/>
    <w:rsid w:val="00DF0F5F"/>
    <w:rsid w:val="00DF2618"/>
    <w:rsid w:val="00E01FF0"/>
    <w:rsid w:val="00E43924"/>
    <w:rsid w:val="00E50162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6482"/>
    <w:rsid w:val="00EE7FF9"/>
    <w:rsid w:val="00EF0F98"/>
    <w:rsid w:val="00EF2A5B"/>
    <w:rsid w:val="00F035C7"/>
    <w:rsid w:val="00F21973"/>
    <w:rsid w:val="00F2518B"/>
    <w:rsid w:val="00F33A2E"/>
    <w:rsid w:val="00F35FAF"/>
    <w:rsid w:val="00F5323E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6F7251C3"/>
  <w15:chartTrackingRefBased/>
  <w15:docId w15:val="{EF83C3DB-D949-4809-B940-5F28D6B2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3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ATA%20and%20ZTA%20Letters\OH%20UT%20LTR%20Template%202017-06-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OH UT LTR Template 2017-06-22.dot</Template>
  <TotalTime>52</TotalTime>
  <Pages>1</Pages>
  <Words>258</Words>
  <Characters>1340</Characters>
  <Application>Microsoft Office Word</Application>
  <DocSecurity>0</DocSecurity>
  <Lines>70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cp:lastModifiedBy>Levy, Debra A</cp:lastModifiedBy>
  <cp:revision>11</cp:revision>
  <cp:lastPrinted>2012-01-17T17:20:00Z</cp:lastPrinted>
  <dcterms:created xsi:type="dcterms:W3CDTF">2019-10-21T21:02:00Z</dcterms:created>
  <dcterms:modified xsi:type="dcterms:W3CDTF">2019-10-31T19:09:00Z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