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27" w:rsidRDefault="00A23E27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SECTION VII</w:t>
      </w:r>
    </w:p>
    <w:p w:rsidR="00A23E27" w:rsidRDefault="00A23E27">
      <w:pPr>
        <w:suppressAutoHyphens/>
        <w:ind w:left="360"/>
        <w:jc w:val="center"/>
        <w:rPr>
          <w:b/>
        </w:rPr>
      </w:pPr>
      <w:r>
        <w:rPr>
          <w:b/>
        </w:rPr>
        <w:t>PART 29 - BILLING ADJUSTMENTS</w:t>
      </w:r>
    </w:p>
    <w:p w:rsidR="00A23E27" w:rsidRDefault="00A23E27">
      <w:pPr>
        <w:suppressAutoHyphens/>
        <w:ind w:left="360"/>
        <w:jc w:val="center"/>
        <w:rPr>
          <w:b/>
        </w:rPr>
      </w:pPr>
    </w:p>
    <w:p w:rsidR="00933E47" w:rsidRDefault="00933E47" w:rsidP="00280A8B">
      <w:pPr>
        <w:tabs>
          <w:tab w:val="center" w:pos="4560"/>
        </w:tabs>
        <w:suppressAutoHyphens/>
        <w:jc w:val="center"/>
        <w:outlineLvl w:val="0"/>
        <w:rPr>
          <w:b/>
          <w:spacing w:val="-3"/>
          <w:u w:val="single"/>
        </w:rPr>
      </w:pPr>
      <w:r>
        <w:rPr>
          <w:b/>
          <w:spacing w:val="-3"/>
          <w:u w:val="single"/>
        </w:rPr>
        <w:t>THIS SHEET IS BEING HELD FOR FUTURE USE</w:t>
      </w:r>
    </w:p>
    <w:p w:rsidR="00280A8B" w:rsidRPr="00537475" w:rsidRDefault="00280A8B" w:rsidP="00280A8B">
      <w:pPr>
        <w:tabs>
          <w:tab w:val="center" w:pos="4560"/>
        </w:tabs>
        <w:suppressAutoHyphens/>
        <w:jc w:val="center"/>
        <w:outlineLvl w:val="0"/>
        <w:rPr>
          <w:b/>
          <w:spacing w:val="-3"/>
          <w:u w:val="single"/>
        </w:rPr>
      </w:pPr>
    </w:p>
    <w:p w:rsidR="00280A8B" w:rsidRPr="00DB0A35" w:rsidRDefault="00280A8B" w:rsidP="00280A8B">
      <w:pPr>
        <w:tabs>
          <w:tab w:val="left" w:pos="-720"/>
        </w:tabs>
        <w:suppressAutoHyphens/>
        <w:rPr>
          <w:b/>
          <w:spacing w:val="-2"/>
        </w:rPr>
      </w:pPr>
    </w:p>
    <w:p w:rsidR="00280A8B" w:rsidRPr="00DB0A35" w:rsidRDefault="00280A8B" w:rsidP="00280A8B">
      <w:pPr>
        <w:tabs>
          <w:tab w:val="center" w:pos="4560"/>
        </w:tabs>
        <w:suppressAutoHyphens/>
        <w:rPr>
          <w:spacing w:val="-2"/>
        </w:rPr>
      </w:pPr>
      <w:r w:rsidRPr="00DB0A35">
        <w:rPr>
          <w:b/>
          <w:spacing w:val="-2"/>
        </w:rPr>
        <w:tab/>
      </w:r>
    </w:p>
    <w:p w:rsidR="00280A8B" w:rsidRPr="00DB0A35" w:rsidRDefault="00280A8B" w:rsidP="00280A8B">
      <w:pPr>
        <w:tabs>
          <w:tab w:val="left" w:pos="-720"/>
        </w:tabs>
        <w:suppressAutoHyphens/>
        <w:rPr>
          <w:spacing w:val="-2"/>
        </w:rPr>
      </w:pPr>
    </w:p>
    <w:p w:rsidR="00280A8B" w:rsidRPr="00EB22B4" w:rsidRDefault="00280A8B" w:rsidP="00280A8B">
      <w:pPr>
        <w:tabs>
          <w:tab w:val="left" w:pos="-720"/>
          <w:tab w:val="left" w:pos="0"/>
        </w:tabs>
        <w:suppressAutoHyphens/>
        <w:ind w:left="360" w:hanging="360"/>
        <w:rPr>
          <w:spacing w:val="-2"/>
        </w:rPr>
      </w:pPr>
      <w:r>
        <w:rPr>
          <w:spacing w:val="-2"/>
        </w:rPr>
        <w:tab/>
      </w:r>
    </w:p>
    <w:p w:rsidR="00771F0C" w:rsidRPr="00771F0C" w:rsidRDefault="00771F0C">
      <w:pPr>
        <w:suppressAutoHyphens/>
        <w:ind w:left="360"/>
        <w:jc w:val="center"/>
        <w:rPr>
          <w:b/>
          <w:sz w:val="22"/>
          <w:szCs w:val="22"/>
        </w:rPr>
      </w:pPr>
    </w:p>
    <w:p w:rsidR="00771F0C" w:rsidRPr="00771F0C" w:rsidRDefault="00771F0C">
      <w:pPr>
        <w:suppressAutoHyphens/>
        <w:ind w:left="360"/>
        <w:jc w:val="center"/>
        <w:rPr>
          <w:b/>
          <w:sz w:val="22"/>
          <w:szCs w:val="22"/>
        </w:rPr>
      </w:pPr>
    </w:p>
    <w:p w:rsidR="00771F0C" w:rsidRPr="00771F0C" w:rsidRDefault="00771F0C">
      <w:pPr>
        <w:suppressAutoHyphens/>
        <w:ind w:left="360"/>
        <w:jc w:val="center"/>
        <w:rPr>
          <w:b/>
          <w:sz w:val="22"/>
          <w:szCs w:val="22"/>
        </w:rPr>
      </w:pPr>
    </w:p>
    <w:p w:rsidR="00A23E27" w:rsidRPr="00771F0C" w:rsidRDefault="00A23E27">
      <w:pPr>
        <w:suppressAutoHyphens/>
        <w:ind w:left="360"/>
        <w:jc w:val="center"/>
        <w:rPr>
          <w:b/>
          <w:sz w:val="22"/>
          <w:szCs w:val="22"/>
        </w:rPr>
      </w:pPr>
    </w:p>
    <w:p w:rsidR="00A23E27" w:rsidRPr="00771F0C" w:rsidRDefault="00A23E27">
      <w:pPr>
        <w:suppressAutoHyphens/>
        <w:ind w:left="360"/>
        <w:jc w:val="center"/>
        <w:rPr>
          <w:b/>
          <w:sz w:val="22"/>
          <w:szCs w:val="22"/>
        </w:rPr>
      </w:pPr>
    </w:p>
    <w:sectPr w:rsidR="00A23E27" w:rsidRPr="00771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D5F" w:rsidRDefault="002C5D5F">
      <w:r>
        <w:separator/>
      </w:r>
    </w:p>
  </w:endnote>
  <w:endnote w:type="continuationSeparator" w:id="0">
    <w:p w:rsidR="002C5D5F" w:rsidRDefault="002C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3A" w:rsidRDefault="00AA41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187" w:rsidRDefault="00C72187" w:rsidP="00A22161">
    <w:pPr>
      <w:pStyle w:val="Footer"/>
      <w:jc w:val="center"/>
      <w:rPr>
        <w:sz w:val="16"/>
      </w:rPr>
    </w:pPr>
    <w:r>
      <w:rPr>
        <w:sz w:val="16"/>
      </w:rPr>
      <w:t>Filed in accordance with Public Utilities Co</w:t>
    </w:r>
    <w:r w:rsidR="00A22161">
      <w:rPr>
        <w:sz w:val="16"/>
      </w:rPr>
      <w:t xml:space="preserve">mmission of Ohio </w:t>
    </w:r>
    <w:r w:rsidR="00280A8B">
      <w:rPr>
        <w:sz w:val="16"/>
      </w:rPr>
      <w:t>Opinion and Order</w:t>
    </w:r>
    <w:r w:rsidR="00A22161">
      <w:rPr>
        <w:sz w:val="16"/>
      </w:rPr>
      <w:t xml:space="preserve"> dated </w:t>
    </w:r>
    <w:r w:rsidR="00280A8B">
      <w:rPr>
        <w:sz w:val="16"/>
      </w:rPr>
      <w:t>November 28, 2018 in Case No. 17-2202-GA-ALT.</w:t>
    </w:r>
  </w:p>
  <w:p w:rsidR="00C72187" w:rsidRDefault="00C72187">
    <w:pPr>
      <w:pStyle w:val="Footer"/>
      <w:rPr>
        <w:sz w:val="16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040"/>
    </w:tblGrid>
    <w:tr w:rsidR="00C72187" w:rsidTr="008943DE">
      <w:tc>
        <w:tcPr>
          <w:tcW w:w="4428" w:type="dxa"/>
        </w:tcPr>
        <w:p w:rsidR="00C72187" w:rsidRDefault="00C72187">
          <w:pPr>
            <w:pStyle w:val="Footer"/>
            <w:rPr>
              <w:sz w:val="16"/>
            </w:rPr>
          </w:pPr>
          <w:r>
            <w:rPr>
              <w:sz w:val="16"/>
            </w:rPr>
            <w:t>Issued:</w:t>
          </w:r>
          <w:r w:rsidR="00280A8B">
            <w:rPr>
              <w:sz w:val="16"/>
            </w:rPr>
            <w:t xml:space="preserve">  November </w:t>
          </w:r>
          <w:r w:rsidR="006C32D6">
            <w:rPr>
              <w:sz w:val="16"/>
            </w:rPr>
            <w:t>26</w:t>
          </w:r>
          <w:r w:rsidR="00280A8B">
            <w:rPr>
              <w:sz w:val="16"/>
            </w:rPr>
            <w:t>, 201</w:t>
          </w:r>
          <w:r w:rsidR="006C32D6">
            <w:rPr>
              <w:sz w:val="16"/>
            </w:rPr>
            <w:t>9</w:t>
          </w:r>
          <w:r>
            <w:rPr>
              <w:sz w:val="16"/>
            </w:rPr>
            <w:t xml:space="preserve"> </w:t>
          </w:r>
        </w:p>
      </w:tc>
      <w:tc>
        <w:tcPr>
          <w:tcW w:w="5040" w:type="dxa"/>
        </w:tcPr>
        <w:p w:rsidR="00A22161" w:rsidRDefault="00A22161" w:rsidP="00A22161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Effective:  With bills rendered on or after </w:t>
          </w:r>
        </w:p>
        <w:p w:rsidR="00C72187" w:rsidRDefault="00280A8B" w:rsidP="00AA413A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>November 2</w:t>
          </w:r>
          <w:r w:rsidR="00AA413A">
            <w:rPr>
              <w:sz w:val="16"/>
            </w:rPr>
            <w:t>7</w:t>
          </w:r>
          <w:r>
            <w:rPr>
              <w:sz w:val="16"/>
            </w:rPr>
            <w:t>, 201</w:t>
          </w:r>
          <w:r w:rsidR="006C32D6">
            <w:rPr>
              <w:sz w:val="16"/>
            </w:rPr>
            <w:t>9</w:t>
          </w:r>
        </w:p>
      </w:tc>
    </w:tr>
  </w:tbl>
  <w:p w:rsidR="00C72187" w:rsidRDefault="00C72187">
    <w:pPr>
      <w:pStyle w:val="Footer"/>
      <w:rPr>
        <w:sz w:val="16"/>
      </w:rPr>
    </w:pPr>
  </w:p>
  <w:p w:rsidR="00C72187" w:rsidRDefault="00C72187">
    <w:pPr>
      <w:pStyle w:val="Footer"/>
      <w:jc w:val="center"/>
      <w:rPr>
        <w:sz w:val="16"/>
      </w:rPr>
    </w:pPr>
    <w:r>
      <w:rPr>
        <w:sz w:val="16"/>
      </w:rPr>
      <w:t>Issued By</w:t>
    </w:r>
  </w:p>
  <w:p w:rsidR="00C72187" w:rsidRDefault="00280A8B">
    <w:pPr>
      <w:pStyle w:val="Footer"/>
      <w:jc w:val="center"/>
      <w:rPr>
        <w:sz w:val="16"/>
      </w:rPr>
    </w:pPr>
    <w:r>
      <w:rPr>
        <w:sz w:val="16"/>
      </w:rPr>
      <w:t>Daniel A. Creekmur</w:t>
    </w:r>
    <w:r w:rsidR="00C72187">
      <w:rPr>
        <w:sz w:val="16"/>
      </w:rPr>
      <w:t>,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3A" w:rsidRDefault="00AA41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D5F" w:rsidRDefault="002C5D5F">
      <w:r>
        <w:separator/>
      </w:r>
    </w:p>
  </w:footnote>
  <w:footnote w:type="continuationSeparator" w:id="0">
    <w:p w:rsidR="002C5D5F" w:rsidRDefault="002C5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C72187">
      <w:tc>
        <w:tcPr>
          <w:tcW w:w="4428" w:type="dxa"/>
        </w:tcPr>
        <w:p w:rsidR="00C72187" w:rsidRDefault="00C72187">
          <w:pPr>
            <w:pStyle w:val="Header"/>
          </w:pPr>
        </w:p>
      </w:tc>
      <w:tc>
        <w:tcPr>
          <w:tcW w:w="4428" w:type="dxa"/>
        </w:tcPr>
        <w:p w:rsidR="00C72187" w:rsidRDefault="00C72187">
          <w:pPr>
            <w:pStyle w:val="Header"/>
          </w:pPr>
        </w:p>
      </w:tc>
    </w:tr>
  </w:tbl>
  <w:p w:rsidR="00C72187" w:rsidRDefault="00C721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187" w:rsidRDefault="00C72187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C72187" w:rsidRDefault="00C72187">
    <w:pPr>
      <w:pStyle w:val="Header"/>
      <w:jc w:val="center"/>
      <w:rPr>
        <w:b/>
        <w:sz w:val="22"/>
      </w:rPr>
    </w:pPr>
  </w:p>
  <w:p w:rsidR="00C72187" w:rsidRDefault="00C72187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C72187" w:rsidRDefault="00280A8B">
    <w:pPr>
      <w:pStyle w:val="Header"/>
      <w:jc w:val="right"/>
      <w:rPr>
        <w:b/>
        <w:sz w:val="22"/>
      </w:rPr>
    </w:pPr>
    <w:r>
      <w:rPr>
        <w:b/>
        <w:sz w:val="22"/>
      </w:rPr>
      <w:t xml:space="preserve">  </w:t>
    </w:r>
    <w:r w:rsidR="006C32D6">
      <w:rPr>
        <w:b/>
        <w:sz w:val="22"/>
      </w:rPr>
      <w:t>Sixth</w:t>
    </w:r>
    <w:r w:rsidR="00C72187">
      <w:rPr>
        <w:b/>
        <w:sz w:val="22"/>
      </w:rPr>
      <w:t xml:space="preserve"> Revised Sheet No. 29</w:t>
    </w:r>
  </w:p>
  <w:p w:rsidR="00C72187" w:rsidRDefault="00C72187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C72187" w:rsidRDefault="00280A8B">
    <w:pPr>
      <w:pStyle w:val="Header"/>
      <w:jc w:val="right"/>
      <w:rPr>
        <w:b/>
        <w:sz w:val="22"/>
      </w:rPr>
    </w:pPr>
    <w:r>
      <w:rPr>
        <w:b/>
        <w:sz w:val="22"/>
      </w:rPr>
      <w:t xml:space="preserve"> </w:t>
    </w:r>
    <w:r w:rsidR="006C32D6">
      <w:rPr>
        <w:b/>
        <w:sz w:val="22"/>
      </w:rPr>
      <w:t>Fifth</w:t>
    </w:r>
    <w:r w:rsidR="00C72187">
      <w:rPr>
        <w:b/>
        <w:sz w:val="22"/>
      </w:rPr>
      <w:t xml:space="preserve"> Revised Sheet No. 29</w:t>
    </w:r>
  </w:p>
  <w:tbl>
    <w:tblPr>
      <w:tblW w:w="0" w:type="auto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4410"/>
    </w:tblGrid>
    <w:tr w:rsidR="00C72187" w:rsidTr="001A5D76">
      <w:tc>
        <w:tcPr>
          <w:tcW w:w="5148" w:type="dxa"/>
        </w:tcPr>
        <w:p w:rsidR="00C72187" w:rsidRDefault="00C72187">
          <w:pPr>
            <w:pStyle w:val="Header"/>
            <w:rPr>
              <w:b/>
              <w:sz w:val="22"/>
            </w:rPr>
          </w:pPr>
          <w:r>
            <w:rPr>
              <w:b/>
              <w:sz w:val="22"/>
            </w:rPr>
            <w:t>Columbia Gas of Ohio, Inc.</w:t>
          </w:r>
        </w:p>
      </w:tc>
      <w:tc>
        <w:tcPr>
          <w:tcW w:w="4410" w:type="dxa"/>
        </w:tcPr>
        <w:p w:rsidR="00C72187" w:rsidRDefault="00C72187" w:rsidP="001A5D76">
          <w:pPr>
            <w:pStyle w:val="Header"/>
            <w:jc w:val="right"/>
            <w:rPr>
              <w:b/>
              <w:sz w:val="22"/>
            </w:rPr>
          </w:pPr>
          <w:r>
            <w:rPr>
              <w:b/>
              <w:sz w:val="22"/>
            </w:rPr>
            <w:t>Page 7 of 11</w:t>
          </w:r>
        </w:p>
      </w:tc>
    </w:tr>
  </w:tbl>
  <w:p w:rsidR="00C72187" w:rsidRDefault="00C72187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3A" w:rsidRDefault="00AA41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 w15:restartNumberingAfterBreak="0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 w15:restartNumberingAfterBreak="0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9B0681"/>
    <w:multiLevelType w:val="hybridMultilevel"/>
    <w:tmpl w:val="744893D0"/>
    <w:lvl w:ilvl="0" w:tplc="07EEB1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3CE02A5"/>
    <w:multiLevelType w:val="multilevel"/>
    <w:tmpl w:val="3AB0EA4C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52BF20AA"/>
    <w:multiLevelType w:val="multilevel"/>
    <w:tmpl w:val="9D5697E2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8E34D9C"/>
    <w:multiLevelType w:val="multilevel"/>
    <w:tmpl w:val="503451AC"/>
    <w:lvl w:ilvl="0">
      <w:start w:val="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62564622"/>
    <w:multiLevelType w:val="multilevel"/>
    <w:tmpl w:val="94482BD0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4C1183B"/>
    <w:multiLevelType w:val="singleLevel"/>
    <w:tmpl w:val="ABBE31E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5" w15:restartNumberingAfterBreak="0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14"/>
  </w:num>
  <w:num w:numId="8">
    <w:abstractNumId w:val="16"/>
  </w:num>
  <w:num w:numId="9">
    <w:abstractNumId w:val="15"/>
  </w:num>
  <w:num w:numId="10">
    <w:abstractNumId w:val="2"/>
  </w:num>
  <w:num w:numId="11">
    <w:abstractNumId w:val="0"/>
  </w:num>
  <w:num w:numId="12">
    <w:abstractNumId w:val="11"/>
  </w:num>
  <w:num w:numId="13">
    <w:abstractNumId w:val="9"/>
  </w:num>
  <w:num w:numId="14">
    <w:abstractNumId w:val="13"/>
  </w:num>
  <w:num w:numId="15">
    <w:abstractNumId w:val="12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76"/>
    <w:rsid w:val="00034AF2"/>
    <w:rsid w:val="000B210D"/>
    <w:rsid w:val="000E1634"/>
    <w:rsid w:val="00114C90"/>
    <w:rsid w:val="0012552C"/>
    <w:rsid w:val="00193021"/>
    <w:rsid w:val="001A5D76"/>
    <w:rsid w:val="00210BF5"/>
    <w:rsid w:val="00240CD8"/>
    <w:rsid w:val="00280A8B"/>
    <w:rsid w:val="002A7DD0"/>
    <w:rsid w:val="002C5D5F"/>
    <w:rsid w:val="00395185"/>
    <w:rsid w:val="003E1C7F"/>
    <w:rsid w:val="004C4884"/>
    <w:rsid w:val="004D01A3"/>
    <w:rsid w:val="004E1E67"/>
    <w:rsid w:val="0050528B"/>
    <w:rsid w:val="00525327"/>
    <w:rsid w:val="00531483"/>
    <w:rsid w:val="005448D9"/>
    <w:rsid w:val="005918C5"/>
    <w:rsid w:val="00591DC1"/>
    <w:rsid w:val="006C32D6"/>
    <w:rsid w:val="00724CB1"/>
    <w:rsid w:val="00771F0C"/>
    <w:rsid w:val="007826E9"/>
    <w:rsid w:val="007A6A4D"/>
    <w:rsid w:val="007D4271"/>
    <w:rsid w:val="00836C54"/>
    <w:rsid w:val="008943DE"/>
    <w:rsid w:val="00933E47"/>
    <w:rsid w:val="009702E0"/>
    <w:rsid w:val="009D2769"/>
    <w:rsid w:val="009F538E"/>
    <w:rsid w:val="00A22161"/>
    <w:rsid w:val="00A23E27"/>
    <w:rsid w:val="00A6575C"/>
    <w:rsid w:val="00AA413A"/>
    <w:rsid w:val="00B21A9E"/>
    <w:rsid w:val="00C72187"/>
    <w:rsid w:val="00C77BD1"/>
    <w:rsid w:val="00CB321D"/>
    <w:rsid w:val="00CD1FA2"/>
    <w:rsid w:val="00D54DB4"/>
    <w:rsid w:val="00DA20B8"/>
    <w:rsid w:val="00DD20F7"/>
    <w:rsid w:val="00E023FE"/>
    <w:rsid w:val="00E1516D"/>
    <w:rsid w:val="00EA1057"/>
    <w:rsid w:val="00EC5500"/>
    <w:rsid w:val="00ED43CB"/>
    <w:rsid w:val="00EE41AB"/>
    <w:rsid w:val="00FD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6ECD7CA-C9F8-4429-A6B8-2EABF52A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sid w:val="00970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4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7.doc</vt:lpstr>
    </vt:vector>
  </TitlesOfParts>
  <Manager/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7.doc</dc:title>
  <dc:subject/>
  <dc:creator>Thompson \ Melissa \ Lynn</dc:creator>
  <cp:keywords>Legal, State Regulatory &amp; Legislation, State Utility Commission, Ohio, tariffs, 2010, Auction, 08-1344-GA-EXM, final, V, VI, IV, VII, VIII</cp:keywords>
  <dc:description/>
  <cp:lastModifiedBy>Battig \ May \ L</cp:lastModifiedBy>
  <cp:revision>2</cp:revision>
  <cp:lastPrinted>2009-10-06T18:07:00Z</cp:lastPrinted>
  <dcterms:created xsi:type="dcterms:W3CDTF">2019-11-26T01:22:00Z</dcterms:created>
  <dcterms:modified xsi:type="dcterms:W3CDTF">2019-11-26T01:22:00Z</dcterms:modified>
  <cp:category/>
</cp:coreProperties>
</file>