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4.0.0 -->
  <w:body>
    <w:p w:rsidR="00D34811" w:rsidP="00D34811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</w:rPr>
        <w:t>BEFORE</w:t>
      </w:r>
    </w:p>
    <w:p w:rsidR="00D34811" w:rsidP="00D34811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THE PUBLIC UTILITIES COMMISSION OF OHIO</w:t>
      </w:r>
    </w:p>
    <w:p w:rsidR="00E70B05" w:rsidP="00D34811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9785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025"/>
        <w:gridCol w:w="360"/>
        <w:gridCol w:w="4400"/>
      </w:tblGrid>
      <w:tr w:rsidTr="00B048DA">
        <w:tblPrEx>
          <w:tblW w:w="9785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962"/>
        </w:trPr>
        <w:tc>
          <w:tcPr>
            <w:tcW w:w="5025" w:type="dxa"/>
            <w:shd w:val="clear" w:color="auto" w:fill="auto"/>
          </w:tcPr>
          <w:p w:rsidR="00E70B05" w:rsidRPr="006849DE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eastAsiaTheme="minorEastAsia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en-US" w:bidi="ar-SA"/>
              </w:rPr>
              <w:t>In the Matter of the Application of the Dayton Power and Light Company for Approval of its Electric Security Plan.</w:t>
            </w:r>
          </w:p>
          <w:p w:rsidR="00E70B05" w:rsidRPr="006849DE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eastAsiaTheme="minorEastAsia" w:cs="Times New Roman"/>
                <w:sz w:val="24"/>
                <w:szCs w:val="24"/>
                <w:lang w:val="en-US" w:eastAsia="en-US" w:bidi="ar-SA"/>
              </w:rPr>
            </w:pPr>
          </w:p>
          <w:p w:rsid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eastAsiaTheme="minorEastAsia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en-US" w:bidi="ar-SA"/>
              </w:rPr>
              <w:t>In the Matter of the Application of the Dayton Power and Light Company for Approval of Revised Tariffs.</w:t>
            </w:r>
          </w:p>
          <w:p w:rsid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eastAsiaTheme="minorEastAsia" w:cs="Times New Roman"/>
                <w:sz w:val="24"/>
                <w:szCs w:val="24"/>
                <w:lang w:val="en-US" w:eastAsia="en-US" w:bidi="ar-SA"/>
              </w:rPr>
            </w:pPr>
          </w:p>
          <w:p w:rsidR="00E70B05" w:rsidRPr="00BC164A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eastAsiaTheme="minorEastAsia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en-US" w:bidi="ar-SA"/>
              </w:rPr>
              <w:t>In the Matter of the Application of the Dayton Power and Light Company for Approval of Certain Accounting Authority Pursuant to Ohio Rev. Code § 4905.13.</w:t>
            </w:r>
          </w:p>
        </w:tc>
        <w:tc>
          <w:tcPr>
            <w:tcW w:w="360" w:type="dxa"/>
            <w:shd w:val="clear" w:color="auto" w:fill="auto"/>
          </w:tcPr>
          <w:p w:rsidR="00E70B05" w:rsidRPr="006849DE" w:rsidP="00B04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eastAsia="Courier New" w:cs="Times New Roman"/>
                <w:b/>
                <w:sz w:val="24"/>
                <w:szCs w:val="24"/>
                <w:lang w:val="en-US" w:eastAsia="en-US" w:bidi="ar-SA"/>
              </w:rPr>
            </w:pPr>
            <w:r w:rsidRPr="006849DE">
              <w:rPr>
                <w:rFonts w:eastAsia="Courier New" w:cs="Times New Roman"/>
                <w:b/>
                <w:sz w:val="24"/>
                <w:szCs w:val="24"/>
                <w:lang w:val="en-US" w:eastAsia="en-US" w:bidi="ar-SA"/>
              </w:rPr>
              <w:t>)</w:t>
            </w:r>
          </w:p>
          <w:p w:rsidR="00E70B05" w:rsidRPr="006849DE" w:rsidP="00B04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eastAsia="Courier New" w:cs="Times New Roman"/>
                <w:b/>
                <w:sz w:val="24"/>
                <w:szCs w:val="24"/>
                <w:lang w:val="en-US" w:eastAsia="en-US" w:bidi="ar-SA"/>
              </w:rPr>
            </w:pPr>
            <w:r w:rsidRPr="006849DE">
              <w:rPr>
                <w:rFonts w:eastAsia="Courier New" w:cs="Times New Roman"/>
                <w:b/>
                <w:sz w:val="24"/>
                <w:szCs w:val="24"/>
                <w:lang w:val="en-US" w:eastAsia="en-US" w:bidi="ar-SA"/>
              </w:rPr>
              <w:t>)</w:t>
            </w:r>
          </w:p>
          <w:p w:rsidR="00E70B05" w:rsidRPr="006849DE" w:rsidP="00B04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eastAsia="Courier New" w:cs="Times New Roman"/>
                <w:b/>
                <w:sz w:val="24"/>
                <w:szCs w:val="24"/>
                <w:lang w:val="en-US" w:eastAsia="en-US" w:bidi="ar-SA"/>
              </w:rPr>
            </w:pPr>
            <w:r w:rsidRPr="006849DE">
              <w:rPr>
                <w:rFonts w:eastAsia="Courier New" w:cs="Times New Roman"/>
                <w:b/>
                <w:sz w:val="24"/>
                <w:szCs w:val="24"/>
                <w:lang w:val="en-US" w:eastAsia="en-US" w:bidi="ar-SA"/>
              </w:rPr>
              <w:t>)</w:t>
            </w:r>
          </w:p>
          <w:p w:rsidR="00E70B05" w:rsidRPr="006849DE" w:rsidP="00B04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eastAsia="Courier New" w:cs="Times New Roman"/>
                <w:b/>
                <w:sz w:val="24"/>
                <w:szCs w:val="24"/>
                <w:lang w:val="en-US" w:eastAsia="en-US" w:bidi="ar-SA"/>
              </w:rPr>
            </w:pPr>
          </w:p>
          <w:p w:rsidR="00E70B05" w:rsidRPr="006849DE" w:rsidP="00B04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eastAsia="Courier New" w:cs="Times New Roman"/>
                <w:b/>
                <w:sz w:val="24"/>
                <w:szCs w:val="24"/>
                <w:lang w:val="en-US" w:eastAsia="en-US" w:bidi="ar-SA"/>
              </w:rPr>
            </w:pPr>
            <w:r w:rsidRPr="006849DE">
              <w:rPr>
                <w:rFonts w:eastAsia="Courier New" w:cs="Times New Roman"/>
                <w:b/>
                <w:sz w:val="24"/>
                <w:szCs w:val="24"/>
                <w:lang w:val="en-US" w:eastAsia="en-US" w:bidi="ar-SA"/>
              </w:rPr>
              <w:t>)</w:t>
            </w:r>
          </w:p>
          <w:p w:rsidR="00E70B05" w:rsidP="00B04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eastAsia="Courier New" w:cs="Times New Roman"/>
                <w:b/>
                <w:sz w:val="24"/>
                <w:szCs w:val="24"/>
                <w:lang w:val="en-US" w:eastAsia="en-US" w:bidi="ar-SA"/>
              </w:rPr>
            </w:pPr>
            <w:r w:rsidRPr="006849DE">
              <w:rPr>
                <w:rFonts w:eastAsia="Courier New" w:cs="Times New Roman"/>
                <w:b/>
                <w:sz w:val="24"/>
                <w:szCs w:val="24"/>
                <w:lang w:val="en-US" w:eastAsia="en-US" w:bidi="ar-SA"/>
              </w:rPr>
              <w:t>)</w:t>
            </w:r>
          </w:p>
          <w:p w:rsidR="00E70B05" w:rsidRPr="006849DE" w:rsidP="00B04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eastAsia="Courier New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eastAsia="Courier New" w:cs="Times New Roman"/>
                <w:b/>
                <w:sz w:val="24"/>
                <w:szCs w:val="24"/>
                <w:lang w:val="en-US" w:eastAsia="en-US" w:bidi="ar-SA"/>
              </w:rPr>
              <w:t>)</w:t>
            </w:r>
          </w:p>
          <w:p w:rsidR="00E70B05" w:rsidRPr="006849DE" w:rsidP="00B04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eastAsia="Courier New" w:cs="Times New Roman"/>
                <w:b/>
                <w:sz w:val="24"/>
                <w:szCs w:val="24"/>
                <w:lang w:val="en-US" w:eastAsia="en-US" w:bidi="ar-SA"/>
              </w:rPr>
            </w:pPr>
          </w:p>
          <w:p w:rsidR="00E70B05" w:rsidP="00B04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eastAsia="Courier New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eastAsia="Courier New" w:cs="Times New Roman"/>
                <w:b/>
                <w:sz w:val="24"/>
                <w:szCs w:val="24"/>
                <w:lang w:val="en-US" w:eastAsia="en-US" w:bidi="ar-SA"/>
              </w:rPr>
              <w:t>)</w:t>
            </w:r>
          </w:p>
          <w:p w:rsidR="00E70B05" w:rsidP="00B04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eastAsia="Courier New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eastAsia="Courier New" w:cs="Times New Roman"/>
                <w:b/>
                <w:sz w:val="24"/>
                <w:szCs w:val="24"/>
                <w:lang w:val="en-US" w:eastAsia="en-US" w:bidi="ar-SA"/>
              </w:rPr>
              <w:t>)</w:t>
            </w:r>
          </w:p>
          <w:p w:rsidR="00E70B05" w:rsidP="00B04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eastAsia="Courier New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eastAsia="Courier New" w:cs="Times New Roman"/>
                <w:b/>
                <w:sz w:val="24"/>
                <w:szCs w:val="24"/>
                <w:lang w:val="en-US" w:eastAsia="en-US" w:bidi="ar-SA"/>
              </w:rPr>
              <w:t>)</w:t>
            </w:r>
          </w:p>
          <w:p w:rsidR="00E70B05" w:rsidRPr="006849DE" w:rsidP="00B04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eastAsia="Courier New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eastAsia="Courier New" w:cs="Times New Roman"/>
                <w:b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:rsidR="00E70B05" w:rsidRPr="006849DE" w:rsidP="00B04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eastAsia="Courier New" w:cs="Times New Roman"/>
                <w:sz w:val="24"/>
                <w:szCs w:val="24"/>
                <w:lang w:val="en-US" w:eastAsia="en-US" w:bidi="ar-SA"/>
              </w:rPr>
            </w:pPr>
          </w:p>
          <w:p w:rsidR="00E70B05" w:rsidRPr="006849DE" w:rsidP="00B04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eastAsia="Courier New" w:cs="Times New Roman"/>
                <w:sz w:val="24"/>
                <w:szCs w:val="24"/>
                <w:lang w:val="en-US" w:eastAsia="en-US" w:bidi="ar-SA"/>
              </w:rPr>
            </w:pPr>
            <w:r w:rsidRPr="006849DE">
              <w:rPr>
                <w:rFonts w:eastAsia="Courier New" w:cs="Times New Roman"/>
                <w:sz w:val="24"/>
                <w:szCs w:val="24"/>
                <w:lang w:val="en-US" w:eastAsia="en-US" w:bidi="ar-SA"/>
              </w:rPr>
              <w:t xml:space="preserve">Case No. </w:t>
            </w:r>
            <w:r>
              <w:rPr>
                <w:rFonts w:eastAsia="Courier New" w:cs="Times New Roman"/>
                <w:sz w:val="24"/>
                <w:szCs w:val="24"/>
                <w:lang w:val="en-US" w:eastAsia="en-US" w:bidi="ar-SA"/>
              </w:rPr>
              <w:t>16-0395-EL-SSO</w:t>
            </w:r>
          </w:p>
          <w:p w:rsidR="00E70B05" w:rsidRPr="006849DE" w:rsidP="00B04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eastAsia="Courier New" w:cs="Times New Roman"/>
                <w:sz w:val="24"/>
                <w:szCs w:val="24"/>
                <w:lang w:val="en-US" w:eastAsia="en-US" w:bidi="ar-SA"/>
              </w:rPr>
            </w:pPr>
          </w:p>
          <w:p w:rsidR="00E70B05" w:rsidRPr="006849DE" w:rsidP="00B04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eastAsia="Courier New" w:cs="Times New Roman"/>
                <w:sz w:val="24"/>
                <w:szCs w:val="24"/>
                <w:lang w:val="en-US" w:eastAsia="en-US" w:bidi="ar-SA"/>
              </w:rPr>
            </w:pPr>
          </w:p>
          <w:p w:rsidR="00E70B05" w:rsidP="00B04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eastAsia="Courier New" w:cs="Times New Roman"/>
                <w:sz w:val="24"/>
                <w:szCs w:val="24"/>
                <w:lang w:val="en-US" w:eastAsia="en-US" w:bidi="ar-SA"/>
              </w:rPr>
            </w:pPr>
          </w:p>
          <w:p w:rsidR="00E70B05" w:rsidP="00B04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eastAsia="Courier New" w:cs="Times New Roman"/>
                <w:sz w:val="24"/>
                <w:szCs w:val="24"/>
                <w:lang w:val="en-US" w:eastAsia="en-US" w:bidi="ar-SA"/>
              </w:rPr>
            </w:pPr>
            <w:r w:rsidRPr="006849DE">
              <w:rPr>
                <w:rFonts w:eastAsia="Courier New" w:cs="Times New Roman"/>
                <w:sz w:val="24"/>
                <w:szCs w:val="24"/>
                <w:lang w:val="en-US" w:eastAsia="en-US" w:bidi="ar-SA"/>
              </w:rPr>
              <w:t xml:space="preserve">Case No. </w:t>
            </w:r>
            <w:r>
              <w:rPr>
                <w:rFonts w:eastAsia="Courier New" w:cs="Times New Roman"/>
                <w:sz w:val="24"/>
                <w:szCs w:val="24"/>
                <w:lang w:val="en-US" w:eastAsia="en-US" w:bidi="ar-SA"/>
              </w:rPr>
              <w:t>16-0396-EL-ATA</w:t>
            </w:r>
          </w:p>
          <w:p w:rsidR="00E70B05" w:rsidP="00B04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eastAsia="Courier New" w:cs="Times New Roman"/>
                <w:sz w:val="24"/>
                <w:szCs w:val="24"/>
                <w:lang w:val="en-US" w:eastAsia="en-US" w:bidi="ar-SA"/>
              </w:rPr>
            </w:pPr>
          </w:p>
          <w:p w:rsidR="00E70B05" w:rsidP="00B04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eastAsia="Courier New" w:cs="Times New Roman"/>
                <w:sz w:val="24"/>
                <w:szCs w:val="24"/>
                <w:lang w:val="en-US" w:eastAsia="en-US" w:bidi="ar-SA"/>
              </w:rPr>
            </w:pPr>
          </w:p>
          <w:p w:rsidR="00E70B05" w:rsidP="00B04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eastAsia="Courier New" w:cs="Times New Roman"/>
                <w:sz w:val="24"/>
                <w:szCs w:val="24"/>
                <w:lang w:val="en-US" w:eastAsia="en-US" w:bidi="ar-SA"/>
              </w:rPr>
            </w:pPr>
          </w:p>
          <w:p w:rsidR="00E70B05" w:rsidRPr="006849DE" w:rsidP="00B04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eastAsia="Courier New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eastAsia="Courier New" w:cs="Times New Roman"/>
                <w:sz w:val="24"/>
                <w:szCs w:val="24"/>
                <w:lang w:val="en-US" w:eastAsia="en-US" w:bidi="ar-SA"/>
              </w:rPr>
              <w:t>Case No. 16-0397-EL-AAM</w:t>
            </w:r>
          </w:p>
        </w:tc>
      </w:tr>
    </w:tbl>
    <w:p w:rsidR="00636926" w:rsidP="00636926">
      <w:pPr>
        <w:autoSpaceDE w:val="0"/>
        <w:autoSpaceDN w:val="0"/>
        <w:adjustRightInd w:val="0"/>
      </w:pPr>
      <w:r>
        <w:t>________________________________________________________________________</w:t>
      </w:r>
    </w:p>
    <w:p w:rsidR="00636926" w:rsidP="00636926">
      <w:pPr>
        <w:autoSpaceDE w:val="0"/>
        <w:autoSpaceDN w:val="0"/>
        <w:adjustRightInd w:val="0"/>
      </w:pPr>
    </w:p>
    <w:p w:rsidR="00BE4CB3" w:rsidP="0063692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NOTICE OF APPEARANCE OF ADDITIONAL COUNSEL </w:t>
      </w:r>
    </w:p>
    <w:p w:rsidR="005136F7" w:rsidP="0063692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BY </w:t>
      </w:r>
    </w:p>
    <w:p w:rsidR="00636926" w:rsidRPr="00B51413" w:rsidP="0063692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THE OFFICE OF THE OHIO CONSUMERS’ COUNSEL</w:t>
      </w:r>
    </w:p>
    <w:p w:rsidR="00636926" w:rsidRPr="0083707C" w:rsidP="00636926">
      <w:pPr>
        <w:autoSpaceDE w:val="0"/>
        <w:autoSpaceDN w:val="0"/>
        <w:adjustRightInd w:val="0"/>
      </w:pPr>
      <w:r>
        <w:t>________________________________________________________________________</w:t>
      </w:r>
    </w:p>
    <w:p w:rsidR="000E7980" w:rsidP="000E7980">
      <w:pPr>
        <w:widowControl w:val="0"/>
      </w:pPr>
    </w:p>
    <w:p w:rsidR="005F140A" w:rsidP="005136F7">
      <w:pPr>
        <w:autoSpaceDE w:val="0"/>
        <w:autoSpaceDN w:val="0"/>
        <w:adjustRightInd w:val="0"/>
        <w:spacing w:line="480" w:lineRule="auto"/>
        <w:ind w:firstLine="720"/>
      </w:pPr>
      <w:r>
        <w:t xml:space="preserve">The Office of the Ohio Consumers’ Counsel (“OCC”) hereby provides notice of the appearance of </w:t>
      </w:r>
      <w:r w:rsidR="004F1F1D">
        <w:t>Zachary E. Woltz a</w:t>
      </w:r>
      <w:r>
        <w:t xml:space="preserve">s additional counsel for the OCC in the above-captioned proceeding.  </w:t>
      </w:r>
      <w:r w:rsidR="00E70B05">
        <w:t>William Michael</w:t>
      </w:r>
      <w:r>
        <w:t xml:space="preserve"> will remain counsel of record in this matter.  OCC requests that service of all documents and other communications be directed to Mr. </w:t>
      </w:r>
      <w:r w:rsidR="00E70B05">
        <w:t xml:space="preserve">Michael, Mr. Moore and Mr. </w:t>
      </w:r>
      <w:r w:rsidR="004F1F1D">
        <w:t>Woltz</w:t>
      </w:r>
      <w:r>
        <w:t xml:space="preserve"> from this point forward.</w:t>
      </w:r>
    </w:p>
    <w:p w:rsidR="00E70B05">
      <w:pPr>
        <w:spacing w:line="276" w:lineRule="auto"/>
        <w:sectPr w:rsidSect="00220CB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1440" w:right="1800" w:bottom="1440" w:left="1800" w:header="720" w:footer="720" w:gutter="0"/>
          <w:pgNumType w:start="2"/>
          <w:cols w:space="720"/>
          <w:docGrid w:linePitch="360"/>
        </w:sectPr>
      </w:pPr>
      <w:r>
        <w:br w:type="page"/>
      </w:r>
    </w:p>
    <w:p w:rsidR="005136F7" w:rsidP="005136F7">
      <w:pPr>
        <w:ind w:left="4320"/>
      </w:pPr>
      <w:r>
        <w:t>Respectfully submitted,</w:t>
      </w:r>
    </w:p>
    <w:p w:rsidR="005136F7" w:rsidP="005136F7">
      <w:pPr>
        <w:ind w:left="4320"/>
      </w:pPr>
    </w:p>
    <w:p w:rsidR="00E70B05" w:rsidRPr="006849DE" w:rsidP="00E70B05">
      <w:pPr>
        <w:ind w:left="3600" w:firstLine="720"/>
        <w:rPr>
          <w:rFonts w:eastAsiaTheme="minorEastAsia"/>
        </w:rPr>
      </w:pPr>
      <w:r>
        <w:rPr>
          <w:rFonts w:eastAsiaTheme="minorEastAsia"/>
        </w:rPr>
        <w:t xml:space="preserve">BRUCE </w:t>
      </w:r>
      <w:r w:rsidRPr="006849DE">
        <w:rPr>
          <w:rFonts w:eastAsiaTheme="minorEastAsia"/>
        </w:rPr>
        <w:t>WESTON (0016973)</w:t>
      </w:r>
    </w:p>
    <w:p w:rsidR="00E70B05" w:rsidRPr="006849DE" w:rsidP="00E70B05">
      <w:pPr>
        <w:rPr>
          <w:rFonts w:eastAsiaTheme="minorEastAsia"/>
        </w:rPr>
      </w:pP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  <w:t>OHIO CONSUMERS’ COUNSEL</w:t>
      </w:r>
    </w:p>
    <w:p w:rsidR="00E70B05" w:rsidP="00E70B05">
      <w:pPr>
        <w:ind w:left="3600" w:firstLine="720"/>
        <w:rPr>
          <w:rFonts w:eastAsiaTheme="minorEastAsia"/>
          <w:i/>
          <w:u w:val="single"/>
        </w:rPr>
      </w:pPr>
    </w:p>
    <w:p w:rsidR="00E70B05" w:rsidRPr="00AA5AFA" w:rsidP="00E70B05">
      <w:pPr>
        <w:ind w:left="3600" w:firstLine="720"/>
        <w:rPr>
          <w:rFonts w:eastAsiaTheme="minorEastAsia"/>
          <w:i/>
          <w:u w:val="single"/>
        </w:rPr>
      </w:pPr>
      <w:r>
        <w:rPr>
          <w:rFonts w:eastAsiaTheme="minorEastAsia"/>
          <w:i/>
          <w:u w:val="single"/>
        </w:rPr>
        <w:t>/s/ William J. Michael_______</w:t>
      </w:r>
    </w:p>
    <w:p w:rsidR="00E70B05" w:rsidRPr="006849DE" w:rsidP="00E70B05">
      <w:pPr>
        <w:rPr>
          <w:rFonts w:eastAsiaTheme="minorEastAsia"/>
        </w:rPr>
      </w:pP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  <w:t>William J. Michael (0070921)</w:t>
      </w:r>
    </w:p>
    <w:p w:rsidR="00E70B05" w:rsidRPr="006849DE" w:rsidP="00E70B05">
      <w:pPr>
        <w:rPr>
          <w:rFonts w:eastAsiaTheme="minorEastAsia"/>
        </w:rPr>
      </w:pP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  <w:t>Counsel of Record</w:t>
      </w:r>
    </w:p>
    <w:p w:rsidR="00E70B05" w:rsidP="00E70B05">
      <w:pPr>
        <w:rPr>
          <w:rFonts w:eastAsiaTheme="minorEastAsia"/>
        </w:rPr>
      </w:pP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  <w:t>Kevin F. Moore (0089228)</w:t>
      </w:r>
    </w:p>
    <w:p w:rsidR="00E70B05" w:rsidRPr="006849DE" w:rsidP="00E70B05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4F1F1D">
        <w:rPr>
          <w:rFonts w:eastAsiaTheme="minorEastAsia"/>
        </w:rPr>
        <w:t>Zachary E. Woltz (0096669)</w:t>
      </w:r>
    </w:p>
    <w:p w:rsidR="00E70B05" w:rsidRPr="006849DE" w:rsidP="00E70B05">
      <w:pPr>
        <w:rPr>
          <w:rFonts w:eastAsiaTheme="minorEastAsia"/>
        </w:rPr>
      </w:pP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  <w:t>Assistant Consumers’ Counsel</w:t>
      </w:r>
    </w:p>
    <w:p w:rsidR="00E70B05" w:rsidRPr="006849DE" w:rsidP="00E70B05">
      <w:pPr>
        <w:rPr>
          <w:rFonts w:eastAsiaTheme="minorEastAsia"/>
        </w:rPr>
      </w:pPr>
    </w:p>
    <w:p w:rsidR="00E70B05" w:rsidRPr="006849DE" w:rsidP="00E70B05">
      <w:pPr>
        <w:rPr>
          <w:rFonts w:eastAsiaTheme="minorEastAsia"/>
          <w:b/>
        </w:rPr>
      </w:pPr>
      <w:r w:rsidRPr="006849DE">
        <w:rPr>
          <w:rFonts w:eastAsiaTheme="minorEastAsia"/>
          <w:b/>
        </w:rPr>
        <w:tab/>
      </w:r>
      <w:r w:rsidRPr="006849DE">
        <w:rPr>
          <w:rFonts w:eastAsiaTheme="minorEastAsia"/>
          <w:b/>
        </w:rPr>
        <w:tab/>
      </w:r>
      <w:r w:rsidRPr="006849DE">
        <w:rPr>
          <w:rFonts w:eastAsiaTheme="minorEastAsia"/>
          <w:b/>
        </w:rPr>
        <w:tab/>
      </w:r>
      <w:r w:rsidRPr="006849DE">
        <w:rPr>
          <w:rFonts w:eastAsiaTheme="minorEastAsia"/>
          <w:b/>
        </w:rPr>
        <w:tab/>
      </w:r>
      <w:r w:rsidRPr="006849DE">
        <w:rPr>
          <w:rFonts w:eastAsiaTheme="minorEastAsia"/>
          <w:b/>
        </w:rPr>
        <w:tab/>
      </w:r>
      <w:r w:rsidRPr="006849DE">
        <w:rPr>
          <w:rFonts w:eastAsiaTheme="minorEastAsia"/>
          <w:b/>
        </w:rPr>
        <w:tab/>
        <w:t>Office of the Ohio Consumers’ Counsel</w:t>
      </w:r>
    </w:p>
    <w:p w:rsidR="00E70B05" w:rsidRPr="006849DE" w:rsidP="00E70B05">
      <w:pPr>
        <w:rPr>
          <w:rFonts w:eastAsiaTheme="minorEastAsia"/>
        </w:rPr>
      </w:pP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>
        <w:rPr>
          <w:rFonts w:eastAsiaTheme="minorEastAsia"/>
        </w:rPr>
        <w:t>65 East State Street, 7</w:t>
      </w:r>
      <w:r w:rsidRPr="00A95E4A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Floor</w:t>
      </w:r>
    </w:p>
    <w:p w:rsidR="00E70B05" w:rsidRPr="006849DE" w:rsidP="00E70B05">
      <w:pPr>
        <w:rPr>
          <w:rFonts w:eastAsiaTheme="minorEastAsia"/>
        </w:rPr>
      </w:pP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  <w:t>Columbus, Ohio 43215-</w:t>
      </w:r>
      <w:r>
        <w:rPr>
          <w:rFonts w:eastAsiaTheme="minorEastAsia"/>
        </w:rPr>
        <w:t>4213</w:t>
      </w:r>
    </w:p>
    <w:p w:rsidR="00E70B05" w:rsidRPr="006849DE" w:rsidP="00E70B05">
      <w:pPr>
        <w:rPr>
          <w:rFonts w:eastAsiaTheme="minorEastAsia"/>
        </w:rPr>
      </w:pP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  <w:t>Telephone [Michael]: 614-466-1291</w:t>
      </w:r>
    </w:p>
    <w:p w:rsidR="00E70B05" w:rsidP="00E70B05">
      <w:pPr>
        <w:rPr>
          <w:rFonts w:eastAsiaTheme="minorEastAsia"/>
        </w:rPr>
      </w:pPr>
      <w:r w:rsidRPr="006849DE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6849DE">
        <w:rPr>
          <w:rFonts w:eastAsiaTheme="minorEastAsia"/>
        </w:rPr>
        <w:t>Telephone [Moore]: 614-</w:t>
      </w:r>
      <w:r>
        <w:rPr>
          <w:rFonts w:eastAsiaTheme="minorEastAsia"/>
        </w:rPr>
        <w:t>387-2965</w:t>
      </w:r>
    </w:p>
    <w:p w:rsidR="00E70B05" w:rsidRPr="006849DE" w:rsidP="00E70B05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6849DE">
        <w:rPr>
          <w:rFonts w:eastAsiaTheme="minorEastAsia"/>
        </w:rPr>
        <w:t>Telephone [</w:t>
      </w:r>
      <w:r w:rsidR="004F1F1D">
        <w:rPr>
          <w:rFonts w:eastAsiaTheme="minorEastAsia"/>
        </w:rPr>
        <w:t>Woltz</w:t>
      </w:r>
      <w:r w:rsidRPr="006849DE">
        <w:rPr>
          <w:rFonts w:eastAsiaTheme="minorEastAsia"/>
        </w:rPr>
        <w:t>]: 614-</w:t>
      </w:r>
      <w:r>
        <w:rPr>
          <w:rFonts w:eastAsiaTheme="minorEastAsia"/>
        </w:rPr>
        <w:t>466-</w:t>
      </w:r>
      <w:r w:rsidR="004F1F1D">
        <w:rPr>
          <w:rFonts w:eastAsiaTheme="minorEastAsia"/>
        </w:rPr>
        <w:t>9565</w:t>
      </w:r>
    </w:p>
    <w:p w:rsidR="00E70B05" w:rsidP="00E70B05">
      <w:pPr>
        <w:rPr>
          <w:rFonts w:eastAsiaTheme="minorEastAsia"/>
        </w:rPr>
      </w:pP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>
        <w:fldChar w:fldCharType="begin"/>
      </w:r>
      <w:r>
        <w:instrText xml:space="preserve"> HYPERLINK "mailto:William.michael@occ.ohio.gov" </w:instrText>
      </w:r>
      <w:r>
        <w:fldChar w:fldCharType="separate"/>
      </w:r>
      <w:r w:rsidRPr="0092436A">
        <w:rPr>
          <w:rStyle w:val="Hyperlink"/>
          <w:rFonts w:eastAsiaTheme="minorEastAsia"/>
        </w:rPr>
        <w:t>William.michael@occ.ohio.gov</w:t>
      </w:r>
      <w:r>
        <w:fldChar w:fldCharType="end"/>
      </w:r>
    </w:p>
    <w:p w:rsidR="00E70B05" w:rsidP="00E70B05">
      <w:pPr>
        <w:rPr>
          <w:rStyle w:val="Hyperlink"/>
          <w:rFonts w:eastAsiaTheme="minorEastAsia"/>
        </w:rPr>
      </w:pP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>
        <w:fldChar w:fldCharType="begin"/>
      </w:r>
      <w:r>
        <w:instrText xml:space="preserve"> HYPERLINK "mailto:Kevin.moore@occ.ohio.gov" </w:instrText>
      </w:r>
      <w:r>
        <w:fldChar w:fldCharType="separate"/>
      </w:r>
      <w:r w:rsidRPr="0092436A">
        <w:rPr>
          <w:rStyle w:val="Hyperlink"/>
          <w:rFonts w:eastAsiaTheme="minorEastAsia"/>
        </w:rPr>
        <w:t>Kevin.moore@occ.ohio.gov</w:t>
      </w:r>
      <w:r>
        <w:fldChar w:fldCharType="end"/>
      </w:r>
    </w:p>
    <w:p w:rsidR="004F1F1D" w:rsidP="00E70B05">
      <w:pPr>
        <w:rPr>
          <w:rStyle w:val="Hyperlink"/>
          <w:rFonts w:eastAsiaTheme="minorEastAsia"/>
          <w:u w:val="none"/>
        </w:rPr>
      </w:pPr>
      <w:r>
        <w:rPr>
          <w:rStyle w:val="Hyperlink"/>
          <w:rFonts w:eastAsiaTheme="minorEastAsia"/>
          <w:u w:val="none"/>
        </w:rPr>
        <w:tab/>
      </w:r>
      <w:r>
        <w:rPr>
          <w:rStyle w:val="Hyperlink"/>
          <w:rFonts w:eastAsiaTheme="minorEastAsia"/>
          <w:u w:val="none"/>
        </w:rPr>
        <w:tab/>
      </w:r>
      <w:r>
        <w:rPr>
          <w:rStyle w:val="Hyperlink"/>
          <w:rFonts w:eastAsiaTheme="minorEastAsia"/>
          <w:u w:val="none"/>
        </w:rPr>
        <w:tab/>
      </w:r>
      <w:r>
        <w:rPr>
          <w:rStyle w:val="Hyperlink"/>
          <w:rFonts w:eastAsiaTheme="minorEastAsia"/>
          <w:u w:val="none"/>
        </w:rPr>
        <w:tab/>
      </w:r>
      <w:r>
        <w:rPr>
          <w:rStyle w:val="Hyperlink"/>
          <w:rFonts w:eastAsiaTheme="minorEastAsia"/>
          <w:u w:val="none"/>
        </w:rPr>
        <w:tab/>
      </w:r>
      <w:r>
        <w:rPr>
          <w:rStyle w:val="Hyperlink"/>
          <w:rFonts w:eastAsiaTheme="minorEastAsia"/>
          <w:u w:val="none"/>
        </w:rPr>
        <w:tab/>
      </w:r>
      <w:r>
        <w:fldChar w:fldCharType="begin"/>
      </w:r>
      <w:r>
        <w:instrText xml:space="preserve"> HYPERLINK "mailto:Zachary.woltz@occ.ohio.gov" </w:instrText>
      </w:r>
      <w:r>
        <w:fldChar w:fldCharType="separate"/>
      </w:r>
      <w:r w:rsidRPr="00562E1F">
        <w:rPr>
          <w:rStyle w:val="Hyperlink"/>
          <w:rFonts w:eastAsiaTheme="minorEastAsia"/>
        </w:rPr>
        <w:t>Zachary.woltz@occ.ohio.gov</w:t>
      </w:r>
      <w:r>
        <w:fldChar w:fldCharType="end"/>
      </w:r>
    </w:p>
    <w:p w:rsidR="00E70B05" w:rsidP="00E70B05">
      <w:pPr>
        <w:rPr>
          <w:rFonts w:eastAsiaTheme="minorEastAsia"/>
        </w:rPr>
        <w:sectPr w:rsidSect="00220CBE">
          <w:headerReference w:type="default" r:id="rId10"/>
          <w:footerReference w:type="default" r:id="rId11"/>
          <w:pgSz w:w="12240" w:h="15840"/>
          <w:pgMar w:top="1440" w:right="1800" w:bottom="1440" w:left="1800" w:header="720" w:footer="720" w:gutter="0"/>
          <w:pgNumType w:start="2"/>
          <w:cols w:space="720"/>
          <w:docGrid w:linePitch="360"/>
        </w:sect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(All will accept service via email)</w:t>
      </w:r>
    </w:p>
    <w:p w:rsidR="006105E2" w:rsidRPr="00CF0C45" w:rsidP="006105E2">
      <w:pPr>
        <w:spacing w:line="480" w:lineRule="auto"/>
        <w:jc w:val="center"/>
        <w:rPr>
          <w:b/>
          <w:bCs/>
          <w:color w:val="000000"/>
          <w:u w:val="single"/>
        </w:rPr>
      </w:pPr>
      <w:r w:rsidRPr="00CF0C45">
        <w:rPr>
          <w:b/>
          <w:bCs/>
          <w:color w:val="000000"/>
          <w:u w:val="single"/>
        </w:rPr>
        <w:t>CERTIFICATE OF SERVICE</w:t>
      </w:r>
    </w:p>
    <w:p w:rsidR="006105E2" w:rsidP="005136F7">
      <w:pPr>
        <w:autoSpaceDE w:val="0"/>
        <w:autoSpaceDN w:val="0"/>
        <w:adjustRightInd w:val="0"/>
        <w:spacing w:line="480" w:lineRule="auto"/>
        <w:ind w:firstLine="720"/>
        <w:contextualSpacing/>
        <w:rPr>
          <w:color w:val="000000"/>
        </w:rPr>
      </w:pPr>
      <w:r>
        <w:rPr>
          <w:color w:val="000000"/>
        </w:rPr>
        <w:t xml:space="preserve">I hereby certify that a true and accurate copy of the Notice of Additional Counsel </w:t>
      </w:r>
      <w:r w:rsidRPr="009E520D">
        <w:rPr>
          <w:iCs/>
          <w:color w:val="000000"/>
        </w:rPr>
        <w:t>was</w:t>
      </w:r>
      <w:r w:rsidRPr="009E520D">
        <w:rPr>
          <w:color w:val="000000"/>
        </w:rPr>
        <w:t xml:space="preserve"> </w:t>
      </w:r>
      <w:r>
        <w:rPr>
          <w:color w:val="000000"/>
        </w:rPr>
        <w:t>served upon the following parties via electronic mail this 9th day of March, 2018.</w:t>
      </w:r>
    </w:p>
    <w:p w:rsidR="00E70B05" w:rsidRPr="00E666E3" w:rsidP="00E70B05">
      <w:pPr>
        <w:spacing w:line="480" w:lineRule="atLeast"/>
        <w:ind w:firstLine="720"/>
      </w:pPr>
    </w:p>
    <w:p w:rsidR="00E70B05" w:rsidRPr="006849DE" w:rsidP="00E70B05">
      <w:pPr>
        <w:ind w:firstLine="720"/>
        <w:rPr>
          <w:rFonts w:eastAsiaTheme="minorEastAsia"/>
        </w:rPr>
      </w:pPr>
      <w:r w:rsidRPr="00E666E3">
        <w:tab/>
      </w:r>
      <w:r>
        <w:tab/>
      </w:r>
      <w:r>
        <w:tab/>
      </w:r>
      <w:r>
        <w:tab/>
      </w:r>
      <w:r>
        <w:tab/>
      </w:r>
      <w:r>
        <w:tab/>
      </w:r>
      <w:r w:rsidRPr="006849DE">
        <w:rPr>
          <w:rFonts w:eastAsiaTheme="minorEastAsia"/>
          <w:u w:val="single"/>
        </w:rPr>
        <w:t xml:space="preserve">/s/ </w:t>
      </w:r>
      <w:r w:rsidRPr="006849DE">
        <w:rPr>
          <w:rFonts w:eastAsiaTheme="minorEastAsia"/>
          <w:i/>
          <w:u w:val="single"/>
        </w:rPr>
        <w:t>William J. Michael</w:t>
      </w:r>
      <w:r w:rsidRPr="006849DE">
        <w:rPr>
          <w:rFonts w:eastAsiaTheme="minorEastAsia"/>
        </w:rPr>
        <w:t>_______</w:t>
      </w:r>
    </w:p>
    <w:p w:rsidR="00E70B05" w:rsidRPr="006849DE" w:rsidP="00E70B05">
      <w:pPr>
        <w:ind w:firstLine="720"/>
        <w:rPr>
          <w:rFonts w:eastAsiaTheme="minorEastAsia"/>
        </w:rPr>
      </w:pP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  <w:t>William J. Michael</w:t>
      </w:r>
    </w:p>
    <w:p w:rsidR="00E70B05" w:rsidP="00E70B05">
      <w:pPr>
        <w:ind w:firstLine="720"/>
        <w:rPr>
          <w:rFonts w:eastAsiaTheme="minorEastAsia"/>
        </w:rPr>
      </w:pP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</w:r>
      <w:r w:rsidRPr="006849DE">
        <w:rPr>
          <w:rFonts w:eastAsiaTheme="minorEastAsia"/>
        </w:rPr>
        <w:tab/>
        <w:t>Assistant Consumers’ Counsel</w:t>
      </w:r>
    </w:p>
    <w:p w:rsidR="00E70B05" w:rsidRPr="00E666E3" w:rsidP="00E70B05">
      <w:pPr>
        <w:ind w:left="2880" w:firstLine="720"/>
        <w:rPr>
          <w:b/>
          <w:u w:val="single"/>
        </w:rPr>
      </w:pPr>
    </w:p>
    <w:p w:rsidR="00E70B05" w:rsidRPr="00E666E3" w:rsidP="00E70B05">
      <w:pPr>
        <w:pStyle w:val="CommentText"/>
        <w:jc w:val="center"/>
        <w:rPr>
          <w:b/>
          <w:u w:val="single"/>
        </w:rPr>
      </w:pPr>
      <w:r w:rsidRPr="00E666E3">
        <w:rPr>
          <w:b/>
          <w:u w:val="single"/>
        </w:rPr>
        <w:t>SERVICE LIST</w:t>
      </w:r>
    </w:p>
    <w:p w:rsidR="00E70B05" w:rsidRPr="00E70B05" w:rsidP="00E70B05">
      <w:pPr>
        <w:pStyle w:val="BodyText"/>
        <w:rPr>
          <w:b/>
          <w:bCs/>
        </w:rPr>
      </w:pPr>
    </w:p>
    <w:tbl>
      <w:tblPr>
        <w:tblStyle w:val="TableGrid"/>
        <w:tblW w:w="871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90"/>
        <w:gridCol w:w="4128"/>
      </w:tblGrid>
      <w:tr w:rsidTr="00B048DA">
        <w:tblPrEx>
          <w:tblW w:w="8718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590" w:type="dxa"/>
          </w:tcPr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william.wright@ohioattorneygeneral.gov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Thomas.mcnamee@ohioattorneygeneral.gov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dboehm@bkllawfirm.com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mkurtz@bkllawfirm.com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jkylercohn@bkllawfirm.com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fdarr@mwncmh.com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mpritchard@mwncmh.com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mjsettineri@vorys.com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glpetrucci@vorys.com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ibatikov@vorys.com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wasieck@vorys.com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cmooney@ohiopartners.org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joliker@igsenergy.com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mswhite@igsenergy.com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ebetterton@igsenergy.com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Slesser@calfee.com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jlang@calfee.com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talexander@calfee.com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mkeaney@calfee.com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mleppla@theoec.org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elizabeth.watts@duke-energy.com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jeanne.kingery@duke-energy.com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gthomas@gtpowergroup.com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stheodore@epsa.org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laurac@chappelleconsulting.net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jdoll@djflawfirm.com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mcrawford@djflawfirm.com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Attorney Examiners: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gregory.price@puc.state.oh.us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E70B05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n-US" w:bidi="ar-SA"/>
              </w:rPr>
            </w:pPr>
            <w:r w:rsidRPr="00E70B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patricia.schabo@puc.state.oh.us</w:t>
            </w:r>
          </w:p>
        </w:tc>
        <w:tc>
          <w:tcPr>
            <w:tcW w:w="4128" w:type="dxa"/>
          </w:tcPr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michael.schuler@aes.com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djireland@ficlaw.com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jsharkey@ficlaw.com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chollon@ficlaw.com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mfleisher@elpc.org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kfield@elpc.org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ind w:right="-105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jeffrey.mayes@monitoringanalytics.com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evelyn.robinson@pjm.com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schmidt@sppgrp.com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rsahli@columbus.rr.com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tony.mendoza@sierraclub.org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kristin.henry@sierraclub.org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mdortch@kravitzllc.com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rparsons@kravitzllc.com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Bojko@carpenterlipps.com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perko@carpenterlipps.com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Ghiloni@carpenterlipps.com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paul@carpenterlipps.com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sechler@carpenterlipps.com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mwarnock@bricker.com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dparram@bricker.com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dborchers@bricker.com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lhawrot@spilmanlaw.com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dwilliamson@spilmanlaw.com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charris@spilmanlaw.com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ejacobs@ablelaw.org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 xml:space="preserve"> 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rseiler@dickinsonwright.com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cpirik@dickinsonwright.com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70B05" w:rsidRPr="00E70B05" w:rsidP="00B048DA">
            <w:pPr>
              <w:autoSpaceDE w:val="0"/>
              <w:autoSpaceDN w:val="0"/>
              <w:adjustRightInd w:val="0"/>
              <w:spacing w:line="240" w:lineRule="auto"/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wvorys@dickinsonwright.com</w:t>
            </w:r>
          </w:p>
          <w:p w:rsidR="00E70B05" w:rsidRPr="00E70B05" w:rsidP="00E70B05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 w:rsidRPr="00E70B05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todonnell@dickinsonwright.com</w:t>
            </w:r>
            <w:r w:rsidRPr="00E70B05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</w:tc>
      </w:tr>
    </w:tbl>
    <w:p w:rsidR="00E70B05" w:rsidRPr="00E666E3" w:rsidP="00E70B05">
      <w:pPr>
        <w:pStyle w:val="BodyText"/>
        <w:rPr>
          <w:b/>
          <w:bCs/>
        </w:rPr>
      </w:pPr>
    </w:p>
    <w:sectPr w:rsidSect="00CF0C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800" w:bottom="720" w:left="1800" w:header="720" w:footer="720" w:gutter="0"/>
      <w:paperSrc w:first="4" w:other="4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4C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0B05">
    <w:pPr>
      <w:pStyle w:val="Footer"/>
      <w:jc w:val="center"/>
    </w:pPr>
  </w:p>
  <w:p w:rsidR="00E70B05" w:rsidRPr="00220CBE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4C6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69018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0B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C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0B05" w:rsidRPr="00220CBE">
    <w:pPr>
      <w:pStyle w:val="Footer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1D6B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0131314"/>
      <w:docPartObj>
        <w:docPartGallery w:val="Page Numbers (Bottom of Page)"/>
        <w:docPartUnique/>
      </w:docPartObj>
    </w:sdtPr>
    <w:sdtContent>
      <w:p w:rsidR="00927B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B0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27BF2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F2">
    <w:pPr>
      <w:pStyle w:val="Footer"/>
    </w:pPr>
  </w:p>
  <w:p w:rsidR="00927BF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4C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4C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4C6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0B0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1D6B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F2" w:rsidP="00746FD6">
    <w:pPr>
      <w:pStyle w:val="Header"/>
    </w:pPr>
  </w:p>
  <w:p w:rsidR="00927BF2">
    <w:pPr>
      <w:pStyle w:val="Header"/>
      <w:rPr>
        <w:rStyle w:val="PageNumber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1D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980"/>
    <w:pPr>
      <w:spacing w:line="240" w:lineRule="auto"/>
    </w:pPr>
    <w:rPr>
      <w:rFonts w:eastAsia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qFormat/>
    <w:rsid w:val="000E7980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b/>
      <w:i/>
      <w:i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E7980"/>
    <w:rPr>
      <w:rFonts w:eastAsia="Times New Roman" w:cs="Times New Roman"/>
      <w:b/>
      <w:i/>
      <w:iCs/>
      <w:sz w:val="20"/>
      <w:szCs w:val="20"/>
      <w:u w:val="single"/>
    </w:rPr>
  </w:style>
  <w:style w:type="paragraph" w:styleId="Header">
    <w:name w:val="header"/>
    <w:basedOn w:val="Normal"/>
    <w:link w:val="HeaderChar"/>
    <w:semiHidden/>
    <w:rsid w:val="000E798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HeaderChar">
    <w:name w:val="Header Char"/>
    <w:basedOn w:val="DefaultParagraphFont"/>
    <w:link w:val="Header"/>
    <w:semiHidden/>
    <w:rsid w:val="000E798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0E798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E798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semiHidden/>
    <w:rsid w:val="000E7980"/>
  </w:style>
  <w:style w:type="paragraph" w:styleId="BodyTextIndent">
    <w:name w:val="Body Text Indent"/>
    <w:basedOn w:val="Normal"/>
    <w:link w:val="BodyTextIndentChar"/>
    <w:semiHidden/>
    <w:rsid w:val="000E7980"/>
    <w:pPr>
      <w:overflowPunct w:val="0"/>
      <w:autoSpaceDE w:val="0"/>
      <w:autoSpaceDN w:val="0"/>
      <w:adjustRightInd w:val="0"/>
      <w:ind w:firstLine="1440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E7980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rsid w:val="000E7980"/>
    <w:pPr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7980"/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46FD6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6FD6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FD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66BF"/>
    <w:rPr>
      <w:color w:val="0000FF" w:themeColor="hyperlink"/>
      <w:u w:val="single"/>
    </w:rPr>
  </w:style>
  <w:style w:type="table" w:styleId="TableGrid">
    <w:name w:val="Table Grid"/>
    <w:basedOn w:val="TableNormal"/>
    <w:rsid w:val="00636926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rsid w:val="00D34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4811"/>
    <w:rPr>
      <w:rFonts w:ascii="Courier New" w:eastAsia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136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36F7"/>
    <w:rPr>
      <w:rFonts w:eastAsia="Times New Roman" w:cs="Times New Roman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5136F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6F7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footer" Target="foot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footer" Target="footer5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footer" Target="footer7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cp:revision>1</cp:revision>
  <dcterms:created xsi:type="dcterms:W3CDTF">2018-03-09T19:30:38Z</dcterms:created>
  <dcterms:modified xsi:type="dcterms:W3CDTF">2018-03-09T19:30:38Z</dcterms:modified>
</cp:coreProperties>
</file>