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108E" w14:textId="7C97E706" w:rsidR="00463540" w:rsidRDefault="00463540">
      <w:pPr>
        <w:pStyle w:val="Standard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OCC Exhibit _____________</w:t>
      </w:r>
    </w:p>
    <w:p w14:paraId="23E9F28D" w14:textId="77777777" w:rsidR="00463540" w:rsidRDefault="00463540">
      <w:pPr>
        <w:pStyle w:val="Standard"/>
        <w:jc w:val="center"/>
        <w:rPr>
          <w:b/>
          <w:bCs/>
          <w:sz w:val="24"/>
          <w:szCs w:val="24"/>
        </w:rPr>
      </w:pPr>
    </w:p>
    <w:p w14:paraId="6A86C7F0" w14:textId="77777777" w:rsidR="00463540" w:rsidRDefault="00463540">
      <w:pPr>
        <w:pStyle w:val="Standard"/>
        <w:jc w:val="center"/>
        <w:rPr>
          <w:b/>
          <w:bCs/>
          <w:sz w:val="24"/>
          <w:szCs w:val="24"/>
        </w:rPr>
      </w:pPr>
    </w:p>
    <w:p w14:paraId="7612C129" w14:textId="77777777" w:rsidR="00A00176" w:rsidRDefault="00A00176">
      <w:pPr>
        <w:pStyle w:val="Standard"/>
        <w:jc w:val="center"/>
      </w:pPr>
      <w:r>
        <w:rPr>
          <w:b/>
          <w:bCs/>
          <w:sz w:val="24"/>
          <w:szCs w:val="24"/>
        </w:rPr>
        <w:t>BEFORE</w:t>
      </w:r>
    </w:p>
    <w:p w14:paraId="4889411F" w14:textId="77777777" w:rsidR="00A00176" w:rsidRDefault="00A00176">
      <w:pPr>
        <w:pStyle w:val="Standard"/>
        <w:jc w:val="center"/>
      </w:pPr>
      <w:r>
        <w:rPr>
          <w:b/>
          <w:bCs/>
          <w:sz w:val="24"/>
          <w:szCs w:val="24"/>
        </w:rPr>
        <w:t>THE PUBLIC UTILITIES COMMISSION OF OHIO</w:t>
      </w:r>
    </w:p>
    <w:p w14:paraId="54942C96" w14:textId="77777777" w:rsidR="00040AD7" w:rsidRPr="00CA5EC2" w:rsidRDefault="00040AD7" w:rsidP="0004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 w:cs="Courier New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040AD7" w:rsidRPr="00CA5EC2" w14:paraId="5539D65E" w14:textId="77777777" w:rsidTr="00374553">
        <w:trPr>
          <w:trHeight w:val="807"/>
        </w:trPr>
        <w:tc>
          <w:tcPr>
            <w:tcW w:w="4332" w:type="dxa"/>
            <w:shd w:val="clear" w:color="auto" w:fill="auto"/>
          </w:tcPr>
          <w:p w14:paraId="537F46AA" w14:textId="77777777" w:rsidR="00040AD7" w:rsidRPr="00040AD7" w:rsidRDefault="00040AD7" w:rsidP="00A9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/>
                <w:sz w:val="24"/>
                <w:szCs w:val="24"/>
              </w:rPr>
              <w:t>In the Matter of the Application of</w:t>
            </w:r>
            <w:r w:rsidR="00A927A8">
              <w:rPr>
                <w:rFonts w:eastAsia="Courier New"/>
                <w:sz w:val="24"/>
                <w:szCs w:val="24"/>
              </w:rPr>
              <w:t xml:space="preserve"> Ohio Power Company to Update Its Transmission Cost Recovery Rider Rates</w:t>
            </w:r>
          </w:p>
        </w:tc>
        <w:tc>
          <w:tcPr>
            <w:tcW w:w="360" w:type="dxa"/>
            <w:shd w:val="clear" w:color="auto" w:fill="auto"/>
          </w:tcPr>
          <w:p w14:paraId="54C6CF3C" w14:textId="77777777" w:rsidR="00040AD7" w:rsidRPr="00040AD7" w:rsidRDefault="00040AD7" w:rsidP="00374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)</w:t>
            </w:r>
          </w:p>
          <w:p w14:paraId="6A0904B7" w14:textId="77777777" w:rsidR="00040AD7" w:rsidRPr="00040AD7" w:rsidRDefault="00040AD7" w:rsidP="00374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)</w:t>
            </w:r>
          </w:p>
          <w:p w14:paraId="7706CB1A" w14:textId="77777777" w:rsidR="00040AD7" w:rsidRPr="00040AD7" w:rsidRDefault="00040AD7" w:rsidP="00374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)</w:t>
            </w:r>
          </w:p>
          <w:p w14:paraId="5AAA907E" w14:textId="77777777" w:rsidR="00040AD7" w:rsidRPr="00040AD7" w:rsidRDefault="00040AD7" w:rsidP="0004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14:paraId="5C7608EA" w14:textId="77777777" w:rsidR="00040AD7" w:rsidRPr="00040AD7" w:rsidRDefault="00040AD7" w:rsidP="00374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</w:p>
          <w:p w14:paraId="3740DC5D" w14:textId="77777777" w:rsidR="00040AD7" w:rsidRPr="00040AD7" w:rsidRDefault="00040AD7" w:rsidP="00374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Case No. 13-</w:t>
            </w:r>
            <w:r w:rsidR="00A927A8">
              <w:rPr>
                <w:rFonts w:eastAsia="Courier New" w:cs="Courier New"/>
                <w:sz w:val="24"/>
                <w:szCs w:val="24"/>
              </w:rPr>
              <w:t>1406</w:t>
            </w:r>
            <w:r w:rsidRPr="00040AD7">
              <w:rPr>
                <w:rFonts w:eastAsia="Courier New" w:cs="Courier New"/>
                <w:sz w:val="24"/>
                <w:szCs w:val="24"/>
              </w:rPr>
              <w:t>-EL-</w:t>
            </w:r>
            <w:r w:rsidR="00A927A8">
              <w:rPr>
                <w:rFonts w:eastAsia="Courier New" w:cs="Courier New"/>
                <w:sz w:val="24"/>
                <w:szCs w:val="24"/>
              </w:rPr>
              <w:t>RD</w:t>
            </w:r>
            <w:r w:rsidRPr="00040AD7">
              <w:rPr>
                <w:rFonts w:eastAsia="Courier New" w:cs="Courier New"/>
                <w:sz w:val="24"/>
                <w:szCs w:val="24"/>
              </w:rPr>
              <w:t>R</w:t>
            </w:r>
          </w:p>
          <w:p w14:paraId="4E52B014" w14:textId="77777777" w:rsidR="00040AD7" w:rsidRPr="00040AD7" w:rsidRDefault="00040AD7" w:rsidP="00374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</w:p>
        </w:tc>
      </w:tr>
    </w:tbl>
    <w:p w14:paraId="26E1AB97" w14:textId="77777777" w:rsidR="00A00176" w:rsidRDefault="00A00176">
      <w:pPr>
        <w:pStyle w:val="Title"/>
        <w:jc w:val="left"/>
      </w:pPr>
    </w:p>
    <w:p w14:paraId="3A8098B9" w14:textId="77777777" w:rsidR="00A00176" w:rsidRDefault="00A00176">
      <w:pPr>
        <w:pStyle w:val="Title"/>
        <w:tabs>
          <w:tab w:val="left" w:pos="4320"/>
        </w:tabs>
        <w:jc w:val="left"/>
      </w:pPr>
    </w:p>
    <w:p w14:paraId="4280430E" w14:textId="77777777" w:rsidR="00A00176" w:rsidRDefault="00A00176">
      <w:pPr>
        <w:pStyle w:val="PlainText"/>
        <w:jc w:val="center"/>
        <w:rPr>
          <w:b/>
          <w:bCs/>
          <w:sz w:val="24"/>
          <w:szCs w:val="24"/>
        </w:rPr>
      </w:pPr>
    </w:p>
    <w:p w14:paraId="4D993971" w14:textId="77777777" w:rsidR="00A00176" w:rsidRDefault="00A00176">
      <w:pPr>
        <w:pStyle w:val="PlainText"/>
        <w:jc w:val="center"/>
      </w:pPr>
      <w:r>
        <w:rPr>
          <w:b/>
          <w:bCs/>
          <w:sz w:val="24"/>
          <w:szCs w:val="24"/>
        </w:rPr>
        <w:t>DIRECT TESTIMONY</w:t>
      </w:r>
    </w:p>
    <w:p w14:paraId="0A3D773A" w14:textId="77777777" w:rsidR="00A00176" w:rsidRDefault="00A00176">
      <w:pPr>
        <w:pStyle w:val="PlainText"/>
        <w:jc w:val="center"/>
      </w:pPr>
      <w:r>
        <w:rPr>
          <w:b/>
          <w:bCs/>
          <w:sz w:val="24"/>
          <w:szCs w:val="24"/>
        </w:rPr>
        <w:t>OF</w:t>
      </w:r>
    </w:p>
    <w:p w14:paraId="73139102" w14:textId="77777777" w:rsidR="00A00176" w:rsidRDefault="00A927A8">
      <w:pPr>
        <w:pStyle w:val="List2"/>
        <w:ind w:left="540" w:hanging="540"/>
        <w:jc w:val="center"/>
      </w:pPr>
      <w:r>
        <w:rPr>
          <w:b/>
          <w:bCs/>
        </w:rPr>
        <w:t>SARI FINK</w:t>
      </w:r>
    </w:p>
    <w:p w14:paraId="50AEE89F" w14:textId="77777777" w:rsidR="00A00176" w:rsidRDefault="00A00176">
      <w:pPr>
        <w:pStyle w:val="List2"/>
        <w:ind w:left="540" w:hanging="540"/>
        <w:jc w:val="center"/>
      </w:pPr>
    </w:p>
    <w:p w14:paraId="611EEF01" w14:textId="77777777" w:rsidR="00A00176" w:rsidRDefault="00A00176" w:rsidP="00FE2518">
      <w:pPr>
        <w:pStyle w:val="List2"/>
        <w:spacing w:after="0"/>
        <w:ind w:left="540" w:hanging="540"/>
        <w:jc w:val="center"/>
      </w:pPr>
      <w:r>
        <w:rPr>
          <w:b/>
          <w:bCs/>
        </w:rPr>
        <w:t>On behalf of</w:t>
      </w:r>
    </w:p>
    <w:p w14:paraId="7AC3F1FF" w14:textId="77777777" w:rsidR="00A00176" w:rsidRDefault="00A00176" w:rsidP="00FE2518">
      <w:pPr>
        <w:pStyle w:val="List2"/>
        <w:spacing w:after="0"/>
        <w:ind w:left="540" w:hanging="540"/>
        <w:jc w:val="center"/>
      </w:pPr>
      <w:r>
        <w:rPr>
          <w:b/>
          <w:bCs/>
        </w:rPr>
        <w:t>The Office of The Ohio Consumers</w:t>
      </w:r>
      <w:r>
        <w:rPr>
          <w:b/>
          <w:bCs/>
          <w:smallCaps/>
        </w:rPr>
        <w:t>’</w:t>
      </w:r>
      <w:r>
        <w:rPr>
          <w:b/>
          <w:bCs/>
        </w:rPr>
        <w:t xml:space="preserve"> Counsel</w:t>
      </w:r>
    </w:p>
    <w:p w14:paraId="6A5D98F8" w14:textId="77777777" w:rsidR="00FE2518" w:rsidRDefault="00FE2518" w:rsidP="00FE2518">
      <w:pPr>
        <w:pStyle w:val="Heading3"/>
      </w:pPr>
    </w:p>
    <w:p w14:paraId="4A27AE69" w14:textId="77777777" w:rsidR="00A00176" w:rsidRDefault="00A00176" w:rsidP="00FE2518">
      <w:pPr>
        <w:pStyle w:val="Heading3"/>
      </w:pPr>
      <w:r>
        <w:t>10 West Broad St., 18</w:t>
      </w:r>
      <w:r>
        <w:rPr>
          <w:vertAlign w:val="superscript"/>
        </w:rPr>
        <w:t>th</w:t>
      </w:r>
      <w:r>
        <w:t xml:space="preserve"> Floor</w:t>
      </w:r>
    </w:p>
    <w:p w14:paraId="6F5AC5D6" w14:textId="77777777" w:rsidR="00A00176" w:rsidRDefault="00A00176" w:rsidP="00FE2518">
      <w:pPr>
        <w:pStyle w:val="Standard"/>
        <w:jc w:val="center"/>
      </w:pPr>
      <w:r>
        <w:rPr>
          <w:i/>
          <w:iCs/>
          <w:sz w:val="24"/>
          <w:szCs w:val="24"/>
        </w:rPr>
        <w:t>Columbus, OH 43215-3485</w:t>
      </w:r>
    </w:p>
    <w:p w14:paraId="08649ED4" w14:textId="367E14EC" w:rsidR="00A00176" w:rsidRDefault="00A00176" w:rsidP="00FE2518">
      <w:pPr>
        <w:pStyle w:val="Standard"/>
        <w:jc w:val="center"/>
      </w:pPr>
      <w:r>
        <w:rPr>
          <w:i/>
          <w:iCs/>
          <w:sz w:val="24"/>
          <w:szCs w:val="24"/>
        </w:rPr>
        <w:t>(614) 466-</w:t>
      </w:r>
      <w:r w:rsidR="00B605DA">
        <w:rPr>
          <w:i/>
          <w:iCs/>
          <w:sz w:val="24"/>
          <w:szCs w:val="24"/>
        </w:rPr>
        <w:t>9531</w:t>
      </w:r>
    </w:p>
    <w:p w14:paraId="172DD6B4" w14:textId="77777777" w:rsidR="00A00176" w:rsidRDefault="00A00176">
      <w:pPr>
        <w:pStyle w:val="Standard"/>
        <w:jc w:val="center"/>
        <w:rPr>
          <w:i/>
          <w:iCs/>
          <w:sz w:val="24"/>
          <w:szCs w:val="24"/>
        </w:rPr>
      </w:pPr>
    </w:p>
    <w:p w14:paraId="549266E5" w14:textId="77777777" w:rsidR="00A00176" w:rsidRDefault="00A00176">
      <w:pPr>
        <w:pStyle w:val="Standard"/>
        <w:jc w:val="center"/>
        <w:rPr>
          <w:i/>
          <w:iCs/>
          <w:sz w:val="24"/>
          <w:szCs w:val="24"/>
        </w:rPr>
      </w:pPr>
    </w:p>
    <w:p w14:paraId="50504962" w14:textId="6EF9D7E8" w:rsidR="00A00176" w:rsidRPr="00942458" w:rsidRDefault="00A927A8" w:rsidP="009424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144181">
        <w:rPr>
          <w:sz w:val="24"/>
          <w:szCs w:val="24"/>
        </w:rPr>
        <w:t>1</w:t>
      </w:r>
      <w:r w:rsidR="00C87DE1">
        <w:rPr>
          <w:sz w:val="24"/>
          <w:szCs w:val="24"/>
        </w:rPr>
        <w:t>3</w:t>
      </w:r>
      <w:r>
        <w:rPr>
          <w:sz w:val="24"/>
          <w:szCs w:val="24"/>
        </w:rPr>
        <w:t>, 2013</w:t>
      </w:r>
    </w:p>
    <w:p w14:paraId="331C127D" w14:textId="77777777" w:rsidR="00A00176" w:rsidRDefault="00A00176">
      <w:pPr>
        <w:pStyle w:val="Textbody"/>
        <w:jc w:val="center"/>
        <w:sectPr w:rsidR="00A00176" w:rsidSect="00942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272"/>
        </w:sectPr>
      </w:pPr>
    </w:p>
    <w:p w14:paraId="56FE0FBD" w14:textId="77777777" w:rsidR="00A00176" w:rsidRDefault="00A00176">
      <w:pPr>
        <w:pStyle w:val="Textbody"/>
        <w:jc w:val="center"/>
      </w:pPr>
    </w:p>
    <w:p w14:paraId="6BAEA6B1" w14:textId="77777777" w:rsidR="00A00176" w:rsidRDefault="00A00176">
      <w:pPr>
        <w:pStyle w:val="Standard"/>
        <w:rPr>
          <w:b/>
          <w:bCs/>
          <w:sz w:val="24"/>
          <w:szCs w:val="24"/>
        </w:rPr>
      </w:pPr>
    </w:p>
    <w:p w14:paraId="263DB6C2" w14:textId="77777777" w:rsidR="00A00176" w:rsidRDefault="00A00176">
      <w:pPr>
        <w:pStyle w:val="Standard"/>
        <w:ind w:left="360" w:hanging="360"/>
        <w:jc w:val="center"/>
      </w:pPr>
      <w:r>
        <w:rPr>
          <w:b/>
          <w:bCs/>
          <w:sz w:val="24"/>
          <w:szCs w:val="24"/>
          <w:u w:val="single"/>
        </w:rPr>
        <w:t>TABLE OF CONTENTS</w:t>
      </w:r>
    </w:p>
    <w:p w14:paraId="2898FE07" w14:textId="77777777" w:rsidR="00A00176" w:rsidRDefault="00A00176">
      <w:pPr>
        <w:pStyle w:val="Standard"/>
        <w:tabs>
          <w:tab w:val="right" w:pos="360"/>
          <w:tab w:val="left" w:pos="900"/>
          <w:tab w:val="left" w:pos="1260"/>
          <w:tab w:val="left" w:pos="1620"/>
          <w:tab w:val="decimal" w:pos="9000"/>
        </w:tabs>
        <w:rPr>
          <w:sz w:val="24"/>
          <w:szCs w:val="24"/>
        </w:rPr>
      </w:pPr>
    </w:p>
    <w:p w14:paraId="10562C4F" w14:textId="77777777" w:rsidR="00A00176" w:rsidRDefault="00A00176">
      <w:pPr>
        <w:pStyle w:val="Standard"/>
        <w:jc w:val="right"/>
      </w:pPr>
      <w:r>
        <w:rPr>
          <w:b/>
          <w:bCs/>
          <w:sz w:val="24"/>
          <w:szCs w:val="24"/>
          <w:u w:val="single"/>
        </w:rPr>
        <w:t>PAGE</w:t>
      </w:r>
    </w:p>
    <w:p w14:paraId="54EE9D67" w14:textId="77777777" w:rsidR="00A00176" w:rsidRDefault="00A00176">
      <w:pPr>
        <w:pStyle w:val="Standard"/>
        <w:tabs>
          <w:tab w:val="left" w:pos="720"/>
          <w:tab w:val="left" w:pos="1080"/>
          <w:tab w:val="left" w:pos="1440"/>
          <w:tab w:val="decimal" w:pos="9000"/>
        </w:tabs>
        <w:ind w:right="-720"/>
        <w:rPr>
          <w:sz w:val="24"/>
          <w:szCs w:val="24"/>
        </w:rPr>
      </w:pPr>
    </w:p>
    <w:p w14:paraId="611955ED" w14:textId="77777777" w:rsidR="00A00176" w:rsidRDefault="00A00176">
      <w:pPr>
        <w:pStyle w:val="Standard"/>
        <w:tabs>
          <w:tab w:val="center" w:pos="7920"/>
          <w:tab w:val="right" w:leader="dot" w:pos="8640"/>
        </w:tabs>
        <w:rPr>
          <w:sz w:val="24"/>
          <w:szCs w:val="24"/>
        </w:rPr>
      </w:pPr>
    </w:p>
    <w:p w14:paraId="26684F30" w14:textId="77777777" w:rsidR="00FE2518" w:rsidRPr="00A56A27" w:rsidRDefault="00942458">
      <w:pPr>
        <w:pStyle w:val="TOC1"/>
        <w:rPr>
          <w:rFonts w:ascii="Calibri" w:eastAsia="MS Mincho" w:hAnsi="Calibri"/>
          <w:noProof/>
          <w:kern w:val="0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"1-1" \h \z \u </w:instrText>
      </w:r>
      <w:r>
        <w:rPr>
          <w:szCs w:val="24"/>
        </w:rPr>
        <w:fldChar w:fldCharType="separate"/>
      </w:r>
      <w:hyperlink w:anchor="_Toc372096579" w:history="1">
        <w:r w:rsidR="00FE2518" w:rsidRPr="0091489E">
          <w:rPr>
            <w:rStyle w:val="Hyperlink"/>
            <w:noProof/>
          </w:rPr>
          <w:t>I.</w:t>
        </w:r>
        <w:r w:rsidR="00FE2518" w:rsidRPr="00A56A27">
          <w:rPr>
            <w:rFonts w:ascii="Calibri" w:eastAsia="MS Mincho" w:hAnsi="Calibri"/>
            <w:noProof/>
            <w:kern w:val="0"/>
            <w:sz w:val="22"/>
            <w:szCs w:val="22"/>
          </w:rPr>
          <w:tab/>
        </w:r>
        <w:r w:rsidR="00FE2518" w:rsidRPr="0091489E">
          <w:rPr>
            <w:rStyle w:val="Hyperlink"/>
            <w:noProof/>
          </w:rPr>
          <w:t>INTRODUCTION</w:t>
        </w:r>
        <w:r w:rsidR="00FE2518">
          <w:rPr>
            <w:noProof/>
            <w:webHidden/>
          </w:rPr>
          <w:tab/>
        </w:r>
        <w:r w:rsidR="00FE2518">
          <w:rPr>
            <w:noProof/>
            <w:webHidden/>
          </w:rPr>
          <w:fldChar w:fldCharType="begin"/>
        </w:r>
        <w:r w:rsidR="00FE2518">
          <w:rPr>
            <w:noProof/>
            <w:webHidden/>
          </w:rPr>
          <w:instrText xml:space="preserve"> PAGEREF _Toc372096579 \h </w:instrText>
        </w:r>
        <w:r w:rsidR="00FE2518">
          <w:rPr>
            <w:noProof/>
            <w:webHidden/>
          </w:rPr>
        </w:r>
        <w:r w:rsidR="00FE2518">
          <w:rPr>
            <w:noProof/>
            <w:webHidden/>
          </w:rPr>
          <w:fldChar w:fldCharType="separate"/>
        </w:r>
        <w:r w:rsidR="00990722">
          <w:rPr>
            <w:noProof/>
            <w:webHidden/>
          </w:rPr>
          <w:t>1</w:t>
        </w:r>
        <w:r w:rsidR="00FE2518">
          <w:rPr>
            <w:noProof/>
            <w:webHidden/>
          </w:rPr>
          <w:fldChar w:fldCharType="end"/>
        </w:r>
      </w:hyperlink>
    </w:p>
    <w:p w14:paraId="0AB2B716" w14:textId="77777777" w:rsidR="00FE2518" w:rsidRPr="00A56A27" w:rsidRDefault="00606215">
      <w:pPr>
        <w:pStyle w:val="TOC1"/>
        <w:rPr>
          <w:rFonts w:ascii="Calibri" w:eastAsia="MS Mincho" w:hAnsi="Calibri"/>
          <w:noProof/>
          <w:kern w:val="0"/>
          <w:sz w:val="22"/>
          <w:szCs w:val="22"/>
        </w:rPr>
      </w:pPr>
      <w:hyperlink w:anchor="_Toc372096580" w:history="1">
        <w:r w:rsidR="00FE2518" w:rsidRPr="0091489E">
          <w:rPr>
            <w:rStyle w:val="Hyperlink"/>
            <w:noProof/>
          </w:rPr>
          <w:t>II.</w:t>
        </w:r>
        <w:r w:rsidR="00FE2518" w:rsidRPr="00A56A27">
          <w:rPr>
            <w:rFonts w:ascii="Calibri" w:eastAsia="MS Mincho" w:hAnsi="Calibri"/>
            <w:noProof/>
            <w:kern w:val="0"/>
            <w:sz w:val="22"/>
            <w:szCs w:val="22"/>
          </w:rPr>
          <w:tab/>
        </w:r>
        <w:r w:rsidR="00FE2518" w:rsidRPr="0091489E">
          <w:rPr>
            <w:rStyle w:val="Hyperlink"/>
            <w:noProof/>
          </w:rPr>
          <w:t>PURPOSE OF TESTIMONY AND RECOMMENDATIONS</w:t>
        </w:r>
        <w:r w:rsidR="00FE2518">
          <w:rPr>
            <w:noProof/>
            <w:webHidden/>
          </w:rPr>
          <w:tab/>
        </w:r>
        <w:r w:rsidR="00FE2518">
          <w:rPr>
            <w:noProof/>
            <w:webHidden/>
          </w:rPr>
          <w:fldChar w:fldCharType="begin"/>
        </w:r>
        <w:r w:rsidR="00FE2518">
          <w:rPr>
            <w:noProof/>
            <w:webHidden/>
          </w:rPr>
          <w:instrText xml:space="preserve"> PAGEREF _Toc372096580 \h </w:instrText>
        </w:r>
        <w:r w:rsidR="00FE2518">
          <w:rPr>
            <w:noProof/>
            <w:webHidden/>
          </w:rPr>
        </w:r>
        <w:r w:rsidR="00FE2518">
          <w:rPr>
            <w:noProof/>
            <w:webHidden/>
          </w:rPr>
          <w:fldChar w:fldCharType="separate"/>
        </w:r>
        <w:r w:rsidR="00990722">
          <w:rPr>
            <w:noProof/>
            <w:webHidden/>
          </w:rPr>
          <w:t>2</w:t>
        </w:r>
        <w:r w:rsidR="00FE2518">
          <w:rPr>
            <w:noProof/>
            <w:webHidden/>
          </w:rPr>
          <w:fldChar w:fldCharType="end"/>
        </w:r>
      </w:hyperlink>
    </w:p>
    <w:p w14:paraId="052687E2" w14:textId="77777777" w:rsidR="00FE2518" w:rsidRPr="00A56A27" w:rsidRDefault="00606215">
      <w:pPr>
        <w:pStyle w:val="TOC1"/>
        <w:rPr>
          <w:rFonts w:ascii="Calibri" w:eastAsia="MS Mincho" w:hAnsi="Calibri"/>
          <w:noProof/>
          <w:kern w:val="0"/>
          <w:sz w:val="22"/>
          <w:szCs w:val="22"/>
        </w:rPr>
      </w:pPr>
      <w:hyperlink w:anchor="_Toc372096581" w:history="1">
        <w:r w:rsidR="00FE2518" w:rsidRPr="0091489E">
          <w:rPr>
            <w:rStyle w:val="Hyperlink"/>
            <w:noProof/>
          </w:rPr>
          <w:t>III.</w:t>
        </w:r>
        <w:r w:rsidR="00FE2518" w:rsidRPr="00A56A27">
          <w:rPr>
            <w:rFonts w:ascii="Calibri" w:eastAsia="MS Mincho" w:hAnsi="Calibri"/>
            <w:noProof/>
            <w:kern w:val="0"/>
            <w:sz w:val="22"/>
            <w:szCs w:val="22"/>
          </w:rPr>
          <w:tab/>
        </w:r>
        <w:r w:rsidR="00FE2518" w:rsidRPr="0091489E">
          <w:rPr>
            <w:rStyle w:val="Hyperlink"/>
            <w:noProof/>
          </w:rPr>
          <w:t>CONCLUSION</w:t>
        </w:r>
        <w:r w:rsidR="00FE2518">
          <w:rPr>
            <w:noProof/>
            <w:webHidden/>
          </w:rPr>
          <w:tab/>
        </w:r>
        <w:r w:rsidR="00FE2518">
          <w:rPr>
            <w:noProof/>
            <w:webHidden/>
          </w:rPr>
          <w:fldChar w:fldCharType="begin"/>
        </w:r>
        <w:r w:rsidR="00FE2518">
          <w:rPr>
            <w:noProof/>
            <w:webHidden/>
          </w:rPr>
          <w:instrText xml:space="preserve"> PAGEREF _Toc372096581 \h </w:instrText>
        </w:r>
        <w:r w:rsidR="00FE2518">
          <w:rPr>
            <w:noProof/>
            <w:webHidden/>
          </w:rPr>
        </w:r>
        <w:r w:rsidR="00FE2518">
          <w:rPr>
            <w:noProof/>
            <w:webHidden/>
          </w:rPr>
          <w:fldChar w:fldCharType="separate"/>
        </w:r>
        <w:r w:rsidR="00990722">
          <w:rPr>
            <w:noProof/>
            <w:webHidden/>
          </w:rPr>
          <w:t>4</w:t>
        </w:r>
        <w:r w:rsidR="00FE2518">
          <w:rPr>
            <w:noProof/>
            <w:webHidden/>
          </w:rPr>
          <w:fldChar w:fldCharType="end"/>
        </w:r>
      </w:hyperlink>
    </w:p>
    <w:p w14:paraId="74223DA9" w14:textId="77777777" w:rsidR="00A00176" w:rsidRDefault="00942458">
      <w:pPr>
        <w:pStyle w:val="Standard"/>
        <w:ind w:left="1440" w:hanging="144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0A46285" w14:textId="77777777" w:rsidR="00A00176" w:rsidRDefault="00A00176">
      <w:pPr>
        <w:pStyle w:val="Standard"/>
        <w:ind w:left="1440" w:hanging="1440"/>
        <w:rPr>
          <w:sz w:val="24"/>
          <w:szCs w:val="24"/>
        </w:rPr>
      </w:pPr>
    </w:p>
    <w:p w14:paraId="1D647856" w14:textId="77777777" w:rsidR="00A00176" w:rsidRDefault="00A00176">
      <w:pPr>
        <w:pStyle w:val="Standard"/>
        <w:ind w:left="1440" w:hanging="1440"/>
        <w:rPr>
          <w:sz w:val="24"/>
          <w:szCs w:val="24"/>
        </w:rPr>
      </w:pPr>
    </w:p>
    <w:p w14:paraId="326943EC" w14:textId="77777777" w:rsidR="00A00176" w:rsidRDefault="00A00176">
      <w:pPr>
        <w:pStyle w:val="Standard"/>
        <w:ind w:left="1440" w:hanging="1440"/>
      </w:pPr>
      <w:r>
        <w:rPr>
          <w:sz w:val="24"/>
          <w:szCs w:val="24"/>
        </w:rPr>
        <w:tab/>
      </w:r>
    </w:p>
    <w:p w14:paraId="03C3F765" w14:textId="77777777" w:rsidR="00FE2518" w:rsidRDefault="00FE2518">
      <w:pPr>
        <w:pStyle w:val="Standard"/>
        <w:sectPr w:rsidR="00FE2518" w:rsidSect="00942458">
          <w:headerReference w:type="even" r:id="rId14"/>
          <w:headerReference w:type="default" r:id="rId15"/>
          <w:headerReference w:type="first" r:id="rId16"/>
          <w:footerReference w:type="first" r:id="rId17"/>
          <w:pgSz w:w="12240" w:h="15840" w:code="1"/>
          <w:pgMar w:top="1440" w:right="1800" w:bottom="1440" w:left="1800" w:header="720" w:footer="720" w:gutter="0"/>
          <w:cols w:space="720"/>
          <w:titlePg/>
          <w:docGrid w:linePitch="272"/>
        </w:sectPr>
      </w:pPr>
    </w:p>
    <w:p w14:paraId="6D072266" w14:textId="77777777" w:rsidR="00A00176" w:rsidRPr="00942458" w:rsidRDefault="00A00176" w:rsidP="00FE2518">
      <w:pPr>
        <w:pStyle w:val="Heading1"/>
        <w:spacing w:line="480" w:lineRule="auto"/>
        <w:rPr>
          <w:sz w:val="24"/>
          <w:szCs w:val="24"/>
        </w:rPr>
      </w:pPr>
      <w:bookmarkStart w:id="1" w:name="_Toc369704216"/>
      <w:bookmarkStart w:id="2" w:name="_Toc372096579"/>
      <w:r w:rsidRPr="00942458">
        <w:rPr>
          <w:sz w:val="24"/>
          <w:szCs w:val="24"/>
        </w:rPr>
        <w:t>I.</w:t>
      </w:r>
      <w:r w:rsidRPr="00942458">
        <w:rPr>
          <w:sz w:val="24"/>
          <w:szCs w:val="24"/>
        </w:rPr>
        <w:tab/>
        <w:t>INTRODUCTION</w:t>
      </w:r>
      <w:bookmarkEnd w:id="1"/>
      <w:bookmarkEnd w:id="2"/>
    </w:p>
    <w:p w14:paraId="45BF8E94" w14:textId="77777777" w:rsidR="00A00176" w:rsidRDefault="00A00176" w:rsidP="00FE2518">
      <w:pPr>
        <w:pStyle w:val="BodyTextIndent2"/>
        <w:tabs>
          <w:tab w:val="left" w:pos="1872"/>
          <w:tab w:val="left" w:pos="6768"/>
        </w:tabs>
        <w:spacing w:line="480" w:lineRule="auto"/>
      </w:pPr>
    </w:p>
    <w:p w14:paraId="60CD906A" w14:textId="77777777" w:rsidR="00A00176" w:rsidRDefault="00A00176" w:rsidP="00FE2518">
      <w:pPr>
        <w:pStyle w:val="BodyTextIndent2"/>
        <w:tabs>
          <w:tab w:val="left" w:pos="6768"/>
        </w:tabs>
        <w:spacing w:line="480" w:lineRule="auto"/>
        <w:ind w:left="700" w:hanging="700"/>
        <w:rPr>
          <w:b/>
          <w:bCs/>
          <w:sz w:val="24"/>
          <w:szCs w:val="24"/>
        </w:rPr>
      </w:pPr>
      <w:r w:rsidRPr="00901B28">
        <w:rPr>
          <w:b/>
          <w:bCs/>
          <w:i/>
          <w:sz w:val="24"/>
          <w:szCs w:val="24"/>
        </w:rPr>
        <w:t>Q1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PLEASE STATE YOUR NAME, BUSINESS ADDRESS AND POSITION.</w:t>
      </w:r>
    </w:p>
    <w:p w14:paraId="492A2BBE" w14:textId="77777777" w:rsidR="00A00176" w:rsidRDefault="00A00176" w:rsidP="00040AD7">
      <w:pPr>
        <w:pStyle w:val="Standard"/>
        <w:tabs>
          <w:tab w:val="left" w:pos="7488"/>
        </w:tabs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A1.</w:t>
      </w:r>
      <w:r>
        <w:rPr>
          <w:sz w:val="24"/>
          <w:szCs w:val="24"/>
        </w:rPr>
        <w:tab/>
      </w:r>
      <w:r w:rsidR="003C166F">
        <w:rPr>
          <w:sz w:val="24"/>
          <w:szCs w:val="24"/>
        </w:rPr>
        <w:t xml:space="preserve">My name is </w:t>
      </w:r>
      <w:r w:rsidR="00A927A8">
        <w:rPr>
          <w:sz w:val="24"/>
          <w:szCs w:val="24"/>
        </w:rPr>
        <w:t>Sari Fink</w:t>
      </w:r>
      <w:r w:rsidR="003C166F">
        <w:rPr>
          <w:sz w:val="24"/>
          <w:szCs w:val="24"/>
        </w:rPr>
        <w:t xml:space="preserve">.  My business address is 10 West Broad Street, Suite 1800, Columbus, Ohio 43215-3485.  I am employed by the Office of the Ohio Consumers’ Counsel (“OCC”) as a Senior </w:t>
      </w:r>
      <w:r w:rsidR="00A927A8">
        <w:rPr>
          <w:sz w:val="24"/>
          <w:szCs w:val="24"/>
        </w:rPr>
        <w:t>Regulatory Analyst</w:t>
      </w:r>
      <w:r w:rsidR="003C166F">
        <w:rPr>
          <w:sz w:val="24"/>
          <w:szCs w:val="24"/>
        </w:rPr>
        <w:t>.</w:t>
      </w:r>
    </w:p>
    <w:p w14:paraId="71DCEDD0" w14:textId="77777777" w:rsidR="00A00176" w:rsidRDefault="00A00176">
      <w:pPr>
        <w:pStyle w:val="Standard"/>
        <w:tabs>
          <w:tab w:val="left" w:pos="3312"/>
          <w:tab w:val="left" w:pos="8208"/>
        </w:tabs>
        <w:spacing w:line="480" w:lineRule="auto"/>
        <w:ind w:left="1440" w:hanging="720"/>
        <w:rPr>
          <w:sz w:val="24"/>
          <w:szCs w:val="24"/>
        </w:rPr>
      </w:pPr>
    </w:p>
    <w:p w14:paraId="439C43F1" w14:textId="77777777" w:rsidR="00A00176" w:rsidRDefault="00A00176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Q2.</w:t>
      </w:r>
      <w:r>
        <w:rPr>
          <w:b/>
          <w:bCs/>
          <w:i/>
          <w:iCs/>
          <w:sz w:val="24"/>
          <w:szCs w:val="24"/>
        </w:rPr>
        <w:tab/>
        <w:t xml:space="preserve">PLEASE </w:t>
      </w:r>
      <w:r w:rsidR="00EC6554">
        <w:rPr>
          <w:b/>
          <w:bCs/>
          <w:i/>
          <w:iCs/>
          <w:sz w:val="24"/>
          <w:szCs w:val="24"/>
        </w:rPr>
        <w:t>DESCRIBE</w:t>
      </w:r>
      <w:r>
        <w:rPr>
          <w:b/>
          <w:bCs/>
          <w:i/>
          <w:iCs/>
          <w:sz w:val="24"/>
          <w:szCs w:val="24"/>
        </w:rPr>
        <w:t xml:space="preserve"> YOUR EDUCATIONAL </w:t>
      </w:r>
      <w:r w:rsidR="00EC6554">
        <w:rPr>
          <w:b/>
          <w:bCs/>
          <w:i/>
          <w:iCs/>
          <w:sz w:val="24"/>
          <w:szCs w:val="24"/>
        </w:rPr>
        <w:t xml:space="preserve">BACKGROUND </w:t>
      </w:r>
      <w:r>
        <w:rPr>
          <w:b/>
          <w:bCs/>
          <w:i/>
          <w:iCs/>
          <w:sz w:val="24"/>
          <w:szCs w:val="24"/>
        </w:rPr>
        <w:t>AND PROFESSIONAL EXPERIENCE?</w:t>
      </w:r>
    </w:p>
    <w:p w14:paraId="5CE7464C" w14:textId="77777777" w:rsidR="00A00176" w:rsidRDefault="00A00176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A2</w:t>
      </w:r>
      <w:r>
        <w:rPr>
          <w:b/>
          <w:bCs/>
          <w:i/>
          <w:iCs/>
        </w:rPr>
        <w:t>.</w:t>
      </w:r>
      <w:r>
        <w:tab/>
      </w:r>
      <w:r w:rsidR="00EC6554" w:rsidRPr="00EC6554">
        <w:rPr>
          <w:sz w:val="24"/>
          <w:szCs w:val="24"/>
        </w:rPr>
        <w:t xml:space="preserve">I have a Bachelor of </w:t>
      </w:r>
      <w:r w:rsidR="00A927A8">
        <w:rPr>
          <w:sz w:val="24"/>
          <w:szCs w:val="24"/>
        </w:rPr>
        <w:t>Science</w:t>
      </w:r>
      <w:r w:rsidR="00EC6554" w:rsidRPr="00EC6554">
        <w:rPr>
          <w:sz w:val="24"/>
          <w:szCs w:val="24"/>
        </w:rPr>
        <w:t xml:space="preserve"> degree in Economics</w:t>
      </w:r>
      <w:r w:rsidR="00A927A8">
        <w:rPr>
          <w:sz w:val="24"/>
          <w:szCs w:val="24"/>
        </w:rPr>
        <w:t xml:space="preserve"> </w:t>
      </w:r>
      <w:r w:rsidR="00EC6554">
        <w:rPr>
          <w:sz w:val="24"/>
          <w:szCs w:val="24"/>
        </w:rPr>
        <w:t>and a Master of Arts degree in Economics</w:t>
      </w:r>
      <w:r w:rsidR="00A927A8">
        <w:rPr>
          <w:sz w:val="24"/>
          <w:szCs w:val="24"/>
        </w:rPr>
        <w:t>, both</w:t>
      </w:r>
      <w:r w:rsidR="00EC6554">
        <w:rPr>
          <w:sz w:val="24"/>
          <w:szCs w:val="24"/>
        </w:rPr>
        <w:t xml:space="preserve"> from the University of </w:t>
      </w:r>
      <w:r w:rsidR="00A927A8">
        <w:rPr>
          <w:sz w:val="24"/>
          <w:szCs w:val="24"/>
        </w:rPr>
        <w:t>Victoria in British Columbia, Canada</w:t>
      </w:r>
      <w:r w:rsidR="00EC6554">
        <w:rPr>
          <w:sz w:val="24"/>
          <w:szCs w:val="24"/>
        </w:rPr>
        <w:t>.</w:t>
      </w:r>
    </w:p>
    <w:p w14:paraId="2F80B1F8" w14:textId="77777777" w:rsid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</w:p>
    <w:p w14:paraId="2A09C5A9" w14:textId="77777777" w:rsidR="00901B28" w:rsidRDefault="00EC6554" w:rsidP="00901B28">
      <w:pPr>
        <w:pStyle w:val="Standard"/>
        <w:tabs>
          <w:tab w:val="left" w:pos="2592"/>
          <w:tab w:val="left" w:pos="7488"/>
        </w:tabs>
        <w:spacing w:after="240"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EC6554">
        <w:rPr>
          <w:sz w:val="24"/>
          <w:szCs w:val="24"/>
        </w:rPr>
        <w:t>I have been employed</w:t>
      </w:r>
      <w:r w:rsidR="00A927A8">
        <w:rPr>
          <w:sz w:val="24"/>
          <w:szCs w:val="24"/>
        </w:rPr>
        <w:t xml:space="preserve"> in the energy industry since 2007</w:t>
      </w:r>
      <w:r w:rsidRPr="00EC6554">
        <w:rPr>
          <w:sz w:val="24"/>
          <w:szCs w:val="24"/>
        </w:rPr>
        <w:t xml:space="preserve">.  I was </w:t>
      </w:r>
      <w:r w:rsidR="00144181">
        <w:rPr>
          <w:sz w:val="24"/>
          <w:szCs w:val="24"/>
        </w:rPr>
        <w:t>previously</w:t>
      </w:r>
      <w:r w:rsidRPr="00EC6554">
        <w:rPr>
          <w:sz w:val="24"/>
          <w:szCs w:val="24"/>
        </w:rPr>
        <w:t xml:space="preserve"> employed by the </w:t>
      </w:r>
      <w:r w:rsidR="00A927A8">
        <w:rPr>
          <w:sz w:val="24"/>
          <w:szCs w:val="24"/>
        </w:rPr>
        <w:t>consulting firm Exeter Associates, Inc.</w:t>
      </w:r>
      <w:r w:rsidRPr="00EC6554">
        <w:rPr>
          <w:sz w:val="24"/>
          <w:szCs w:val="24"/>
        </w:rPr>
        <w:t xml:space="preserve"> (as a</w:t>
      </w:r>
      <w:r w:rsidR="00A927A8">
        <w:rPr>
          <w:sz w:val="24"/>
          <w:szCs w:val="24"/>
        </w:rPr>
        <w:t>n</w:t>
      </w:r>
      <w:r w:rsidRPr="00EC6554">
        <w:rPr>
          <w:sz w:val="24"/>
          <w:szCs w:val="24"/>
        </w:rPr>
        <w:t xml:space="preserve"> Economist, </w:t>
      </w:r>
      <w:r w:rsidR="00A927A8">
        <w:rPr>
          <w:sz w:val="24"/>
          <w:szCs w:val="24"/>
        </w:rPr>
        <w:t>2007-2013</w:t>
      </w:r>
      <w:r w:rsidRPr="00EC6554">
        <w:rPr>
          <w:sz w:val="24"/>
          <w:szCs w:val="24"/>
        </w:rPr>
        <w:t xml:space="preserve">).  </w:t>
      </w:r>
      <w:r w:rsidR="00A927A8">
        <w:rPr>
          <w:sz w:val="24"/>
          <w:szCs w:val="24"/>
        </w:rPr>
        <w:t xml:space="preserve">Since May 2013, </w:t>
      </w:r>
      <w:r w:rsidRPr="00EC6554">
        <w:rPr>
          <w:sz w:val="24"/>
          <w:szCs w:val="24"/>
        </w:rPr>
        <w:t xml:space="preserve">I have been </w:t>
      </w:r>
      <w:r w:rsidR="00A927A8">
        <w:rPr>
          <w:sz w:val="24"/>
          <w:szCs w:val="24"/>
        </w:rPr>
        <w:t>employed with OCC</w:t>
      </w:r>
      <w:r w:rsidR="003A4CB4">
        <w:rPr>
          <w:sz w:val="24"/>
          <w:szCs w:val="24"/>
        </w:rPr>
        <w:t>,</w:t>
      </w:r>
      <w:r w:rsidR="00A927A8">
        <w:rPr>
          <w:sz w:val="24"/>
          <w:szCs w:val="24"/>
        </w:rPr>
        <w:t xml:space="preserve"> assisting in analyses with respect to electricity market issues and</w:t>
      </w:r>
      <w:r w:rsidRPr="00EC6554">
        <w:rPr>
          <w:sz w:val="24"/>
          <w:szCs w:val="24"/>
        </w:rPr>
        <w:t xml:space="preserve"> </w:t>
      </w:r>
      <w:r w:rsidR="00A927A8" w:rsidRPr="00EC6554">
        <w:rPr>
          <w:sz w:val="24"/>
          <w:szCs w:val="24"/>
        </w:rPr>
        <w:t xml:space="preserve">resource planning </w:t>
      </w:r>
      <w:r w:rsidRPr="00EC6554">
        <w:rPr>
          <w:sz w:val="24"/>
          <w:szCs w:val="24"/>
        </w:rPr>
        <w:t>activities</w:t>
      </w:r>
      <w:r w:rsidR="003A4CB4">
        <w:rPr>
          <w:sz w:val="24"/>
          <w:szCs w:val="24"/>
        </w:rPr>
        <w:t xml:space="preserve">. </w:t>
      </w:r>
      <w:r w:rsidRPr="00EC6554">
        <w:rPr>
          <w:sz w:val="24"/>
          <w:szCs w:val="24"/>
        </w:rPr>
        <w:t xml:space="preserve"> </w:t>
      </w:r>
      <w:r w:rsidR="003A4CB4">
        <w:rPr>
          <w:sz w:val="24"/>
          <w:szCs w:val="24"/>
        </w:rPr>
        <w:t>A</w:t>
      </w:r>
      <w:r w:rsidRPr="00EC6554">
        <w:rPr>
          <w:sz w:val="24"/>
          <w:szCs w:val="24"/>
        </w:rPr>
        <w:t xml:space="preserve">nd </w:t>
      </w:r>
      <w:r w:rsidR="003A4CB4">
        <w:rPr>
          <w:sz w:val="24"/>
          <w:szCs w:val="24"/>
        </w:rPr>
        <w:t xml:space="preserve">I </w:t>
      </w:r>
      <w:r w:rsidRPr="00EC6554">
        <w:rPr>
          <w:sz w:val="24"/>
          <w:szCs w:val="24"/>
        </w:rPr>
        <w:t>have been involved in electric industry cases before the Public Utilities Commission of Ohio (“PUCO” or “Commission”).</w:t>
      </w:r>
      <w:r>
        <w:rPr>
          <w:sz w:val="24"/>
          <w:szCs w:val="24"/>
        </w:rPr>
        <w:t xml:space="preserve"> </w:t>
      </w:r>
    </w:p>
    <w:p w14:paraId="442A0DA8" w14:textId="53F09BB1" w:rsidR="00EC6554" w:rsidRPr="00454A08" w:rsidRDefault="00901B28" w:rsidP="00901B28">
      <w:pPr>
        <w:pStyle w:val="Standard"/>
        <w:tabs>
          <w:tab w:val="left" w:pos="2592"/>
          <w:tab w:val="left" w:pos="7488"/>
        </w:tabs>
        <w:spacing w:after="240" w:line="480" w:lineRule="auto"/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A00176">
        <w:rPr>
          <w:b/>
          <w:bCs/>
          <w:i/>
          <w:iCs/>
          <w:sz w:val="24"/>
          <w:szCs w:val="24"/>
        </w:rPr>
        <w:t>Q3.</w:t>
      </w:r>
      <w:r w:rsidR="00A00176">
        <w:rPr>
          <w:i/>
          <w:iCs/>
          <w:sz w:val="24"/>
          <w:szCs w:val="24"/>
        </w:rPr>
        <w:tab/>
      </w:r>
      <w:r w:rsidR="00EC6554">
        <w:rPr>
          <w:b/>
          <w:bCs/>
          <w:i/>
          <w:iCs/>
          <w:sz w:val="24"/>
          <w:szCs w:val="24"/>
        </w:rPr>
        <w:t xml:space="preserve">WHAT HAS BEEN </w:t>
      </w:r>
      <w:r w:rsidR="00EC6554" w:rsidRPr="00454A08">
        <w:rPr>
          <w:b/>
          <w:bCs/>
          <w:i/>
          <w:iCs/>
          <w:sz w:val="24"/>
          <w:szCs w:val="24"/>
        </w:rPr>
        <w:t xml:space="preserve">YOUR EXPERIENCE </w:t>
      </w:r>
      <w:r w:rsidR="00EC6554">
        <w:rPr>
          <w:b/>
          <w:bCs/>
          <w:i/>
          <w:iCs/>
          <w:sz w:val="24"/>
          <w:szCs w:val="24"/>
        </w:rPr>
        <w:t>IN PUCO PROCEEDINGS</w:t>
      </w:r>
      <w:r w:rsidR="00EC6554" w:rsidRPr="00454A08">
        <w:rPr>
          <w:b/>
          <w:bCs/>
          <w:i/>
          <w:iCs/>
          <w:sz w:val="24"/>
          <w:szCs w:val="24"/>
        </w:rPr>
        <w:t xml:space="preserve"> </w:t>
      </w:r>
      <w:r w:rsidR="00EC6554">
        <w:rPr>
          <w:b/>
          <w:bCs/>
          <w:i/>
          <w:iCs/>
          <w:sz w:val="24"/>
          <w:szCs w:val="24"/>
        </w:rPr>
        <w:t xml:space="preserve">REGARDING </w:t>
      </w:r>
      <w:r w:rsidR="00A927A8">
        <w:rPr>
          <w:b/>
          <w:bCs/>
          <w:i/>
          <w:iCs/>
          <w:sz w:val="24"/>
          <w:szCs w:val="24"/>
        </w:rPr>
        <w:t>TRANSMISSION COST RECOVERY RIDERS</w:t>
      </w:r>
      <w:r w:rsidR="00EC6554">
        <w:rPr>
          <w:b/>
          <w:bCs/>
          <w:i/>
          <w:iCs/>
          <w:sz w:val="24"/>
          <w:szCs w:val="24"/>
        </w:rPr>
        <w:t>?</w:t>
      </w:r>
    </w:p>
    <w:p w14:paraId="1C5AAE7D" w14:textId="1ADF7FD7" w:rsidR="00A00176" w:rsidRDefault="00A00176" w:rsidP="00FE2518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A3.</w:t>
      </w:r>
      <w:r>
        <w:rPr>
          <w:b/>
          <w:bCs/>
          <w:i/>
          <w:iCs/>
          <w:sz w:val="24"/>
          <w:szCs w:val="24"/>
        </w:rPr>
        <w:tab/>
      </w:r>
      <w:r w:rsidR="00EC6554" w:rsidRPr="00454A08">
        <w:rPr>
          <w:sz w:val="24"/>
          <w:szCs w:val="24"/>
        </w:rPr>
        <w:t xml:space="preserve">I have </w:t>
      </w:r>
      <w:r w:rsidR="00EC6554">
        <w:rPr>
          <w:sz w:val="24"/>
          <w:szCs w:val="24"/>
        </w:rPr>
        <w:t xml:space="preserve">been involved in </w:t>
      </w:r>
      <w:r w:rsidR="00254897">
        <w:rPr>
          <w:sz w:val="24"/>
          <w:szCs w:val="24"/>
        </w:rPr>
        <w:t xml:space="preserve">the </w:t>
      </w:r>
      <w:r w:rsidR="00EC6554">
        <w:rPr>
          <w:sz w:val="24"/>
          <w:szCs w:val="24"/>
        </w:rPr>
        <w:t>settlement reached in Ohio Power Company’s (“AEP</w:t>
      </w:r>
      <w:r w:rsidR="00144181">
        <w:rPr>
          <w:sz w:val="24"/>
          <w:szCs w:val="24"/>
        </w:rPr>
        <w:t xml:space="preserve"> </w:t>
      </w:r>
      <w:r w:rsidR="00EC6554">
        <w:rPr>
          <w:sz w:val="24"/>
          <w:szCs w:val="24"/>
        </w:rPr>
        <w:t xml:space="preserve">Ohio”) </w:t>
      </w:r>
      <w:r w:rsidR="00254897">
        <w:rPr>
          <w:sz w:val="24"/>
          <w:szCs w:val="24"/>
        </w:rPr>
        <w:t>current T</w:t>
      </w:r>
      <w:r w:rsidR="00291967">
        <w:rPr>
          <w:sz w:val="24"/>
          <w:szCs w:val="24"/>
        </w:rPr>
        <w:t xml:space="preserve">ransmission </w:t>
      </w:r>
      <w:r w:rsidR="00254897">
        <w:rPr>
          <w:sz w:val="24"/>
          <w:szCs w:val="24"/>
        </w:rPr>
        <w:t>C</w:t>
      </w:r>
      <w:r w:rsidR="00291967">
        <w:rPr>
          <w:sz w:val="24"/>
          <w:szCs w:val="24"/>
        </w:rPr>
        <w:t xml:space="preserve">ost </w:t>
      </w:r>
      <w:r w:rsidR="00254897">
        <w:rPr>
          <w:sz w:val="24"/>
          <w:szCs w:val="24"/>
        </w:rPr>
        <w:t>R</w:t>
      </w:r>
      <w:r w:rsidR="00291967">
        <w:rPr>
          <w:sz w:val="24"/>
          <w:szCs w:val="24"/>
        </w:rPr>
        <w:t xml:space="preserve">ecovery </w:t>
      </w:r>
      <w:r w:rsidR="00254897">
        <w:rPr>
          <w:sz w:val="24"/>
          <w:szCs w:val="24"/>
        </w:rPr>
        <w:t>R</w:t>
      </w:r>
      <w:r w:rsidR="00291967">
        <w:rPr>
          <w:sz w:val="24"/>
          <w:szCs w:val="24"/>
        </w:rPr>
        <w:t>ider (“TCRR”)</w:t>
      </w:r>
      <w:r w:rsidR="00EC6554">
        <w:rPr>
          <w:sz w:val="24"/>
          <w:szCs w:val="24"/>
        </w:rPr>
        <w:t xml:space="preserve"> Case (</w:t>
      </w:r>
      <w:r w:rsidR="00254897">
        <w:rPr>
          <w:sz w:val="24"/>
          <w:szCs w:val="24"/>
        </w:rPr>
        <w:t>13-1406-EL-RDR</w:t>
      </w:r>
      <w:r w:rsidR="00EC6554">
        <w:rPr>
          <w:sz w:val="24"/>
          <w:szCs w:val="24"/>
        </w:rPr>
        <w:t xml:space="preserve">).  </w:t>
      </w:r>
    </w:p>
    <w:p w14:paraId="42B53091" w14:textId="77777777" w:rsidR="00FE2518" w:rsidRDefault="00FE2518" w:rsidP="00FE2518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</w:p>
    <w:p w14:paraId="5DE4BDB0" w14:textId="77777777" w:rsidR="00A00176" w:rsidRDefault="00A00176" w:rsidP="00040AD7">
      <w:pPr>
        <w:pStyle w:val="ANSWER"/>
        <w:spacing w:line="480" w:lineRule="auto"/>
        <w:ind w:left="705" w:hanging="705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Q4.</w:t>
      </w:r>
      <w:r>
        <w:rPr>
          <w:b/>
          <w:bCs/>
          <w:i/>
          <w:iCs/>
          <w:sz w:val="24"/>
          <w:szCs w:val="24"/>
        </w:rPr>
        <w:tab/>
      </w:r>
      <w:r w:rsidR="00EC6554">
        <w:rPr>
          <w:b/>
          <w:bCs/>
          <w:i/>
          <w:iCs/>
          <w:sz w:val="24"/>
          <w:szCs w:val="24"/>
        </w:rPr>
        <w:t xml:space="preserve">WHAT HAS BEEN </w:t>
      </w:r>
      <w:r w:rsidR="00EC6554" w:rsidRPr="00454A08">
        <w:rPr>
          <w:b/>
          <w:bCs/>
          <w:i/>
          <w:iCs/>
          <w:sz w:val="24"/>
          <w:szCs w:val="24"/>
        </w:rPr>
        <w:t xml:space="preserve">YOUR </w:t>
      </w:r>
      <w:r w:rsidR="00EC6554">
        <w:rPr>
          <w:b/>
          <w:bCs/>
          <w:i/>
          <w:iCs/>
          <w:sz w:val="24"/>
          <w:szCs w:val="24"/>
        </w:rPr>
        <w:t>EXPERIENCE IN OTHER REGULATORY PROCEEDINGS?</w:t>
      </w:r>
    </w:p>
    <w:p w14:paraId="2B4DDF55" w14:textId="77777777" w:rsidR="00EC6554" w:rsidRPr="00EC6554" w:rsidRDefault="00A00176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A4</w:t>
      </w:r>
      <w:r>
        <w:rPr>
          <w:b/>
          <w:bCs/>
          <w:i/>
          <w:iCs/>
        </w:rPr>
        <w:t>.</w:t>
      </w:r>
      <w:r>
        <w:tab/>
      </w:r>
      <w:r w:rsidR="00EC6554" w:rsidRPr="00EC6554">
        <w:rPr>
          <w:sz w:val="24"/>
          <w:szCs w:val="24"/>
        </w:rPr>
        <w:t xml:space="preserve">I have been involved with many aspects of electric utility regulation since </w:t>
      </w:r>
      <w:r w:rsidR="00254897">
        <w:rPr>
          <w:sz w:val="24"/>
          <w:szCs w:val="24"/>
        </w:rPr>
        <w:t>2007</w:t>
      </w:r>
      <w:r w:rsidR="00EC6554" w:rsidRPr="00EC6554">
        <w:rPr>
          <w:sz w:val="24"/>
          <w:szCs w:val="24"/>
        </w:rPr>
        <w:t xml:space="preserve"> including, but not limited to, rate design</w:t>
      </w:r>
      <w:r w:rsidR="00254897">
        <w:rPr>
          <w:sz w:val="24"/>
          <w:szCs w:val="24"/>
        </w:rPr>
        <w:t>,</w:t>
      </w:r>
      <w:r w:rsidR="00EC6554" w:rsidRPr="00EC6554">
        <w:rPr>
          <w:sz w:val="24"/>
          <w:szCs w:val="24"/>
        </w:rPr>
        <w:t xml:space="preserve"> transmission and non-transmission alternative planning.  </w:t>
      </w:r>
      <w:r w:rsidR="00144181">
        <w:rPr>
          <w:sz w:val="24"/>
          <w:szCs w:val="24"/>
        </w:rPr>
        <w:t>In my previous role as an Economist with Exeter Associates I provided analysis support to federal clients participating in rate cases before numerous state commissions. I have also researched and written several reports on issues with respect to PJM markets, transmission, and resource development.</w:t>
      </w:r>
      <w:r w:rsidR="00EC6554" w:rsidRPr="00EC6554">
        <w:rPr>
          <w:sz w:val="24"/>
          <w:szCs w:val="24"/>
        </w:rPr>
        <w:t xml:space="preserve"> </w:t>
      </w:r>
    </w:p>
    <w:p w14:paraId="657D83E9" w14:textId="77777777" w:rsidR="009456BB" w:rsidRDefault="009456BB" w:rsidP="00040AD7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b/>
          <w:bCs/>
          <w:i/>
          <w:iCs/>
          <w:sz w:val="24"/>
          <w:szCs w:val="24"/>
        </w:rPr>
      </w:pPr>
    </w:p>
    <w:p w14:paraId="4EE3058A" w14:textId="68EC86A9" w:rsidR="00A00176" w:rsidRPr="00942458" w:rsidRDefault="00A00176" w:rsidP="00942458">
      <w:pPr>
        <w:pStyle w:val="Heading1"/>
        <w:spacing w:line="480" w:lineRule="auto"/>
        <w:rPr>
          <w:sz w:val="24"/>
          <w:szCs w:val="24"/>
        </w:rPr>
      </w:pPr>
      <w:bookmarkStart w:id="3" w:name="_Toc369704217"/>
      <w:bookmarkStart w:id="4" w:name="_Toc372096580"/>
      <w:r w:rsidRPr="00942458">
        <w:rPr>
          <w:sz w:val="24"/>
          <w:szCs w:val="24"/>
        </w:rPr>
        <w:t>II.</w:t>
      </w:r>
      <w:r w:rsidRPr="00942458">
        <w:rPr>
          <w:sz w:val="24"/>
          <w:szCs w:val="24"/>
        </w:rPr>
        <w:tab/>
        <w:t>PURPOSE OF TESTIMONY</w:t>
      </w:r>
      <w:bookmarkEnd w:id="3"/>
      <w:r w:rsidR="00EC6554">
        <w:rPr>
          <w:sz w:val="24"/>
          <w:szCs w:val="24"/>
        </w:rPr>
        <w:t xml:space="preserve"> AND RECOMMENDATIONS</w:t>
      </w:r>
      <w:bookmarkEnd w:id="4"/>
    </w:p>
    <w:p w14:paraId="76585692" w14:textId="77777777" w:rsidR="00A00176" w:rsidRDefault="00A00176" w:rsidP="00942458">
      <w:pPr>
        <w:pStyle w:val="Standard"/>
        <w:spacing w:line="480" w:lineRule="auto"/>
        <w:ind w:left="720" w:hanging="720"/>
        <w:rPr>
          <w:b/>
          <w:bCs/>
          <w:sz w:val="24"/>
          <w:szCs w:val="24"/>
        </w:rPr>
      </w:pPr>
    </w:p>
    <w:p w14:paraId="35FE1E45" w14:textId="0EA69BE5" w:rsidR="00A00176" w:rsidRDefault="00CC09EA" w:rsidP="00942458">
      <w:pPr>
        <w:pStyle w:val="Standard"/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Q</w:t>
      </w:r>
      <w:r w:rsidR="00901B28">
        <w:rPr>
          <w:b/>
          <w:bCs/>
          <w:i/>
          <w:iCs/>
          <w:sz w:val="24"/>
          <w:szCs w:val="24"/>
        </w:rPr>
        <w:t>5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b/>
          <w:bCs/>
          <w:i/>
          <w:iCs/>
          <w:sz w:val="24"/>
          <w:szCs w:val="24"/>
        </w:rPr>
        <w:tab/>
        <w:t>WHAT IS THE PURPOSE OF YOUR TESTIMONY IN THIS PROCEEDING?</w:t>
      </w:r>
    </w:p>
    <w:p w14:paraId="273A80A6" w14:textId="77777777" w:rsidR="00901B28" w:rsidRDefault="00CC09EA">
      <w:pPr>
        <w:pStyle w:val="Standard"/>
        <w:spacing w:line="480" w:lineRule="auto"/>
        <w:ind w:left="72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901B28">
        <w:rPr>
          <w:b/>
          <w:bCs/>
          <w:i/>
          <w:iCs/>
          <w:sz w:val="24"/>
          <w:szCs w:val="24"/>
        </w:rPr>
        <w:t>5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sz w:val="24"/>
          <w:szCs w:val="24"/>
        </w:rPr>
        <w:tab/>
        <w:t>The purpose of my testimony in this proceeding is to</w:t>
      </w:r>
      <w:r w:rsidR="00505925">
        <w:rPr>
          <w:sz w:val="24"/>
          <w:szCs w:val="24"/>
        </w:rPr>
        <w:t xml:space="preserve"> support the Stipulation signed </w:t>
      </w:r>
      <w:r w:rsidR="00942458">
        <w:rPr>
          <w:sz w:val="24"/>
          <w:szCs w:val="24"/>
        </w:rPr>
        <w:t xml:space="preserve">by </w:t>
      </w:r>
      <w:r w:rsidR="00144181">
        <w:rPr>
          <w:sz w:val="24"/>
          <w:szCs w:val="24"/>
        </w:rPr>
        <w:t>AEP Ohio</w:t>
      </w:r>
      <w:r w:rsidR="00EC6554">
        <w:rPr>
          <w:sz w:val="24"/>
          <w:szCs w:val="24"/>
        </w:rPr>
        <w:t>,</w:t>
      </w:r>
      <w:r w:rsidR="00505925">
        <w:rPr>
          <w:sz w:val="24"/>
          <w:szCs w:val="24"/>
        </w:rPr>
        <w:t xml:space="preserve"> OCC,</w:t>
      </w:r>
      <w:r w:rsidR="00EC6554">
        <w:rPr>
          <w:sz w:val="24"/>
          <w:szCs w:val="24"/>
        </w:rPr>
        <w:t xml:space="preserve"> </w:t>
      </w:r>
      <w:r w:rsidR="00144181">
        <w:rPr>
          <w:sz w:val="24"/>
          <w:szCs w:val="24"/>
        </w:rPr>
        <w:t xml:space="preserve">PUCO Staff, </w:t>
      </w:r>
      <w:r w:rsidR="00EC6554">
        <w:rPr>
          <w:sz w:val="24"/>
          <w:szCs w:val="24"/>
        </w:rPr>
        <w:t xml:space="preserve">and </w:t>
      </w:r>
      <w:r w:rsidR="00144181">
        <w:rPr>
          <w:sz w:val="24"/>
          <w:szCs w:val="24"/>
        </w:rPr>
        <w:t>Ohio Energy Group</w:t>
      </w:r>
      <w:r w:rsidR="00A00176">
        <w:rPr>
          <w:sz w:val="24"/>
          <w:szCs w:val="24"/>
        </w:rPr>
        <w:t>.</w:t>
      </w:r>
      <w:r w:rsidR="00505925">
        <w:rPr>
          <w:sz w:val="24"/>
          <w:szCs w:val="24"/>
        </w:rPr>
        <w:t xml:space="preserve">  </w:t>
      </w:r>
    </w:p>
    <w:p w14:paraId="4653091B" w14:textId="0A663A5F" w:rsidR="00A00176" w:rsidRDefault="00901B28">
      <w:pPr>
        <w:pStyle w:val="Standard"/>
        <w:spacing w:line="480" w:lineRule="auto"/>
        <w:ind w:left="720" w:hanging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="00CC09EA">
        <w:rPr>
          <w:b/>
          <w:bCs/>
          <w:i/>
          <w:iCs/>
          <w:sz w:val="24"/>
          <w:szCs w:val="24"/>
        </w:rPr>
        <w:t>Q</w:t>
      </w:r>
      <w:r>
        <w:rPr>
          <w:b/>
          <w:bCs/>
          <w:i/>
          <w:iCs/>
          <w:sz w:val="24"/>
          <w:szCs w:val="24"/>
        </w:rPr>
        <w:t>6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sz w:val="24"/>
          <w:szCs w:val="24"/>
        </w:rPr>
        <w:tab/>
      </w:r>
      <w:r w:rsidR="00740AB6">
        <w:rPr>
          <w:b/>
          <w:bCs/>
          <w:i/>
          <w:iCs/>
          <w:sz w:val="24"/>
          <w:szCs w:val="24"/>
        </w:rPr>
        <w:t>PLEASE SUMMARIZE YOUR RECOMMENDATIONS</w:t>
      </w:r>
      <w:r w:rsidR="000206AE">
        <w:rPr>
          <w:b/>
          <w:bCs/>
          <w:i/>
          <w:iCs/>
          <w:sz w:val="24"/>
          <w:szCs w:val="24"/>
        </w:rPr>
        <w:t>.</w:t>
      </w:r>
    </w:p>
    <w:p w14:paraId="7A9132A9" w14:textId="7DBAB70A" w:rsidR="00942458" w:rsidRDefault="00CC09EA" w:rsidP="001D22F5">
      <w:pPr>
        <w:spacing w:line="480" w:lineRule="auto"/>
        <w:ind w:left="705" w:hanging="705"/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901B28">
        <w:rPr>
          <w:b/>
          <w:bCs/>
          <w:i/>
          <w:iCs/>
          <w:sz w:val="24"/>
          <w:szCs w:val="24"/>
        </w:rPr>
        <w:t>6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b/>
          <w:bCs/>
          <w:i/>
          <w:iCs/>
          <w:sz w:val="24"/>
          <w:szCs w:val="24"/>
        </w:rPr>
        <w:tab/>
      </w:r>
      <w:r w:rsidR="00740AB6" w:rsidRPr="00740AB6">
        <w:rPr>
          <w:bCs/>
          <w:iCs/>
          <w:sz w:val="24"/>
          <w:szCs w:val="24"/>
        </w:rPr>
        <w:t>I recommend the PUCO adopt the Stipulation and Recommendation</w:t>
      </w:r>
      <w:r w:rsidR="00476DE1">
        <w:rPr>
          <w:bCs/>
          <w:iCs/>
          <w:sz w:val="24"/>
          <w:szCs w:val="24"/>
        </w:rPr>
        <w:t xml:space="preserve"> </w:t>
      </w:r>
      <w:r w:rsidR="00291967">
        <w:rPr>
          <w:bCs/>
          <w:iCs/>
          <w:sz w:val="24"/>
          <w:szCs w:val="24"/>
        </w:rPr>
        <w:t>because</w:t>
      </w:r>
      <w:r w:rsidR="00AC4AA7">
        <w:rPr>
          <w:bCs/>
          <w:iCs/>
          <w:sz w:val="24"/>
          <w:szCs w:val="24"/>
        </w:rPr>
        <w:t>,</w:t>
      </w:r>
      <w:r w:rsidR="00291967">
        <w:rPr>
          <w:bCs/>
          <w:iCs/>
          <w:sz w:val="24"/>
          <w:szCs w:val="24"/>
        </w:rPr>
        <w:t xml:space="preserve"> as a whole, it will benefit customers and the public interest</w:t>
      </w:r>
      <w:r w:rsidR="00476DE1">
        <w:rPr>
          <w:rFonts w:eastAsia="Times New Roman"/>
          <w:sz w:val="24"/>
        </w:rPr>
        <w:t>.</w:t>
      </w:r>
    </w:p>
    <w:p w14:paraId="2F518624" w14:textId="77777777" w:rsidR="00040AD7" w:rsidRDefault="00040AD7" w:rsidP="00E73A7A">
      <w:pPr>
        <w:pStyle w:val="Textbodyindent"/>
        <w:rPr>
          <w:b w:val="0"/>
        </w:rPr>
      </w:pPr>
    </w:p>
    <w:p w14:paraId="6593D995" w14:textId="61DE532B" w:rsidR="00291967" w:rsidRDefault="008819D1" w:rsidP="00E73A7A">
      <w:pPr>
        <w:pStyle w:val="Textbodyindent"/>
        <w:rPr>
          <w:i/>
        </w:rPr>
      </w:pPr>
      <w:r>
        <w:rPr>
          <w:i/>
        </w:rPr>
        <w:t>Q</w:t>
      </w:r>
      <w:r w:rsidR="00901B28">
        <w:rPr>
          <w:i/>
        </w:rPr>
        <w:t>7</w:t>
      </w:r>
      <w:r w:rsidR="005E539B" w:rsidRPr="005E539B">
        <w:rPr>
          <w:i/>
        </w:rPr>
        <w:t>.</w:t>
      </w:r>
      <w:r w:rsidR="005E539B" w:rsidRPr="005E539B">
        <w:rPr>
          <w:i/>
        </w:rPr>
        <w:tab/>
      </w:r>
      <w:r w:rsidR="00291967">
        <w:rPr>
          <w:i/>
        </w:rPr>
        <w:t>WHAT CRITERIA DOES THE PUCO USE WHEN EVALUATING STIPULATIONS?</w:t>
      </w:r>
    </w:p>
    <w:p w14:paraId="740F2668" w14:textId="438A38A2" w:rsidR="00291967" w:rsidRPr="00291967" w:rsidRDefault="00291967" w:rsidP="00E73A7A">
      <w:pPr>
        <w:pStyle w:val="Textbodyindent"/>
        <w:rPr>
          <w:b w:val="0"/>
        </w:rPr>
      </w:pPr>
      <w:r>
        <w:rPr>
          <w:i/>
        </w:rPr>
        <w:t>A</w:t>
      </w:r>
      <w:r w:rsidR="00901B28">
        <w:rPr>
          <w:i/>
        </w:rPr>
        <w:t>7</w:t>
      </w:r>
      <w:r>
        <w:rPr>
          <w:i/>
        </w:rPr>
        <w:t>.</w:t>
      </w:r>
      <w:r>
        <w:rPr>
          <w:i/>
        </w:rPr>
        <w:tab/>
      </w:r>
      <w:r>
        <w:rPr>
          <w:b w:val="0"/>
        </w:rPr>
        <w:t xml:space="preserve">The PUCO uses the three-prong test by evaluating whether: </w:t>
      </w:r>
      <w:r w:rsidRPr="00291967">
        <w:rPr>
          <w:b w:val="0"/>
        </w:rPr>
        <w:t>(1) the Stipulation is a product of serious bargaining among capable, knowledgeable parties</w:t>
      </w:r>
      <w:r w:rsidR="00AC4AA7">
        <w:rPr>
          <w:b w:val="0"/>
        </w:rPr>
        <w:t xml:space="preserve"> representing a diversity of interests</w:t>
      </w:r>
      <w:r w:rsidRPr="00291967">
        <w:rPr>
          <w:b w:val="0"/>
        </w:rPr>
        <w:t xml:space="preserve">; (2) the Stipulation does not violate any important regulatory principle or practice; and (3) the Stipulation, as a whole, will benefit customers and the public interest. </w:t>
      </w:r>
      <w:r w:rsidR="00F32C7F">
        <w:rPr>
          <w:b w:val="0"/>
        </w:rPr>
        <w:t>I will focus on</w:t>
      </w:r>
      <w:r w:rsidRPr="00291967">
        <w:rPr>
          <w:b w:val="0"/>
        </w:rPr>
        <w:t xml:space="preserve"> the third prong of the three</w:t>
      </w:r>
      <w:r w:rsidR="00F32C7F">
        <w:rPr>
          <w:b w:val="0"/>
        </w:rPr>
        <w:t>-</w:t>
      </w:r>
      <w:r w:rsidRPr="00291967">
        <w:rPr>
          <w:b w:val="0"/>
        </w:rPr>
        <w:t>prong test.</w:t>
      </w:r>
    </w:p>
    <w:p w14:paraId="04415899" w14:textId="77777777" w:rsidR="00291967" w:rsidRDefault="00291967" w:rsidP="00291967">
      <w:pPr>
        <w:pStyle w:val="Textbodyindent"/>
        <w:ind w:hanging="11"/>
        <w:rPr>
          <w:i/>
        </w:rPr>
      </w:pPr>
    </w:p>
    <w:p w14:paraId="59F09FF3" w14:textId="1EBC2C23" w:rsidR="005E539B" w:rsidRPr="005E539B" w:rsidRDefault="00291967" w:rsidP="00291967">
      <w:pPr>
        <w:pStyle w:val="Textbodyindent"/>
        <w:rPr>
          <w:i/>
        </w:rPr>
      </w:pPr>
      <w:r>
        <w:rPr>
          <w:i/>
        </w:rPr>
        <w:t>Q</w:t>
      </w:r>
      <w:r w:rsidR="00901B28">
        <w:rPr>
          <w:i/>
        </w:rPr>
        <w:t>8</w:t>
      </w:r>
      <w:r>
        <w:rPr>
          <w:i/>
        </w:rPr>
        <w:t>.</w:t>
      </w:r>
      <w:r>
        <w:rPr>
          <w:i/>
        </w:rPr>
        <w:tab/>
      </w:r>
      <w:r w:rsidR="005E539B" w:rsidRPr="005E539B">
        <w:rPr>
          <w:i/>
        </w:rPr>
        <w:t>IN YOUR OPINION, DOES THE STIPULATION, AS A PACKAGE, BENEFIT CUSTOMERS AND THE PUBLIC INTEREST?</w:t>
      </w:r>
    </w:p>
    <w:p w14:paraId="7F351A38" w14:textId="22BCC15D" w:rsidR="00476DE1" w:rsidRDefault="008819D1" w:rsidP="00476DE1">
      <w:pPr>
        <w:pStyle w:val="Standard"/>
        <w:spacing w:line="480" w:lineRule="auto"/>
        <w:ind w:left="709" w:hanging="709"/>
        <w:rPr>
          <w:sz w:val="24"/>
          <w:szCs w:val="24"/>
        </w:rPr>
      </w:pPr>
      <w:r w:rsidRPr="008819D1">
        <w:rPr>
          <w:b/>
          <w:i/>
          <w:sz w:val="24"/>
          <w:szCs w:val="24"/>
        </w:rPr>
        <w:t>A</w:t>
      </w:r>
      <w:r w:rsidR="00901B28">
        <w:rPr>
          <w:b/>
          <w:i/>
          <w:sz w:val="24"/>
          <w:szCs w:val="24"/>
        </w:rPr>
        <w:t>8</w:t>
      </w:r>
      <w:r w:rsidR="005E539B" w:rsidRPr="008819D1">
        <w:rPr>
          <w:b/>
          <w:i/>
          <w:sz w:val="24"/>
          <w:szCs w:val="24"/>
        </w:rPr>
        <w:t>.</w:t>
      </w:r>
      <w:r w:rsidR="00916364" w:rsidRPr="008819D1">
        <w:rPr>
          <w:b/>
          <w:sz w:val="24"/>
          <w:szCs w:val="24"/>
        </w:rPr>
        <w:tab/>
      </w:r>
      <w:r w:rsidR="00916364" w:rsidRPr="008819D1">
        <w:rPr>
          <w:sz w:val="24"/>
          <w:szCs w:val="24"/>
        </w:rPr>
        <w:t xml:space="preserve">Yes.  </w:t>
      </w:r>
      <w:r w:rsidR="00476DE1">
        <w:rPr>
          <w:sz w:val="24"/>
          <w:szCs w:val="24"/>
        </w:rPr>
        <w:t>AEP Ohio originally requested approval for a total TCRR revenue requirement of $230,942,668</w:t>
      </w:r>
      <w:r w:rsidR="00F32C7F">
        <w:rPr>
          <w:sz w:val="24"/>
          <w:szCs w:val="24"/>
        </w:rPr>
        <w:t>,</w:t>
      </w:r>
      <w:r w:rsidR="00476DE1">
        <w:rPr>
          <w:sz w:val="24"/>
          <w:szCs w:val="24"/>
        </w:rPr>
        <w:t xml:space="preserve"> which</w:t>
      </w:r>
      <w:r w:rsidR="00F32C7F">
        <w:rPr>
          <w:sz w:val="24"/>
          <w:szCs w:val="24"/>
        </w:rPr>
        <w:t xml:space="preserve"> is what AEP Ohio sought to collect from customers.  AEP Ohio’s proposal</w:t>
      </w:r>
      <w:r w:rsidR="00374553">
        <w:rPr>
          <w:sz w:val="24"/>
          <w:szCs w:val="24"/>
        </w:rPr>
        <w:t xml:space="preserve"> also</w:t>
      </w:r>
      <w:r w:rsidR="00476DE1">
        <w:rPr>
          <w:sz w:val="24"/>
          <w:szCs w:val="24"/>
        </w:rPr>
        <w:t xml:space="preserve"> included an adjustment</w:t>
      </w:r>
      <w:r w:rsidR="00F32C7F">
        <w:rPr>
          <w:sz w:val="24"/>
          <w:szCs w:val="24"/>
        </w:rPr>
        <w:t xml:space="preserve"> to </w:t>
      </w:r>
      <w:r w:rsidR="00374553">
        <w:rPr>
          <w:sz w:val="24"/>
          <w:szCs w:val="24"/>
        </w:rPr>
        <w:t>charge customers for its prior under-collections</w:t>
      </w:r>
      <w:r w:rsidR="00F32C7F">
        <w:rPr>
          <w:sz w:val="24"/>
          <w:szCs w:val="24"/>
        </w:rPr>
        <w:t>,</w:t>
      </w:r>
      <w:r w:rsidR="00476DE1">
        <w:rPr>
          <w:sz w:val="24"/>
          <w:szCs w:val="24"/>
        </w:rPr>
        <w:t xml:space="preserve"> totaling $47,261,363 plus $3,331,644 in carrying charges</w:t>
      </w:r>
      <w:r w:rsidR="00F32C7F">
        <w:rPr>
          <w:sz w:val="24"/>
          <w:szCs w:val="24"/>
        </w:rPr>
        <w:t xml:space="preserve">. </w:t>
      </w:r>
      <w:r w:rsidR="004C495D">
        <w:rPr>
          <w:sz w:val="24"/>
          <w:szCs w:val="24"/>
        </w:rPr>
        <w:t xml:space="preserve"> </w:t>
      </w:r>
      <w:r w:rsidR="00476DE1">
        <w:rPr>
          <w:sz w:val="24"/>
          <w:szCs w:val="24"/>
        </w:rPr>
        <w:t xml:space="preserve">The largest portion of </w:t>
      </w:r>
      <w:r w:rsidR="00374553">
        <w:rPr>
          <w:sz w:val="24"/>
          <w:szCs w:val="24"/>
        </w:rPr>
        <w:t xml:space="preserve">AEP Ohio’s proposed </w:t>
      </w:r>
      <w:r w:rsidR="00476DE1">
        <w:rPr>
          <w:sz w:val="24"/>
          <w:szCs w:val="24"/>
        </w:rPr>
        <w:t>under</w:t>
      </w:r>
      <w:r w:rsidR="00041F0D">
        <w:rPr>
          <w:sz w:val="24"/>
          <w:szCs w:val="24"/>
        </w:rPr>
        <w:t>-</w:t>
      </w:r>
      <w:r w:rsidR="00476DE1">
        <w:rPr>
          <w:sz w:val="24"/>
          <w:szCs w:val="24"/>
        </w:rPr>
        <w:t xml:space="preserve">collection adjustment was </w:t>
      </w:r>
      <w:r w:rsidR="00B605DA">
        <w:rPr>
          <w:sz w:val="24"/>
          <w:szCs w:val="24"/>
        </w:rPr>
        <w:t>for</w:t>
      </w:r>
      <w:r w:rsidR="00476DE1">
        <w:rPr>
          <w:sz w:val="24"/>
          <w:szCs w:val="24"/>
        </w:rPr>
        <w:t xml:space="preserve"> Reactive Supply Charges from PJM </w:t>
      </w:r>
      <w:r w:rsidR="00B605DA">
        <w:rPr>
          <w:sz w:val="24"/>
          <w:szCs w:val="24"/>
        </w:rPr>
        <w:t xml:space="preserve">that </w:t>
      </w:r>
      <w:r w:rsidR="00476DE1">
        <w:rPr>
          <w:sz w:val="24"/>
          <w:szCs w:val="24"/>
        </w:rPr>
        <w:t>were not  included in the TCRR calculation</w:t>
      </w:r>
      <w:r w:rsidR="004C1403">
        <w:rPr>
          <w:sz w:val="24"/>
          <w:szCs w:val="24"/>
        </w:rPr>
        <w:t xml:space="preserve"> (and thus not collected from customers)</w:t>
      </w:r>
      <w:r w:rsidR="00476DE1">
        <w:rPr>
          <w:sz w:val="24"/>
          <w:szCs w:val="24"/>
        </w:rPr>
        <w:t xml:space="preserve"> going back to July 2011. Subsequently, </w:t>
      </w:r>
      <w:r w:rsidR="00F1180B">
        <w:rPr>
          <w:sz w:val="24"/>
          <w:szCs w:val="24"/>
        </w:rPr>
        <w:t>it was</w:t>
      </w:r>
      <w:r w:rsidR="00476DE1">
        <w:rPr>
          <w:sz w:val="24"/>
          <w:szCs w:val="24"/>
        </w:rPr>
        <w:t xml:space="preserve"> revealed that there were also credits</w:t>
      </w:r>
      <w:r w:rsidR="00F1180B">
        <w:rPr>
          <w:sz w:val="24"/>
          <w:szCs w:val="24"/>
        </w:rPr>
        <w:t xml:space="preserve"> for over-collections</w:t>
      </w:r>
      <w:r w:rsidR="00476DE1">
        <w:rPr>
          <w:sz w:val="24"/>
          <w:szCs w:val="24"/>
        </w:rPr>
        <w:t xml:space="preserve"> amounting to $7,930,072 that had not </w:t>
      </w:r>
      <w:r w:rsidR="00463540">
        <w:rPr>
          <w:sz w:val="24"/>
          <w:szCs w:val="24"/>
        </w:rPr>
        <w:t>been included</w:t>
      </w:r>
      <w:r w:rsidR="00476DE1">
        <w:rPr>
          <w:sz w:val="24"/>
          <w:szCs w:val="24"/>
        </w:rPr>
        <w:t xml:space="preserve"> in the TCRR calculation</w:t>
      </w:r>
      <w:r w:rsidR="00F1180B">
        <w:rPr>
          <w:sz w:val="24"/>
          <w:szCs w:val="24"/>
        </w:rPr>
        <w:t xml:space="preserve"> (meaning that customers had not received the return of the money that was over-collected from them)</w:t>
      </w:r>
      <w:r w:rsidR="00476DE1">
        <w:rPr>
          <w:sz w:val="24"/>
          <w:szCs w:val="24"/>
        </w:rPr>
        <w:t xml:space="preserve">. </w:t>
      </w:r>
    </w:p>
    <w:p w14:paraId="333BDA98" w14:textId="77777777" w:rsidR="00476DE1" w:rsidRDefault="00476DE1" w:rsidP="00476DE1">
      <w:pPr>
        <w:pStyle w:val="Standard"/>
        <w:spacing w:line="480" w:lineRule="auto"/>
        <w:ind w:left="709" w:hanging="709"/>
        <w:rPr>
          <w:sz w:val="24"/>
          <w:szCs w:val="24"/>
        </w:rPr>
      </w:pPr>
    </w:p>
    <w:p w14:paraId="1A3DC3A0" w14:textId="516A1E8E" w:rsidR="005E539B" w:rsidRDefault="00476DE1" w:rsidP="00FE2518">
      <w:pPr>
        <w:pStyle w:val="Standard"/>
        <w:spacing w:line="480" w:lineRule="auto"/>
        <w:ind w:left="709"/>
      </w:pPr>
      <w:r>
        <w:rPr>
          <w:sz w:val="24"/>
          <w:szCs w:val="24"/>
        </w:rPr>
        <w:t>Following serious negotiations between</w:t>
      </w:r>
      <w:r w:rsidR="00F1180B">
        <w:rPr>
          <w:sz w:val="24"/>
          <w:szCs w:val="24"/>
        </w:rPr>
        <w:t xml:space="preserve"> parties with diverse interests,</w:t>
      </w:r>
      <w:r>
        <w:rPr>
          <w:sz w:val="24"/>
          <w:szCs w:val="24"/>
        </w:rPr>
        <w:t xml:space="preserve"> the interested parties </w:t>
      </w:r>
      <w:r w:rsidR="00F1180B">
        <w:rPr>
          <w:sz w:val="24"/>
          <w:szCs w:val="24"/>
        </w:rPr>
        <w:t xml:space="preserve">reached a settlement.  </w:t>
      </w:r>
      <w:r w:rsidR="0033288A">
        <w:rPr>
          <w:sz w:val="24"/>
          <w:szCs w:val="24"/>
        </w:rPr>
        <w:t>In</w:t>
      </w:r>
      <w:r w:rsidR="00F1180B">
        <w:rPr>
          <w:sz w:val="24"/>
          <w:szCs w:val="24"/>
        </w:rPr>
        <w:t xml:space="preserve"> the settlement</w:t>
      </w:r>
      <w:r w:rsidR="00F911E4">
        <w:rPr>
          <w:sz w:val="24"/>
          <w:szCs w:val="24"/>
        </w:rPr>
        <w:t xml:space="preserve"> (Stipulation)</w:t>
      </w:r>
      <w:r w:rsidR="00F1180B">
        <w:rPr>
          <w:sz w:val="24"/>
          <w:szCs w:val="24"/>
        </w:rPr>
        <w:t>, AEP Ohio</w:t>
      </w:r>
      <w:r w:rsidR="0033288A">
        <w:rPr>
          <w:sz w:val="24"/>
          <w:szCs w:val="24"/>
        </w:rPr>
        <w:t xml:space="preserve"> and the parties agree</w:t>
      </w:r>
      <w:r w:rsidR="00050A15">
        <w:rPr>
          <w:sz w:val="24"/>
          <w:szCs w:val="24"/>
        </w:rPr>
        <w:t>d</w:t>
      </w:r>
      <w:r>
        <w:rPr>
          <w:sz w:val="24"/>
          <w:szCs w:val="24"/>
        </w:rPr>
        <w:t xml:space="preserve"> to a</w:t>
      </w:r>
      <w:r w:rsidR="00951002">
        <w:rPr>
          <w:sz w:val="24"/>
          <w:szCs w:val="24"/>
        </w:rPr>
        <w:t>n $18,</w:t>
      </w:r>
      <w:r w:rsidR="00951002" w:rsidRPr="00951002">
        <w:rPr>
          <w:sz w:val="24"/>
          <w:szCs w:val="24"/>
        </w:rPr>
        <w:t>451,051</w:t>
      </w:r>
      <w:r w:rsidR="002F21C9">
        <w:rPr>
          <w:sz w:val="24"/>
          <w:szCs w:val="24"/>
        </w:rPr>
        <w:t xml:space="preserve"> reduction in </w:t>
      </w:r>
      <w:r w:rsidR="0033288A">
        <w:rPr>
          <w:sz w:val="24"/>
          <w:szCs w:val="24"/>
        </w:rPr>
        <w:t>AEP</w:t>
      </w:r>
      <w:r w:rsidR="00951002">
        <w:rPr>
          <w:sz w:val="24"/>
          <w:szCs w:val="24"/>
        </w:rPr>
        <w:t xml:space="preserve"> Ohio</w:t>
      </w:r>
      <w:r w:rsidR="0033288A">
        <w:rPr>
          <w:sz w:val="24"/>
          <w:szCs w:val="24"/>
        </w:rPr>
        <w:t xml:space="preserve">’s </w:t>
      </w:r>
      <w:r w:rsidR="002F21C9">
        <w:rPr>
          <w:sz w:val="24"/>
          <w:szCs w:val="24"/>
        </w:rPr>
        <w:t>revenue requirement request</w:t>
      </w:r>
      <w:r w:rsidR="00951002">
        <w:rPr>
          <w:sz w:val="24"/>
          <w:szCs w:val="24"/>
        </w:rPr>
        <w:t xml:space="preserve"> lowering it to</w:t>
      </w:r>
      <w:r w:rsidR="002F21C9">
        <w:rPr>
          <w:sz w:val="24"/>
          <w:szCs w:val="24"/>
        </w:rPr>
        <w:t xml:space="preserve"> $</w:t>
      </w:r>
      <w:r w:rsidR="002F21C9" w:rsidRPr="002F21C9">
        <w:rPr>
          <w:sz w:val="24"/>
          <w:szCs w:val="24"/>
        </w:rPr>
        <w:t>212,491,618</w:t>
      </w:r>
      <w:r w:rsidR="0033288A">
        <w:rPr>
          <w:sz w:val="24"/>
          <w:szCs w:val="24"/>
        </w:rPr>
        <w:t xml:space="preserve"> (meaning AEP Ohio will collect less from customers</w:t>
      </w:r>
      <w:r w:rsidR="002517A1">
        <w:rPr>
          <w:sz w:val="24"/>
          <w:szCs w:val="24"/>
        </w:rPr>
        <w:t xml:space="preserve"> than its original proposal</w:t>
      </w:r>
      <w:r w:rsidR="0033288A">
        <w:rPr>
          <w:sz w:val="24"/>
          <w:szCs w:val="24"/>
        </w:rPr>
        <w:t>)</w:t>
      </w:r>
      <w:r w:rsidR="002F21C9">
        <w:rPr>
          <w:sz w:val="24"/>
          <w:szCs w:val="24"/>
        </w:rPr>
        <w:t>. Therefore, customers will see a smaller increase in their electric bills</w:t>
      </w:r>
      <w:r w:rsidR="002517A1">
        <w:rPr>
          <w:sz w:val="24"/>
          <w:szCs w:val="24"/>
        </w:rPr>
        <w:t xml:space="preserve"> than</w:t>
      </w:r>
      <w:r w:rsidR="0033288A">
        <w:rPr>
          <w:sz w:val="24"/>
          <w:szCs w:val="24"/>
        </w:rPr>
        <w:t xml:space="preserve"> what AEP Ohio </w:t>
      </w:r>
      <w:r w:rsidR="00B605DA">
        <w:rPr>
          <w:sz w:val="24"/>
          <w:szCs w:val="24"/>
        </w:rPr>
        <w:t xml:space="preserve">originally </w:t>
      </w:r>
      <w:r w:rsidR="0033288A">
        <w:rPr>
          <w:sz w:val="24"/>
          <w:szCs w:val="24"/>
        </w:rPr>
        <w:t xml:space="preserve">proposed. </w:t>
      </w:r>
    </w:p>
    <w:p w14:paraId="4E8692C3" w14:textId="77777777" w:rsidR="008819D1" w:rsidRDefault="008819D1" w:rsidP="00FE2518">
      <w:pPr>
        <w:pStyle w:val="Heading1"/>
        <w:spacing w:line="480" w:lineRule="auto"/>
        <w:rPr>
          <w:sz w:val="24"/>
          <w:szCs w:val="24"/>
        </w:rPr>
      </w:pPr>
      <w:bookmarkStart w:id="5" w:name="_Toc369704219"/>
    </w:p>
    <w:p w14:paraId="1BB9212D" w14:textId="77777777" w:rsidR="00A00176" w:rsidRPr="00942458" w:rsidRDefault="005E539B" w:rsidP="00FE2518">
      <w:pPr>
        <w:pStyle w:val="Heading1"/>
        <w:spacing w:line="480" w:lineRule="auto"/>
        <w:rPr>
          <w:sz w:val="24"/>
          <w:szCs w:val="24"/>
        </w:rPr>
      </w:pPr>
      <w:bookmarkStart w:id="6" w:name="_Toc372096581"/>
      <w:r w:rsidRPr="00942458">
        <w:rPr>
          <w:sz w:val="24"/>
          <w:szCs w:val="24"/>
        </w:rPr>
        <w:t>I</w:t>
      </w:r>
      <w:r w:rsidR="001D22F5">
        <w:rPr>
          <w:sz w:val="24"/>
          <w:szCs w:val="24"/>
        </w:rPr>
        <w:t>II</w:t>
      </w:r>
      <w:r w:rsidR="00A00176" w:rsidRPr="00942458">
        <w:rPr>
          <w:sz w:val="24"/>
          <w:szCs w:val="24"/>
        </w:rPr>
        <w:t>.</w:t>
      </w:r>
      <w:r w:rsidR="00A00176" w:rsidRPr="00942458">
        <w:rPr>
          <w:sz w:val="24"/>
          <w:szCs w:val="24"/>
        </w:rPr>
        <w:tab/>
        <w:t>CONCLUSION</w:t>
      </w:r>
      <w:bookmarkEnd w:id="5"/>
      <w:bookmarkEnd w:id="6"/>
    </w:p>
    <w:p w14:paraId="283A8920" w14:textId="77777777" w:rsidR="00A00176" w:rsidRPr="00040AD7" w:rsidRDefault="00A00176" w:rsidP="00FE2518">
      <w:pPr>
        <w:pStyle w:val="Standard"/>
        <w:spacing w:line="480" w:lineRule="auto"/>
        <w:ind w:left="720" w:hanging="720"/>
        <w:rPr>
          <w:sz w:val="24"/>
          <w:szCs w:val="24"/>
        </w:rPr>
      </w:pPr>
    </w:p>
    <w:p w14:paraId="68AB58EE" w14:textId="243F37DF" w:rsidR="00A00176" w:rsidRPr="00040AD7" w:rsidRDefault="005E539B" w:rsidP="00040AD7">
      <w:pPr>
        <w:pStyle w:val="Standard"/>
        <w:spacing w:line="480" w:lineRule="auto"/>
        <w:rPr>
          <w:b/>
          <w:i/>
          <w:sz w:val="24"/>
          <w:szCs w:val="24"/>
        </w:rPr>
      </w:pPr>
      <w:r w:rsidRPr="001D22F5">
        <w:rPr>
          <w:b/>
          <w:i/>
          <w:sz w:val="24"/>
          <w:szCs w:val="24"/>
        </w:rPr>
        <w:t>Q</w:t>
      </w:r>
      <w:r w:rsidR="00901B28">
        <w:rPr>
          <w:b/>
          <w:i/>
          <w:sz w:val="24"/>
          <w:szCs w:val="24"/>
        </w:rPr>
        <w:t>9</w:t>
      </w:r>
      <w:r w:rsidRPr="001D22F5">
        <w:rPr>
          <w:b/>
          <w:i/>
          <w:sz w:val="24"/>
          <w:szCs w:val="24"/>
        </w:rPr>
        <w:t>.</w:t>
      </w:r>
      <w:r w:rsidRPr="00040AD7">
        <w:rPr>
          <w:b/>
          <w:i/>
          <w:sz w:val="24"/>
          <w:szCs w:val="24"/>
        </w:rPr>
        <w:tab/>
        <w:t>WHAT IS YOUR RECOMMENDATION?</w:t>
      </w:r>
    </w:p>
    <w:p w14:paraId="107F872B" w14:textId="64FD9611" w:rsidR="005E539B" w:rsidRPr="00040AD7" w:rsidRDefault="005E539B" w:rsidP="00040AD7">
      <w:pPr>
        <w:pStyle w:val="Standard"/>
        <w:spacing w:line="480" w:lineRule="auto"/>
        <w:ind w:left="705" w:hanging="705"/>
        <w:rPr>
          <w:sz w:val="24"/>
          <w:szCs w:val="24"/>
        </w:rPr>
      </w:pPr>
      <w:r w:rsidRPr="001D22F5">
        <w:rPr>
          <w:b/>
          <w:i/>
          <w:sz w:val="24"/>
          <w:szCs w:val="24"/>
        </w:rPr>
        <w:t>A</w:t>
      </w:r>
      <w:r w:rsidR="00901B28">
        <w:rPr>
          <w:b/>
          <w:i/>
          <w:sz w:val="24"/>
          <w:szCs w:val="24"/>
        </w:rPr>
        <w:t>9</w:t>
      </w:r>
      <w:r w:rsidRPr="001D22F5">
        <w:rPr>
          <w:b/>
          <w:i/>
          <w:sz w:val="24"/>
          <w:szCs w:val="24"/>
        </w:rPr>
        <w:t>.</w:t>
      </w:r>
      <w:r w:rsidRPr="00040AD7">
        <w:rPr>
          <w:b/>
          <w:sz w:val="24"/>
          <w:szCs w:val="24"/>
        </w:rPr>
        <w:tab/>
      </w:r>
      <w:r w:rsidRPr="00040AD7">
        <w:rPr>
          <w:sz w:val="24"/>
          <w:szCs w:val="24"/>
        </w:rPr>
        <w:t>The Commission should a</w:t>
      </w:r>
      <w:r w:rsidR="009102AF">
        <w:rPr>
          <w:sz w:val="24"/>
          <w:szCs w:val="24"/>
        </w:rPr>
        <w:t>pprove the Stipulation</w:t>
      </w:r>
      <w:r w:rsidRPr="00040AD7">
        <w:rPr>
          <w:sz w:val="24"/>
          <w:szCs w:val="24"/>
        </w:rPr>
        <w:t>.</w:t>
      </w:r>
    </w:p>
    <w:p w14:paraId="077134E5" w14:textId="77777777" w:rsidR="005E539B" w:rsidRPr="00040AD7" w:rsidRDefault="005E539B" w:rsidP="00040AD7">
      <w:pPr>
        <w:pStyle w:val="Standard"/>
        <w:spacing w:line="480" w:lineRule="auto"/>
        <w:rPr>
          <w:sz w:val="24"/>
          <w:szCs w:val="24"/>
        </w:rPr>
      </w:pPr>
    </w:p>
    <w:p w14:paraId="1D06F87B" w14:textId="57D4AB5A" w:rsidR="005E539B" w:rsidRPr="00040AD7" w:rsidRDefault="005E539B" w:rsidP="00040AD7">
      <w:pPr>
        <w:pStyle w:val="Standard"/>
        <w:spacing w:line="480" w:lineRule="auto"/>
        <w:rPr>
          <w:b/>
          <w:i/>
          <w:sz w:val="24"/>
          <w:szCs w:val="24"/>
        </w:rPr>
      </w:pPr>
      <w:r w:rsidRPr="00040AD7">
        <w:rPr>
          <w:b/>
          <w:i/>
          <w:sz w:val="24"/>
          <w:szCs w:val="24"/>
        </w:rPr>
        <w:t>Q1</w:t>
      </w:r>
      <w:r w:rsidR="00901B28">
        <w:rPr>
          <w:b/>
          <w:i/>
          <w:sz w:val="24"/>
          <w:szCs w:val="24"/>
        </w:rPr>
        <w:t>0</w:t>
      </w:r>
      <w:r w:rsidRPr="00040AD7">
        <w:rPr>
          <w:b/>
          <w:i/>
          <w:sz w:val="24"/>
          <w:szCs w:val="24"/>
        </w:rPr>
        <w:t>.</w:t>
      </w:r>
      <w:r w:rsidRPr="00040AD7">
        <w:rPr>
          <w:b/>
          <w:i/>
          <w:sz w:val="24"/>
          <w:szCs w:val="24"/>
        </w:rPr>
        <w:tab/>
        <w:t>DOES THIS CONCLUDE YOUR TESTIMONY AT THIS TIME?</w:t>
      </w:r>
    </w:p>
    <w:p w14:paraId="2F773E82" w14:textId="14A23FDE" w:rsidR="005E539B" w:rsidRDefault="005E539B" w:rsidP="00942458">
      <w:pPr>
        <w:pStyle w:val="Standard"/>
        <w:spacing w:line="480" w:lineRule="auto"/>
        <w:ind w:left="720" w:hanging="720"/>
        <w:rPr>
          <w:sz w:val="24"/>
          <w:szCs w:val="24"/>
        </w:rPr>
      </w:pPr>
      <w:r w:rsidRPr="00040AD7">
        <w:rPr>
          <w:b/>
          <w:i/>
          <w:sz w:val="24"/>
          <w:szCs w:val="24"/>
        </w:rPr>
        <w:t>A1</w:t>
      </w:r>
      <w:r w:rsidR="00901B28">
        <w:rPr>
          <w:b/>
          <w:i/>
          <w:sz w:val="24"/>
          <w:szCs w:val="24"/>
        </w:rPr>
        <w:t>0</w:t>
      </w:r>
      <w:r w:rsidRPr="00040AD7">
        <w:rPr>
          <w:b/>
          <w:i/>
          <w:sz w:val="24"/>
          <w:szCs w:val="24"/>
        </w:rPr>
        <w:t>.</w:t>
      </w:r>
      <w:r w:rsidRPr="00040AD7">
        <w:rPr>
          <w:sz w:val="24"/>
          <w:szCs w:val="24"/>
        </w:rPr>
        <w:tab/>
        <w:t xml:space="preserve">Yes.  </w:t>
      </w:r>
    </w:p>
    <w:p w14:paraId="0CA5C112" w14:textId="77777777" w:rsidR="00040AD7" w:rsidRDefault="00040AD7" w:rsidP="00040AD7">
      <w:pPr>
        <w:pStyle w:val="Standard"/>
        <w:spacing w:line="480" w:lineRule="auto"/>
        <w:rPr>
          <w:sz w:val="24"/>
          <w:szCs w:val="24"/>
        </w:rPr>
        <w:sectPr w:rsidR="00040AD7" w:rsidSect="00FE2518">
          <w:headerReference w:type="even" r:id="rId18"/>
          <w:headerReference w:type="default" r:id="rId19"/>
          <w:headerReference w:type="first" r:id="rId20"/>
          <w:pgSz w:w="12240" w:h="15840"/>
          <w:pgMar w:top="1440" w:right="1800" w:bottom="1440" w:left="1800" w:header="1080" w:footer="720" w:gutter="0"/>
          <w:lnNumType w:countBy="1" w:distance="288"/>
          <w:pgNumType w:start="1"/>
          <w:cols w:space="720"/>
          <w:docGrid w:linePitch="272"/>
        </w:sectPr>
      </w:pPr>
    </w:p>
    <w:p w14:paraId="4DEC79B9" w14:textId="77777777" w:rsidR="00040AD7" w:rsidRPr="00FE2518" w:rsidRDefault="00040AD7" w:rsidP="00040AD7">
      <w:pPr>
        <w:jc w:val="center"/>
        <w:rPr>
          <w:b/>
          <w:bCs/>
          <w:sz w:val="24"/>
          <w:szCs w:val="24"/>
          <w:u w:val="single"/>
        </w:rPr>
      </w:pPr>
      <w:r w:rsidRPr="00FE2518">
        <w:rPr>
          <w:b/>
          <w:bCs/>
          <w:sz w:val="24"/>
          <w:szCs w:val="24"/>
          <w:u w:val="single"/>
        </w:rPr>
        <w:t>CERTIFICATE OF SERVICE</w:t>
      </w:r>
    </w:p>
    <w:p w14:paraId="0406922A" w14:textId="76852E57" w:rsidR="00040AD7" w:rsidRPr="00FE2518" w:rsidRDefault="00040AD7" w:rsidP="00040AD7">
      <w:pPr>
        <w:spacing w:line="480" w:lineRule="atLeast"/>
        <w:rPr>
          <w:sz w:val="24"/>
          <w:szCs w:val="24"/>
        </w:rPr>
      </w:pPr>
      <w:r w:rsidRPr="00FE2518">
        <w:rPr>
          <w:sz w:val="24"/>
          <w:szCs w:val="24"/>
        </w:rPr>
        <w:tab/>
        <w:t xml:space="preserve">I hereby certify that a copy of </w:t>
      </w:r>
      <w:r w:rsidR="00942458" w:rsidRPr="00FE2518">
        <w:rPr>
          <w:sz w:val="24"/>
          <w:szCs w:val="24"/>
        </w:rPr>
        <w:t>this</w:t>
      </w:r>
      <w:r w:rsidRPr="00FE2518">
        <w:rPr>
          <w:sz w:val="24"/>
          <w:szCs w:val="24"/>
        </w:rPr>
        <w:t xml:space="preserve"> Direct Testimony of </w:t>
      </w:r>
      <w:r w:rsidR="002F21C9" w:rsidRPr="00FE2518">
        <w:rPr>
          <w:sz w:val="24"/>
          <w:szCs w:val="24"/>
        </w:rPr>
        <w:t>Sari Fink</w:t>
      </w:r>
      <w:r w:rsidR="009102AF" w:rsidRPr="00FE2518">
        <w:rPr>
          <w:sz w:val="24"/>
          <w:szCs w:val="24"/>
        </w:rPr>
        <w:t xml:space="preserve"> </w:t>
      </w:r>
      <w:r w:rsidRPr="00FE2518">
        <w:rPr>
          <w:sz w:val="24"/>
          <w:szCs w:val="24"/>
        </w:rPr>
        <w:t>was served on the persons stated below via electronic service this</w:t>
      </w:r>
      <w:r w:rsidR="00FE2518">
        <w:rPr>
          <w:sz w:val="24"/>
          <w:szCs w:val="24"/>
        </w:rPr>
        <w:t xml:space="preserve"> 13th</w:t>
      </w:r>
      <w:r w:rsidRPr="00FE2518">
        <w:rPr>
          <w:sz w:val="24"/>
          <w:szCs w:val="24"/>
        </w:rPr>
        <w:t xml:space="preserve"> day of </w:t>
      </w:r>
      <w:r w:rsidR="002F21C9" w:rsidRPr="00FE2518">
        <w:rPr>
          <w:sz w:val="24"/>
          <w:szCs w:val="24"/>
        </w:rPr>
        <w:t>November</w:t>
      </w:r>
      <w:r w:rsidRPr="00FE2518">
        <w:rPr>
          <w:sz w:val="24"/>
          <w:szCs w:val="24"/>
        </w:rPr>
        <w:t xml:space="preserve"> 2013.</w:t>
      </w:r>
    </w:p>
    <w:p w14:paraId="0B221493" w14:textId="77777777" w:rsidR="00040AD7" w:rsidRPr="00FE2518" w:rsidRDefault="00040AD7" w:rsidP="00040AD7">
      <w:pPr>
        <w:spacing w:line="480" w:lineRule="atLeast"/>
        <w:rPr>
          <w:sz w:val="24"/>
          <w:szCs w:val="24"/>
        </w:rPr>
      </w:pPr>
    </w:p>
    <w:p w14:paraId="357C1189" w14:textId="6E190810" w:rsidR="00040AD7" w:rsidRPr="00FE2518" w:rsidRDefault="00040AD7" w:rsidP="00040AD7">
      <w:pPr>
        <w:tabs>
          <w:tab w:val="left" w:pos="4320"/>
        </w:tabs>
        <w:rPr>
          <w:sz w:val="24"/>
          <w:szCs w:val="24"/>
        </w:rPr>
      </w:pPr>
      <w:r w:rsidRPr="00FE2518">
        <w:rPr>
          <w:sz w:val="24"/>
          <w:szCs w:val="24"/>
        </w:rPr>
        <w:tab/>
      </w:r>
      <w:r w:rsidRPr="00FE2518">
        <w:rPr>
          <w:i/>
          <w:sz w:val="24"/>
          <w:szCs w:val="24"/>
          <w:u w:val="single"/>
        </w:rPr>
        <w:t xml:space="preserve">/s/ </w:t>
      </w:r>
      <w:r w:rsidR="00FE2518">
        <w:rPr>
          <w:i/>
          <w:sz w:val="24"/>
          <w:szCs w:val="24"/>
          <w:u w:val="single"/>
        </w:rPr>
        <w:t>Edmund “Tad” Berger</w:t>
      </w:r>
      <w:r w:rsidRPr="00FE2518">
        <w:rPr>
          <w:sz w:val="24"/>
          <w:szCs w:val="24"/>
        </w:rPr>
        <w:t>_________</w:t>
      </w:r>
    </w:p>
    <w:p w14:paraId="73B98F35" w14:textId="77777777" w:rsidR="00040AD7" w:rsidRPr="00FE2518" w:rsidRDefault="00040AD7" w:rsidP="00040AD7">
      <w:pPr>
        <w:tabs>
          <w:tab w:val="left" w:pos="4320"/>
        </w:tabs>
        <w:rPr>
          <w:sz w:val="24"/>
          <w:szCs w:val="24"/>
        </w:rPr>
      </w:pPr>
      <w:r w:rsidRPr="00FE2518">
        <w:rPr>
          <w:sz w:val="24"/>
          <w:szCs w:val="24"/>
        </w:rPr>
        <w:tab/>
      </w:r>
      <w:r w:rsidR="002F21C9" w:rsidRPr="00FE2518">
        <w:rPr>
          <w:sz w:val="24"/>
          <w:szCs w:val="24"/>
        </w:rPr>
        <w:t>Edmund “Tad” Berger</w:t>
      </w:r>
    </w:p>
    <w:p w14:paraId="30B7C74F" w14:textId="77777777" w:rsidR="00040AD7" w:rsidRPr="00FE2518" w:rsidRDefault="00040AD7" w:rsidP="00040AD7">
      <w:pPr>
        <w:tabs>
          <w:tab w:val="left" w:pos="4320"/>
        </w:tabs>
        <w:rPr>
          <w:sz w:val="24"/>
          <w:szCs w:val="24"/>
        </w:rPr>
      </w:pPr>
      <w:r w:rsidRPr="00FE2518">
        <w:rPr>
          <w:sz w:val="24"/>
          <w:szCs w:val="24"/>
        </w:rPr>
        <w:tab/>
        <w:t>Assistant Consumers’ Counsel</w:t>
      </w:r>
    </w:p>
    <w:p w14:paraId="156600A3" w14:textId="77777777" w:rsidR="00040AD7" w:rsidRPr="00FE2518" w:rsidRDefault="00040AD7" w:rsidP="00040AD7">
      <w:pPr>
        <w:pStyle w:val="CommentText"/>
        <w:rPr>
          <w:sz w:val="24"/>
          <w:szCs w:val="24"/>
        </w:rPr>
      </w:pPr>
    </w:p>
    <w:p w14:paraId="05332604" w14:textId="77777777" w:rsidR="00040AD7" w:rsidRDefault="00040AD7" w:rsidP="00040AD7">
      <w:pPr>
        <w:jc w:val="center"/>
        <w:rPr>
          <w:b/>
          <w:sz w:val="24"/>
          <w:szCs w:val="24"/>
          <w:u w:val="single"/>
        </w:rPr>
      </w:pPr>
      <w:r w:rsidRPr="00FE2518">
        <w:rPr>
          <w:b/>
          <w:sz w:val="24"/>
          <w:szCs w:val="24"/>
          <w:u w:val="single"/>
        </w:rPr>
        <w:t>SERVICE LIST</w:t>
      </w:r>
    </w:p>
    <w:p w14:paraId="20C57816" w14:textId="77777777" w:rsidR="00FE2518" w:rsidRDefault="00FE2518" w:rsidP="00040AD7">
      <w:pPr>
        <w:jc w:val="center"/>
        <w:rPr>
          <w:b/>
          <w:sz w:val="24"/>
          <w:szCs w:val="24"/>
          <w:u w:val="single"/>
        </w:rPr>
      </w:pPr>
    </w:p>
    <w:tbl>
      <w:tblPr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E2518" w:rsidRPr="00310C42" w14:paraId="4CBEBDB9" w14:textId="77777777" w:rsidTr="003C0BB0">
        <w:tc>
          <w:tcPr>
            <w:tcW w:w="4428" w:type="dxa"/>
          </w:tcPr>
          <w:p w14:paraId="602BBD12" w14:textId="77777777" w:rsidR="00FE2518" w:rsidRPr="00310C42" w:rsidRDefault="00FE2518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r w:rsidRPr="00310C42">
              <w:rPr>
                <w:color w:val="000000"/>
              </w:rPr>
              <w:t>Thomas Lindgren</w:t>
            </w:r>
          </w:p>
          <w:p w14:paraId="09013994" w14:textId="77777777" w:rsidR="00FE2518" w:rsidRPr="00310C42" w:rsidRDefault="00FE2518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r w:rsidRPr="00310C42">
              <w:rPr>
                <w:color w:val="000000"/>
              </w:rPr>
              <w:t>Ryan O’Rourke</w:t>
            </w:r>
          </w:p>
          <w:p w14:paraId="0F0A94AC" w14:textId="77777777" w:rsidR="00FE2518" w:rsidRPr="00310C42" w:rsidRDefault="00FE2518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r w:rsidRPr="00310C42">
              <w:rPr>
                <w:color w:val="000000"/>
              </w:rPr>
              <w:t xml:space="preserve">Attorney General’s Office </w:t>
            </w:r>
          </w:p>
          <w:p w14:paraId="23F63CEA" w14:textId="77777777" w:rsidR="00FE2518" w:rsidRPr="00310C42" w:rsidRDefault="00FE2518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r w:rsidRPr="00310C42">
              <w:rPr>
                <w:color w:val="000000"/>
              </w:rPr>
              <w:t>Public Utilities Commission of Ohio</w:t>
            </w:r>
          </w:p>
          <w:p w14:paraId="388B99DA" w14:textId="77777777" w:rsidR="00FE2518" w:rsidRPr="00310C42" w:rsidRDefault="00FE2518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r w:rsidRPr="00310C42">
              <w:rPr>
                <w:color w:val="000000"/>
              </w:rPr>
              <w:t>180 East Broad Street, 6</w:t>
            </w:r>
            <w:r w:rsidRPr="00310C42">
              <w:rPr>
                <w:color w:val="000000"/>
                <w:vertAlign w:val="superscript"/>
              </w:rPr>
              <w:t>th</w:t>
            </w:r>
            <w:r w:rsidRPr="00310C42">
              <w:rPr>
                <w:color w:val="000000"/>
              </w:rPr>
              <w:t xml:space="preserve"> Floor</w:t>
            </w:r>
          </w:p>
          <w:p w14:paraId="5E9A068D" w14:textId="77777777" w:rsidR="00FE2518" w:rsidRPr="00310C42" w:rsidRDefault="00FE2518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r w:rsidRPr="00310C42">
              <w:rPr>
                <w:color w:val="000000"/>
              </w:rPr>
              <w:t>Columbus, OH 43215</w:t>
            </w:r>
          </w:p>
          <w:p w14:paraId="55FA3E91" w14:textId="50142E70" w:rsidR="00FE2518" w:rsidRPr="00310C42" w:rsidRDefault="00606215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hyperlink r:id="rId21" w:history="1">
              <w:r w:rsidR="00FE2518" w:rsidRPr="00310C42">
                <w:rPr>
                  <w:rFonts w:eastAsia="Courier New"/>
                  <w:color w:val="0000FF"/>
                  <w:u w:val="single"/>
                </w:rPr>
                <w:t>Thomas.lindgren@puc.state.oh.us</w:t>
              </w:r>
            </w:hyperlink>
          </w:p>
          <w:p w14:paraId="7C3F175D" w14:textId="4E4B0187" w:rsidR="00FE2518" w:rsidRPr="00310C42" w:rsidRDefault="00606215" w:rsidP="003C0BB0">
            <w:pPr>
              <w:tabs>
                <w:tab w:val="left" w:pos="-720"/>
              </w:tabs>
              <w:spacing w:line="240" w:lineRule="atLeast"/>
              <w:rPr>
                <w:color w:val="000000"/>
              </w:rPr>
            </w:pPr>
            <w:hyperlink r:id="rId22" w:history="1">
              <w:r w:rsidR="00FE2518" w:rsidRPr="00310C42">
                <w:rPr>
                  <w:rFonts w:eastAsia="Courier New"/>
                  <w:color w:val="0000FF"/>
                  <w:u w:val="single"/>
                </w:rPr>
                <w:t>Ryan.orourke@puc.state.oh.us</w:t>
              </w:r>
            </w:hyperlink>
          </w:p>
          <w:p w14:paraId="1B70510F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  <w:p w14:paraId="3EE2731B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  <w:p w14:paraId="1066B7AA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David F. Boehm</w:t>
            </w:r>
          </w:p>
          <w:p w14:paraId="4FA0BAF7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Michael L. Kurtz</w:t>
            </w:r>
          </w:p>
          <w:p w14:paraId="64317723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Jody Kyler Cohn</w:t>
            </w:r>
          </w:p>
          <w:p w14:paraId="58B458A6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Boehm, Kurtz &amp; Lowry</w:t>
            </w:r>
          </w:p>
          <w:p w14:paraId="19B9B777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36 East Seventh Street, Suite 1510</w:t>
            </w:r>
          </w:p>
          <w:p w14:paraId="04C01DEF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Cincinnati, Ohio 45202</w:t>
            </w:r>
          </w:p>
          <w:p w14:paraId="59491B29" w14:textId="5BCEAEEC" w:rsidR="00FE2518" w:rsidRPr="00310C42" w:rsidRDefault="00606215" w:rsidP="003C0BB0">
            <w:pPr>
              <w:autoSpaceDE w:val="0"/>
              <w:adjustRightInd w:val="0"/>
              <w:rPr>
                <w:bCs/>
              </w:rPr>
            </w:pPr>
            <w:hyperlink r:id="rId23" w:history="1">
              <w:r w:rsidR="00FE2518" w:rsidRPr="00310C42">
                <w:rPr>
                  <w:rFonts w:eastAsia="Courier New"/>
                  <w:bCs/>
                  <w:color w:val="0000FF"/>
                  <w:u w:val="single"/>
                </w:rPr>
                <w:t>dboehm@BKLlawfirm.com</w:t>
              </w:r>
            </w:hyperlink>
          </w:p>
          <w:p w14:paraId="64A3DCB8" w14:textId="4AC92D1E" w:rsidR="00FE2518" w:rsidRPr="00310C42" w:rsidRDefault="00606215" w:rsidP="003C0BB0">
            <w:pPr>
              <w:autoSpaceDE w:val="0"/>
              <w:adjustRightInd w:val="0"/>
              <w:rPr>
                <w:bCs/>
              </w:rPr>
            </w:pPr>
            <w:hyperlink r:id="rId24" w:history="1">
              <w:r w:rsidR="00FE2518" w:rsidRPr="00310C42">
                <w:rPr>
                  <w:rFonts w:eastAsia="Courier New"/>
                  <w:bCs/>
                  <w:color w:val="0000FF"/>
                  <w:u w:val="single"/>
                </w:rPr>
                <w:t>mkurtz@BKLlawfirm.com</w:t>
              </w:r>
            </w:hyperlink>
          </w:p>
          <w:p w14:paraId="7D575D1A" w14:textId="70E6AE1F" w:rsidR="00FE2518" w:rsidRPr="00310C42" w:rsidRDefault="00606215" w:rsidP="003C0BB0">
            <w:pPr>
              <w:autoSpaceDE w:val="0"/>
              <w:adjustRightInd w:val="0"/>
              <w:rPr>
                <w:bCs/>
              </w:rPr>
            </w:pPr>
            <w:hyperlink r:id="rId25" w:history="1">
              <w:r w:rsidR="00FE2518" w:rsidRPr="00310C42">
                <w:rPr>
                  <w:rFonts w:eastAsia="Courier New"/>
                  <w:bCs/>
                  <w:color w:val="0000FF"/>
                  <w:u w:val="single"/>
                </w:rPr>
                <w:t>jkylercohn@BKLlawfirm.com</w:t>
              </w:r>
            </w:hyperlink>
          </w:p>
          <w:p w14:paraId="1B9B9B9E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  <w:p w14:paraId="3BADC8E7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  <w:p w14:paraId="15010ADB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  <w:p w14:paraId="640A2B3A" w14:textId="5F210C54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 xml:space="preserve">AEs:  </w:t>
            </w:r>
            <w:hyperlink r:id="rId26" w:history="1">
              <w:r w:rsidRPr="00310C42">
                <w:rPr>
                  <w:bCs/>
                  <w:color w:val="0000FF"/>
                  <w:u w:val="single"/>
                </w:rPr>
                <w:t>Sarah.parrrot@puc.state.oh.us</w:t>
              </w:r>
            </w:hyperlink>
          </w:p>
          <w:p w14:paraId="75294EB2" w14:textId="09728E24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 xml:space="preserve">          </w:t>
            </w:r>
            <w:hyperlink r:id="rId27" w:history="1">
              <w:r w:rsidRPr="00310C42">
                <w:rPr>
                  <w:bCs/>
                  <w:color w:val="0000FF"/>
                  <w:u w:val="single"/>
                </w:rPr>
                <w:t>Jonathan.tauber@puc.state.oh.us</w:t>
              </w:r>
            </w:hyperlink>
          </w:p>
          <w:p w14:paraId="4CBD01D1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</w:tc>
        <w:tc>
          <w:tcPr>
            <w:tcW w:w="4428" w:type="dxa"/>
          </w:tcPr>
          <w:p w14:paraId="09FB9236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Steven T. Nourse</w:t>
            </w:r>
          </w:p>
          <w:p w14:paraId="1324C895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Yazen Alami</w:t>
            </w:r>
          </w:p>
          <w:p w14:paraId="052FC0FE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Matthew Satterwhite</w:t>
            </w:r>
          </w:p>
          <w:p w14:paraId="140B80FB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American Electric Power Service Corporation</w:t>
            </w:r>
          </w:p>
          <w:p w14:paraId="185FD336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1 Riverside Plaza, 29th Floor</w:t>
            </w:r>
          </w:p>
          <w:p w14:paraId="2F3670AC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 w:rsidRPr="00310C42">
              <w:rPr>
                <w:bCs/>
              </w:rPr>
              <w:t>Columbus, Ohio 43215</w:t>
            </w:r>
          </w:p>
          <w:p w14:paraId="568D36D9" w14:textId="7B8E60D9" w:rsidR="00FE2518" w:rsidRPr="00310C42" w:rsidRDefault="00606215" w:rsidP="003C0BB0">
            <w:pPr>
              <w:autoSpaceDE w:val="0"/>
              <w:adjustRightInd w:val="0"/>
              <w:rPr>
                <w:bCs/>
              </w:rPr>
            </w:pPr>
            <w:hyperlink r:id="rId28" w:history="1">
              <w:r w:rsidR="00FE2518" w:rsidRPr="00310C42">
                <w:rPr>
                  <w:rFonts w:eastAsia="Courier New"/>
                  <w:bCs/>
                  <w:color w:val="0000FF"/>
                  <w:u w:val="single"/>
                </w:rPr>
                <w:t>stnourse@aep.com</w:t>
              </w:r>
            </w:hyperlink>
          </w:p>
          <w:p w14:paraId="027DFDCD" w14:textId="639BE6FB" w:rsidR="00FE2518" w:rsidRDefault="00606215" w:rsidP="003C0BB0">
            <w:pPr>
              <w:autoSpaceDE w:val="0"/>
              <w:adjustRightInd w:val="0"/>
              <w:rPr>
                <w:rFonts w:eastAsia="Courier New"/>
                <w:bCs/>
                <w:color w:val="0000FF"/>
                <w:u w:val="single"/>
              </w:rPr>
            </w:pPr>
            <w:hyperlink r:id="rId29" w:history="1">
              <w:r w:rsidR="00FE2518" w:rsidRPr="00310C42">
                <w:rPr>
                  <w:rFonts w:eastAsia="Courier New"/>
                  <w:bCs/>
                  <w:color w:val="0000FF"/>
                  <w:u w:val="single"/>
                </w:rPr>
                <w:t>yalami@aep.com</w:t>
              </w:r>
            </w:hyperlink>
          </w:p>
          <w:p w14:paraId="367E4238" w14:textId="1B6A08B1" w:rsidR="00FE2518" w:rsidRDefault="00606215" w:rsidP="003C0BB0">
            <w:pPr>
              <w:autoSpaceDE w:val="0"/>
              <w:adjustRightInd w:val="0"/>
              <w:rPr>
                <w:rFonts w:eastAsia="Courier New"/>
                <w:bCs/>
                <w:color w:val="0000FF"/>
                <w:u w:val="single"/>
              </w:rPr>
            </w:pPr>
            <w:hyperlink r:id="rId30" w:history="1">
              <w:r w:rsidR="00FE2518" w:rsidRPr="003444EE">
                <w:rPr>
                  <w:rStyle w:val="Hyperlink"/>
                  <w:rFonts w:eastAsia="Courier New"/>
                </w:rPr>
                <w:t>mjsatterwhite@aep.com</w:t>
              </w:r>
            </w:hyperlink>
          </w:p>
          <w:p w14:paraId="24BF2049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  <w:p w14:paraId="53465501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  <w:p w14:paraId="4C37E1F3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Samuel C. Randazzo</w:t>
            </w:r>
          </w:p>
          <w:p w14:paraId="16E41846" w14:textId="77777777" w:rsidR="00FE2518" w:rsidRPr="00310C42" w:rsidRDefault="00FE2518" w:rsidP="003C0BB0">
            <w:pPr>
              <w:autoSpaceDE w:val="0"/>
              <w:adjustRightInd w:val="0"/>
            </w:pPr>
            <w:r w:rsidRPr="00310C42">
              <w:t>Frank P. Darr</w:t>
            </w:r>
          </w:p>
          <w:p w14:paraId="4783E59C" w14:textId="77777777" w:rsidR="00FE2518" w:rsidRPr="00310C42" w:rsidRDefault="00FE2518" w:rsidP="003C0BB0">
            <w:pPr>
              <w:autoSpaceDE w:val="0"/>
              <w:adjustRightInd w:val="0"/>
            </w:pPr>
            <w:r w:rsidRPr="00310C42">
              <w:t>Joseph E. Oliker</w:t>
            </w:r>
          </w:p>
          <w:p w14:paraId="2A0C63A5" w14:textId="77777777" w:rsidR="00FE2518" w:rsidRPr="00310C42" w:rsidRDefault="00FE2518" w:rsidP="003C0BB0">
            <w:pPr>
              <w:autoSpaceDE w:val="0"/>
              <w:adjustRightInd w:val="0"/>
            </w:pPr>
            <w:r w:rsidRPr="00310C42">
              <w:t>Matthew R. Pritchard</w:t>
            </w:r>
          </w:p>
          <w:p w14:paraId="38577FD7" w14:textId="77777777" w:rsidR="00FE2518" w:rsidRPr="00310C42" w:rsidRDefault="00FE2518" w:rsidP="003C0BB0">
            <w:pPr>
              <w:autoSpaceDE w:val="0"/>
              <w:adjustRightInd w:val="0"/>
            </w:pPr>
            <w:r w:rsidRPr="00310C42">
              <w:t>McNees Wallace &amp; Nurick LLC</w:t>
            </w:r>
          </w:p>
          <w:p w14:paraId="0FD03F37" w14:textId="77777777" w:rsidR="00FE2518" w:rsidRPr="00310C42" w:rsidRDefault="00FE2518" w:rsidP="003C0BB0">
            <w:pPr>
              <w:autoSpaceDE w:val="0"/>
              <w:adjustRightInd w:val="0"/>
            </w:pPr>
            <w:r w:rsidRPr="00310C42">
              <w:t>21 East State Street, 17th Floor</w:t>
            </w:r>
          </w:p>
          <w:p w14:paraId="4315C7DE" w14:textId="77777777" w:rsidR="00FE2518" w:rsidRPr="00310C42" w:rsidRDefault="00FE2518" w:rsidP="003C0BB0">
            <w:pPr>
              <w:autoSpaceDE w:val="0"/>
              <w:adjustRightInd w:val="0"/>
            </w:pPr>
            <w:r w:rsidRPr="00310C42">
              <w:t>Columbus, OH 43215-4228</w:t>
            </w:r>
          </w:p>
          <w:p w14:paraId="35A173E7" w14:textId="0E6B7B0C" w:rsidR="00FE2518" w:rsidRPr="00310C42" w:rsidRDefault="00606215" w:rsidP="003C0BB0">
            <w:pPr>
              <w:autoSpaceDE w:val="0"/>
              <w:adjustRightInd w:val="0"/>
            </w:pPr>
            <w:hyperlink r:id="rId31" w:history="1">
              <w:r w:rsidR="00FE2518" w:rsidRPr="00310C42">
                <w:rPr>
                  <w:rFonts w:eastAsia="Courier New"/>
                  <w:color w:val="0000FF"/>
                  <w:u w:val="single"/>
                </w:rPr>
                <w:t>sam@mwncmh.com</w:t>
              </w:r>
            </w:hyperlink>
          </w:p>
          <w:p w14:paraId="0DE8401C" w14:textId="510B7B09" w:rsidR="00FE2518" w:rsidRPr="00310C42" w:rsidRDefault="00606215" w:rsidP="003C0BB0">
            <w:pPr>
              <w:autoSpaceDE w:val="0"/>
              <w:adjustRightInd w:val="0"/>
            </w:pPr>
            <w:hyperlink r:id="rId32" w:history="1">
              <w:r w:rsidR="00FE2518" w:rsidRPr="00310C42">
                <w:rPr>
                  <w:rFonts w:eastAsia="Courier New"/>
                  <w:color w:val="0000FF"/>
                  <w:u w:val="single"/>
                </w:rPr>
                <w:t>fdarr@mwncmh.com</w:t>
              </w:r>
            </w:hyperlink>
          </w:p>
          <w:p w14:paraId="21F027D3" w14:textId="32103B94" w:rsidR="00FE2518" w:rsidRPr="00310C42" w:rsidRDefault="00606215" w:rsidP="003C0BB0">
            <w:pPr>
              <w:autoSpaceDE w:val="0"/>
              <w:adjustRightInd w:val="0"/>
            </w:pPr>
            <w:hyperlink r:id="rId33" w:history="1">
              <w:r w:rsidR="00FE2518" w:rsidRPr="00310C42">
                <w:rPr>
                  <w:rFonts w:eastAsia="Courier New"/>
                  <w:color w:val="0000FF"/>
                  <w:u w:val="single"/>
                </w:rPr>
                <w:t>joliker@mwncmh.com</w:t>
              </w:r>
            </w:hyperlink>
          </w:p>
          <w:p w14:paraId="15347F3B" w14:textId="0576A9EE" w:rsidR="00FE2518" w:rsidRPr="00310C42" w:rsidRDefault="00606215" w:rsidP="003C0BB0">
            <w:pPr>
              <w:autoSpaceDE w:val="0"/>
              <w:adjustRightInd w:val="0"/>
            </w:pPr>
            <w:hyperlink r:id="rId34" w:history="1">
              <w:r w:rsidR="00FE2518" w:rsidRPr="00310C42">
                <w:rPr>
                  <w:rFonts w:eastAsia="Courier New"/>
                  <w:color w:val="0000FF"/>
                  <w:u w:val="single"/>
                </w:rPr>
                <w:t>mpritchard@mwncmh.com</w:t>
              </w:r>
            </w:hyperlink>
          </w:p>
          <w:p w14:paraId="1A01A90B" w14:textId="77777777" w:rsidR="00FE2518" w:rsidRPr="00310C42" w:rsidRDefault="00FE2518" w:rsidP="003C0BB0">
            <w:pPr>
              <w:autoSpaceDE w:val="0"/>
              <w:adjustRightInd w:val="0"/>
              <w:rPr>
                <w:bCs/>
              </w:rPr>
            </w:pPr>
          </w:p>
        </w:tc>
      </w:tr>
    </w:tbl>
    <w:p w14:paraId="529CB07E" w14:textId="77777777" w:rsidR="00FE2518" w:rsidRPr="00FE2518" w:rsidRDefault="00FE2518" w:rsidP="00040AD7">
      <w:pPr>
        <w:jc w:val="center"/>
        <w:rPr>
          <w:b/>
          <w:sz w:val="24"/>
          <w:szCs w:val="24"/>
          <w:u w:val="single"/>
        </w:rPr>
      </w:pPr>
    </w:p>
    <w:p w14:paraId="16460ECB" w14:textId="77777777" w:rsidR="00040AD7" w:rsidRPr="00CA5EC2" w:rsidRDefault="00040AD7" w:rsidP="00040AD7">
      <w:pPr>
        <w:jc w:val="both"/>
        <w:rPr>
          <w:b/>
          <w:bCs/>
        </w:rPr>
      </w:pPr>
    </w:p>
    <w:p w14:paraId="775DC339" w14:textId="77777777" w:rsidR="00A00176" w:rsidRDefault="00A00176" w:rsidP="00942458">
      <w:pPr>
        <w:pStyle w:val="Standard"/>
        <w:spacing w:line="480" w:lineRule="auto"/>
      </w:pPr>
    </w:p>
    <w:sectPr w:rsidR="00A00176" w:rsidSect="00942458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1440" w:right="1800" w:bottom="1440" w:left="180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5BCD" w14:textId="77777777" w:rsidR="00B621C8" w:rsidRDefault="00B621C8">
      <w:r>
        <w:separator/>
      </w:r>
    </w:p>
  </w:endnote>
  <w:endnote w:type="continuationSeparator" w:id="0">
    <w:p w14:paraId="2E5AA1C9" w14:textId="77777777" w:rsidR="00B621C8" w:rsidRDefault="00B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474E" w14:textId="77777777" w:rsidR="00990722" w:rsidRDefault="00990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F6F9" w14:textId="77777777" w:rsidR="00374553" w:rsidRDefault="003745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722">
      <w:rPr>
        <w:noProof/>
      </w:rPr>
      <w:t>4</w:t>
    </w:r>
    <w:r>
      <w:rPr>
        <w:noProof/>
      </w:rPr>
      <w:fldChar w:fldCharType="end"/>
    </w:r>
  </w:p>
  <w:p w14:paraId="6322A90A" w14:textId="77777777" w:rsidR="00374553" w:rsidRDefault="00374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CD00" w14:textId="77777777" w:rsidR="00374553" w:rsidRDefault="00374553">
    <w:pPr>
      <w:pStyle w:val="Footer"/>
      <w:jc w:val="center"/>
    </w:pPr>
  </w:p>
  <w:p w14:paraId="06A4297C" w14:textId="77777777" w:rsidR="00374553" w:rsidRDefault="003745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79FB" w14:textId="77777777" w:rsidR="00374553" w:rsidRDefault="00374553">
    <w:pPr>
      <w:pStyle w:val="Footer"/>
      <w:jc w:val="center"/>
    </w:pPr>
    <w:r>
      <w:t>i</w:t>
    </w:r>
  </w:p>
  <w:p w14:paraId="1BAE7491" w14:textId="77777777" w:rsidR="00374553" w:rsidRDefault="0037455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0845" w14:textId="77777777" w:rsidR="00374553" w:rsidRDefault="00606215">
    <w:pPr>
      <w:pStyle w:val="Footer"/>
      <w:jc w:val="center"/>
    </w:pPr>
    <w:r>
      <w:rPr>
        <w:noProof/>
      </w:rPr>
      <w:pict w14:anchorId="259A35FD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5" type="#_x0000_t202" style="position:absolute;left:0;text-align:left;margin-left:0;margin-top:.05pt;width:5.05pt;height:11.5pt;z-index:251657728;visibility:visible;mso-wrap-style:none;mso-position-horizontal:center;mso-position-horizontal-relative:margin" filled="f" stroked="f">
          <v:textbox style="mso-rotate-with-shape:t;mso-fit-shape-to-text:t" inset="0,0,0,0">
            <w:txbxContent>
              <w:p w14:paraId="2815FF22" w14:textId="77777777" w:rsidR="00374553" w:rsidRDefault="00374553">
                <w:pPr>
                  <w:pStyle w:val="Foo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90722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CD24" w14:textId="77777777" w:rsidR="00B621C8" w:rsidRDefault="00B621C8">
      <w:r>
        <w:rPr>
          <w:color w:val="000000"/>
        </w:rPr>
        <w:separator/>
      </w:r>
    </w:p>
  </w:footnote>
  <w:footnote w:type="continuationSeparator" w:id="0">
    <w:p w14:paraId="214C23A8" w14:textId="77777777" w:rsidR="00B621C8" w:rsidRDefault="00B6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1E33" w14:textId="77777777" w:rsidR="00990722" w:rsidRDefault="0099072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F137" w14:textId="77777777" w:rsidR="00692713" w:rsidRDefault="00692713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D33F" w14:textId="77777777" w:rsidR="00374553" w:rsidRPr="00942458" w:rsidRDefault="00374553" w:rsidP="0094245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A908" w14:textId="77777777" w:rsidR="00692713" w:rsidRDefault="00692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EA0D" w14:textId="77777777" w:rsidR="00990722" w:rsidRDefault="00990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D07C" w14:textId="77777777" w:rsidR="00990722" w:rsidRDefault="009907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C6F58" w14:textId="77777777" w:rsidR="00692713" w:rsidRDefault="0069271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FF0A" w14:textId="196FF6CD" w:rsidR="00374553" w:rsidRDefault="0037455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0D8A" w14:textId="278AF89A" w:rsidR="00374553" w:rsidRDefault="0037455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3666" w14:textId="77777777" w:rsidR="00692713" w:rsidRDefault="0069271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F31F" w14:textId="775BDB8E" w:rsidR="00374553" w:rsidRDefault="00374553">
    <w:pPr>
      <w:pStyle w:val="Header"/>
      <w:jc w:val="center"/>
    </w:pPr>
    <w:r>
      <w:rPr>
        <w:i/>
        <w:iCs/>
      </w:rPr>
      <w:t>Direct Testimony of Sari Fink</w:t>
    </w:r>
  </w:p>
  <w:p w14:paraId="6DE7BED5" w14:textId="77777777" w:rsidR="00374553" w:rsidRDefault="00374553">
    <w:pPr>
      <w:pStyle w:val="Header"/>
      <w:jc w:val="center"/>
    </w:pPr>
    <w:r>
      <w:rPr>
        <w:i/>
        <w:iCs/>
      </w:rPr>
      <w:t>On Behalf of the Office of the Ohio Consumers’ Counsel</w:t>
    </w:r>
  </w:p>
  <w:p w14:paraId="6E90D1A9" w14:textId="77777777" w:rsidR="00374553" w:rsidRDefault="00374553">
    <w:pPr>
      <w:pStyle w:val="Header"/>
      <w:jc w:val="center"/>
    </w:pPr>
    <w:r>
      <w:rPr>
        <w:i/>
        <w:iCs/>
      </w:rPr>
      <w:t>PUCO Case No. 13-1406-EL-RDR</w:t>
    </w:r>
  </w:p>
  <w:p w14:paraId="44C829F8" w14:textId="77777777" w:rsidR="00374553" w:rsidRDefault="00374553">
    <w:pPr>
      <w:pStyle w:val="Header"/>
      <w:jc w:val="center"/>
    </w:pPr>
  </w:p>
  <w:p w14:paraId="4DFEE662" w14:textId="77777777" w:rsidR="00374553" w:rsidRDefault="0037455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7506" w14:textId="77777777" w:rsidR="00692713" w:rsidRDefault="00692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57C"/>
    <w:multiLevelType w:val="multilevel"/>
    <w:tmpl w:val="DD36142C"/>
    <w:styleLink w:val="WWNum14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2DA254E"/>
    <w:multiLevelType w:val="multilevel"/>
    <w:tmpl w:val="CB38B3D2"/>
    <w:styleLink w:val="WWNum5"/>
    <w:lvl w:ilvl="0">
      <w:start w:val="4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6F79"/>
    <w:multiLevelType w:val="multilevel"/>
    <w:tmpl w:val="998AB3BC"/>
    <w:styleLink w:val="WWNum6"/>
    <w:lvl w:ilvl="0">
      <w:start w:val="5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5F2414D"/>
    <w:multiLevelType w:val="multilevel"/>
    <w:tmpl w:val="F698DD42"/>
    <w:styleLink w:val="WWNum22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9734182"/>
    <w:multiLevelType w:val="multilevel"/>
    <w:tmpl w:val="AFD07266"/>
    <w:styleLink w:val="WWNum38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16036EC"/>
    <w:multiLevelType w:val="multilevel"/>
    <w:tmpl w:val="702CB464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128B1929"/>
    <w:multiLevelType w:val="multilevel"/>
    <w:tmpl w:val="C2A612E2"/>
    <w:styleLink w:val="WWNum28"/>
    <w:lvl w:ilvl="0">
      <w:start w:val="8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3207023"/>
    <w:multiLevelType w:val="multilevel"/>
    <w:tmpl w:val="A148C5A0"/>
    <w:styleLink w:val="WWNum1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4680D46"/>
    <w:multiLevelType w:val="hybridMultilevel"/>
    <w:tmpl w:val="A15843B0"/>
    <w:lvl w:ilvl="0" w:tplc="67B4CF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1E3CE2"/>
    <w:multiLevelType w:val="multilevel"/>
    <w:tmpl w:val="EDB85262"/>
    <w:styleLink w:val="WWNum37"/>
    <w:lvl w:ilvl="0">
      <w:start w:val="9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6597AE9"/>
    <w:multiLevelType w:val="multilevel"/>
    <w:tmpl w:val="4344EDAE"/>
    <w:styleLink w:val="WWNum18"/>
    <w:lvl w:ilvl="0">
      <w:start w:val="5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C186D3E"/>
    <w:multiLevelType w:val="multilevel"/>
    <w:tmpl w:val="62500706"/>
    <w:styleLink w:val="WWNum12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DDE0D33"/>
    <w:multiLevelType w:val="multilevel"/>
    <w:tmpl w:val="00DAF90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  <w:b/>
        <w:bCs/>
        <w:i/>
        <w:i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28D3E45"/>
    <w:multiLevelType w:val="multilevel"/>
    <w:tmpl w:val="1838822E"/>
    <w:styleLink w:val="WWNum26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56E1D3B"/>
    <w:multiLevelType w:val="multilevel"/>
    <w:tmpl w:val="25045B0E"/>
    <w:styleLink w:val="WWNum15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B80000B"/>
    <w:multiLevelType w:val="multilevel"/>
    <w:tmpl w:val="92149516"/>
    <w:styleLink w:val="WWNum3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E1B0D83"/>
    <w:multiLevelType w:val="hybridMultilevel"/>
    <w:tmpl w:val="60EE0B38"/>
    <w:lvl w:ilvl="0" w:tplc="5296C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E9261C2"/>
    <w:multiLevelType w:val="multilevel"/>
    <w:tmpl w:val="5950C0AE"/>
    <w:styleLink w:val="WWNum25"/>
    <w:lvl w:ilvl="0">
      <w:start w:val="5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90124D1"/>
    <w:multiLevelType w:val="multilevel"/>
    <w:tmpl w:val="23B4206E"/>
    <w:styleLink w:val="WWNum10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A087662"/>
    <w:multiLevelType w:val="hybridMultilevel"/>
    <w:tmpl w:val="04F6B8CA"/>
    <w:lvl w:ilvl="0" w:tplc="A96E917E">
      <w:start w:val="1"/>
      <w:numFmt w:val="decimal"/>
      <w:lvlText w:val="%1)"/>
      <w:lvlJc w:val="left"/>
      <w:pPr>
        <w:ind w:left="1785" w:hanging="360"/>
      </w:pPr>
      <w:rPr>
        <w:rFonts w:ascii="Times New Roman" w:eastAsia="PMingLiU" w:hAnsi="Times New Roman" w:cs="Times New Roman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0">
    <w:nsid w:val="415A536A"/>
    <w:multiLevelType w:val="multilevel"/>
    <w:tmpl w:val="ADDC4E8C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1">
    <w:nsid w:val="41604C43"/>
    <w:multiLevelType w:val="multilevel"/>
    <w:tmpl w:val="EB84CB34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42481103"/>
    <w:multiLevelType w:val="multilevel"/>
    <w:tmpl w:val="9F2CE796"/>
    <w:styleLink w:val="WWNum16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468357F4"/>
    <w:multiLevelType w:val="multilevel"/>
    <w:tmpl w:val="D414BD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4">
    <w:nsid w:val="48F2358D"/>
    <w:multiLevelType w:val="multilevel"/>
    <w:tmpl w:val="605C1752"/>
    <w:styleLink w:val="WWNum20"/>
    <w:lvl w:ilvl="0">
      <w:start w:val="4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4F6F2340"/>
    <w:multiLevelType w:val="multilevel"/>
    <w:tmpl w:val="01765A92"/>
    <w:styleLink w:val="WWNum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53ED607C"/>
    <w:multiLevelType w:val="multilevel"/>
    <w:tmpl w:val="6C406898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54033A81"/>
    <w:multiLevelType w:val="hybridMultilevel"/>
    <w:tmpl w:val="94E6BFD4"/>
    <w:lvl w:ilvl="0" w:tplc="BBD0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48669B8"/>
    <w:multiLevelType w:val="multilevel"/>
    <w:tmpl w:val="08281FFE"/>
    <w:styleLink w:val="WWNum3"/>
    <w:lvl w:ilvl="0">
      <w:start w:val="1"/>
      <w:numFmt w:val="upperLetter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57686A74"/>
    <w:multiLevelType w:val="multilevel"/>
    <w:tmpl w:val="692650B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>
    <w:nsid w:val="58A2085D"/>
    <w:multiLevelType w:val="multilevel"/>
    <w:tmpl w:val="ECE0D6E6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  <w:b/>
        <w:bCs/>
        <w:i/>
        <w:i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5FE94233"/>
    <w:multiLevelType w:val="multilevel"/>
    <w:tmpl w:val="D83E8588"/>
    <w:styleLink w:val="WWNum27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60BB22B9"/>
    <w:multiLevelType w:val="multilevel"/>
    <w:tmpl w:val="A85A2CBE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61ED033F"/>
    <w:multiLevelType w:val="multilevel"/>
    <w:tmpl w:val="8D0CB06C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61F23DB8"/>
    <w:multiLevelType w:val="multilevel"/>
    <w:tmpl w:val="1208389C"/>
    <w:styleLink w:val="WWNum3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>
    <w:nsid w:val="623C66B8"/>
    <w:multiLevelType w:val="multilevel"/>
    <w:tmpl w:val="D496170E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>
    <w:nsid w:val="665D3DDC"/>
    <w:multiLevelType w:val="multilevel"/>
    <w:tmpl w:val="B6901FB2"/>
    <w:styleLink w:val="WWNum31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74F47DD0"/>
    <w:multiLevelType w:val="multilevel"/>
    <w:tmpl w:val="E4CC11B6"/>
    <w:styleLink w:val="WWNum33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76171EDE"/>
    <w:multiLevelType w:val="multilevel"/>
    <w:tmpl w:val="A7C4B082"/>
    <w:styleLink w:val="WWNum13"/>
    <w:lvl w:ilvl="0">
      <w:start w:val="1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76480B44"/>
    <w:multiLevelType w:val="multilevel"/>
    <w:tmpl w:val="BF06D510"/>
    <w:styleLink w:val="WW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77055C5D"/>
    <w:multiLevelType w:val="multilevel"/>
    <w:tmpl w:val="34E802B0"/>
    <w:styleLink w:val="WWNum24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77A2504C"/>
    <w:multiLevelType w:val="multilevel"/>
    <w:tmpl w:val="51189DDC"/>
    <w:styleLink w:val="WWNum2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7B4B3864"/>
    <w:multiLevelType w:val="hybridMultilevel"/>
    <w:tmpl w:val="42BA59BE"/>
    <w:lvl w:ilvl="0" w:tplc="7C3217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D4A6129"/>
    <w:multiLevelType w:val="hybridMultilevel"/>
    <w:tmpl w:val="5192CD4C"/>
    <w:lvl w:ilvl="0" w:tplc="79202CAE">
      <w:start w:val="2"/>
      <w:numFmt w:val="bullet"/>
      <w:lvlText w:val="•"/>
      <w:lvlJc w:val="left"/>
      <w:pPr>
        <w:ind w:left="248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28"/>
  </w:num>
  <w:num w:numId="4">
    <w:abstractNumId w:val="25"/>
  </w:num>
  <w:num w:numId="5">
    <w:abstractNumId w:val="1"/>
  </w:num>
  <w:num w:numId="6">
    <w:abstractNumId w:val="2"/>
  </w:num>
  <w:num w:numId="7">
    <w:abstractNumId w:val="29"/>
  </w:num>
  <w:num w:numId="8">
    <w:abstractNumId w:val="23"/>
  </w:num>
  <w:num w:numId="9">
    <w:abstractNumId w:val="12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0"/>
  </w:num>
  <w:num w:numId="15">
    <w:abstractNumId w:val="14"/>
  </w:num>
  <w:num w:numId="16">
    <w:abstractNumId w:val="22"/>
  </w:num>
  <w:num w:numId="17">
    <w:abstractNumId w:val="7"/>
  </w:num>
  <w:num w:numId="18">
    <w:abstractNumId w:val="10"/>
  </w:num>
  <w:num w:numId="19">
    <w:abstractNumId w:val="33"/>
  </w:num>
  <w:num w:numId="20">
    <w:abstractNumId w:val="24"/>
  </w:num>
  <w:num w:numId="21">
    <w:abstractNumId w:val="5"/>
  </w:num>
  <w:num w:numId="22">
    <w:abstractNumId w:val="3"/>
  </w:num>
  <w:num w:numId="23">
    <w:abstractNumId w:val="26"/>
  </w:num>
  <w:num w:numId="24">
    <w:abstractNumId w:val="40"/>
  </w:num>
  <w:num w:numId="25">
    <w:abstractNumId w:val="17"/>
  </w:num>
  <w:num w:numId="26">
    <w:abstractNumId w:val="13"/>
  </w:num>
  <w:num w:numId="27">
    <w:abstractNumId w:val="31"/>
  </w:num>
  <w:num w:numId="28">
    <w:abstractNumId w:val="6"/>
  </w:num>
  <w:num w:numId="29">
    <w:abstractNumId w:val="30"/>
  </w:num>
  <w:num w:numId="30">
    <w:abstractNumId w:val="32"/>
  </w:num>
  <w:num w:numId="31">
    <w:abstractNumId w:val="36"/>
  </w:num>
  <w:num w:numId="32">
    <w:abstractNumId w:val="15"/>
  </w:num>
  <w:num w:numId="33">
    <w:abstractNumId w:val="37"/>
  </w:num>
  <w:num w:numId="34">
    <w:abstractNumId w:val="39"/>
  </w:num>
  <w:num w:numId="35">
    <w:abstractNumId w:val="20"/>
  </w:num>
  <w:num w:numId="36">
    <w:abstractNumId w:val="34"/>
  </w:num>
  <w:num w:numId="37">
    <w:abstractNumId w:val="9"/>
  </w:num>
  <w:num w:numId="38">
    <w:abstractNumId w:val="4"/>
  </w:num>
  <w:num w:numId="39">
    <w:abstractNumId w:val="27"/>
  </w:num>
  <w:num w:numId="40">
    <w:abstractNumId w:val="19"/>
  </w:num>
  <w:num w:numId="41">
    <w:abstractNumId w:val="42"/>
  </w:num>
  <w:num w:numId="42">
    <w:abstractNumId w:val="16"/>
  </w:num>
  <w:num w:numId="43">
    <w:abstractNumId w:val="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oNotTrackMove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176"/>
    <w:rsid w:val="000206AE"/>
    <w:rsid w:val="00040AD7"/>
    <w:rsid w:val="00041F0D"/>
    <w:rsid w:val="00050A15"/>
    <w:rsid w:val="000A309C"/>
    <w:rsid w:val="000D3810"/>
    <w:rsid w:val="000D63DC"/>
    <w:rsid w:val="000F4FD0"/>
    <w:rsid w:val="00144181"/>
    <w:rsid w:val="001722CC"/>
    <w:rsid w:val="001D22F5"/>
    <w:rsid w:val="001D2373"/>
    <w:rsid w:val="00217730"/>
    <w:rsid w:val="00235E6D"/>
    <w:rsid w:val="00242E83"/>
    <w:rsid w:val="002517A1"/>
    <w:rsid w:val="00254897"/>
    <w:rsid w:val="00291967"/>
    <w:rsid w:val="002D13CF"/>
    <w:rsid w:val="002E68A8"/>
    <w:rsid w:val="002F21C9"/>
    <w:rsid w:val="0033288A"/>
    <w:rsid w:val="00361B45"/>
    <w:rsid w:val="00374553"/>
    <w:rsid w:val="003A4CB4"/>
    <w:rsid w:val="003C166F"/>
    <w:rsid w:val="004339AB"/>
    <w:rsid w:val="00463540"/>
    <w:rsid w:val="00470961"/>
    <w:rsid w:val="00476DE1"/>
    <w:rsid w:val="004B1979"/>
    <w:rsid w:val="004C1403"/>
    <w:rsid w:val="004C495D"/>
    <w:rsid w:val="004D15ED"/>
    <w:rsid w:val="00505925"/>
    <w:rsid w:val="00543BD2"/>
    <w:rsid w:val="005A57C6"/>
    <w:rsid w:val="005C6A34"/>
    <w:rsid w:val="005E539B"/>
    <w:rsid w:val="00606215"/>
    <w:rsid w:val="0062418E"/>
    <w:rsid w:val="00687D58"/>
    <w:rsid w:val="00692713"/>
    <w:rsid w:val="00740AB6"/>
    <w:rsid w:val="00746173"/>
    <w:rsid w:val="00771776"/>
    <w:rsid w:val="00824BBF"/>
    <w:rsid w:val="008806B5"/>
    <w:rsid w:val="008819D1"/>
    <w:rsid w:val="00901B28"/>
    <w:rsid w:val="0090333A"/>
    <w:rsid w:val="009102AF"/>
    <w:rsid w:val="00916364"/>
    <w:rsid w:val="00942458"/>
    <w:rsid w:val="009456BB"/>
    <w:rsid w:val="00951002"/>
    <w:rsid w:val="00990722"/>
    <w:rsid w:val="009C6DAF"/>
    <w:rsid w:val="00A00176"/>
    <w:rsid w:val="00A24911"/>
    <w:rsid w:val="00A27627"/>
    <w:rsid w:val="00A56A27"/>
    <w:rsid w:val="00A927A8"/>
    <w:rsid w:val="00AC4AA7"/>
    <w:rsid w:val="00B17ECA"/>
    <w:rsid w:val="00B605DA"/>
    <w:rsid w:val="00B621C8"/>
    <w:rsid w:val="00BA3EE2"/>
    <w:rsid w:val="00BA56FD"/>
    <w:rsid w:val="00BC00E5"/>
    <w:rsid w:val="00BE1E66"/>
    <w:rsid w:val="00C0252E"/>
    <w:rsid w:val="00C14B29"/>
    <w:rsid w:val="00C87DE1"/>
    <w:rsid w:val="00CC09EA"/>
    <w:rsid w:val="00CD785F"/>
    <w:rsid w:val="00CE79FA"/>
    <w:rsid w:val="00D30AFC"/>
    <w:rsid w:val="00D626DB"/>
    <w:rsid w:val="00DF04F9"/>
    <w:rsid w:val="00E73A7A"/>
    <w:rsid w:val="00EC6554"/>
    <w:rsid w:val="00F1180B"/>
    <w:rsid w:val="00F32C7F"/>
    <w:rsid w:val="00F8174F"/>
    <w:rsid w:val="00F911E4"/>
    <w:rsid w:val="00F969E2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3D1E1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Standard"/>
    <w:next w:val="Textbody"/>
    <w:link w:val="Heading2Char"/>
    <w:uiPriority w:val="99"/>
    <w:qFormat/>
    <w:pPr>
      <w:keepNext/>
      <w:tabs>
        <w:tab w:val="decimal" w:pos="1620"/>
        <w:tab w:val="left" w:pos="1980"/>
      </w:tabs>
      <w:ind w:left="1260" w:hanging="135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Standard"/>
    <w:next w:val="Textbody"/>
    <w:link w:val="Heading3Char"/>
    <w:uiPriority w:val="99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Heading4">
    <w:name w:val="heading 4"/>
    <w:basedOn w:val="Standard"/>
    <w:next w:val="Textbody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link w:val="Heading5Char"/>
    <w:uiPriority w:val="99"/>
    <w:qFormat/>
    <w:pPr>
      <w:keepNext/>
      <w:spacing w:line="480" w:lineRule="auto"/>
      <w:ind w:left="720"/>
      <w:outlineLvl w:val="4"/>
    </w:pPr>
    <w:rPr>
      <w:b/>
      <w:bCs/>
      <w:sz w:val="24"/>
      <w:szCs w:val="24"/>
    </w:rPr>
  </w:style>
  <w:style w:type="paragraph" w:styleId="Heading6">
    <w:name w:val="heading 6"/>
    <w:basedOn w:val="Standard"/>
    <w:next w:val="Textbody"/>
    <w:link w:val="Heading6Char"/>
    <w:uiPriority w:val="99"/>
    <w:qFormat/>
    <w:pPr>
      <w:keepNext/>
      <w:spacing w:line="480" w:lineRule="auto"/>
      <w:ind w:left="1440" w:hanging="720"/>
      <w:outlineLvl w:val="5"/>
    </w:pPr>
    <w:rPr>
      <w:b/>
      <w:bCs/>
      <w:sz w:val="24"/>
      <w:szCs w:val="24"/>
    </w:rPr>
  </w:style>
  <w:style w:type="paragraph" w:styleId="Heading7">
    <w:name w:val="heading 7"/>
    <w:basedOn w:val="Standard"/>
    <w:next w:val="Textbody"/>
    <w:link w:val="Heading7Char"/>
    <w:uiPriority w:val="99"/>
    <w:qFormat/>
    <w:pPr>
      <w:keepNext/>
      <w:spacing w:line="480" w:lineRule="auto"/>
      <w:ind w:left="720"/>
      <w:outlineLvl w:val="6"/>
    </w:pPr>
    <w:rPr>
      <w:sz w:val="24"/>
      <w:szCs w:val="24"/>
    </w:rPr>
  </w:style>
  <w:style w:type="paragraph" w:styleId="Heading8">
    <w:name w:val="heading 8"/>
    <w:basedOn w:val="Standard"/>
    <w:next w:val="Textbody"/>
    <w:link w:val="Heading8Char"/>
    <w:uiPriority w:val="99"/>
    <w:qFormat/>
    <w:pPr>
      <w:keepNext/>
      <w:spacing w:line="480" w:lineRule="auto"/>
      <w:ind w:left="720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Standard"/>
    <w:next w:val="Textbody"/>
    <w:link w:val="Heading9Char"/>
    <w:uiPriority w:val="99"/>
    <w:qFormat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kern w:val="3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kern w:val="3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kern w:val="3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kern w:val="3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kern w:val="3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kern w:val="3"/>
    </w:rPr>
  </w:style>
  <w:style w:type="paragraph" w:styleId="BalloonText">
    <w:name w:val="Balloon Text"/>
    <w:basedOn w:val="Standard"/>
    <w:link w:val="BalloonTextChar"/>
    <w:uiPriority w:val="99"/>
    <w:semiHidden/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kern w:val="3"/>
      <w:sz w:val="2"/>
      <w:szCs w:val="2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BodyTextIndent2">
    <w:name w:val="Body Text Indent 2"/>
    <w:basedOn w:val="Standard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pPr>
      <w:spacing w:line="480" w:lineRule="auto"/>
      <w:ind w:left="720" w:hanging="720"/>
    </w:pPr>
    <w:rPr>
      <w:b/>
      <w:bCs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kern w:val="3"/>
      <w:sz w:val="16"/>
      <w:szCs w:val="16"/>
    </w:rPr>
  </w:style>
  <w:style w:type="paragraph" w:styleId="PlainText">
    <w:name w:val="Plain Text"/>
    <w:basedOn w:val="Standard"/>
    <w:link w:val="PlainTextChar"/>
    <w:uiPriority w:val="99"/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kern w:val="3"/>
      <w:sz w:val="20"/>
      <w:szCs w:val="20"/>
    </w:rPr>
  </w:style>
  <w:style w:type="paragraph" w:styleId="List2">
    <w:name w:val="List 2"/>
    <w:basedOn w:val="Standard"/>
    <w:uiPriority w:val="99"/>
    <w:pPr>
      <w:spacing w:after="120"/>
      <w:ind w:left="720" w:hanging="360"/>
    </w:pPr>
    <w:rPr>
      <w:sz w:val="24"/>
      <w:szCs w:val="24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kern w:val="3"/>
      <w:sz w:val="20"/>
      <w:szCs w:val="20"/>
    </w:rPr>
  </w:style>
  <w:style w:type="paragraph" w:styleId="Title">
    <w:name w:val="Title"/>
    <w:basedOn w:val="Standard"/>
    <w:next w:val="Subtitle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kern w:val="3"/>
      <w:sz w:val="24"/>
      <w:szCs w:val="24"/>
    </w:rPr>
  </w:style>
  <w:style w:type="paragraph" w:customStyle="1" w:styleId="ANSWER">
    <w:name w:val="ANSWER"/>
    <w:basedOn w:val="Standard"/>
    <w:uiPriority w:val="99"/>
  </w:style>
  <w:style w:type="paragraph" w:customStyle="1" w:styleId="Contents2">
    <w:name w:val="Contents 2"/>
    <w:basedOn w:val="Standard"/>
    <w:uiPriority w:val="99"/>
    <w:pPr>
      <w:tabs>
        <w:tab w:val="right" w:leader="dot" w:pos="8923"/>
      </w:tabs>
      <w:ind w:left="283"/>
    </w:pPr>
    <w:rPr>
      <w:smallCaps/>
      <w:sz w:val="24"/>
      <w:szCs w:val="24"/>
    </w:rPr>
  </w:style>
  <w:style w:type="paragraph" w:styleId="CommentText">
    <w:name w:val="annotation text"/>
    <w:basedOn w:val="Standard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kern w:val="3"/>
      <w:sz w:val="20"/>
      <w:szCs w:val="20"/>
    </w:rPr>
  </w:style>
  <w:style w:type="paragraph" w:styleId="FootnoteText">
    <w:name w:val="footnote text"/>
    <w:basedOn w:val="Standard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Framecontents">
    <w:name w:val="Frame contents"/>
    <w:basedOn w:val="Textbody"/>
    <w:uiPriority w:val="99"/>
  </w:style>
  <w:style w:type="paragraph" w:customStyle="1" w:styleId="Footnote">
    <w:name w:val="Footnote"/>
    <w:basedOn w:val="Standard"/>
    <w:uiPriority w:val="99"/>
    <w:pPr>
      <w:suppressLineNumbers/>
      <w:ind w:left="283" w:hanging="283"/>
    </w:pPr>
    <w:rPr>
      <w:vertAlign w:val="superscript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  <w:rPr>
      <w:b/>
      <w:i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Internetlink">
    <w:name w:val="Internet link"/>
    <w:uiPriority w:val="99"/>
    <w:rPr>
      <w:rFonts w:cs="Times New Roman"/>
      <w:color w:val="0000FF"/>
      <w:u w:val="single"/>
    </w:rPr>
  </w:style>
  <w:style w:type="character" w:styleId="LineNumber">
    <w:name w:val="line number"/>
    <w:uiPriority w:val="99"/>
    <w:rPr>
      <w:rFonts w:cs="Times New Roman"/>
    </w:rPr>
  </w:style>
  <w:style w:type="character" w:styleId="CommentReference">
    <w:name w:val="annotation reference"/>
    <w:uiPriority w:val="99"/>
    <w:semiHidden/>
    <w:rPr>
      <w:rFonts w:cs="Times New Roman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character" w:customStyle="1" w:styleId="Linenumbering">
    <w:name w:val="Line numbering"/>
    <w:uiPriority w:val="99"/>
  </w:style>
  <w:style w:type="character" w:customStyle="1" w:styleId="FootnoteSymbol">
    <w:name w:val="Footnote Symbol"/>
    <w:uiPriority w:val="99"/>
  </w:style>
  <w:style w:type="character" w:customStyle="1" w:styleId="Footnoteanchor">
    <w:name w:val="Footnote anchor"/>
    <w:uiPriority w:val="99"/>
    <w:rPr>
      <w:position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kern w:val="3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numbering" w:customStyle="1" w:styleId="WWNum14">
    <w:name w:val="WWNum14"/>
    <w:rsid w:val="00A00176"/>
    <w:pPr>
      <w:numPr>
        <w:numId w:val="14"/>
      </w:numPr>
    </w:pPr>
  </w:style>
  <w:style w:type="numbering" w:customStyle="1" w:styleId="WWNum5">
    <w:name w:val="WWNum5"/>
    <w:rsid w:val="00A00176"/>
    <w:pPr>
      <w:numPr>
        <w:numId w:val="5"/>
      </w:numPr>
    </w:pPr>
  </w:style>
  <w:style w:type="numbering" w:customStyle="1" w:styleId="WWNum6">
    <w:name w:val="WWNum6"/>
    <w:rsid w:val="00A00176"/>
    <w:pPr>
      <w:numPr>
        <w:numId w:val="6"/>
      </w:numPr>
    </w:pPr>
  </w:style>
  <w:style w:type="numbering" w:customStyle="1" w:styleId="WWNum22">
    <w:name w:val="WWNum22"/>
    <w:rsid w:val="00A00176"/>
    <w:pPr>
      <w:numPr>
        <w:numId w:val="22"/>
      </w:numPr>
    </w:pPr>
  </w:style>
  <w:style w:type="numbering" w:customStyle="1" w:styleId="WWNum38">
    <w:name w:val="WWNum38"/>
    <w:rsid w:val="00A00176"/>
    <w:pPr>
      <w:numPr>
        <w:numId w:val="38"/>
      </w:numPr>
    </w:pPr>
  </w:style>
  <w:style w:type="numbering" w:customStyle="1" w:styleId="WWNum21">
    <w:name w:val="WWNum21"/>
    <w:rsid w:val="00A00176"/>
    <w:pPr>
      <w:numPr>
        <w:numId w:val="21"/>
      </w:numPr>
    </w:pPr>
  </w:style>
  <w:style w:type="numbering" w:customStyle="1" w:styleId="WWNum28">
    <w:name w:val="WWNum28"/>
    <w:rsid w:val="00A00176"/>
    <w:pPr>
      <w:numPr>
        <w:numId w:val="28"/>
      </w:numPr>
    </w:pPr>
  </w:style>
  <w:style w:type="numbering" w:customStyle="1" w:styleId="WWNum17">
    <w:name w:val="WWNum17"/>
    <w:rsid w:val="00A00176"/>
    <w:pPr>
      <w:numPr>
        <w:numId w:val="17"/>
      </w:numPr>
    </w:pPr>
  </w:style>
  <w:style w:type="numbering" w:customStyle="1" w:styleId="WWNum37">
    <w:name w:val="WWNum37"/>
    <w:rsid w:val="00A00176"/>
    <w:pPr>
      <w:numPr>
        <w:numId w:val="37"/>
      </w:numPr>
    </w:pPr>
  </w:style>
  <w:style w:type="numbering" w:customStyle="1" w:styleId="WWNum18">
    <w:name w:val="WWNum18"/>
    <w:rsid w:val="00A00176"/>
    <w:pPr>
      <w:numPr>
        <w:numId w:val="18"/>
      </w:numPr>
    </w:pPr>
  </w:style>
  <w:style w:type="numbering" w:customStyle="1" w:styleId="WWNum12">
    <w:name w:val="WWNum12"/>
    <w:rsid w:val="00A00176"/>
    <w:pPr>
      <w:numPr>
        <w:numId w:val="12"/>
      </w:numPr>
    </w:pPr>
  </w:style>
  <w:style w:type="numbering" w:customStyle="1" w:styleId="WWNum9">
    <w:name w:val="WWNum9"/>
    <w:rsid w:val="00A00176"/>
    <w:pPr>
      <w:numPr>
        <w:numId w:val="9"/>
      </w:numPr>
    </w:pPr>
  </w:style>
  <w:style w:type="numbering" w:customStyle="1" w:styleId="WWNum26">
    <w:name w:val="WWNum26"/>
    <w:rsid w:val="00A00176"/>
    <w:pPr>
      <w:numPr>
        <w:numId w:val="26"/>
      </w:numPr>
    </w:pPr>
  </w:style>
  <w:style w:type="numbering" w:customStyle="1" w:styleId="WWNum15">
    <w:name w:val="WWNum15"/>
    <w:rsid w:val="00A00176"/>
    <w:pPr>
      <w:numPr>
        <w:numId w:val="15"/>
      </w:numPr>
    </w:pPr>
  </w:style>
  <w:style w:type="numbering" w:customStyle="1" w:styleId="WWNum32">
    <w:name w:val="WWNum32"/>
    <w:rsid w:val="00A00176"/>
    <w:pPr>
      <w:numPr>
        <w:numId w:val="32"/>
      </w:numPr>
    </w:pPr>
  </w:style>
  <w:style w:type="numbering" w:customStyle="1" w:styleId="WWNum25">
    <w:name w:val="WWNum25"/>
    <w:rsid w:val="00A00176"/>
    <w:pPr>
      <w:numPr>
        <w:numId w:val="25"/>
      </w:numPr>
    </w:pPr>
  </w:style>
  <w:style w:type="numbering" w:customStyle="1" w:styleId="WWNum10">
    <w:name w:val="WWNum10"/>
    <w:rsid w:val="00A00176"/>
    <w:pPr>
      <w:numPr>
        <w:numId w:val="10"/>
      </w:numPr>
    </w:pPr>
  </w:style>
  <w:style w:type="numbering" w:customStyle="1" w:styleId="WWNum35">
    <w:name w:val="WWNum35"/>
    <w:rsid w:val="00A00176"/>
    <w:pPr>
      <w:numPr>
        <w:numId w:val="35"/>
      </w:numPr>
    </w:pPr>
  </w:style>
  <w:style w:type="numbering" w:customStyle="1" w:styleId="WWNum11">
    <w:name w:val="WWNum11"/>
    <w:rsid w:val="00A00176"/>
    <w:pPr>
      <w:numPr>
        <w:numId w:val="11"/>
      </w:numPr>
    </w:pPr>
  </w:style>
  <w:style w:type="numbering" w:customStyle="1" w:styleId="WWNum16">
    <w:name w:val="WWNum16"/>
    <w:rsid w:val="00A00176"/>
    <w:pPr>
      <w:numPr>
        <w:numId w:val="16"/>
      </w:numPr>
    </w:pPr>
  </w:style>
  <w:style w:type="numbering" w:customStyle="1" w:styleId="WWNum8">
    <w:name w:val="WWNum8"/>
    <w:rsid w:val="00A00176"/>
    <w:pPr>
      <w:numPr>
        <w:numId w:val="8"/>
      </w:numPr>
    </w:pPr>
  </w:style>
  <w:style w:type="numbering" w:customStyle="1" w:styleId="WWNum20">
    <w:name w:val="WWNum20"/>
    <w:rsid w:val="00A00176"/>
    <w:pPr>
      <w:numPr>
        <w:numId w:val="20"/>
      </w:numPr>
    </w:pPr>
  </w:style>
  <w:style w:type="numbering" w:customStyle="1" w:styleId="WWNum4">
    <w:name w:val="WWNum4"/>
    <w:rsid w:val="00A00176"/>
    <w:pPr>
      <w:numPr>
        <w:numId w:val="4"/>
      </w:numPr>
    </w:pPr>
  </w:style>
  <w:style w:type="numbering" w:customStyle="1" w:styleId="WWNum23">
    <w:name w:val="WWNum23"/>
    <w:rsid w:val="00A00176"/>
    <w:pPr>
      <w:numPr>
        <w:numId w:val="23"/>
      </w:numPr>
    </w:pPr>
  </w:style>
  <w:style w:type="numbering" w:customStyle="1" w:styleId="WWNum3">
    <w:name w:val="WWNum3"/>
    <w:rsid w:val="00A00176"/>
    <w:pPr>
      <w:numPr>
        <w:numId w:val="3"/>
      </w:numPr>
    </w:pPr>
  </w:style>
  <w:style w:type="numbering" w:customStyle="1" w:styleId="WWNum7">
    <w:name w:val="WWNum7"/>
    <w:rsid w:val="00A00176"/>
    <w:pPr>
      <w:numPr>
        <w:numId w:val="7"/>
      </w:numPr>
    </w:pPr>
  </w:style>
  <w:style w:type="numbering" w:customStyle="1" w:styleId="WWNum29">
    <w:name w:val="WWNum29"/>
    <w:rsid w:val="00A00176"/>
    <w:pPr>
      <w:numPr>
        <w:numId w:val="29"/>
      </w:numPr>
    </w:pPr>
  </w:style>
  <w:style w:type="numbering" w:customStyle="1" w:styleId="WWNum27">
    <w:name w:val="WWNum27"/>
    <w:rsid w:val="00A00176"/>
    <w:pPr>
      <w:numPr>
        <w:numId w:val="27"/>
      </w:numPr>
    </w:pPr>
  </w:style>
  <w:style w:type="numbering" w:customStyle="1" w:styleId="WWNum30">
    <w:name w:val="WWNum30"/>
    <w:rsid w:val="00A00176"/>
    <w:pPr>
      <w:numPr>
        <w:numId w:val="30"/>
      </w:numPr>
    </w:pPr>
  </w:style>
  <w:style w:type="numbering" w:customStyle="1" w:styleId="WWNum19">
    <w:name w:val="WWNum19"/>
    <w:rsid w:val="00A00176"/>
    <w:pPr>
      <w:numPr>
        <w:numId w:val="19"/>
      </w:numPr>
    </w:pPr>
  </w:style>
  <w:style w:type="numbering" w:customStyle="1" w:styleId="WWNum36">
    <w:name w:val="WWNum36"/>
    <w:rsid w:val="00A00176"/>
    <w:pPr>
      <w:numPr>
        <w:numId w:val="36"/>
      </w:numPr>
    </w:pPr>
  </w:style>
  <w:style w:type="numbering" w:customStyle="1" w:styleId="WWNum1">
    <w:name w:val="WWNum1"/>
    <w:rsid w:val="00A00176"/>
    <w:pPr>
      <w:numPr>
        <w:numId w:val="1"/>
      </w:numPr>
    </w:pPr>
  </w:style>
  <w:style w:type="numbering" w:customStyle="1" w:styleId="WWNum31">
    <w:name w:val="WWNum31"/>
    <w:rsid w:val="00A00176"/>
    <w:pPr>
      <w:numPr>
        <w:numId w:val="31"/>
      </w:numPr>
    </w:pPr>
  </w:style>
  <w:style w:type="numbering" w:customStyle="1" w:styleId="WWNum33">
    <w:name w:val="WWNum33"/>
    <w:rsid w:val="00A00176"/>
    <w:pPr>
      <w:numPr>
        <w:numId w:val="33"/>
      </w:numPr>
    </w:pPr>
  </w:style>
  <w:style w:type="numbering" w:customStyle="1" w:styleId="WWNum13">
    <w:name w:val="WWNum13"/>
    <w:rsid w:val="00A00176"/>
    <w:pPr>
      <w:numPr>
        <w:numId w:val="13"/>
      </w:numPr>
    </w:pPr>
  </w:style>
  <w:style w:type="numbering" w:customStyle="1" w:styleId="WWNum34">
    <w:name w:val="WWNum34"/>
    <w:rsid w:val="00A00176"/>
    <w:pPr>
      <w:numPr>
        <w:numId w:val="34"/>
      </w:numPr>
    </w:pPr>
  </w:style>
  <w:style w:type="numbering" w:customStyle="1" w:styleId="WWNum24">
    <w:name w:val="WWNum24"/>
    <w:rsid w:val="00A00176"/>
    <w:pPr>
      <w:numPr>
        <w:numId w:val="24"/>
      </w:numPr>
    </w:pPr>
  </w:style>
  <w:style w:type="numbering" w:customStyle="1" w:styleId="WWNum2">
    <w:name w:val="WWNum2"/>
    <w:rsid w:val="00A00176"/>
    <w:pPr>
      <w:numPr>
        <w:numId w:val="2"/>
      </w:numPr>
    </w:pPr>
  </w:style>
  <w:style w:type="character" w:styleId="Hyperlink">
    <w:name w:val="Hyperlink"/>
    <w:uiPriority w:val="99"/>
    <w:locked/>
    <w:rsid w:val="00040AD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42458"/>
    <w:pPr>
      <w:tabs>
        <w:tab w:val="decimal" w:pos="720"/>
        <w:tab w:val="decimal" w:leader="dot" w:pos="8640"/>
      </w:tabs>
      <w:spacing w:after="240"/>
      <w:ind w:left="706" w:hanging="706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C65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6554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WWNum14"/>
    <w:pPr>
      <w:numPr>
        <w:numId w:val="14"/>
      </w:numPr>
    </w:pPr>
  </w:style>
  <w:style w:type="numbering" w:customStyle="1" w:styleId="Heading2Char">
    <w:name w:val="WWNum5"/>
    <w:pPr>
      <w:numPr>
        <w:numId w:val="5"/>
      </w:numPr>
    </w:pPr>
  </w:style>
  <w:style w:type="numbering" w:customStyle="1" w:styleId="Heading3Char">
    <w:name w:val="WWNum6"/>
    <w:pPr>
      <w:numPr>
        <w:numId w:val="6"/>
      </w:numPr>
    </w:pPr>
  </w:style>
  <w:style w:type="numbering" w:customStyle="1" w:styleId="Heading4Char">
    <w:name w:val="WWNum22"/>
    <w:pPr>
      <w:numPr>
        <w:numId w:val="22"/>
      </w:numPr>
    </w:pPr>
  </w:style>
  <w:style w:type="numbering" w:customStyle="1" w:styleId="Heading5Char">
    <w:name w:val="WWNum38"/>
    <w:pPr>
      <w:numPr>
        <w:numId w:val="38"/>
      </w:numPr>
    </w:pPr>
  </w:style>
  <w:style w:type="numbering" w:customStyle="1" w:styleId="Heading6Char">
    <w:name w:val="WWNum21"/>
    <w:pPr>
      <w:numPr>
        <w:numId w:val="21"/>
      </w:numPr>
    </w:pPr>
  </w:style>
  <w:style w:type="numbering" w:customStyle="1" w:styleId="Heading7Char">
    <w:name w:val="WWNum28"/>
    <w:pPr>
      <w:numPr>
        <w:numId w:val="28"/>
      </w:numPr>
    </w:pPr>
  </w:style>
  <w:style w:type="numbering" w:customStyle="1" w:styleId="Heading8Char">
    <w:name w:val="WWNum17"/>
    <w:pPr>
      <w:numPr>
        <w:numId w:val="17"/>
      </w:numPr>
    </w:pPr>
  </w:style>
  <w:style w:type="numbering" w:customStyle="1" w:styleId="Heading9Char">
    <w:name w:val="WWNum37"/>
    <w:pPr>
      <w:numPr>
        <w:numId w:val="37"/>
      </w:numPr>
    </w:pPr>
  </w:style>
  <w:style w:type="numbering" w:customStyle="1" w:styleId="BalloonText">
    <w:name w:val="WWNum18"/>
    <w:pPr>
      <w:numPr>
        <w:numId w:val="18"/>
      </w:numPr>
    </w:pPr>
  </w:style>
  <w:style w:type="numbering" w:customStyle="1" w:styleId="BalloonTextChar">
    <w:name w:val="WWNum12"/>
    <w:pPr>
      <w:numPr>
        <w:numId w:val="12"/>
      </w:numPr>
    </w:pPr>
  </w:style>
  <w:style w:type="numbering" w:customStyle="1" w:styleId="Standard">
    <w:name w:val="WWNum9"/>
    <w:pPr>
      <w:numPr>
        <w:numId w:val="9"/>
      </w:numPr>
    </w:pPr>
  </w:style>
  <w:style w:type="numbering" w:customStyle="1" w:styleId="Heading">
    <w:name w:val="WWNum26"/>
    <w:pPr>
      <w:numPr>
        <w:numId w:val="26"/>
      </w:numPr>
    </w:pPr>
  </w:style>
  <w:style w:type="numbering" w:customStyle="1" w:styleId="Textbody">
    <w:name w:val="WWNum15"/>
    <w:pPr>
      <w:numPr>
        <w:numId w:val="15"/>
      </w:numPr>
    </w:pPr>
  </w:style>
  <w:style w:type="numbering" w:customStyle="1" w:styleId="List">
    <w:name w:val="WWNum32"/>
    <w:pPr>
      <w:numPr>
        <w:numId w:val="32"/>
      </w:numPr>
    </w:pPr>
  </w:style>
  <w:style w:type="numbering" w:customStyle="1" w:styleId="Caption">
    <w:name w:val="WWNum25"/>
    <w:pPr>
      <w:numPr>
        <w:numId w:val="25"/>
      </w:numPr>
    </w:pPr>
  </w:style>
  <w:style w:type="numbering" w:customStyle="1" w:styleId="Index">
    <w:name w:val="WWNum10"/>
    <w:pPr>
      <w:numPr>
        <w:numId w:val="10"/>
      </w:numPr>
    </w:pPr>
  </w:style>
  <w:style w:type="numbering" w:customStyle="1" w:styleId="BodyTextIndent2">
    <w:name w:val="WWNum35"/>
    <w:pPr>
      <w:numPr>
        <w:numId w:val="35"/>
      </w:numPr>
    </w:pPr>
  </w:style>
  <w:style w:type="numbering" w:customStyle="1" w:styleId="BodyTextIndent2Char">
    <w:name w:val="WWNum11"/>
    <w:pPr>
      <w:numPr>
        <w:numId w:val="11"/>
      </w:numPr>
    </w:pPr>
  </w:style>
  <w:style w:type="numbering" w:customStyle="1" w:styleId="Textbodyindent">
    <w:name w:val="WWNum16"/>
    <w:pPr>
      <w:numPr>
        <w:numId w:val="16"/>
      </w:numPr>
    </w:pPr>
  </w:style>
  <w:style w:type="numbering" w:customStyle="1" w:styleId="BodyTextIndent3">
    <w:name w:val="WWNum8"/>
    <w:pPr>
      <w:numPr>
        <w:numId w:val="8"/>
      </w:numPr>
    </w:pPr>
  </w:style>
  <w:style w:type="numbering" w:customStyle="1" w:styleId="BodyTextIndent3Char">
    <w:name w:val="WWNum20"/>
    <w:pPr>
      <w:numPr>
        <w:numId w:val="20"/>
      </w:numPr>
    </w:pPr>
  </w:style>
  <w:style w:type="numbering" w:customStyle="1" w:styleId="PlainText">
    <w:name w:val="WWNum4"/>
    <w:pPr>
      <w:numPr>
        <w:numId w:val="4"/>
      </w:numPr>
    </w:pPr>
  </w:style>
  <w:style w:type="numbering" w:customStyle="1" w:styleId="PlainTextChar">
    <w:name w:val="WWNum23"/>
    <w:pPr>
      <w:numPr>
        <w:numId w:val="23"/>
      </w:numPr>
    </w:pPr>
  </w:style>
  <w:style w:type="numbering" w:customStyle="1" w:styleId="List2">
    <w:name w:val="WWNum3"/>
    <w:pPr>
      <w:numPr>
        <w:numId w:val="3"/>
      </w:numPr>
    </w:pPr>
  </w:style>
  <w:style w:type="numbering" w:customStyle="1" w:styleId="Footer">
    <w:name w:val="WWNum7"/>
    <w:pPr>
      <w:numPr>
        <w:numId w:val="7"/>
      </w:numPr>
    </w:pPr>
  </w:style>
  <w:style w:type="numbering" w:customStyle="1" w:styleId="FooterChar">
    <w:name w:val="WWNum29"/>
    <w:pPr>
      <w:numPr>
        <w:numId w:val="29"/>
      </w:numPr>
    </w:pPr>
  </w:style>
  <w:style w:type="numbering" w:customStyle="1" w:styleId="Header">
    <w:name w:val="WWNum27"/>
    <w:pPr>
      <w:numPr>
        <w:numId w:val="27"/>
      </w:numPr>
    </w:pPr>
  </w:style>
  <w:style w:type="numbering" w:customStyle="1" w:styleId="HeaderChar">
    <w:name w:val="WWNum30"/>
    <w:pPr>
      <w:numPr>
        <w:numId w:val="30"/>
      </w:numPr>
    </w:pPr>
  </w:style>
  <w:style w:type="numbering" w:customStyle="1" w:styleId="Title">
    <w:name w:val="WWNum19"/>
    <w:pPr>
      <w:numPr>
        <w:numId w:val="19"/>
      </w:numPr>
    </w:pPr>
  </w:style>
  <w:style w:type="numbering" w:customStyle="1" w:styleId="TitleChar">
    <w:name w:val="WWNum36"/>
    <w:pPr>
      <w:numPr>
        <w:numId w:val="36"/>
      </w:numPr>
    </w:pPr>
  </w:style>
  <w:style w:type="numbering" w:customStyle="1" w:styleId="Subtitle">
    <w:name w:val="WWNum1"/>
    <w:pPr>
      <w:numPr>
        <w:numId w:val="1"/>
      </w:numPr>
    </w:pPr>
  </w:style>
  <w:style w:type="numbering" w:customStyle="1" w:styleId="SubtitleChar">
    <w:name w:val="WWNum31"/>
    <w:pPr>
      <w:numPr>
        <w:numId w:val="31"/>
      </w:numPr>
    </w:pPr>
  </w:style>
  <w:style w:type="numbering" w:customStyle="1" w:styleId="ANSWER">
    <w:name w:val="WWNum33"/>
    <w:pPr>
      <w:numPr>
        <w:numId w:val="33"/>
      </w:numPr>
    </w:pPr>
  </w:style>
  <w:style w:type="numbering" w:customStyle="1" w:styleId="Contents2">
    <w:name w:val="WWNum13"/>
    <w:pPr>
      <w:numPr>
        <w:numId w:val="13"/>
      </w:numPr>
    </w:pPr>
  </w:style>
  <w:style w:type="numbering" w:customStyle="1" w:styleId="CommentText">
    <w:name w:val="WWNum34"/>
    <w:pPr>
      <w:numPr>
        <w:numId w:val="34"/>
      </w:numPr>
    </w:pPr>
  </w:style>
  <w:style w:type="numbering" w:customStyle="1" w:styleId="CommentTextChar">
    <w:name w:val="WWNum24"/>
    <w:pPr>
      <w:numPr>
        <w:numId w:val="24"/>
      </w:numPr>
    </w:pPr>
  </w:style>
  <w:style w:type="numbering" w:customStyle="1" w:styleId="CommentSubject">
    <w:name w:val="WWNum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yperlink" Target="mailto:Sarah.parrrot@puc.state.oh.us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homas.lindgren@puc.state.oh.us" TargetMode="External"/><Relationship Id="rId34" Type="http://schemas.openxmlformats.org/officeDocument/2006/relationships/hyperlink" Target="mailto:mpritchard@mwncmh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mailto:jkylercohn@BKLlawfirm.com" TargetMode="External"/><Relationship Id="rId33" Type="http://schemas.openxmlformats.org/officeDocument/2006/relationships/hyperlink" Target="mailto:joliker@mwncmh.com" TargetMode="External"/><Relationship Id="rId38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yperlink" Target="mailto:yalami@aep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mkurtz@BKLlawfirm.com" TargetMode="External"/><Relationship Id="rId32" Type="http://schemas.openxmlformats.org/officeDocument/2006/relationships/hyperlink" Target="mailto:fdarr@mwncmh.com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dboehm@BKLlawfirm.com" TargetMode="External"/><Relationship Id="rId28" Type="http://schemas.openxmlformats.org/officeDocument/2006/relationships/hyperlink" Target="mailto:stnourse@aep.com" TargetMode="Externa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yperlink" Target="mailto:sam@mwncmh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Ryan.orourke@puc.state.oh.us" TargetMode="External"/><Relationship Id="rId27" Type="http://schemas.openxmlformats.org/officeDocument/2006/relationships/hyperlink" Target="mailto:Jonathan.tauber@puc.state.oh.us" TargetMode="External"/><Relationship Id="rId30" Type="http://schemas.openxmlformats.org/officeDocument/2006/relationships/hyperlink" Target="mailto:mjsatterwhite@aep.com" TargetMode="Externa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5007</Characters>
  <Application>Microsoft Office Word</Application>
  <DocSecurity>0</DocSecurity>
  <Lines>190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5825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2013-11-13T14:06:00Z</cp:lastPrinted>
  <dcterms:created xsi:type="dcterms:W3CDTF">2013-11-13T14:33:00Z</dcterms:created>
  <dcterms:modified xsi:type="dcterms:W3CDTF">2013-11-13T14:33:00Z</dcterms:modified>
  <cp:category> </cp:category>
  <cp:contentStatus> </cp:contentStatus>
</cp:coreProperties>
</file>