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3" w:rsidRPr="005E2EFD" w:rsidRDefault="005E2EFD" w:rsidP="005E2EFD">
      <w:pPr>
        <w:jc w:val="center"/>
        <w:rPr>
          <w:sz w:val="40"/>
          <w:szCs w:val="40"/>
        </w:rPr>
      </w:pPr>
      <w:r w:rsidRPr="005E2EFD">
        <w:rPr>
          <w:sz w:val="40"/>
          <w:szCs w:val="40"/>
        </w:rPr>
        <w:t>Mountain Communications, LLC</w:t>
      </w:r>
    </w:p>
    <w:p w:rsidR="005E2EFD" w:rsidRDefault="005E2EFD"/>
    <w:p w:rsidR="005E2EFD" w:rsidRDefault="005E2EFD"/>
    <w:p w:rsidR="005E2EFD" w:rsidRDefault="005E2EFD" w:rsidP="005E2EFD">
      <w:pPr>
        <w:jc w:val="center"/>
      </w:pPr>
      <w:r>
        <w:t>Exhibit A</w:t>
      </w:r>
    </w:p>
    <w:p w:rsidR="005E2EFD" w:rsidRDefault="005E2EFD" w:rsidP="005E2EFD">
      <w:pPr>
        <w:jc w:val="center"/>
      </w:pPr>
      <w:r>
        <w:br/>
        <w:t>Existing Affected Tariff Pages</w:t>
      </w: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Pr="005E2EFD" w:rsidRDefault="005E2EFD" w:rsidP="005E2EFD">
      <w:pPr>
        <w:jc w:val="center"/>
        <w:rPr>
          <w:sz w:val="40"/>
          <w:szCs w:val="40"/>
        </w:rPr>
      </w:pPr>
      <w:r w:rsidRPr="005E2EFD">
        <w:rPr>
          <w:sz w:val="40"/>
          <w:szCs w:val="40"/>
        </w:rPr>
        <w:lastRenderedPageBreak/>
        <w:t>Mountain Communications, LLC</w:t>
      </w:r>
    </w:p>
    <w:p w:rsidR="005E2EFD" w:rsidRDefault="005E2EFD" w:rsidP="005E2EFD"/>
    <w:p w:rsidR="005E2EFD" w:rsidRDefault="005E2EFD" w:rsidP="005E2EFD"/>
    <w:p w:rsidR="005E2EFD" w:rsidRDefault="005E2EFD" w:rsidP="005E2EFD">
      <w:pPr>
        <w:jc w:val="center"/>
      </w:pPr>
      <w:r>
        <w:t>Exhibit B</w:t>
      </w:r>
    </w:p>
    <w:p w:rsidR="005E2EFD" w:rsidRDefault="005E2EFD" w:rsidP="005E2EFD">
      <w:pPr>
        <w:jc w:val="center"/>
      </w:pPr>
      <w:r>
        <w:br/>
        <w:t>Proposed Revised Tariff Pages</w:t>
      </w: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Pr="005E2EFD" w:rsidRDefault="005E2EFD" w:rsidP="005E2EFD">
      <w:pPr>
        <w:jc w:val="center"/>
        <w:rPr>
          <w:sz w:val="40"/>
          <w:szCs w:val="40"/>
        </w:rPr>
      </w:pPr>
      <w:r w:rsidRPr="005E2EFD">
        <w:rPr>
          <w:sz w:val="40"/>
          <w:szCs w:val="40"/>
        </w:rPr>
        <w:t>Mountain Communications, LLC</w:t>
      </w:r>
    </w:p>
    <w:p w:rsidR="005E2EFD" w:rsidRDefault="005E2EFD" w:rsidP="005E2EFD"/>
    <w:p w:rsidR="005E2EFD" w:rsidRDefault="005E2EFD" w:rsidP="005E2EFD"/>
    <w:p w:rsidR="005E2EFD" w:rsidRDefault="005E2EFD" w:rsidP="005E2EFD">
      <w:pPr>
        <w:jc w:val="center"/>
      </w:pPr>
      <w:r>
        <w:t>Exhibit C</w:t>
      </w:r>
    </w:p>
    <w:p w:rsidR="005E2EFD" w:rsidRDefault="005E2EFD" w:rsidP="005E2EFD">
      <w:pPr>
        <w:jc w:val="center"/>
      </w:pPr>
      <w:r>
        <w:br/>
        <w:t>Summary of Changes</w:t>
      </w:r>
    </w:p>
    <w:p w:rsidR="005E2EFD" w:rsidRDefault="005E2EFD" w:rsidP="005E2EFD">
      <w:pPr>
        <w:jc w:val="center"/>
      </w:pPr>
    </w:p>
    <w:p w:rsidR="005E2EFD" w:rsidRDefault="005E2EFD" w:rsidP="005E2EFD">
      <w:r>
        <w:t xml:space="preserve">P.U.C.O. Tariff No. 3 replaces P.U.C.O. Tariff No. 1 in its entirety.  The </w:t>
      </w:r>
      <w:proofErr w:type="spellStart"/>
      <w:r>
        <w:t>detariffed</w:t>
      </w:r>
      <w:proofErr w:type="spellEnd"/>
      <w:r>
        <w:t xml:space="preserve"> services have been removed from P.U.C.O. Tariff No. 3 and the removed services are now included in the Company’s Ohio Guidebook posted on the Company’s website at </w:t>
      </w:r>
      <w:hyperlink r:id="rId4" w:history="1">
        <w:r w:rsidRPr="00F15216">
          <w:rPr>
            <w:rStyle w:val="Hyperlink"/>
          </w:rPr>
          <w:t>www.4-procom.com</w:t>
        </w:r>
      </w:hyperlink>
      <w:r>
        <w:t xml:space="preserve"> along with P.U.C.O. Tariff No 3.  Copies may also be obtained at the Company’s main office at Route 3, Box 69G, Bruceton Mills, WV  26525.</w:t>
      </w: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Pr="005E2EFD" w:rsidRDefault="005E2EFD" w:rsidP="005E2EFD">
      <w:pPr>
        <w:jc w:val="center"/>
        <w:rPr>
          <w:sz w:val="40"/>
          <w:szCs w:val="40"/>
        </w:rPr>
      </w:pPr>
      <w:r w:rsidRPr="005E2EFD">
        <w:rPr>
          <w:sz w:val="40"/>
          <w:szCs w:val="40"/>
        </w:rPr>
        <w:lastRenderedPageBreak/>
        <w:t>Mountain Communications, LLC</w:t>
      </w:r>
    </w:p>
    <w:p w:rsidR="005E2EFD" w:rsidRDefault="005E2EFD" w:rsidP="005E2EFD"/>
    <w:p w:rsidR="005E2EFD" w:rsidRDefault="005E2EFD" w:rsidP="005E2EFD"/>
    <w:p w:rsidR="005E2EFD" w:rsidRDefault="005E2EFD" w:rsidP="005E2EFD">
      <w:pPr>
        <w:jc w:val="center"/>
      </w:pPr>
      <w:r>
        <w:t>Exhibit D</w:t>
      </w:r>
    </w:p>
    <w:p w:rsidR="005E2EFD" w:rsidRDefault="005E2EFD" w:rsidP="005E2EFD">
      <w:pPr>
        <w:jc w:val="center"/>
      </w:pPr>
      <w:r>
        <w:br/>
        <w:t>Customer Notice</w:t>
      </w: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  <w:r>
        <w:t xml:space="preserve">Copy of the Customer Notice of </w:t>
      </w:r>
      <w:proofErr w:type="spellStart"/>
      <w:r>
        <w:t>Detariffing</w:t>
      </w:r>
      <w:proofErr w:type="spellEnd"/>
      <w:r>
        <w:t xml:space="preserve"> and Related Changes</w:t>
      </w: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Pr="005E2EFD" w:rsidRDefault="005E2EFD" w:rsidP="005E2EFD">
      <w:pPr>
        <w:jc w:val="center"/>
        <w:rPr>
          <w:sz w:val="40"/>
          <w:szCs w:val="40"/>
        </w:rPr>
      </w:pPr>
      <w:r w:rsidRPr="005E2EFD">
        <w:rPr>
          <w:sz w:val="40"/>
          <w:szCs w:val="40"/>
        </w:rPr>
        <w:lastRenderedPageBreak/>
        <w:t>Mountain Communications, LLC</w:t>
      </w:r>
    </w:p>
    <w:p w:rsidR="005E2EFD" w:rsidRDefault="005E2EFD" w:rsidP="005E2EFD"/>
    <w:p w:rsidR="005E2EFD" w:rsidRDefault="005E2EFD" w:rsidP="005E2EFD"/>
    <w:p w:rsidR="005E2EFD" w:rsidRDefault="005E2EFD" w:rsidP="005E2EFD">
      <w:pPr>
        <w:jc w:val="center"/>
      </w:pPr>
      <w:r>
        <w:t>Exhibit E</w:t>
      </w:r>
    </w:p>
    <w:p w:rsidR="005E2EFD" w:rsidRDefault="005E2EFD" w:rsidP="005E2EFD">
      <w:pPr>
        <w:jc w:val="center"/>
      </w:pPr>
      <w:r>
        <w:br/>
        <w:t>Customer Notice Affidavit</w:t>
      </w: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p w:rsidR="005E2EFD" w:rsidRDefault="005E2EFD" w:rsidP="005E2EFD">
      <w:pPr>
        <w:jc w:val="center"/>
      </w:pPr>
    </w:p>
    <w:sectPr w:rsidR="005E2EFD" w:rsidSect="00CE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E2EFD"/>
    <w:rsid w:val="003C759E"/>
    <w:rsid w:val="003F4C8E"/>
    <w:rsid w:val="0042654C"/>
    <w:rsid w:val="005616BF"/>
    <w:rsid w:val="005E2EFD"/>
    <w:rsid w:val="006A6FF3"/>
    <w:rsid w:val="008936AC"/>
    <w:rsid w:val="00B377F2"/>
    <w:rsid w:val="00CE684C"/>
    <w:rsid w:val="00E630CF"/>
    <w:rsid w:val="00EE4777"/>
    <w:rsid w:val="00F8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E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-pro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Heggelund</dc:creator>
  <cp:keywords/>
  <dc:description/>
  <cp:lastModifiedBy>Becky Heggelund</cp:lastModifiedBy>
  <cp:revision>1</cp:revision>
  <dcterms:created xsi:type="dcterms:W3CDTF">2011-06-20T19:58:00Z</dcterms:created>
  <dcterms:modified xsi:type="dcterms:W3CDTF">2011-06-20T20:09:00Z</dcterms:modified>
</cp:coreProperties>
</file>