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41323D">
        <w:rPr>
          <w:u w:val="single"/>
        </w:rPr>
        <w:t>2.</w:t>
      </w:r>
      <w:r w:rsidR="00570DFF">
        <w:rPr>
          <w:u w:val="single"/>
        </w:rPr>
        <w:t>945</w:t>
      </w:r>
      <w:r w:rsidR="0044245B">
        <w:rPr>
          <w:u w:val="single"/>
        </w:rPr>
        <w:t xml:space="preserve"> </w:t>
      </w:r>
      <w:r>
        <w:t>per Mcf</w:t>
      </w:r>
      <w:bookmarkStart w:id="0" w:name="_GoBack"/>
      <w:bookmarkEnd w:id="0"/>
      <w:r>
        <w:t xml:space="preserve"> shall be applied effective with bills rendered for billing cycles commencing on or after </w:t>
      </w:r>
      <w:r w:rsidR="00570DFF">
        <w:t>June 14</w:t>
      </w:r>
      <w:r w:rsidR="00E91E38">
        <w:t>, 2018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 w:rsidP="0041323D">
          <w:pPr>
            <w:pStyle w:val="Footer"/>
          </w:pPr>
          <w:r>
            <w:t xml:space="preserve">Issued :  </w:t>
          </w:r>
          <w:r w:rsidR="00FE259F">
            <w:t xml:space="preserve"> </w:t>
          </w:r>
          <w:r w:rsidR="00570DFF">
            <w:t>May 31</w:t>
          </w:r>
          <w:r w:rsidR="00FE259F">
            <w:t>, 2018</w:t>
          </w:r>
        </w:p>
      </w:tc>
      <w:tc>
        <w:tcPr>
          <w:tcW w:w="6768" w:type="dxa"/>
        </w:tcPr>
        <w:p w:rsidR="008A3F33" w:rsidRDefault="008A3F33" w:rsidP="0041323D">
          <w:pPr>
            <w:pStyle w:val="Footer"/>
            <w:jc w:val="right"/>
          </w:pPr>
          <w:r>
            <w:t>Effective:  With bills rendered on or after</w:t>
          </w:r>
          <w:r w:rsidR="00FE7D33">
            <w:t xml:space="preserve"> </w:t>
          </w:r>
          <w:r w:rsidR="00570DFF">
            <w:t>June 14</w:t>
          </w:r>
          <w:r w:rsidR="00E91E38">
            <w:t>,</w:t>
          </w:r>
          <w:r w:rsidR="000847F1">
            <w:t xml:space="preserve"> </w:t>
          </w:r>
          <w:r w:rsidR="00E91E38">
            <w:t>2018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8A3F33" w:rsidP="0044245B">
          <w:pPr>
            <w:pStyle w:val="Footer"/>
            <w:jc w:val="center"/>
          </w:pPr>
          <w:r>
            <w:t>Jeffrey A. Murphy, Vice President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41323D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41323D">
            <w:t>Fort</w:t>
          </w:r>
          <w:r w:rsidR="00570DFF">
            <w:t>y-First</w:t>
          </w:r>
          <w:r w:rsidR="00A72ABD">
            <w:t xml:space="preserve"> </w:t>
          </w:r>
          <w:r w:rsidR="008A3F33">
            <w:t xml:space="preserve">Revised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B30262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 w:rsidP="0041323D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Fortieth</w:t>
          </w:r>
          <w:r w:rsidR="00A72ABD">
            <w:t xml:space="preserve"> </w:t>
          </w:r>
          <w:r>
            <w:t>Revised Sheet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311BA"/>
    <w:rsid w:val="00351F1A"/>
    <w:rsid w:val="0037231B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7D75"/>
    <w:rsid w:val="006F6735"/>
    <w:rsid w:val="00700246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C29"/>
    <w:rsid w:val="008568CA"/>
    <w:rsid w:val="0086121F"/>
    <w:rsid w:val="00870AFC"/>
    <w:rsid w:val="00881896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3D4B"/>
    <w:rsid w:val="00996EE3"/>
    <w:rsid w:val="009A2031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4607"/>
    <w:rsid w:val="00B54EDC"/>
    <w:rsid w:val="00B62615"/>
    <w:rsid w:val="00B76806"/>
    <w:rsid w:val="00B843AB"/>
    <w:rsid w:val="00B85FFA"/>
    <w:rsid w:val="00B94992"/>
    <w:rsid w:val="00BA451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74AA"/>
    <w:rsid w:val="00D14483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B01EF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7D143-FB83-4420-B852-497B7F62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2</cp:revision>
  <cp:lastPrinted>2018-01-02T13:15:00Z</cp:lastPrinted>
  <dcterms:created xsi:type="dcterms:W3CDTF">2018-05-31T12:18:00Z</dcterms:created>
  <dcterms:modified xsi:type="dcterms:W3CDTF">2018-05-31T12:18:00Z</dcterms:modified>
</cp:coreProperties>
</file>