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4A" w:rsidRPr="00552FA8" w:rsidRDefault="003C424A" w:rsidP="00552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2FA8">
        <w:rPr>
          <w:rFonts w:ascii="Times New Roman" w:hAnsi="Times New Roman" w:cs="Times New Roman"/>
          <w:b/>
          <w:sz w:val="28"/>
          <w:szCs w:val="28"/>
        </w:rPr>
        <w:t>BEFORE</w:t>
      </w:r>
    </w:p>
    <w:p w:rsidR="003C424A" w:rsidRDefault="003C424A" w:rsidP="003C4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A8">
        <w:rPr>
          <w:rFonts w:ascii="Times New Roman" w:hAnsi="Times New Roman" w:cs="Times New Roman"/>
          <w:b/>
          <w:sz w:val="28"/>
          <w:szCs w:val="28"/>
        </w:rPr>
        <w:t>THE PUBLIC UTILITIES COMMISSION OF OHIO</w:t>
      </w:r>
    </w:p>
    <w:p w:rsidR="00625AD5" w:rsidRDefault="00625AD5" w:rsidP="003C4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5"/>
        <w:gridCol w:w="456"/>
        <w:gridCol w:w="4395"/>
      </w:tblGrid>
      <w:tr w:rsidR="003C424A" w:rsidRPr="003C424A" w:rsidTr="00D34E2E">
        <w:tc>
          <w:tcPr>
            <w:tcW w:w="4725" w:type="dxa"/>
          </w:tcPr>
          <w:p w:rsidR="003C424A" w:rsidRPr="00625AD5" w:rsidRDefault="00625AD5" w:rsidP="00FE415A">
            <w:pPr>
              <w:rPr>
                <w:b/>
                <w:sz w:val="26"/>
                <w:szCs w:val="26"/>
              </w:rPr>
            </w:pPr>
            <w:r w:rsidRPr="00625AD5">
              <w:rPr>
                <w:sz w:val="26"/>
                <w:szCs w:val="26"/>
              </w:rPr>
              <w:t xml:space="preserve">In the Matter of the Procurement of Standard Service Offer Generation for Customers of </w:t>
            </w:r>
            <w:r w:rsidRPr="00625AD5">
              <w:rPr>
                <w:b/>
                <w:sz w:val="26"/>
                <w:szCs w:val="26"/>
              </w:rPr>
              <w:t>Ohio Edison Company</w:t>
            </w:r>
            <w:r w:rsidRPr="00625AD5">
              <w:rPr>
                <w:sz w:val="26"/>
                <w:szCs w:val="26"/>
              </w:rPr>
              <w:t xml:space="preserve">, </w:t>
            </w:r>
            <w:r w:rsidRPr="00625AD5">
              <w:rPr>
                <w:b/>
                <w:sz w:val="26"/>
                <w:szCs w:val="26"/>
              </w:rPr>
              <w:t>The Cleveland Electric Illuminating Company</w:t>
            </w:r>
            <w:r w:rsidRPr="00625AD5">
              <w:rPr>
                <w:sz w:val="26"/>
                <w:szCs w:val="26"/>
              </w:rPr>
              <w:t xml:space="preserve">, and </w:t>
            </w:r>
            <w:r w:rsidRPr="00625AD5">
              <w:rPr>
                <w:b/>
                <w:sz w:val="26"/>
                <w:szCs w:val="26"/>
              </w:rPr>
              <w:t>The Toledo Edison Company</w:t>
            </w:r>
            <w:r w:rsidR="003C424A" w:rsidRPr="00625AD5">
              <w:rPr>
                <w:b/>
                <w:sz w:val="26"/>
                <w:szCs w:val="26"/>
              </w:rPr>
              <w:t>.</w:t>
            </w:r>
          </w:p>
          <w:p w:rsidR="00CA6CEA" w:rsidRPr="00625AD5" w:rsidRDefault="00CA6CEA" w:rsidP="00FE415A">
            <w:pPr>
              <w:rPr>
                <w:b/>
                <w:sz w:val="26"/>
                <w:szCs w:val="26"/>
              </w:rPr>
            </w:pPr>
          </w:p>
          <w:p w:rsidR="00CA6CEA" w:rsidRPr="00CA6CEA" w:rsidRDefault="00625AD5" w:rsidP="00FE415A">
            <w:pPr>
              <w:rPr>
                <w:sz w:val="26"/>
                <w:szCs w:val="26"/>
              </w:rPr>
            </w:pPr>
            <w:r w:rsidRPr="00625AD5">
              <w:rPr>
                <w:sz w:val="26"/>
                <w:szCs w:val="26"/>
              </w:rPr>
              <w:t xml:space="preserve">In the Matter of the Procurement of Standard Service Offer Generation as Part of the Third Electric Security Plan for Customers of </w:t>
            </w:r>
            <w:r w:rsidRPr="00625AD5">
              <w:rPr>
                <w:b/>
                <w:sz w:val="26"/>
                <w:szCs w:val="26"/>
              </w:rPr>
              <w:t>Ohio Edison Company</w:t>
            </w:r>
            <w:r w:rsidRPr="00625AD5">
              <w:rPr>
                <w:sz w:val="26"/>
                <w:szCs w:val="26"/>
              </w:rPr>
              <w:t xml:space="preserve">, </w:t>
            </w:r>
            <w:r w:rsidRPr="00625AD5">
              <w:rPr>
                <w:b/>
                <w:sz w:val="26"/>
                <w:szCs w:val="26"/>
              </w:rPr>
              <w:t>The Cleveland Electric Illuminating Company</w:t>
            </w:r>
            <w:r w:rsidRPr="00625AD5">
              <w:rPr>
                <w:sz w:val="26"/>
                <w:szCs w:val="26"/>
              </w:rPr>
              <w:t xml:space="preserve">, and </w:t>
            </w:r>
            <w:r w:rsidRPr="00625AD5">
              <w:rPr>
                <w:b/>
                <w:sz w:val="26"/>
                <w:szCs w:val="26"/>
              </w:rPr>
              <w:t>The Toledo Edison Company</w:t>
            </w:r>
            <w:r w:rsidR="00CA6CEA" w:rsidRPr="00625A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56" w:type="dxa"/>
          </w:tcPr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552FA8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625AD5" w:rsidRDefault="00625AD5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CA6CE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CA6CE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CA6CE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625AD5" w:rsidRDefault="00625AD5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625AD5" w:rsidRDefault="00625AD5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625AD5" w:rsidRPr="003C424A" w:rsidRDefault="00625AD5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4395" w:type="dxa"/>
          </w:tcPr>
          <w:p w:rsidR="003C424A" w:rsidRPr="003C424A" w:rsidRDefault="003C424A" w:rsidP="00D34E2E">
            <w:pPr>
              <w:rPr>
                <w:sz w:val="26"/>
                <w:szCs w:val="26"/>
              </w:rPr>
            </w:pP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Case No. 10-1284-EL-UNC</w:t>
            </w: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</w:p>
          <w:p w:rsidR="003C424A" w:rsidRDefault="003C424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Pr="003C424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Case No. 12-2742-EL-UNC</w:t>
            </w:r>
          </w:p>
        </w:tc>
      </w:tr>
    </w:tbl>
    <w:p w:rsidR="00625AD5" w:rsidRDefault="00625AD5" w:rsidP="003C424A">
      <w:pPr>
        <w:tabs>
          <w:tab w:val="left" w:pos="9348"/>
        </w:tabs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C424A" w:rsidRPr="003C424A" w:rsidRDefault="003C424A" w:rsidP="003C424A">
      <w:pPr>
        <w:tabs>
          <w:tab w:val="left" w:pos="9348"/>
        </w:tabs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424A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3C424A" w:rsidRPr="003C424A" w:rsidRDefault="003C424A" w:rsidP="003C42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FA8">
        <w:rPr>
          <w:rFonts w:ascii="Times New Roman" w:hAnsi="Times New Roman" w:cs="Times New Roman"/>
          <w:b/>
          <w:sz w:val="28"/>
          <w:szCs w:val="28"/>
        </w:rPr>
        <w:t>MOTION</w:t>
      </w:r>
      <w:r w:rsidR="00D34E2E" w:rsidRPr="00552FA8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Pr="00552FA8">
        <w:rPr>
          <w:rFonts w:ascii="Times New Roman" w:hAnsi="Times New Roman" w:cs="Times New Roman"/>
          <w:b/>
          <w:sz w:val="28"/>
          <w:szCs w:val="28"/>
        </w:rPr>
        <w:t>OR A PROTECTIVE ORDER</w:t>
      </w:r>
      <w:r w:rsidRPr="00552FA8">
        <w:rPr>
          <w:rFonts w:ascii="Times New Roman" w:hAnsi="Times New Roman" w:cs="Times New Roman"/>
          <w:b/>
          <w:sz w:val="28"/>
          <w:szCs w:val="28"/>
        </w:rPr>
        <w:br/>
      </w:r>
      <w:r w:rsidRPr="003C424A">
        <w:rPr>
          <w:rFonts w:ascii="Times New Roman" w:hAnsi="Times New Roman" w:cs="Times New Roman"/>
          <w:b/>
          <w:sz w:val="26"/>
          <w:szCs w:val="26"/>
        </w:rPr>
        <w:t>SUBMITTED ON BEHALF OF THE STAFF OF</w:t>
      </w:r>
      <w:r w:rsidRPr="003C424A">
        <w:rPr>
          <w:rFonts w:ascii="Times New Roman" w:hAnsi="Times New Roman" w:cs="Times New Roman"/>
          <w:b/>
          <w:sz w:val="26"/>
          <w:szCs w:val="26"/>
        </w:rPr>
        <w:br/>
        <w:t>THE PUBLIC UTILITIES COMMISSION OF OHIO</w:t>
      </w:r>
    </w:p>
    <w:p w:rsidR="003C424A" w:rsidRPr="003C424A" w:rsidRDefault="003C424A" w:rsidP="003C424A">
      <w:pPr>
        <w:tabs>
          <w:tab w:val="left" w:pos="9348"/>
        </w:tabs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424A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625AD5" w:rsidRDefault="00625AD5" w:rsidP="00CA6CE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3C424A" w:rsidRPr="003C424A" w:rsidRDefault="003C424A" w:rsidP="00CA6CE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Come</w:t>
      </w:r>
      <w:r w:rsidR="00FE415A">
        <w:rPr>
          <w:rFonts w:ascii="Times New Roman" w:hAnsi="Times New Roman" w:cs="Times New Roman"/>
          <w:sz w:val="26"/>
          <w:szCs w:val="26"/>
        </w:rPr>
        <w:t>s</w:t>
      </w:r>
      <w:r w:rsidRPr="003C424A">
        <w:rPr>
          <w:rFonts w:ascii="Times New Roman" w:hAnsi="Times New Roman" w:cs="Times New Roman"/>
          <w:sz w:val="26"/>
          <w:szCs w:val="26"/>
        </w:rPr>
        <w:t xml:space="preserve"> now the Staff of the Public Utilities Commission of Ohio (Staff) and requests that both the </w:t>
      </w:r>
      <w:r>
        <w:rPr>
          <w:rFonts w:ascii="Times New Roman" w:hAnsi="Times New Roman" w:cs="Times New Roman"/>
          <w:sz w:val="26"/>
          <w:szCs w:val="26"/>
        </w:rPr>
        <w:t>Report</w:t>
      </w:r>
      <w:r w:rsidRPr="003C424A">
        <w:rPr>
          <w:rFonts w:ascii="Times New Roman" w:hAnsi="Times New Roman" w:cs="Times New Roman"/>
          <w:sz w:val="26"/>
          <w:szCs w:val="26"/>
        </w:rPr>
        <w:t xml:space="preserve"> of the Commission</w:t>
      </w:r>
      <w:r w:rsidR="007A16D7">
        <w:rPr>
          <w:rFonts w:ascii="Times New Roman" w:hAnsi="Times New Roman" w:cs="Times New Roman"/>
          <w:sz w:val="26"/>
          <w:szCs w:val="26"/>
        </w:rPr>
        <w:t>’s</w:t>
      </w:r>
      <w:r w:rsidRPr="003C424A">
        <w:rPr>
          <w:rFonts w:ascii="Times New Roman" w:hAnsi="Times New Roman" w:cs="Times New Roman"/>
          <w:sz w:val="26"/>
          <w:szCs w:val="26"/>
        </w:rPr>
        <w:t xml:space="preserve"> </w:t>
      </w:r>
      <w:r w:rsidR="007A16D7">
        <w:rPr>
          <w:rFonts w:ascii="Times New Roman" w:hAnsi="Times New Roman" w:cs="Times New Roman"/>
          <w:sz w:val="26"/>
          <w:szCs w:val="26"/>
        </w:rPr>
        <w:t>C</w:t>
      </w:r>
      <w:r w:rsidRPr="003C424A">
        <w:rPr>
          <w:rFonts w:ascii="Times New Roman" w:hAnsi="Times New Roman" w:cs="Times New Roman"/>
          <w:sz w:val="26"/>
          <w:szCs w:val="26"/>
        </w:rPr>
        <w:t xml:space="preserve">onsultant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 w:rsidRPr="003C424A">
        <w:rPr>
          <w:rFonts w:ascii="Times New Roman" w:hAnsi="Times New Roman" w:cs="Times New Roman"/>
          <w:sz w:val="26"/>
          <w:szCs w:val="26"/>
        </w:rPr>
        <w:t xml:space="preserve">egarding FirstEnergy’s </w:t>
      </w:r>
      <w:r w:rsidR="00915768">
        <w:rPr>
          <w:rFonts w:ascii="Times New Roman" w:hAnsi="Times New Roman" w:cs="Times New Roman"/>
          <w:sz w:val="26"/>
          <w:szCs w:val="26"/>
        </w:rPr>
        <w:t>January</w:t>
      </w:r>
      <w:r w:rsidR="006C2B2C">
        <w:rPr>
          <w:rFonts w:ascii="Times New Roman" w:hAnsi="Times New Roman" w:cs="Times New Roman"/>
          <w:sz w:val="26"/>
          <w:szCs w:val="26"/>
        </w:rPr>
        <w:t xml:space="preserve"> 2013</w:t>
      </w:r>
      <w:r w:rsidRPr="003C424A">
        <w:rPr>
          <w:rFonts w:ascii="Times New Roman" w:hAnsi="Times New Roman" w:cs="Times New Roman"/>
          <w:sz w:val="26"/>
          <w:szCs w:val="26"/>
        </w:rPr>
        <w:t xml:space="preserve"> Standard Service Offer Auction and the Notification of </w:t>
      </w:r>
      <w:proofErr w:type="spellStart"/>
      <w:r w:rsidRPr="003C424A">
        <w:rPr>
          <w:rFonts w:ascii="Times New Roman" w:hAnsi="Times New Roman" w:cs="Times New Roman"/>
          <w:sz w:val="26"/>
          <w:szCs w:val="26"/>
        </w:rPr>
        <w:t>CBP</w:t>
      </w:r>
      <w:proofErr w:type="spellEnd"/>
      <w:r w:rsidRPr="003C424A">
        <w:rPr>
          <w:rFonts w:ascii="Times New Roman" w:hAnsi="Times New Roman" w:cs="Times New Roman"/>
          <w:sz w:val="26"/>
          <w:szCs w:val="26"/>
        </w:rPr>
        <w:t xml:space="preserve"> Auction Results be kept confidential pursuant to O.A.C. Rule 4901-1-24 for the reasons set forth in the attached memorandum in support.</w:t>
      </w:r>
    </w:p>
    <w:p w:rsidR="00625AD5" w:rsidRDefault="00625AD5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25AD5" w:rsidRDefault="00625AD5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>Respectfully submitted,</w:t>
      </w:r>
    </w:p>
    <w:p w:rsidR="00625AD5" w:rsidRDefault="00625AD5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CA6CEA" w:rsidRPr="00CA6CEA" w:rsidRDefault="00CA6CE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16"/>
          <w:szCs w:val="16"/>
        </w:rPr>
      </w:pPr>
    </w:p>
    <w:p w:rsidR="003C424A" w:rsidRPr="00552FA8" w:rsidRDefault="00552FA8" w:rsidP="003C424A">
      <w:pPr>
        <w:tabs>
          <w:tab w:val="left" w:pos="9360"/>
        </w:tabs>
        <w:spacing w:after="0" w:line="240" w:lineRule="auto"/>
        <w:ind w:left="4760"/>
        <w:rPr>
          <w:rFonts w:ascii="Viner Hand ITC" w:hAnsi="Viner Hand ITC" w:cs="Times New Roman"/>
          <w:sz w:val="36"/>
          <w:szCs w:val="36"/>
          <w:u w:val="single"/>
        </w:rPr>
      </w:pPr>
      <w:r w:rsidRPr="00552FA8">
        <w:rPr>
          <w:rFonts w:ascii="Viner Hand ITC" w:hAnsi="Viner Hand ITC" w:cs="Times New Roman"/>
          <w:sz w:val="36"/>
          <w:szCs w:val="36"/>
          <w:u w:val="single"/>
        </w:rPr>
        <w:t>/s/ Thomas W. McNamee</w:t>
      </w:r>
      <w:r w:rsidR="003C424A" w:rsidRPr="00552FA8">
        <w:rPr>
          <w:rFonts w:ascii="Viner Hand ITC" w:hAnsi="Viner Hand ITC" w:cs="Times New Roman"/>
          <w:sz w:val="36"/>
          <w:szCs w:val="36"/>
          <w:u w:val="single"/>
        </w:rPr>
        <w:tab/>
      </w:r>
    </w:p>
    <w:p w:rsidR="003C424A" w:rsidRP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 w:rsidRPr="003C424A"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Public Utilities Section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180 East Broad Street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Columbus, OH  43215-3793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614.466.4396 (telephone)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614.644.8764 (facsimile)</w:t>
      </w:r>
    </w:p>
    <w:p w:rsid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</w:r>
      <w:hyperlink r:id="rId7" w:history="1">
        <w:r w:rsidRPr="00053287">
          <w:rPr>
            <w:rStyle w:val="Hyperlink"/>
            <w:rFonts w:ascii="Times New Roman" w:hAnsi="Times New Roman" w:cs="Times New Roman"/>
            <w:sz w:val="26"/>
            <w:szCs w:val="26"/>
          </w:rPr>
          <w:t>thomas.mcnamee@puc.state.oh.us</w:t>
        </w:r>
      </w:hyperlink>
    </w:p>
    <w:p w:rsidR="003C424A" w:rsidRPr="003C424A" w:rsidRDefault="003C424A" w:rsidP="003C424A">
      <w:pPr>
        <w:widowControl w:val="0"/>
        <w:tabs>
          <w:tab w:val="left" w:pos="6192"/>
          <w:tab w:val="right" w:pos="9936"/>
        </w:tabs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  <w:sectPr w:rsidR="003C424A" w:rsidRPr="003C424A" w:rsidSect="00D34E2E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72"/>
        </w:sectPr>
      </w:pPr>
    </w:p>
    <w:p w:rsidR="003C424A" w:rsidRDefault="003C424A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_Toc234205099"/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ab/>
      </w:r>
    </w:p>
    <w:p w:rsidR="003C424A" w:rsidRPr="00552FA8" w:rsidRDefault="003C424A" w:rsidP="003C424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A8">
        <w:rPr>
          <w:rFonts w:ascii="Times New Roman" w:hAnsi="Times New Roman" w:cs="Times New Roman"/>
          <w:b/>
          <w:sz w:val="28"/>
          <w:szCs w:val="28"/>
        </w:rPr>
        <w:t>MEMORANDUM IN SUPPORT</w:t>
      </w:r>
    </w:p>
    <w:p w:rsidR="003C424A" w:rsidRDefault="003C424A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25AD5" w:rsidRDefault="00625AD5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C424A" w:rsidRDefault="003C424A" w:rsidP="003C424A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Staff requests that the Commission keep both the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eport of the Commission</w:t>
      </w:r>
      <w:r w:rsidR="007A16D7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16D7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on</w:t>
      </w:r>
      <w:r w:rsidR="00044458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sultant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egarding FirstEnergy’s</w:t>
      </w:r>
      <w:r w:rsidR="00915768">
        <w:rPr>
          <w:rFonts w:ascii="Times New Roman" w:hAnsi="Times New Roman" w:cs="Times New Roman"/>
          <w:sz w:val="26"/>
          <w:szCs w:val="26"/>
        </w:rPr>
        <w:t xml:space="preserve"> January</w:t>
      </w:r>
      <w:r w:rsidR="006C2B2C">
        <w:rPr>
          <w:rFonts w:ascii="Times New Roman" w:hAnsi="Times New Roman" w:cs="Times New Roman"/>
          <w:sz w:val="26"/>
          <w:szCs w:val="26"/>
        </w:rPr>
        <w:t xml:space="preserve"> 2013</w:t>
      </w:r>
      <w:r>
        <w:rPr>
          <w:rFonts w:ascii="Times New Roman" w:hAnsi="Times New Roman" w:cs="Times New Roman"/>
          <w:sz w:val="26"/>
          <w:szCs w:val="26"/>
        </w:rPr>
        <w:t xml:space="preserve"> Standard Service Offer Auction and the </w:t>
      </w:r>
      <w:r w:rsidR="007A16D7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otification of CBP </w:t>
      </w:r>
      <w:r w:rsidR="007A16D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uction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esults confidential and that they not be publicly released.  This information identifies the details of various bids and parties making the bids in the </w:t>
      </w:r>
      <w:r w:rsidR="00915768">
        <w:rPr>
          <w:rFonts w:ascii="Times New Roman" w:hAnsi="Times New Roman" w:cs="Times New Roman"/>
          <w:sz w:val="26"/>
          <w:szCs w:val="26"/>
        </w:rPr>
        <w:t>January</w:t>
      </w:r>
      <w:r w:rsidR="006C2B2C">
        <w:rPr>
          <w:rFonts w:ascii="Times New Roman" w:hAnsi="Times New Roman" w:cs="Times New Roman"/>
          <w:sz w:val="26"/>
          <w:szCs w:val="26"/>
        </w:rPr>
        <w:t xml:space="preserve"> 2013 </w:t>
      </w:r>
      <w:r>
        <w:rPr>
          <w:rFonts w:ascii="Times New Roman" w:hAnsi="Times New Roman" w:cs="Times New Roman"/>
          <w:sz w:val="26"/>
          <w:szCs w:val="26"/>
        </w:rPr>
        <w:t xml:space="preserve">FirstEnergy auction.  This information is highly </w:t>
      </w:r>
      <w:r w:rsidR="00D34E2E">
        <w:rPr>
          <w:rFonts w:ascii="Times New Roman" w:hAnsi="Times New Roman" w:cs="Times New Roman"/>
          <w:sz w:val="26"/>
          <w:szCs w:val="26"/>
        </w:rPr>
        <w:t>competitively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4E2E">
        <w:rPr>
          <w:rFonts w:ascii="Times New Roman" w:hAnsi="Times New Roman" w:cs="Times New Roman"/>
          <w:sz w:val="26"/>
          <w:szCs w:val="26"/>
        </w:rPr>
        <w:t>sensitive</w:t>
      </w:r>
      <w:r>
        <w:rPr>
          <w:rFonts w:ascii="Times New Roman" w:hAnsi="Times New Roman" w:cs="Times New Roman"/>
          <w:sz w:val="26"/>
          <w:szCs w:val="26"/>
        </w:rPr>
        <w:t xml:space="preserve">.  Public disclosure of this information would be highly </w:t>
      </w:r>
      <w:r w:rsidR="00D34E2E">
        <w:rPr>
          <w:rFonts w:ascii="Times New Roman" w:hAnsi="Times New Roman" w:cs="Times New Roman"/>
          <w:sz w:val="26"/>
          <w:szCs w:val="26"/>
        </w:rPr>
        <w:t>prejudicial</w:t>
      </w:r>
      <w:r>
        <w:rPr>
          <w:rFonts w:ascii="Times New Roman" w:hAnsi="Times New Roman" w:cs="Times New Roman"/>
          <w:sz w:val="26"/>
          <w:szCs w:val="26"/>
        </w:rPr>
        <w:t xml:space="preserve"> to the bidding parties and to the viability of any future auction in Ohio.  Keeping this material confi</w:t>
      </w:r>
      <w:r w:rsidR="00DB6453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dential is consistent with the Commission’s actions in prior auction matters.  A redacted version of the </w:t>
      </w:r>
      <w:r w:rsidR="007A16D7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otification of CBP </w:t>
      </w:r>
      <w:r w:rsidR="007A16D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uction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esults has been filed publicly in </w:t>
      </w:r>
      <w:r w:rsidR="007A16D7">
        <w:rPr>
          <w:rFonts w:ascii="Times New Roman" w:hAnsi="Times New Roman" w:cs="Times New Roman"/>
          <w:sz w:val="26"/>
          <w:szCs w:val="26"/>
        </w:rPr>
        <w:t>this docket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424A" w:rsidRP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>Respectfully submitted,</w:t>
      </w:r>
    </w:p>
    <w:p w:rsidR="003C424A" w:rsidRP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552FA8" w:rsidRPr="00552FA8" w:rsidRDefault="00552FA8" w:rsidP="00552FA8">
      <w:pPr>
        <w:tabs>
          <w:tab w:val="left" w:pos="9360"/>
        </w:tabs>
        <w:spacing w:after="0" w:line="240" w:lineRule="auto"/>
        <w:ind w:left="4760"/>
        <w:rPr>
          <w:rFonts w:ascii="Viner Hand ITC" w:hAnsi="Viner Hand ITC" w:cs="Times New Roman"/>
          <w:sz w:val="36"/>
          <w:szCs w:val="36"/>
          <w:u w:val="single"/>
        </w:rPr>
      </w:pPr>
      <w:r w:rsidRPr="00552FA8">
        <w:rPr>
          <w:rFonts w:ascii="Viner Hand ITC" w:hAnsi="Viner Hand ITC" w:cs="Times New Roman"/>
          <w:sz w:val="36"/>
          <w:szCs w:val="36"/>
          <w:u w:val="single"/>
        </w:rPr>
        <w:t>/s/ Thomas W. McNamee</w:t>
      </w:r>
      <w:r w:rsidRPr="00552FA8">
        <w:rPr>
          <w:rFonts w:ascii="Viner Hand ITC" w:hAnsi="Viner Hand ITC" w:cs="Times New Roman"/>
          <w:sz w:val="36"/>
          <w:szCs w:val="36"/>
          <w:u w:val="single"/>
        </w:rPr>
        <w:tab/>
      </w:r>
    </w:p>
    <w:p w:rsidR="003C424A" w:rsidRP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 w:rsidRPr="003C424A"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Public Utilities Section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180 East Broad Street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Columbus, OH  43215-3793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614.466.4396 (telephone)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614.644.8764 (facsimile)</w:t>
      </w:r>
    </w:p>
    <w:p w:rsid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</w:r>
      <w:hyperlink r:id="rId10" w:history="1">
        <w:r w:rsidRPr="00053287">
          <w:rPr>
            <w:rStyle w:val="Hyperlink"/>
            <w:rFonts w:ascii="Times New Roman" w:hAnsi="Times New Roman" w:cs="Times New Roman"/>
            <w:sz w:val="26"/>
            <w:szCs w:val="26"/>
          </w:rPr>
          <w:t>thomas.mcnamee@puc.state.oh.us</w:t>
        </w:r>
      </w:hyperlink>
    </w:p>
    <w:p w:rsidR="00044458" w:rsidRDefault="00044458" w:rsidP="003C424A">
      <w:pPr>
        <w:pStyle w:val="Heading1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br w:type="page"/>
      </w:r>
    </w:p>
    <w:p w:rsidR="003C424A" w:rsidRPr="00D34E2E" w:rsidRDefault="00D34E2E" w:rsidP="003C424A">
      <w:pPr>
        <w:pStyle w:val="Heading1"/>
        <w:rPr>
          <w:rFonts w:ascii="Times New Roman" w:hAnsi="Times New Roman"/>
          <w:b/>
          <w:szCs w:val="26"/>
        </w:rPr>
      </w:pPr>
      <w:r w:rsidRPr="00D34E2E">
        <w:rPr>
          <w:rFonts w:ascii="Times New Roman" w:hAnsi="Times New Roman"/>
          <w:b/>
          <w:szCs w:val="26"/>
        </w:rPr>
        <w:lastRenderedPageBreak/>
        <w:t>PROOF</w:t>
      </w:r>
      <w:r w:rsidR="003C424A" w:rsidRPr="00D34E2E">
        <w:rPr>
          <w:rFonts w:ascii="Times New Roman" w:hAnsi="Times New Roman"/>
          <w:b/>
          <w:szCs w:val="26"/>
        </w:rPr>
        <w:t xml:space="preserve"> OF SERVICE</w:t>
      </w:r>
      <w:bookmarkEnd w:id="1"/>
    </w:p>
    <w:p w:rsidR="003C424A" w:rsidRPr="003C424A" w:rsidRDefault="003C424A" w:rsidP="003C424A">
      <w:pPr>
        <w:spacing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 xml:space="preserve">I certify that a </w:t>
      </w:r>
      <w:r w:rsidR="00D34E2E">
        <w:rPr>
          <w:rFonts w:ascii="Times New Roman" w:hAnsi="Times New Roman" w:cs="Times New Roman"/>
          <w:sz w:val="26"/>
          <w:szCs w:val="26"/>
        </w:rPr>
        <w:t xml:space="preserve">true </w:t>
      </w:r>
      <w:r w:rsidRPr="003C424A">
        <w:rPr>
          <w:rFonts w:ascii="Times New Roman" w:hAnsi="Times New Roman" w:cs="Times New Roman"/>
          <w:sz w:val="26"/>
          <w:szCs w:val="26"/>
        </w:rPr>
        <w:t xml:space="preserve">copy of the foregoing </w:t>
      </w:r>
      <w:r w:rsidR="00D34E2E">
        <w:rPr>
          <w:rFonts w:ascii="Times New Roman" w:hAnsi="Times New Roman" w:cs="Times New Roman"/>
          <w:b/>
          <w:sz w:val="26"/>
          <w:szCs w:val="26"/>
        </w:rPr>
        <w:t>Motion for a Protective Order and Memorandum in Support</w:t>
      </w:r>
      <w:r w:rsidR="00D34E2E">
        <w:rPr>
          <w:rFonts w:ascii="Times New Roman" w:hAnsi="Times New Roman" w:cs="Times New Roman"/>
          <w:sz w:val="26"/>
          <w:szCs w:val="26"/>
        </w:rPr>
        <w:t xml:space="preserve"> submitted on behalf of the Staff of the Public Utilities Com</w:t>
      </w:r>
      <w:r w:rsidR="00044458">
        <w:rPr>
          <w:rFonts w:ascii="Times New Roman" w:hAnsi="Times New Roman" w:cs="Times New Roman"/>
          <w:sz w:val="26"/>
          <w:szCs w:val="26"/>
        </w:rPr>
        <w:softHyphen/>
      </w:r>
      <w:r w:rsidR="00D34E2E">
        <w:rPr>
          <w:rFonts w:ascii="Times New Roman" w:hAnsi="Times New Roman" w:cs="Times New Roman"/>
          <w:sz w:val="26"/>
          <w:szCs w:val="26"/>
        </w:rPr>
        <w:t xml:space="preserve">mission of Ohio </w:t>
      </w:r>
      <w:r w:rsidRPr="003C424A">
        <w:rPr>
          <w:rFonts w:ascii="Times New Roman" w:hAnsi="Times New Roman" w:cs="Times New Roman"/>
          <w:sz w:val="26"/>
          <w:szCs w:val="26"/>
        </w:rPr>
        <w:t xml:space="preserve">was served </w:t>
      </w:r>
      <w:r w:rsidR="00D34E2E">
        <w:rPr>
          <w:rFonts w:ascii="Times New Roman" w:hAnsi="Times New Roman" w:cs="Times New Roman"/>
          <w:sz w:val="26"/>
          <w:szCs w:val="26"/>
        </w:rPr>
        <w:t>by regular U.S. mail, postage prepaid,</w:t>
      </w:r>
      <w:r w:rsidR="000F711E">
        <w:rPr>
          <w:rFonts w:ascii="Times New Roman" w:hAnsi="Times New Roman" w:cs="Times New Roman"/>
          <w:sz w:val="26"/>
          <w:szCs w:val="26"/>
        </w:rPr>
        <w:t xml:space="preserve"> or via electronic mail,</w:t>
      </w:r>
      <w:r w:rsidR="00D34E2E">
        <w:rPr>
          <w:rFonts w:ascii="Times New Roman" w:hAnsi="Times New Roman" w:cs="Times New Roman"/>
          <w:sz w:val="26"/>
          <w:szCs w:val="26"/>
        </w:rPr>
        <w:t xml:space="preserve"> upon the following parties of record,</w:t>
      </w:r>
      <w:r w:rsidRPr="003C424A">
        <w:rPr>
          <w:rFonts w:ascii="Times New Roman" w:hAnsi="Times New Roman" w:cs="Times New Roman"/>
          <w:sz w:val="26"/>
          <w:szCs w:val="26"/>
        </w:rPr>
        <w:t xml:space="preserve"> this</w:t>
      </w:r>
      <w:r w:rsidR="006C2B2C">
        <w:rPr>
          <w:rFonts w:ascii="Times New Roman" w:hAnsi="Times New Roman" w:cs="Times New Roman"/>
          <w:sz w:val="26"/>
          <w:szCs w:val="26"/>
        </w:rPr>
        <w:t xml:space="preserve"> 23</w:t>
      </w:r>
      <w:r w:rsidR="006C2B2C" w:rsidRPr="006C2B2C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6C2B2C">
        <w:rPr>
          <w:rFonts w:ascii="Times New Roman" w:hAnsi="Times New Roman" w:cs="Times New Roman"/>
          <w:sz w:val="26"/>
          <w:szCs w:val="26"/>
        </w:rPr>
        <w:t xml:space="preserve"> </w:t>
      </w:r>
      <w:r w:rsidRPr="003C424A">
        <w:rPr>
          <w:rFonts w:ascii="Times New Roman" w:hAnsi="Times New Roman" w:cs="Times New Roman"/>
          <w:sz w:val="26"/>
          <w:szCs w:val="26"/>
        </w:rPr>
        <w:t>day of</w:t>
      </w:r>
      <w:r w:rsidR="00D94C23">
        <w:rPr>
          <w:rFonts w:ascii="Times New Roman" w:hAnsi="Times New Roman" w:cs="Times New Roman"/>
          <w:sz w:val="26"/>
          <w:szCs w:val="26"/>
        </w:rPr>
        <w:t xml:space="preserve"> </w:t>
      </w:r>
      <w:r w:rsidR="006C2B2C">
        <w:rPr>
          <w:rFonts w:ascii="Times New Roman" w:hAnsi="Times New Roman" w:cs="Times New Roman"/>
          <w:sz w:val="26"/>
          <w:szCs w:val="26"/>
        </w:rPr>
        <w:t>January, 2013</w:t>
      </w:r>
      <w:r w:rsidRPr="003C424A">
        <w:rPr>
          <w:rFonts w:ascii="Times New Roman" w:hAnsi="Times New Roman" w:cs="Times New Roman"/>
          <w:sz w:val="26"/>
          <w:szCs w:val="26"/>
        </w:rPr>
        <w:t>.</w:t>
      </w:r>
    </w:p>
    <w:p w:rsidR="00552FA8" w:rsidRPr="00552FA8" w:rsidRDefault="00552FA8" w:rsidP="00552FA8">
      <w:pPr>
        <w:tabs>
          <w:tab w:val="left" w:pos="9360"/>
        </w:tabs>
        <w:spacing w:after="0" w:line="240" w:lineRule="auto"/>
        <w:ind w:left="4760"/>
        <w:rPr>
          <w:rFonts w:ascii="Viner Hand ITC" w:hAnsi="Viner Hand ITC" w:cs="Times New Roman"/>
          <w:sz w:val="36"/>
          <w:szCs w:val="36"/>
          <w:u w:val="single"/>
        </w:rPr>
      </w:pPr>
      <w:r w:rsidRPr="00552FA8">
        <w:rPr>
          <w:rFonts w:ascii="Viner Hand ITC" w:hAnsi="Viner Hand ITC" w:cs="Times New Roman"/>
          <w:sz w:val="36"/>
          <w:szCs w:val="36"/>
          <w:u w:val="single"/>
        </w:rPr>
        <w:t>/s/ Thomas W. McNamee</w:t>
      </w:r>
      <w:r w:rsidRPr="00552FA8">
        <w:rPr>
          <w:rFonts w:ascii="Viner Hand ITC" w:hAnsi="Viner Hand ITC" w:cs="Times New Roman"/>
          <w:sz w:val="36"/>
          <w:szCs w:val="36"/>
          <w:u w:val="single"/>
        </w:rPr>
        <w:tab/>
      </w:r>
    </w:p>
    <w:p w:rsidR="00D34E2E" w:rsidRPr="003C424A" w:rsidRDefault="00B37D96" w:rsidP="00D34E2E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D34E2E" w:rsidRPr="003C424A" w:rsidRDefault="00D34E2E" w:rsidP="00D34E2E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D34E2E" w:rsidRDefault="00D34E2E" w:rsidP="00D34E2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Parties of Record: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E05C7" w:rsidRPr="00FE05C7" w:rsidTr="005656BE">
        <w:tc>
          <w:tcPr>
            <w:tcW w:w="4788" w:type="dxa"/>
            <w:shd w:val="clear" w:color="auto" w:fill="auto"/>
          </w:tcPr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Samuel C. Randazzo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Joseph M. Clark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McNees Wallace &amp; Nurick LLC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21 East State St., 17th Floor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sam@mwncmh.com</w:t>
              </w:r>
            </w:hyperlink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jclark@mwncmh.com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Colleen L. Mooney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231 West Lima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PO Box 1793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cmooney2@columbus.rr.com</w:t>
              </w:r>
            </w:hyperlink>
          </w:p>
          <w:p w:rsidR="005656BE" w:rsidRPr="00662D25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6BE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Lance M. Keiffer</w:t>
            </w:r>
          </w:p>
          <w:p w:rsidR="005656BE" w:rsidRPr="00662D25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420 Madison Ave., Suite 100</w:t>
            </w:r>
          </w:p>
          <w:p w:rsidR="005656BE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Toledo, OH 43604-1219</w:t>
            </w:r>
          </w:p>
          <w:p w:rsidR="00552FA8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lance.keiffer@toledo.oh.gov</w:t>
              </w:r>
            </w:hyperlink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Michael K. Lavanga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Brickfield, Burchette, Ritts &amp; Stone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1025 Thomas Jefferson Street, NW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Eighth Floor, West Tower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Washington, DC 20007-5201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mkl@bbrslaw.com</w:t>
              </w:r>
            </w:hyperlink>
          </w:p>
          <w:p w:rsidR="00FE05C7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Craig I. Smith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2824 Coventry Road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Ohio 44120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wis29@yahoo.com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Dane Stinson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Bailey Cavalieri LLC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 West Broad Street, Suite 2100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Ohio 43215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Dane.Stinson@BaileyCavalieri.com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Glenn S. Krassen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Matthew W. Warnock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Bricker &amp; Eckler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1375 E. 9th St., Suite 1500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44114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gkrassen@bricker.com</w:t>
            </w:r>
          </w:p>
          <w:p w:rsidR="00FE05C7" w:rsidRPr="00662D25" w:rsidRDefault="00DB6453" w:rsidP="005656B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mwarnock@bricker.com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M. Howard Petricoff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Vorys, Sater, Seymour and Pease,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52 East Gay St.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PO Box 1008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43216-1008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mhpetricoff@vorys.com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Jacqueline Lake Roberts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Regulatory Affairs and Public Policy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101 Federal Street, Suite 1100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Boston, MA 02110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jroberts@enernoc.com</w:t>
              </w:r>
            </w:hyperlink>
          </w:p>
          <w:p w:rsidR="00FE05C7" w:rsidRPr="00662D25" w:rsidRDefault="00FE05C7" w:rsidP="005656B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Teresa Ringenbach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5400 Frantz Rd., Suite 250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Dublin, OH 43016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teresa.ringenbach@directenergy.com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Richard L. Sites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155 E. Broad Street, 15th Floor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43215-3620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ricks@ohanet.org</w:t>
              </w:r>
            </w:hyperlink>
          </w:p>
          <w:p w:rsidR="00FE05C7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P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Gregory K. Lawrence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28 State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McDermott Will &amp; Emory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Boston, MA 02109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glawrence@mwe.com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Henry W. Eckhart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50 West Broad Street, #2117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Ohio 43215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henryeckhart@aol.com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Amy Spiller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Duke Energy Business Services, Inc.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221 E. Fourth St., 25 Fl.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Cincinnati, OH 45202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amy.spiller@duke-energy.com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Cheri B. Cunningham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Director of Law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161 South High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202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Akron, OH 44308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26" w:history="1">
              <w:r w:rsidR="005656BE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ccunningham@akronohio.gov</w:t>
              </w:r>
            </w:hyperlink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David A. Kutik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Jones Day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901 Lakeside Avenue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 44114</w:t>
            </w:r>
          </w:p>
          <w:p w:rsidR="002944EB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2944EB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dakutik@jonesday.com</w:t>
              </w:r>
            </w:hyperlink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Laura C. McBride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James F. Lang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Calfee, Halter &amp; Griswold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1400 KeyBank Center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800 Superior Avenue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 44114</w:t>
            </w:r>
          </w:p>
          <w:p w:rsidR="002944EB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2944EB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lmcbride@calfee.com</w:t>
              </w:r>
            </w:hyperlink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Mamie J. Mitchell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 City Council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601 Lakeside Avenue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Room 220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 44114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Charles Faruki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D. Jeffrey Ireland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Faruki, Ireland &amp; Cox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500 Courthouse Plaza, S.W.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 North Ludlow Street</w:t>
            </w:r>
          </w:p>
          <w:p w:rsidR="00834024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Dayton, OH  45402</w:t>
            </w:r>
          </w:p>
          <w:p w:rsidR="00552FA8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cfaruki@ficlaw.com</w:t>
              </w:r>
            </w:hyperlink>
          </w:p>
          <w:p w:rsidR="00552FA8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direland@ficlaw.com</w:t>
              </w:r>
            </w:hyperlink>
          </w:p>
          <w:p w:rsidR="00552FA8" w:rsidRPr="00662D25" w:rsidRDefault="00552FA8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F. Timothy Hagan, Commissioner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Cuyahoga County Board of County </w:t>
            </w:r>
            <w:r w:rsidR="00662D25" w:rsidRPr="00662D25">
              <w:rPr>
                <w:rFonts w:ascii="Times New Roman" w:hAnsi="Times New Roman" w:cs="Times New Roman"/>
                <w:sz w:val="26"/>
                <w:szCs w:val="26"/>
              </w:rPr>
              <w:t>Commissioners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1219 Ontario Street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 44113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Laura Chappelle</w:t>
            </w: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4218 Jacob Meadows</w:t>
            </w:r>
          </w:p>
          <w:p w:rsidR="00877EA6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Okemos, MI 48864</w:t>
            </w:r>
          </w:p>
          <w:p w:rsidR="00552FA8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laurac@chappelleconsulting.net</w:t>
              </w:r>
            </w:hyperlink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Megan DeLisi</w:t>
            </w: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1207 Grandview Avenue</w:t>
            </w: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201</w:t>
            </w:r>
          </w:p>
          <w:p w:rsidR="00FE05C7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 43212-3449</w:t>
            </w:r>
          </w:p>
        </w:tc>
        <w:tc>
          <w:tcPr>
            <w:tcW w:w="4788" w:type="dxa"/>
            <w:shd w:val="clear" w:color="auto" w:fill="auto"/>
          </w:tcPr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Nolan Moser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Bell &amp; Royer, LPA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33 South Grant Avenue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877EA6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nmoser@theoec.org</w:t>
              </w:r>
            </w:hyperlink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Michael L. Kurtz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David F. Boehm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Boehm, Kurtz &amp; Lowry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36 East Seventh Street, Suite 1510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Cincinnati, OH 45202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mkurtz@BKLlawfirm.com</w:t>
              </w:r>
            </w:hyperlink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dboehm@BKLlawfirm.com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Jeffrey L. Small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Gregory J. Poulos</w:t>
            </w:r>
          </w:p>
          <w:p w:rsidR="00FE05C7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Assistant Consumers’ Counsel</w:t>
            </w:r>
          </w:p>
          <w:p w:rsidR="00FE05C7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Office of the </w:t>
            </w:r>
            <w:r w:rsidR="00FE05C7" w:rsidRPr="00662D25">
              <w:rPr>
                <w:rFonts w:ascii="Times New Roman" w:hAnsi="Times New Roman" w:cs="Times New Roman"/>
                <w:sz w:val="26"/>
                <w:szCs w:val="26"/>
              </w:rPr>
              <w:t>Ohio Consumers’ Counsel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 West Broad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18th Floor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43215-3485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small@occ.state.oh.us</w:t>
              </w:r>
            </w:hyperlink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poulos@occ.state.oh.us</w:t>
              </w:r>
            </w:hyperlink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reese@occ.state.oh.us</w:t>
              </w:r>
            </w:hyperlink>
          </w:p>
          <w:p w:rsidR="00FE05C7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P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Matthew S. White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Chester Wilcox &amp; Saxbe,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65 E. State St., Suite 1000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mwhite@cwslaw.com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Theodore S. Robinson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2121 Murray Avenue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Pittsburgh, PA 15217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robinson@citizenpower.com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Michael D. Dortch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Kravitz, Brown &amp; Dortch, LLC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63 E. State St., Suite 200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DB6453" w:rsidP="005656B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mdortch@kravitzllc.com</w:t>
              </w:r>
            </w:hyperlink>
          </w:p>
          <w:p w:rsidR="00FE05C7" w:rsidRPr="00662D25" w:rsidRDefault="00FE05C7" w:rsidP="005656B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George A. Yurchisin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FirstEnergy Service Company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76 S. Main St.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Akron, OH 44308</w:t>
            </w:r>
          </w:p>
          <w:p w:rsidR="005656BE" w:rsidRPr="00662D25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Michael E. Heintz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Staff Attorney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1207 Grandview Ave.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201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Ohio 43212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mheintz@elpc.org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Eric D. Weldele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Tucker, Ellis &amp; West,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1225 Huntington Center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41 South High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43215-6197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42" w:history="1">
              <w:r w:rsidR="005656BE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eric.weldele@tuckerellis.com</w:t>
              </w:r>
            </w:hyperlink>
          </w:p>
          <w:p w:rsidR="005656BE" w:rsidRPr="00662D25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Joseph P. Meissner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Matthew D. Vincel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The Legal Aid Society of Cleveland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1223 West 6th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44113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jpmeissn@lasclev.org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Steven Huhman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Morgan Stanley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2000 Westchester Ave.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Purchase, NY 10577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steven.huhman@morganstanley.com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Samuel A. Wolfe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100 W. Elm Street, Suite 410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Conshohocken, PA 19428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Christopher Miller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Andre T. Porter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Schottenstein Zox &amp; Dunn Co., LPA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250 West St.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 5</w:t>
            </w:r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cmiller@szd.com</w:t>
              </w:r>
            </w:hyperlink>
          </w:p>
          <w:p w:rsidR="00FE05C7" w:rsidRPr="00662D25" w:rsidRDefault="00DB6453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aporter@szd.com</w:t>
              </w:r>
            </w:hyperlink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Meena T. Sinfelt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Andrews Kurth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1350 I Street, N.W.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1100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Washington, DC  20005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Robert Kelter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35 East Wacker Drive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1300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Chicago, IL 60613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Barbara Boyd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State Representative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77 South high Street, 11</w:t>
            </w:r>
            <w:r w:rsidRPr="00662D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 Floor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 43215-6111</w:t>
            </w:r>
          </w:p>
          <w:p w:rsid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Roger Lindgren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Joe Mastervich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2669 Martin Luther King, Jr. Boulevard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Youngstown, OH 44510-1033</w:t>
            </w:r>
          </w:p>
          <w:p w:rsidR="00834024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2FA8" w:rsidRPr="00662D25" w:rsidRDefault="00552FA8" w:rsidP="0055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Glen Thomas</w:t>
            </w:r>
          </w:p>
          <w:p w:rsidR="00552FA8" w:rsidRPr="00662D25" w:rsidRDefault="00552FA8" w:rsidP="0055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1060 First Avenue</w:t>
            </w:r>
          </w:p>
          <w:p w:rsidR="00552FA8" w:rsidRPr="00662D25" w:rsidRDefault="00552FA8" w:rsidP="0055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400</w:t>
            </w:r>
          </w:p>
          <w:p w:rsidR="00552FA8" w:rsidRPr="00877EA6" w:rsidRDefault="00552FA8" w:rsidP="0055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King of Prussia, PA 19406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Charles R. Dyas, Jr.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Barnes &amp; Thornburg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Fifth Third Center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21 East State Street 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1850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 43215-4219</w:t>
            </w: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Thomas Froehle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McNees Wallace &amp; Nurick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21 East State Street, 17</w:t>
            </w:r>
            <w:r w:rsidRPr="00662D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 Floor</w:t>
            </w:r>
          </w:p>
          <w:p w:rsidR="00FE05C7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 43215-4228</w:t>
            </w:r>
          </w:p>
          <w:p w:rsidR="00552FA8" w:rsidRDefault="00DB6453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tfroehle@mwncmh.com</w:t>
              </w:r>
            </w:hyperlink>
          </w:p>
          <w:p w:rsidR="00552FA8" w:rsidRPr="005656BE" w:rsidRDefault="00552FA8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4E2E" w:rsidRPr="00D34E2E" w:rsidRDefault="00D34E2E" w:rsidP="00D34E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4E2E" w:rsidRPr="00D34E2E" w:rsidSect="00044458">
      <w:footerReference w:type="default" r:id="rId48"/>
      <w:footerReference w:type="first" r:id="rId4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F7" w:rsidRDefault="001007F7">
      <w:pPr>
        <w:spacing w:after="0" w:line="240" w:lineRule="auto"/>
      </w:pPr>
      <w:r>
        <w:separator/>
      </w:r>
    </w:p>
  </w:endnote>
  <w:endnote w:type="continuationSeparator" w:id="0">
    <w:p w:rsidR="001007F7" w:rsidRDefault="0010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4" w:rsidRDefault="009F1864">
    <w:pPr>
      <w:pStyle w:val="Footer"/>
      <w:jc w:val="center"/>
    </w:pPr>
    <w:r>
      <w:fldChar w:fldCharType="begin"/>
    </w:r>
    <w:r w:rsidR="00834024">
      <w:instrText xml:space="preserve"> PAGE   \* MERGEFORMAT </w:instrText>
    </w:r>
    <w:r>
      <w:fldChar w:fldCharType="separate"/>
    </w:r>
    <w:r w:rsidR="00DB6453">
      <w:rPr>
        <w:noProof/>
      </w:rPr>
      <w:t>2</w:t>
    </w:r>
    <w:r>
      <w:fldChar w:fldCharType="end"/>
    </w:r>
  </w:p>
  <w:p w:rsidR="00834024" w:rsidRDefault="00834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4" w:rsidRDefault="00834024">
    <w:pPr>
      <w:pStyle w:val="Footer"/>
      <w:jc w:val="center"/>
    </w:pPr>
  </w:p>
  <w:p w:rsidR="00834024" w:rsidRDefault="008340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4" w:rsidRPr="00044458" w:rsidRDefault="009F1864" w:rsidP="00044458">
    <w:pPr>
      <w:pStyle w:val="Footer"/>
      <w:jc w:val="center"/>
      <w:rPr>
        <w:sz w:val="24"/>
        <w:szCs w:val="24"/>
      </w:rPr>
    </w:pPr>
    <w:r w:rsidRPr="00044458">
      <w:rPr>
        <w:sz w:val="24"/>
        <w:szCs w:val="24"/>
      </w:rPr>
      <w:fldChar w:fldCharType="begin"/>
    </w:r>
    <w:r w:rsidR="00834024" w:rsidRPr="00044458">
      <w:rPr>
        <w:sz w:val="24"/>
        <w:szCs w:val="24"/>
      </w:rPr>
      <w:instrText xml:space="preserve"> PAGE   \* MERGEFORMAT </w:instrText>
    </w:r>
    <w:r w:rsidRPr="00044458">
      <w:rPr>
        <w:sz w:val="24"/>
        <w:szCs w:val="24"/>
      </w:rPr>
      <w:fldChar w:fldCharType="separate"/>
    </w:r>
    <w:r w:rsidR="00DB6453">
      <w:rPr>
        <w:noProof/>
        <w:sz w:val="24"/>
        <w:szCs w:val="24"/>
      </w:rPr>
      <w:t>2</w:t>
    </w:r>
    <w:r w:rsidRPr="00044458"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4" w:rsidRDefault="00834024">
    <w:pPr>
      <w:pStyle w:val="Footer"/>
      <w:jc w:val="center"/>
    </w:pPr>
  </w:p>
  <w:p w:rsidR="00834024" w:rsidRDefault="00834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F7" w:rsidRDefault="001007F7">
      <w:pPr>
        <w:spacing w:after="0" w:line="240" w:lineRule="auto"/>
      </w:pPr>
      <w:r>
        <w:separator/>
      </w:r>
    </w:p>
  </w:footnote>
  <w:footnote w:type="continuationSeparator" w:id="0">
    <w:p w:rsidR="001007F7" w:rsidRDefault="00100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4A"/>
    <w:rsid w:val="00044458"/>
    <w:rsid w:val="000F711E"/>
    <w:rsid w:val="001007F7"/>
    <w:rsid w:val="00130414"/>
    <w:rsid w:val="001D077E"/>
    <w:rsid w:val="002944EB"/>
    <w:rsid w:val="003B394C"/>
    <w:rsid w:val="003C424A"/>
    <w:rsid w:val="00443D8F"/>
    <w:rsid w:val="0050249B"/>
    <w:rsid w:val="00552FA8"/>
    <w:rsid w:val="005656BE"/>
    <w:rsid w:val="00586FB1"/>
    <w:rsid w:val="00625AD5"/>
    <w:rsid w:val="006419AF"/>
    <w:rsid w:val="00662D25"/>
    <w:rsid w:val="006C2B2C"/>
    <w:rsid w:val="00713FFF"/>
    <w:rsid w:val="007A16D7"/>
    <w:rsid w:val="007B25F0"/>
    <w:rsid w:val="00834024"/>
    <w:rsid w:val="00877EA6"/>
    <w:rsid w:val="008C34A6"/>
    <w:rsid w:val="00915768"/>
    <w:rsid w:val="009645B7"/>
    <w:rsid w:val="00984D05"/>
    <w:rsid w:val="009F1864"/>
    <w:rsid w:val="00A21EAB"/>
    <w:rsid w:val="00B1642E"/>
    <w:rsid w:val="00B37D96"/>
    <w:rsid w:val="00CA6CEA"/>
    <w:rsid w:val="00D34E2E"/>
    <w:rsid w:val="00D94C23"/>
    <w:rsid w:val="00DB6453"/>
    <w:rsid w:val="00DC09D4"/>
    <w:rsid w:val="00E04CD9"/>
    <w:rsid w:val="00FE05C7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24A"/>
    <w:pPr>
      <w:keepNext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C424A"/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paragraph" w:styleId="Footer">
    <w:name w:val="footer"/>
    <w:basedOn w:val="Normal"/>
    <w:link w:val="FooterChar"/>
    <w:uiPriority w:val="99"/>
    <w:rsid w:val="003C424A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424A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3C424A"/>
    <w:rPr>
      <w:i/>
      <w:iCs/>
    </w:rPr>
  </w:style>
  <w:style w:type="character" w:styleId="Hyperlink">
    <w:name w:val="Hyperlink"/>
    <w:basedOn w:val="DefaultParagraphFont"/>
    <w:uiPriority w:val="99"/>
    <w:unhideWhenUsed/>
    <w:rsid w:val="003C42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58"/>
  </w:style>
  <w:style w:type="paragraph" w:styleId="BalloonText">
    <w:name w:val="Balloon Text"/>
    <w:basedOn w:val="Normal"/>
    <w:link w:val="BalloonTextChar"/>
    <w:uiPriority w:val="99"/>
    <w:semiHidden/>
    <w:unhideWhenUsed/>
    <w:rsid w:val="00FE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24A"/>
    <w:pPr>
      <w:keepNext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C424A"/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paragraph" w:styleId="Footer">
    <w:name w:val="footer"/>
    <w:basedOn w:val="Normal"/>
    <w:link w:val="FooterChar"/>
    <w:uiPriority w:val="99"/>
    <w:rsid w:val="003C424A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424A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3C424A"/>
    <w:rPr>
      <w:i/>
      <w:iCs/>
    </w:rPr>
  </w:style>
  <w:style w:type="character" w:styleId="Hyperlink">
    <w:name w:val="Hyperlink"/>
    <w:basedOn w:val="DefaultParagraphFont"/>
    <w:uiPriority w:val="99"/>
    <w:unhideWhenUsed/>
    <w:rsid w:val="003C42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58"/>
  </w:style>
  <w:style w:type="paragraph" w:styleId="BalloonText">
    <w:name w:val="Balloon Text"/>
    <w:basedOn w:val="Normal"/>
    <w:link w:val="BalloonTextChar"/>
    <w:uiPriority w:val="99"/>
    <w:semiHidden/>
    <w:unhideWhenUsed/>
    <w:rsid w:val="00FE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mooney2@columbus.rr.com" TargetMode="External"/><Relationship Id="rId18" Type="http://schemas.openxmlformats.org/officeDocument/2006/relationships/hyperlink" Target="mailto:mwarnock@bricker.com" TargetMode="External"/><Relationship Id="rId26" Type="http://schemas.openxmlformats.org/officeDocument/2006/relationships/hyperlink" Target="mailto:ccunningham@akronohio.gov" TargetMode="External"/><Relationship Id="rId39" Type="http://schemas.openxmlformats.org/officeDocument/2006/relationships/hyperlink" Target="mailto:robinson@citizenpower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eresa.ringenbach@directenergy.com" TargetMode="External"/><Relationship Id="rId34" Type="http://schemas.openxmlformats.org/officeDocument/2006/relationships/hyperlink" Target="mailto:dboehm@BKLlawfirm.com" TargetMode="External"/><Relationship Id="rId42" Type="http://schemas.openxmlformats.org/officeDocument/2006/relationships/hyperlink" Target="mailto:eric.weldele@tuckerellis.com" TargetMode="External"/><Relationship Id="rId47" Type="http://schemas.openxmlformats.org/officeDocument/2006/relationships/hyperlink" Target="mailto:tfroehle@mwncmh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thomas.mcnamee@puc.state.oh.us" TargetMode="External"/><Relationship Id="rId12" Type="http://schemas.openxmlformats.org/officeDocument/2006/relationships/hyperlink" Target="mailto:jclark@mwncmh.com" TargetMode="External"/><Relationship Id="rId17" Type="http://schemas.openxmlformats.org/officeDocument/2006/relationships/hyperlink" Target="mailto:Dane.Stinson@BaileyCavalieri.com" TargetMode="External"/><Relationship Id="rId25" Type="http://schemas.openxmlformats.org/officeDocument/2006/relationships/hyperlink" Target="mailto:amy.spiller@duke-energy.com" TargetMode="External"/><Relationship Id="rId33" Type="http://schemas.openxmlformats.org/officeDocument/2006/relationships/hyperlink" Target="mailto:mkurtz@BKLlawfirm.com" TargetMode="External"/><Relationship Id="rId38" Type="http://schemas.openxmlformats.org/officeDocument/2006/relationships/hyperlink" Target="mailto:mwhite@cwslaw.com" TargetMode="External"/><Relationship Id="rId46" Type="http://schemas.openxmlformats.org/officeDocument/2006/relationships/hyperlink" Target="mailto:aporter@szd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wis29@yahoo.com" TargetMode="External"/><Relationship Id="rId20" Type="http://schemas.openxmlformats.org/officeDocument/2006/relationships/hyperlink" Target="mailto:jroberts@enernoc.com" TargetMode="External"/><Relationship Id="rId29" Type="http://schemas.openxmlformats.org/officeDocument/2006/relationships/hyperlink" Target="mailto:cfaruki@ficlaw.com" TargetMode="External"/><Relationship Id="rId41" Type="http://schemas.openxmlformats.org/officeDocument/2006/relationships/hyperlink" Target="mailto:mheintz@elpc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am@mwncmh.com" TargetMode="External"/><Relationship Id="rId24" Type="http://schemas.openxmlformats.org/officeDocument/2006/relationships/hyperlink" Target="mailto:henryeckhart@aol.com" TargetMode="External"/><Relationship Id="rId32" Type="http://schemas.openxmlformats.org/officeDocument/2006/relationships/hyperlink" Target="mailto:nmoser@theoec.org" TargetMode="External"/><Relationship Id="rId37" Type="http://schemas.openxmlformats.org/officeDocument/2006/relationships/hyperlink" Target="mailto:reese@occ.state.oh.us" TargetMode="External"/><Relationship Id="rId40" Type="http://schemas.openxmlformats.org/officeDocument/2006/relationships/hyperlink" Target="mailto:mdortch@kravitzllc.com" TargetMode="External"/><Relationship Id="rId45" Type="http://schemas.openxmlformats.org/officeDocument/2006/relationships/hyperlink" Target="mailto:cmiller@sz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kl@bbrslaw.com" TargetMode="External"/><Relationship Id="rId23" Type="http://schemas.openxmlformats.org/officeDocument/2006/relationships/hyperlink" Target="mailto:glawrence@mwe.com" TargetMode="External"/><Relationship Id="rId28" Type="http://schemas.openxmlformats.org/officeDocument/2006/relationships/hyperlink" Target="mailto:lmcbride@calfee.com" TargetMode="External"/><Relationship Id="rId36" Type="http://schemas.openxmlformats.org/officeDocument/2006/relationships/hyperlink" Target="mailto:poulos@occ.state.oh.us" TargetMode="External"/><Relationship Id="rId49" Type="http://schemas.openxmlformats.org/officeDocument/2006/relationships/footer" Target="footer4.xml"/><Relationship Id="rId10" Type="http://schemas.openxmlformats.org/officeDocument/2006/relationships/hyperlink" Target="mailto:thomas.mcnamee@puc.state.oh.us" TargetMode="External"/><Relationship Id="rId19" Type="http://schemas.openxmlformats.org/officeDocument/2006/relationships/hyperlink" Target="mailto:mhpetricoff@vorys.com" TargetMode="External"/><Relationship Id="rId31" Type="http://schemas.openxmlformats.org/officeDocument/2006/relationships/hyperlink" Target="mailto:laurac@chappelleconsulting.net" TargetMode="External"/><Relationship Id="rId44" Type="http://schemas.openxmlformats.org/officeDocument/2006/relationships/hyperlink" Target="mailto:steven.huhman@morganstanley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lance.keiffer@toledo.oh.gov" TargetMode="External"/><Relationship Id="rId22" Type="http://schemas.openxmlformats.org/officeDocument/2006/relationships/hyperlink" Target="mailto:ricks@ohanet.org" TargetMode="External"/><Relationship Id="rId27" Type="http://schemas.openxmlformats.org/officeDocument/2006/relationships/hyperlink" Target="mailto:dakutik@jonesday.com" TargetMode="External"/><Relationship Id="rId30" Type="http://schemas.openxmlformats.org/officeDocument/2006/relationships/hyperlink" Target="mailto:direland@ficlaw.com" TargetMode="External"/><Relationship Id="rId35" Type="http://schemas.openxmlformats.org/officeDocument/2006/relationships/hyperlink" Target="mailto:small@occ.state.oh.us" TargetMode="External"/><Relationship Id="rId43" Type="http://schemas.openxmlformats.org/officeDocument/2006/relationships/hyperlink" Target="mailto:jpmeissn@lasclev.org" TargetMode="External"/><Relationship Id="rId48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Keeton, Kim</dc:creator>
  <cp:lastModifiedBy>Keeton, Kim</cp:lastModifiedBy>
  <cp:revision>5</cp:revision>
  <cp:lastPrinted>2012-10-24T14:18:00Z</cp:lastPrinted>
  <dcterms:created xsi:type="dcterms:W3CDTF">2013-01-23T12:56:00Z</dcterms:created>
  <dcterms:modified xsi:type="dcterms:W3CDTF">2013-01-23T15:57:00Z</dcterms:modified>
</cp:coreProperties>
</file>