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40" w:rsidRDefault="00480740" w:rsidP="00480740">
      <w:pPr>
        <w:jc w:val="center"/>
        <w:rPr>
          <w:rFonts w:ascii="Arial" w:eastAsia="Calibri" w:hAnsi="Arial" w:cs="Arial"/>
          <w:b/>
          <w:smallCaps/>
          <w:sz w:val="32"/>
          <w:szCs w:val="32"/>
        </w:rPr>
      </w:pPr>
      <w:r>
        <w:rPr>
          <w:rFonts w:ascii="Arial" w:eastAsia="Calibri" w:hAnsi="Arial" w:cs="Arial"/>
          <w:b/>
          <w:smallCaps/>
          <w:sz w:val="32"/>
          <w:szCs w:val="32"/>
        </w:rPr>
        <w:t>Before</w:t>
      </w:r>
    </w:p>
    <w:p w:rsidR="00480740" w:rsidRDefault="00480740" w:rsidP="00480740">
      <w:pPr>
        <w:jc w:val="center"/>
        <w:rPr>
          <w:rFonts w:ascii="Arial" w:eastAsia="Calibri" w:hAnsi="Arial" w:cs="Arial"/>
          <w:b/>
          <w:smallCaps/>
          <w:sz w:val="32"/>
          <w:szCs w:val="32"/>
        </w:rPr>
      </w:pPr>
      <w:r>
        <w:rPr>
          <w:rFonts w:ascii="Arial" w:eastAsia="Calibri" w:hAnsi="Arial" w:cs="Arial"/>
          <w:b/>
          <w:smallCaps/>
          <w:sz w:val="32"/>
          <w:szCs w:val="32"/>
        </w:rPr>
        <w:t>The Public Utilities Commission of Ohio</w:t>
      </w:r>
    </w:p>
    <w:p w:rsidR="00480740" w:rsidRDefault="00480740" w:rsidP="00480740">
      <w:pPr>
        <w:autoSpaceDE w:val="0"/>
        <w:autoSpaceDN w:val="0"/>
        <w:adjustRightInd w:val="0"/>
        <w:rPr>
          <w:rFonts w:ascii="Arial" w:eastAsia="Calibri" w:hAnsi="Arial" w:cs="Arial"/>
        </w:rPr>
      </w:pPr>
    </w:p>
    <w:p w:rsidR="00480740" w:rsidRDefault="00480740" w:rsidP="00480740">
      <w:pPr>
        <w:tabs>
          <w:tab w:val="left" w:pos="-1440"/>
          <w:tab w:val="left" w:pos="-720"/>
          <w:tab w:val="left" w:pos="4320"/>
          <w:tab w:val="left" w:pos="4680"/>
        </w:tabs>
        <w:overflowPunct w:val="0"/>
        <w:autoSpaceDE w:val="0"/>
        <w:autoSpaceDN w:val="0"/>
        <w:adjustRightInd w:val="0"/>
        <w:rPr>
          <w:rFonts w:ascii="Arial" w:eastAsia="Calibri" w:hAnsi="Arial" w:cs="Arial"/>
        </w:rPr>
      </w:pPr>
      <w:r>
        <w:rPr>
          <w:rFonts w:ascii="Arial" w:eastAsia="Calibri" w:hAnsi="Arial" w:cs="Arial"/>
        </w:rPr>
        <w:t>In the Matter of the Application of Ohio</w:t>
      </w:r>
      <w:r>
        <w:rPr>
          <w:rFonts w:ascii="Arial" w:eastAsia="Calibri" w:hAnsi="Arial" w:cs="Arial"/>
        </w:rPr>
        <w:tab/>
      </w:r>
      <w:r>
        <w:rPr>
          <w:rFonts w:ascii="Arial" w:eastAsia="Calibri" w:hAnsi="Arial" w:cs="Arial"/>
        </w:rPr>
        <w:tab/>
        <w:t>)</w:t>
      </w:r>
    </w:p>
    <w:p w:rsidR="00480740" w:rsidRDefault="00480740" w:rsidP="00480740">
      <w:pPr>
        <w:tabs>
          <w:tab w:val="left" w:pos="-1440"/>
          <w:tab w:val="left" w:pos="-720"/>
          <w:tab w:val="left" w:pos="4320"/>
          <w:tab w:val="left" w:pos="4680"/>
        </w:tabs>
        <w:overflowPunct w:val="0"/>
        <w:autoSpaceDE w:val="0"/>
        <w:autoSpaceDN w:val="0"/>
        <w:adjustRightInd w:val="0"/>
        <w:rPr>
          <w:rFonts w:ascii="Arial" w:eastAsia="Calibri" w:hAnsi="Arial" w:cs="Arial"/>
        </w:rPr>
      </w:pPr>
      <w:r>
        <w:rPr>
          <w:rFonts w:ascii="Arial" w:eastAsia="Calibri" w:hAnsi="Arial" w:cs="Arial"/>
        </w:rPr>
        <w:t>Edison Company, The Cleveland Electric</w:t>
      </w:r>
      <w:r>
        <w:rPr>
          <w:rFonts w:ascii="Arial" w:eastAsia="Calibri" w:hAnsi="Arial" w:cs="Arial"/>
        </w:rPr>
        <w:tab/>
        <w:t>)</w:t>
      </w:r>
    </w:p>
    <w:p w:rsidR="00480740" w:rsidRDefault="00480740" w:rsidP="00480740">
      <w:pPr>
        <w:tabs>
          <w:tab w:val="left" w:pos="-1440"/>
          <w:tab w:val="left" w:pos="-720"/>
          <w:tab w:val="left" w:pos="4320"/>
          <w:tab w:val="left" w:pos="4680"/>
        </w:tabs>
        <w:overflowPunct w:val="0"/>
        <w:autoSpaceDE w:val="0"/>
        <w:autoSpaceDN w:val="0"/>
        <w:adjustRightInd w:val="0"/>
        <w:rPr>
          <w:rFonts w:ascii="Arial" w:eastAsia="Calibri" w:hAnsi="Arial" w:cs="Arial"/>
        </w:rPr>
      </w:pPr>
      <w:r>
        <w:rPr>
          <w:rFonts w:ascii="Arial" w:eastAsia="Calibri" w:hAnsi="Arial" w:cs="Arial"/>
        </w:rPr>
        <w:t>Illuminating Company and The Toledo</w:t>
      </w:r>
      <w:r>
        <w:rPr>
          <w:rFonts w:ascii="Arial" w:eastAsia="Calibri" w:hAnsi="Arial" w:cs="Arial"/>
        </w:rPr>
        <w:tab/>
      </w:r>
      <w:r>
        <w:rPr>
          <w:rFonts w:ascii="Arial" w:eastAsia="Calibri" w:hAnsi="Arial" w:cs="Arial"/>
        </w:rPr>
        <w:tab/>
        <w:t>)</w:t>
      </w:r>
    </w:p>
    <w:p w:rsidR="00480740" w:rsidRDefault="00480740" w:rsidP="00480740">
      <w:pPr>
        <w:tabs>
          <w:tab w:val="left" w:pos="-1440"/>
          <w:tab w:val="left" w:pos="-720"/>
          <w:tab w:val="left" w:pos="4320"/>
          <w:tab w:val="left" w:pos="4680"/>
        </w:tabs>
        <w:overflowPunct w:val="0"/>
        <w:autoSpaceDE w:val="0"/>
        <w:autoSpaceDN w:val="0"/>
        <w:adjustRightInd w:val="0"/>
        <w:rPr>
          <w:rFonts w:ascii="Arial" w:eastAsia="Calibri" w:hAnsi="Arial" w:cs="Arial"/>
        </w:rPr>
      </w:pPr>
      <w:r>
        <w:rPr>
          <w:rFonts w:ascii="Arial" w:eastAsia="Calibri" w:hAnsi="Arial" w:cs="Arial"/>
        </w:rPr>
        <w:t>Edison Company for Authority to Provide</w:t>
      </w:r>
      <w:r>
        <w:rPr>
          <w:rFonts w:ascii="Arial" w:eastAsia="Calibri" w:hAnsi="Arial" w:cs="Arial"/>
        </w:rPr>
        <w:tab/>
        <w:t>)</w:t>
      </w:r>
      <w:r>
        <w:rPr>
          <w:rFonts w:ascii="Arial" w:eastAsia="Calibri" w:hAnsi="Arial" w:cs="Arial"/>
        </w:rPr>
        <w:tab/>
      </w:r>
      <w:r>
        <w:rPr>
          <w:rFonts w:ascii="Arial" w:eastAsia="Calibri" w:hAnsi="Arial" w:cs="Arial"/>
        </w:rPr>
        <w:tab/>
        <w:t>Case No. 14-1297-EL-SSO</w:t>
      </w:r>
    </w:p>
    <w:p w:rsidR="00480740" w:rsidRDefault="00480740" w:rsidP="00480740">
      <w:pPr>
        <w:tabs>
          <w:tab w:val="left" w:pos="-1440"/>
          <w:tab w:val="left" w:pos="-720"/>
          <w:tab w:val="left" w:pos="4320"/>
          <w:tab w:val="left" w:pos="4680"/>
        </w:tabs>
        <w:overflowPunct w:val="0"/>
        <w:autoSpaceDE w:val="0"/>
        <w:autoSpaceDN w:val="0"/>
        <w:adjustRightInd w:val="0"/>
        <w:rPr>
          <w:rFonts w:ascii="Arial" w:eastAsia="Calibri" w:hAnsi="Arial" w:cs="Arial"/>
        </w:rPr>
      </w:pPr>
      <w:r>
        <w:rPr>
          <w:rFonts w:ascii="Arial" w:eastAsia="Calibri" w:hAnsi="Arial" w:cs="Arial"/>
        </w:rPr>
        <w:t>For a Standard Service Offer Pursuant to</w:t>
      </w:r>
      <w:r>
        <w:rPr>
          <w:rFonts w:ascii="Arial" w:eastAsia="Calibri" w:hAnsi="Arial" w:cs="Arial"/>
        </w:rPr>
        <w:tab/>
        <w:t>)</w:t>
      </w:r>
    </w:p>
    <w:p w:rsidR="00480740" w:rsidRDefault="00480740" w:rsidP="00480740">
      <w:pPr>
        <w:tabs>
          <w:tab w:val="left" w:pos="-1440"/>
          <w:tab w:val="left" w:pos="-720"/>
          <w:tab w:val="left" w:pos="4320"/>
          <w:tab w:val="left" w:pos="4680"/>
        </w:tabs>
        <w:overflowPunct w:val="0"/>
        <w:autoSpaceDE w:val="0"/>
        <w:autoSpaceDN w:val="0"/>
        <w:adjustRightInd w:val="0"/>
        <w:rPr>
          <w:rFonts w:ascii="Arial" w:eastAsia="Calibri" w:hAnsi="Arial" w:cs="Arial"/>
        </w:rPr>
      </w:pPr>
      <w:r>
        <w:rPr>
          <w:rFonts w:ascii="Arial" w:eastAsia="Calibri" w:hAnsi="Arial" w:cs="Arial"/>
        </w:rPr>
        <w:t>R.C. 4928.143 in the Form of an Electric</w:t>
      </w:r>
      <w:r>
        <w:rPr>
          <w:rFonts w:ascii="Arial" w:eastAsia="Calibri" w:hAnsi="Arial" w:cs="Arial"/>
        </w:rPr>
        <w:tab/>
      </w:r>
      <w:r>
        <w:rPr>
          <w:rFonts w:ascii="Arial" w:eastAsia="Calibri" w:hAnsi="Arial" w:cs="Arial"/>
        </w:rPr>
        <w:tab/>
        <w:t>)</w:t>
      </w:r>
    </w:p>
    <w:p w:rsidR="00480740" w:rsidRDefault="00480740" w:rsidP="00480740">
      <w:pPr>
        <w:tabs>
          <w:tab w:val="left" w:pos="-1440"/>
          <w:tab w:val="left" w:pos="-720"/>
          <w:tab w:val="left" w:pos="4320"/>
          <w:tab w:val="left" w:pos="4680"/>
        </w:tabs>
        <w:overflowPunct w:val="0"/>
        <w:autoSpaceDE w:val="0"/>
        <w:autoSpaceDN w:val="0"/>
        <w:adjustRightInd w:val="0"/>
        <w:rPr>
          <w:rFonts w:ascii="Arial" w:eastAsia="Calibri" w:hAnsi="Arial" w:cs="Arial"/>
        </w:rPr>
      </w:pPr>
      <w:r>
        <w:rPr>
          <w:rFonts w:ascii="Arial" w:eastAsia="Calibri" w:hAnsi="Arial" w:cs="Arial"/>
        </w:rPr>
        <w:t>Security Plan.</w:t>
      </w:r>
      <w:r>
        <w:rPr>
          <w:rFonts w:ascii="Arial" w:eastAsia="Calibri" w:hAnsi="Arial" w:cs="Arial"/>
        </w:rPr>
        <w:tab/>
      </w:r>
      <w:r>
        <w:rPr>
          <w:rFonts w:ascii="Arial" w:eastAsia="Calibri" w:hAnsi="Arial" w:cs="Arial"/>
        </w:rPr>
        <w:tab/>
        <w:t>)</w:t>
      </w:r>
    </w:p>
    <w:p w:rsidR="00082EC1" w:rsidRDefault="00082EC1" w:rsidP="00082EC1">
      <w:pPr>
        <w:pStyle w:val="BodyText"/>
        <w:tabs>
          <w:tab w:val="left" w:pos="5040"/>
        </w:tabs>
      </w:pPr>
    </w:p>
    <w:p w:rsidR="007F0AA7" w:rsidRPr="00AA6A20" w:rsidRDefault="007F0AA7">
      <w:pPr>
        <w:pBdr>
          <w:top w:val="single" w:sz="12" w:space="1" w:color="auto"/>
        </w:pBdr>
        <w:tabs>
          <w:tab w:val="left" w:pos="7320"/>
        </w:tabs>
        <w:jc w:val="both"/>
        <w:rPr>
          <w:rFonts w:ascii="Arial" w:hAnsi="Arial" w:cs="Arial"/>
        </w:rPr>
      </w:pPr>
    </w:p>
    <w:p w:rsidR="007F0AA7" w:rsidRPr="0037536C" w:rsidRDefault="0037536C">
      <w:pPr>
        <w:jc w:val="center"/>
        <w:outlineLvl w:val="0"/>
        <w:rPr>
          <w:rFonts w:ascii="Arial Bold" w:hAnsi="Arial Bold" w:cs="Arial"/>
          <w:b/>
          <w:smallCaps/>
          <w:sz w:val="32"/>
          <w:szCs w:val="32"/>
        </w:rPr>
      </w:pPr>
      <w:r w:rsidRPr="0037536C">
        <w:rPr>
          <w:rFonts w:ascii="Arial Bold" w:hAnsi="Arial Bold" w:cs="Arial"/>
          <w:b/>
          <w:smallCaps/>
          <w:sz w:val="32"/>
          <w:szCs w:val="32"/>
        </w:rPr>
        <w:t xml:space="preserve">Direct Testimony of Joseph G. Bowser </w:t>
      </w:r>
    </w:p>
    <w:p w:rsidR="000B259C" w:rsidRPr="0037536C" w:rsidRDefault="0037536C" w:rsidP="00D34DC4">
      <w:pPr>
        <w:jc w:val="center"/>
        <w:outlineLvl w:val="0"/>
        <w:rPr>
          <w:rFonts w:ascii="Arial Bold" w:hAnsi="Arial Bold" w:cs="Arial"/>
          <w:b/>
          <w:smallCaps/>
          <w:sz w:val="32"/>
          <w:szCs w:val="32"/>
        </w:rPr>
      </w:pPr>
      <w:r w:rsidRPr="0037536C">
        <w:rPr>
          <w:rFonts w:ascii="Arial Bold" w:hAnsi="Arial Bold" w:cs="Arial"/>
          <w:b/>
          <w:smallCaps/>
          <w:sz w:val="32"/>
          <w:szCs w:val="32"/>
        </w:rPr>
        <w:t>on Behalf of Industrial Energy Users-Ohio</w:t>
      </w:r>
    </w:p>
    <w:p w:rsidR="007F0AA7" w:rsidRPr="00AA6A20" w:rsidRDefault="007F0AA7">
      <w:pPr>
        <w:pBdr>
          <w:bottom w:val="single" w:sz="12" w:space="1" w:color="auto"/>
        </w:pBdr>
        <w:tabs>
          <w:tab w:val="left" w:pos="7320"/>
        </w:tabs>
        <w:rPr>
          <w:rFonts w:ascii="Arial" w:hAnsi="Arial" w:cs="Arial"/>
        </w:rPr>
      </w:pPr>
    </w:p>
    <w:p w:rsidR="007F0AA7" w:rsidRPr="00AA6A20" w:rsidRDefault="007F0AA7">
      <w:pPr>
        <w:pStyle w:val="Title"/>
        <w:jc w:val="left"/>
        <w:rPr>
          <w:rFonts w:cs="Arial"/>
          <w:szCs w:val="24"/>
        </w:rPr>
      </w:pPr>
    </w:p>
    <w:p w:rsidR="007922B3" w:rsidRDefault="007922B3">
      <w:pPr>
        <w:pStyle w:val="Title"/>
        <w:jc w:val="left"/>
        <w:rPr>
          <w:rFonts w:cs="Arial"/>
          <w:szCs w:val="24"/>
        </w:rPr>
      </w:pPr>
    </w:p>
    <w:p w:rsidR="00082EC1" w:rsidRDefault="00082EC1">
      <w:pPr>
        <w:pStyle w:val="Title"/>
        <w:jc w:val="left"/>
        <w:rPr>
          <w:rFonts w:cs="Arial"/>
          <w:szCs w:val="24"/>
        </w:rPr>
      </w:pPr>
    </w:p>
    <w:p w:rsidR="00082EC1" w:rsidRDefault="00082EC1">
      <w:pPr>
        <w:pStyle w:val="Title"/>
        <w:jc w:val="left"/>
        <w:rPr>
          <w:rFonts w:cs="Arial"/>
          <w:szCs w:val="24"/>
        </w:rPr>
      </w:pPr>
    </w:p>
    <w:p w:rsidR="00082EC1" w:rsidRDefault="00082EC1">
      <w:pPr>
        <w:pStyle w:val="Title"/>
        <w:jc w:val="left"/>
        <w:rPr>
          <w:rFonts w:cs="Arial"/>
          <w:szCs w:val="24"/>
        </w:rPr>
      </w:pPr>
    </w:p>
    <w:p w:rsidR="00082EC1" w:rsidRDefault="00082EC1">
      <w:pPr>
        <w:pStyle w:val="Title"/>
        <w:jc w:val="left"/>
        <w:rPr>
          <w:rFonts w:cs="Arial"/>
          <w:szCs w:val="24"/>
        </w:rPr>
      </w:pPr>
    </w:p>
    <w:p w:rsidR="0037536C" w:rsidRDefault="0037536C">
      <w:pPr>
        <w:pStyle w:val="Title"/>
        <w:jc w:val="left"/>
        <w:rPr>
          <w:rFonts w:cs="Arial"/>
          <w:szCs w:val="24"/>
        </w:rPr>
      </w:pPr>
    </w:p>
    <w:p w:rsidR="0037536C" w:rsidRDefault="0037536C">
      <w:pPr>
        <w:pStyle w:val="Title"/>
        <w:jc w:val="left"/>
        <w:rPr>
          <w:rFonts w:cs="Arial"/>
          <w:szCs w:val="24"/>
        </w:rPr>
      </w:pPr>
    </w:p>
    <w:p w:rsidR="00D24B6C" w:rsidRDefault="00D24B6C">
      <w:pPr>
        <w:pStyle w:val="Title"/>
        <w:jc w:val="left"/>
        <w:rPr>
          <w:rFonts w:cs="Arial"/>
          <w:szCs w:val="24"/>
        </w:rPr>
      </w:pPr>
    </w:p>
    <w:p w:rsidR="00082EC1" w:rsidRDefault="00082EC1">
      <w:pPr>
        <w:pStyle w:val="Title"/>
        <w:jc w:val="left"/>
        <w:rPr>
          <w:rFonts w:cs="Arial"/>
          <w:szCs w:val="24"/>
        </w:rPr>
      </w:pPr>
    </w:p>
    <w:p w:rsidR="00082EC1" w:rsidRPr="00AA6A20" w:rsidRDefault="00082EC1">
      <w:pPr>
        <w:pStyle w:val="Title"/>
        <w:jc w:val="left"/>
        <w:rPr>
          <w:rFonts w:cs="Arial"/>
          <w:szCs w:val="24"/>
        </w:rPr>
      </w:pPr>
    </w:p>
    <w:p w:rsidR="00480740" w:rsidRDefault="00480740" w:rsidP="00480740">
      <w:pPr>
        <w:tabs>
          <w:tab w:val="left" w:pos="720"/>
          <w:tab w:val="left" w:pos="4320"/>
          <w:tab w:val="right" w:pos="8640"/>
        </w:tabs>
        <w:ind w:left="4320"/>
        <w:rPr>
          <w:rFonts w:ascii="Arial" w:eastAsia="Calibri" w:hAnsi="Arial" w:cs="Arial"/>
        </w:rPr>
      </w:pPr>
      <w:r>
        <w:rPr>
          <w:rFonts w:ascii="Arial" w:eastAsia="Calibri" w:hAnsi="Arial" w:cs="Arial"/>
        </w:rPr>
        <w:t xml:space="preserve">Samuel C. Randazzo </w:t>
      </w:r>
    </w:p>
    <w:p w:rsidR="00480740" w:rsidRDefault="00480740" w:rsidP="00480740">
      <w:pPr>
        <w:tabs>
          <w:tab w:val="left" w:pos="720"/>
          <w:tab w:val="left" w:pos="4320"/>
          <w:tab w:val="right" w:pos="8640"/>
        </w:tabs>
        <w:ind w:left="4320"/>
        <w:rPr>
          <w:rFonts w:ascii="Arial" w:eastAsia="Calibri" w:hAnsi="Arial" w:cs="Arial"/>
        </w:rPr>
      </w:pPr>
      <w:r>
        <w:rPr>
          <w:rFonts w:ascii="Arial" w:eastAsia="Calibri" w:hAnsi="Arial" w:cs="Arial"/>
        </w:rPr>
        <w:t>(Counsel of Record) (Reg. No. 0016386)</w:t>
      </w:r>
    </w:p>
    <w:p w:rsidR="00480740" w:rsidRDefault="00480740" w:rsidP="00480740">
      <w:pPr>
        <w:widowControl w:val="0"/>
        <w:tabs>
          <w:tab w:val="left" w:pos="4320"/>
        </w:tabs>
        <w:ind w:left="4320"/>
        <w:rPr>
          <w:rFonts w:ascii="Arial" w:eastAsia="Calibri" w:hAnsi="Arial" w:cs="Arial"/>
          <w:bCs/>
        </w:rPr>
      </w:pPr>
      <w:r>
        <w:rPr>
          <w:rFonts w:ascii="Arial" w:eastAsia="Calibri" w:hAnsi="Arial" w:cs="Arial"/>
          <w:bCs/>
        </w:rPr>
        <w:t>Frank P. Darr (Reg. No. 0025469)</w:t>
      </w:r>
    </w:p>
    <w:p w:rsidR="00480740" w:rsidRDefault="00480740" w:rsidP="00480740">
      <w:pPr>
        <w:widowControl w:val="0"/>
        <w:tabs>
          <w:tab w:val="left" w:pos="4320"/>
        </w:tabs>
        <w:ind w:left="4320"/>
        <w:rPr>
          <w:rFonts w:ascii="Arial" w:eastAsia="Calibri" w:hAnsi="Arial" w:cs="Arial"/>
          <w:b/>
          <w:bCs/>
        </w:rPr>
      </w:pPr>
      <w:r>
        <w:rPr>
          <w:rFonts w:ascii="Arial" w:eastAsia="Calibri" w:hAnsi="Arial" w:cs="Arial"/>
          <w:bCs/>
        </w:rPr>
        <w:t>Matthew R. Pritchard (Reg. No. 0088070)</w:t>
      </w:r>
    </w:p>
    <w:p w:rsidR="00480740" w:rsidRDefault="00480740" w:rsidP="00480740">
      <w:pPr>
        <w:widowControl w:val="0"/>
        <w:tabs>
          <w:tab w:val="left" w:pos="4320"/>
        </w:tabs>
        <w:ind w:left="4320"/>
        <w:rPr>
          <w:rFonts w:ascii="Arial" w:eastAsia="Calibri" w:hAnsi="Arial" w:cs="Arial"/>
          <w:b/>
          <w:bCs/>
          <w:smallCaps/>
        </w:rPr>
      </w:pPr>
      <w:r>
        <w:rPr>
          <w:rFonts w:ascii="Arial" w:eastAsia="Calibri" w:hAnsi="Arial" w:cs="Arial"/>
          <w:bCs/>
          <w:smallCaps/>
        </w:rPr>
        <w:t>McNees Wallace &amp; Nurick LLC</w:t>
      </w:r>
    </w:p>
    <w:p w:rsidR="00480740" w:rsidRDefault="00480740" w:rsidP="00480740">
      <w:pPr>
        <w:widowControl w:val="0"/>
        <w:tabs>
          <w:tab w:val="left" w:pos="4320"/>
        </w:tabs>
        <w:ind w:left="4320"/>
        <w:rPr>
          <w:rFonts w:ascii="Arial" w:eastAsia="Calibri" w:hAnsi="Arial" w:cs="Arial"/>
          <w:b/>
          <w:bCs/>
        </w:rPr>
      </w:pPr>
      <w:r>
        <w:rPr>
          <w:rFonts w:ascii="Arial" w:eastAsia="Calibri" w:hAnsi="Arial" w:cs="Arial"/>
          <w:bCs/>
        </w:rPr>
        <w:t>21 East State Street, 17</w:t>
      </w:r>
      <w:r>
        <w:rPr>
          <w:rFonts w:ascii="Arial" w:eastAsia="Calibri" w:hAnsi="Arial" w:cs="Arial"/>
          <w:bCs/>
          <w:vertAlign w:val="superscript"/>
        </w:rPr>
        <w:t>TH</w:t>
      </w:r>
      <w:r>
        <w:rPr>
          <w:rFonts w:ascii="Arial" w:eastAsia="Calibri" w:hAnsi="Arial" w:cs="Arial"/>
          <w:bCs/>
        </w:rPr>
        <w:t xml:space="preserve"> Floor</w:t>
      </w:r>
    </w:p>
    <w:p w:rsidR="00480740" w:rsidRDefault="00480740" w:rsidP="00480740">
      <w:pPr>
        <w:tabs>
          <w:tab w:val="left" w:pos="-1440"/>
          <w:tab w:val="left" w:pos="-720"/>
          <w:tab w:val="left" w:pos="4320"/>
          <w:tab w:val="left" w:pos="5040"/>
          <w:tab w:val="center" w:pos="7200"/>
        </w:tabs>
        <w:overflowPunct w:val="0"/>
        <w:autoSpaceDE w:val="0"/>
        <w:autoSpaceDN w:val="0"/>
        <w:adjustRightInd w:val="0"/>
        <w:ind w:left="4320"/>
        <w:rPr>
          <w:rFonts w:ascii="Arial" w:eastAsia="Calibri" w:hAnsi="Arial" w:cs="Arial"/>
        </w:rPr>
      </w:pPr>
      <w:r>
        <w:rPr>
          <w:rFonts w:ascii="Arial" w:eastAsia="Calibri" w:hAnsi="Arial" w:cs="Arial"/>
        </w:rPr>
        <w:t>Columbus, OH  43215</w:t>
      </w:r>
    </w:p>
    <w:p w:rsidR="00480740" w:rsidRDefault="00480740" w:rsidP="00480740">
      <w:pPr>
        <w:tabs>
          <w:tab w:val="left" w:pos="-1440"/>
          <w:tab w:val="left" w:pos="-720"/>
          <w:tab w:val="left" w:pos="4320"/>
          <w:tab w:val="left" w:pos="5040"/>
          <w:tab w:val="center" w:pos="7200"/>
        </w:tabs>
        <w:overflowPunct w:val="0"/>
        <w:autoSpaceDE w:val="0"/>
        <w:autoSpaceDN w:val="0"/>
        <w:adjustRightInd w:val="0"/>
        <w:ind w:left="4320"/>
        <w:rPr>
          <w:rFonts w:ascii="Arial" w:eastAsia="Calibri" w:hAnsi="Arial" w:cs="Arial"/>
        </w:rPr>
      </w:pPr>
      <w:r>
        <w:rPr>
          <w:rFonts w:ascii="Arial" w:eastAsia="Calibri" w:hAnsi="Arial" w:cs="Arial"/>
        </w:rPr>
        <w:t>Telephone:  (614) 469-8000</w:t>
      </w:r>
    </w:p>
    <w:p w:rsidR="00480740" w:rsidRDefault="00480740" w:rsidP="00480740">
      <w:pPr>
        <w:tabs>
          <w:tab w:val="left" w:pos="-1440"/>
          <w:tab w:val="left" w:pos="-720"/>
          <w:tab w:val="left" w:pos="4320"/>
          <w:tab w:val="left" w:pos="5040"/>
          <w:tab w:val="center" w:pos="7200"/>
        </w:tabs>
        <w:overflowPunct w:val="0"/>
        <w:autoSpaceDE w:val="0"/>
        <w:autoSpaceDN w:val="0"/>
        <w:adjustRightInd w:val="0"/>
        <w:ind w:left="4320"/>
        <w:rPr>
          <w:rFonts w:ascii="Arial" w:eastAsia="Calibri" w:hAnsi="Arial" w:cs="Arial"/>
        </w:rPr>
      </w:pPr>
      <w:r>
        <w:rPr>
          <w:rFonts w:ascii="Arial" w:eastAsia="Calibri" w:hAnsi="Arial" w:cs="Arial"/>
        </w:rPr>
        <w:t>Telecopier:  (614) 469-4653</w:t>
      </w:r>
    </w:p>
    <w:p w:rsidR="00480740" w:rsidRDefault="00480740" w:rsidP="00480740">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Pr>
          <w:rFonts w:ascii="Arial" w:eastAsia="Calibri" w:hAnsi="Arial" w:cs="Arial"/>
        </w:rPr>
        <w:t>sam@mwncmh.com</w:t>
      </w:r>
    </w:p>
    <w:p w:rsidR="00480740" w:rsidRDefault="00480740" w:rsidP="00480740">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Pr>
          <w:rFonts w:ascii="Arial" w:eastAsia="Calibri" w:hAnsi="Arial" w:cs="Arial"/>
          <w:color w:val="000000"/>
        </w:rPr>
        <w:t>(willing to accept service by e-mail)</w:t>
      </w:r>
    </w:p>
    <w:p w:rsidR="00480740" w:rsidRDefault="00480740" w:rsidP="00480740">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Pr>
          <w:rFonts w:ascii="Arial" w:eastAsia="Calibri" w:hAnsi="Arial" w:cs="Arial"/>
        </w:rPr>
        <w:t>fdarr@mwncmh.com</w:t>
      </w:r>
    </w:p>
    <w:p w:rsidR="00480740" w:rsidRDefault="00480740" w:rsidP="00480740">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Pr>
          <w:rFonts w:ascii="Arial" w:eastAsia="Calibri" w:hAnsi="Arial" w:cs="Arial"/>
          <w:color w:val="000000"/>
        </w:rPr>
        <w:t>(willing to accept service by e-mail)</w:t>
      </w:r>
    </w:p>
    <w:p w:rsidR="00480740" w:rsidRDefault="00480740" w:rsidP="00480740">
      <w:pPr>
        <w:tabs>
          <w:tab w:val="left" w:pos="-1440"/>
          <w:tab w:val="left" w:pos="-720"/>
          <w:tab w:val="left" w:pos="5040"/>
          <w:tab w:val="center" w:pos="7200"/>
        </w:tabs>
        <w:overflowPunct w:val="0"/>
        <w:autoSpaceDE w:val="0"/>
        <w:autoSpaceDN w:val="0"/>
        <w:adjustRightInd w:val="0"/>
        <w:ind w:left="4320"/>
        <w:rPr>
          <w:rFonts w:ascii="Arial" w:eastAsia="Calibri" w:hAnsi="Arial" w:cs="Arial"/>
          <w:smallCaps/>
          <w:color w:val="000000"/>
        </w:rPr>
      </w:pPr>
      <w:r>
        <w:rPr>
          <w:rFonts w:ascii="Arial" w:eastAsia="Calibri" w:hAnsi="Arial" w:cs="Arial"/>
          <w:color w:val="000000"/>
        </w:rPr>
        <w:t>mpritchard@mwncmh.com</w:t>
      </w:r>
    </w:p>
    <w:p w:rsidR="00480740" w:rsidRDefault="00480740" w:rsidP="00480740">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Pr>
          <w:rFonts w:ascii="Arial" w:eastAsia="Calibri" w:hAnsi="Arial" w:cs="Arial"/>
          <w:color w:val="000000"/>
        </w:rPr>
        <w:t>(willing to accept service by e-mail)</w:t>
      </w:r>
    </w:p>
    <w:p w:rsidR="00480740" w:rsidRDefault="00480740" w:rsidP="00480740">
      <w:pPr>
        <w:tabs>
          <w:tab w:val="left" w:pos="-1440"/>
          <w:tab w:val="left" w:pos="-720"/>
          <w:tab w:val="left" w:pos="5040"/>
          <w:tab w:val="center" w:pos="7200"/>
        </w:tabs>
        <w:overflowPunct w:val="0"/>
        <w:autoSpaceDE w:val="0"/>
        <w:autoSpaceDN w:val="0"/>
        <w:adjustRightInd w:val="0"/>
        <w:ind w:left="4320"/>
        <w:rPr>
          <w:rFonts w:ascii="Arial" w:eastAsia="Calibri" w:hAnsi="Arial" w:cs="Arial"/>
          <w:b/>
          <w:smallCaps/>
        </w:rPr>
      </w:pPr>
    </w:p>
    <w:p w:rsidR="00854831" w:rsidRPr="00AA6A20" w:rsidRDefault="00737C2C" w:rsidP="00480740">
      <w:pPr>
        <w:tabs>
          <w:tab w:val="left" w:pos="-1440"/>
          <w:tab w:val="left" w:pos="-720"/>
          <w:tab w:val="left" w:pos="4500"/>
          <w:tab w:val="left" w:pos="5040"/>
        </w:tabs>
        <w:ind w:left="4320" w:hanging="4320"/>
        <w:jc w:val="both"/>
        <w:rPr>
          <w:rFonts w:ascii="Arial" w:hAnsi="Arial" w:cs="Arial"/>
          <w:b/>
          <w:bCs/>
        </w:rPr>
      </w:pPr>
      <w:r>
        <w:rPr>
          <w:rFonts w:ascii="Arial" w:eastAsia="Calibri" w:hAnsi="Arial" w:cs="Arial"/>
          <w:b/>
        </w:rPr>
        <w:t>December 22</w:t>
      </w:r>
      <w:r w:rsidR="00480740">
        <w:rPr>
          <w:rFonts w:ascii="Arial" w:eastAsia="Calibri" w:hAnsi="Arial" w:cs="Arial"/>
          <w:b/>
        </w:rPr>
        <w:t>, 2014</w:t>
      </w:r>
      <w:r w:rsidR="00480740">
        <w:rPr>
          <w:rFonts w:ascii="Arial" w:eastAsia="Calibri" w:hAnsi="Arial" w:cs="Arial"/>
          <w:b/>
        </w:rPr>
        <w:tab/>
        <w:t>Attorneys for Industrial Energy Users-Ohio</w:t>
      </w:r>
    </w:p>
    <w:p w:rsidR="00D94CF9" w:rsidRDefault="00D94CF9">
      <w:pPr>
        <w:tabs>
          <w:tab w:val="left" w:pos="-1440"/>
          <w:tab w:val="left" w:pos="-720"/>
          <w:tab w:val="left" w:pos="4500"/>
          <w:tab w:val="left" w:pos="5040"/>
        </w:tabs>
        <w:ind w:left="4446" w:hanging="4446"/>
        <w:jc w:val="both"/>
        <w:rPr>
          <w:rFonts w:ascii="Arial" w:hAnsi="Arial" w:cs="Arial"/>
          <w:b/>
          <w:bCs/>
        </w:rPr>
        <w:sectPr w:rsidR="00D94CF9">
          <w:headerReference w:type="even" r:id="rId9"/>
          <w:headerReference w:type="default" r:id="rId10"/>
          <w:footerReference w:type="even" r:id="rId11"/>
          <w:footerReference w:type="default" r:id="rId12"/>
          <w:headerReference w:type="first" r:id="rId13"/>
          <w:footerReference w:type="first" r:id="rId14"/>
          <w:pgSz w:w="12240" w:h="15840" w:code="1"/>
          <w:pgMar w:top="1584" w:right="1440" w:bottom="1440" w:left="1440" w:header="720" w:footer="720" w:gutter="0"/>
          <w:cols w:space="720"/>
          <w:titlePg/>
          <w:docGrid w:linePitch="360"/>
        </w:sectPr>
      </w:pPr>
    </w:p>
    <w:p w:rsidR="00480740" w:rsidRDefault="00D24B6C" w:rsidP="00480740">
      <w:pPr>
        <w:jc w:val="center"/>
        <w:rPr>
          <w:rFonts w:ascii="Arial" w:eastAsia="Calibri" w:hAnsi="Arial" w:cs="Arial"/>
          <w:b/>
          <w:smallCaps/>
          <w:sz w:val="32"/>
          <w:szCs w:val="32"/>
        </w:rPr>
      </w:pPr>
      <w:r>
        <w:rPr>
          <w:rFonts w:ascii="Arial" w:eastAsia="Calibri" w:hAnsi="Arial" w:cs="Arial"/>
          <w:b/>
          <w:smallCaps/>
          <w:sz w:val="32"/>
          <w:szCs w:val="32"/>
        </w:rPr>
        <w:lastRenderedPageBreak/>
        <w:t>B</w:t>
      </w:r>
      <w:r w:rsidR="00480740">
        <w:rPr>
          <w:rFonts w:ascii="Arial" w:eastAsia="Calibri" w:hAnsi="Arial" w:cs="Arial"/>
          <w:b/>
          <w:smallCaps/>
          <w:sz w:val="32"/>
          <w:szCs w:val="32"/>
        </w:rPr>
        <w:t>efore</w:t>
      </w:r>
    </w:p>
    <w:p w:rsidR="00480740" w:rsidRDefault="00480740" w:rsidP="00480740">
      <w:pPr>
        <w:jc w:val="center"/>
        <w:rPr>
          <w:rFonts w:ascii="Arial" w:eastAsia="Calibri" w:hAnsi="Arial" w:cs="Arial"/>
          <w:b/>
          <w:smallCaps/>
          <w:sz w:val="32"/>
          <w:szCs w:val="32"/>
        </w:rPr>
      </w:pPr>
      <w:r>
        <w:rPr>
          <w:rFonts w:ascii="Arial" w:eastAsia="Calibri" w:hAnsi="Arial" w:cs="Arial"/>
          <w:b/>
          <w:smallCaps/>
          <w:sz w:val="32"/>
          <w:szCs w:val="32"/>
        </w:rPr>
        <w:t>The Public Utilities Commission of Ohio</w:t>
      </w:r>
    </w:p>
    <w:p w:rsidR="00480740" w:rsidRDefault="00480740" w:rsidP="00480740">
      <w:pPr>
        <w:autoSpaceDE w:val="0"/>
        <w:autoSpaceDN w:val="0"/>
        <w:adjustRightInd w:val="0"/>
        <w:rPr>
          <w:rFonts w:ascii="Arial" w:eastAsia="Calibri" w:hAnsi="Arial" w:cs="Arial"/>
        </w:rPr>
      </w:pPr>
    </w:p>
    <w:p w:rsidR="00480740" w:rsidRDefault="00480740" w:rsidP="00480740">
      <w:pPr>
        <w:tabs>
          <w:tab w:val="left" w:pos="-1440"/>
          <w:tab w:val="left" w:pos="-720"/>
          <w:tab w:val="left" w:pos="4320"/>
          <w:tab w:val="left" w:pos="4680"/>
        </w:tabs>
        <w:overflowPunct w:val="0"/>
        <w:autoSpaceDE w:val="0"/>
        <w:autoSpaceDN w:val="0"/>
        <w:adjustRightInd w:val="0"/>
        <w:rPr>
          <w:rFonts w:ascii="Arial" w:eastAsia="Calibri" w:hAnsi="Arial" w:cs="Arial"/>
        </w:rPr>
      </w:pPr>
      <w:r>
        <w:rPr>
          <w:rFonts w:ascii="Arial" w:eastAsia="Calibri" w:hAnsi="Arial" w:cs="Arial"/>
        </w:rPr>
        <w:t>In the Matter of the Application of Ohio</w:t>
      </w:r>
      <w:r>
        <w:rPr>
          <w:rFonts w:ascii="Arial" w:eastAsia="Calibri" w:hAnsi="Arial" w:cs="Arial"/>
        </w:rPr>
        <w:tab/>
      </w:r>
      <w:r>
        <w:rPr>
          <w:rFonts w:ascii="Arial" w:eastAsia="Calibri" w:hAnsi="Arial" w:cs="Arial"/>
        </w:rPr>
        <w:tab/>
        <w:t>)</w:t>
      </w:r>
    </w:p>
    <w:p w:rsidR="00480740" w:rsidRDefault="00480740" w:rsidP="00480740">
      <w:pPr>
        <w:tabs>
          <w:tab w:val="left" w:pos="-1440"/>
          <w:tab w:val="left" w:pos="-720"/>
          <w:tab w:val="left" w:pos="4320"/>
          <w:tab w:val="left" w:pos="4680"/>
        </w:tabs>
        <w:overflowPunct w:val="0"/>
        <w:autoSpaceDE w:val="0"/>
        <w:autoSpaceDN w:val="0"/>
        <w:adjustRightInd w:val="0"/>
        <w:rPr>
          <w:rFonts w:ascii="Arial" w:eastAsia="Calibri" w:hAnsi="Arial" w:cs="Arial"/>
        </w:rPr>
      </w:pPr>
      <w:r>
        <w:rPr>
          <w:rFonts w:ascii="Arial" w:eastAsia="Calibri" w:hAnsi="Arial" w:cs="Arial"/>
        </w:rPr>
        <w:t>Edison Company, The Cleveland Electric</w:t>
      </w:r>
      <w:r>
        <w:rPr>
          <w:rFonts w:ascii="Arial" w:eastAsia="Calibri" w:hAnsi="Arial" w:cs="Arial"/>
        </w:rPr>
        <w:tab/>
        <w:t>)</w:t>
      </w:r>
    </w:p>
    <w:p w:rsidR="00480740" w:rsidRDefault="00480740" w:rsidP="00480740">
      <w:pPr>
        <w:tabs>
          <w:tab w:val="left" w:pos="-1440"/>
          <w:tab w:val="left" w:pos="-720"/>
          <w:tab w:val="left" w:pos="4320"/>
          <w:tab w:val="left" w:pos="4680"/>
        </w:tabs>
        <w:overflowPunct w:val="0"/>
        <w:autoSpaceDE w:val="0"/>
        <w:autoSpaceDN w:val="0"/>
        <w:adjustRightInd w:val="0"/>
        <w:rPr>
          <w:rFonts w:ascii="Arial" w:eastAsia="Calibri" w:hAnsi="Arial" w:cs="Arial"/>
        </w:rPr>
      </w:pPr>
      <w:r>
        <w:rPr>
          <w:rFonts w:ascii="Arial" w:eastAsia="Calibri" w:hAnsi="Arial" w:cs="Arial"/>
        </w:rPr>
        <w:t>Illuminating Company and The Toledo</w:t>
      </w:r>
      <w:r>
        <w:rPr>
          <w:rFonts w:ascii="Arial" w:eastAsia="Calibri" w:hAnsi="Arial" w:cs="Arial"/>
        </w:rPr>
        <w:tab/>
      </w:r>
      <w:r>
        <w:rPr>
          <w:rFonts w:ascii="Arial" w:eastAsia="Calibri" w:hAnsi="Arial" w:cs="Arial"/>
        </w:rPr>
        <w:tab/>
        <w:t>)</w:t>
      </w:r>
    </w:p>
    <w:p w:rsidR="00480740" w:rsidRDefault="00480740" w:rsidP="00480740">
      <w:pPr>
        <w:tabs>
          <w:tab w:val="left" w:pos="-1440"/>
          <w:tab w:val="left" w:pos="-720"/>
          <w:tab w:val="left" w:pos="4320"/>
          <w:tab w:val="left" w:pos="4680"/>
        </w:tabs>
        <w:overflowPunct w:val="0"/>
        <w:autoSpaceDE w:val="0"/>
        <w:autoSpaceDN w:val="0"/>
        <w:adjustRightInd w:val="0"/>
        <w:rPr>
          <w:rFonts w:ascii="Arial" w:eastAsia="Calibri" w:hAnsi="Arial" w:cs="Arial"/>
        </w:rPr>
      </w:pPr>
      <w:r>
        <w:rPr>
          <w:rFonts w:ascii="Arial" w:eastAsia="Calibri" w:hAnsi="Arial" w:cs="Arial"/>
        </w:rPr>
        <w:t>Edison Company for Authority to Provide</w:t>
      </w:r>
      <w:r>
        <w:rPr>
          <w:rFonts w:ascii="Arial" w:eastAsia="Calibri" w:hAnsi="Arial" w:cs="Arial"/>
        </w:rPr>
        <w:tab/>
        <w:t>)</w:t>
      </w:r>
      <w:r>
        <w:rPr>
          <w:rFonts w:ascii="Arial" w:eastAsia="Calibri" w:hAnsi="Arial" w:cs="Arial"/>
        </w:rPr>
        <w:tab/>
      </w:r>
      <w:r>
        <w:rPr>
          <w:rFonts w:ascii="Arial" w:eastAsia="Calibri" w:hAnsi="Arial" w:cs="Arial"/>
        </w:rPr>
        <w:tab/>
        <w:t>Case No. 14-1297-EL-SSO</w:t>
      </w:r>
    </w:p>
    <w:p w:rsidR="00480740" w:rsidRDefault="00480740" w:rsidP="00480740">
      <w:pPr>
        <w:tabs>
          <w:tab w:val="left" w:pos="-1440"/>
          <w:tab w:val="left" w:pos="-720"/>
          <w:tab w:val="left" w:pos="4320"/>
          <w:tab w:val="left" w:pos="4680"/>
        </w:tabs>
        <w:overflowPunct w:val="0"/>
        <w:autoSpaceDE w:val="0"/>
        <w:autoSpaceDN w:val="0"/>
        <w:adjustRightInd w:val="0"/>
        <w:rPr>
          <w:rFonts w:ascii="Arial" w:eastAsia="Calibri" w:hAnsi="Arial" w:cs="Arial"/>
        </w:rPr>
      </w:pPr>
      <w:r>
        <w:rPr>
          <w:rFonts w:ascii="Arial" w:eastAsia="Calibri" w:hAnsi="Arial" w:cs="Arial"/>
        </w:rPr>
        <w:t>For a Standard Service Offer Pursuant to</w:t>
      </w:r>
      <w:r>
        <w:rPr>
          <w:rFonts w:ascii="Arial" w:eastAsia="Calibri" w:hAnsi="Arial" w:cs="Arial"/>
        </w:rPr>
        <w:tab/>
        <w:t>)</w:t>
      </w:r>
    </w:p>
    <w:p w:rsidR="00480740" w:rsidRDefault="00480740" w:rsidP="00480740">
      <w:pPr>
        <w:tabs>
          <w:tab w:val="left" w:pos="-1440"/>
          <w:tab w:val="left" w:pos="-720"/>
          <w:tab w:val="left" w:pos="4320"/>
          <w:tab w:val="left" w:pos="4680"/>
        </w:tabs>
        <w:overflowPunct w:val="0"/>
        <w:autoSpaceDE w:val="0"/>
        <w:autoSpaceDN w:val="0"/>
        <w:adjustRightInd w:val="0"/>
        <w:rPr>
          <w:rFonts w:ascii="Arial" w:eastAsia="Calibri" w:hAnsi="Arial" w:cs="Arial"/>
        </w:rPr>
      </w:pPr>
      <w:r>
        <w:rPr>
          <w:rFonts w:ascii="Arial" w:eastAsia="Calibri" w:hAnsi="Arial" w:cs="Arial"/>
        </w:rPr>
        <w:t>R.C. 4928.143 in the Form of an Electric</w:t>
      </w:r>
      <w:r>
        <w:rPr>
          <w:rFonts w:ascii="Arial" w:eastAsia="Calibri" w:hAnsi="Arial" w:cs="Arial"/>
        </w:rPr>
        <w:tab/>
      </w:r>
      <w:r>
        <w:rPr>
          <w:rFonts w:ascii="Arial" w:eastAsia="Calibri" w:hAnsi="Arial" w:cs="Arial"/>
        </w:rPr>
        <w:tab/>
        <w:t>)</w:t>
      </w:r>
    </w:p>
    <w:p w:rsidR="00480740" w:rsidRDefault="00480740" w:rsidP="00480740">
      <w:pPr>
        <w:tabs>
          <w:tab w:val="left" w:pos="-1440"/>
          <w:tab w:val="left" w:pos="-720"/>
          <w:tab w:val="left" w:pos="4320"/>
          <w:tab w:val="left" w:pos="4680"/>
        </w:tabs>
        <w:overflowPunct w:val="0"/>
        <w:autoSpaceDE w:val="0"/>
        <w:autoSpaceDN w:val="0"/>
        <w:adjustRightInd w:val="0"/>
        <w:rPr>
          <w:rFonts w:ascii="Arial" w:eastAsia="Calibri" w:hAnsi="Arial" w:cs="Arial"/>
        </w:rPr>
      </w:pPr>
      <w:r>
        <w:rPr>
          <w:rFonts w:ascii="Arial" w:eastAsia="Calibri" w:hAnsi="Arial" w:cs="Arial"/>
        </w:rPr>
        <w:t>Security Plan.</w:t>
      </w:r>
      <w:r>
        <w:rPr>
          <w:rFonts w:ascii="Arial" w:eastAsia="Calibri" w:hAnsi="Arial" w:cs="Arial"/>
        </w:rPr>
        <w:tab/>
      </w:r>
      <w:r>
        <w:rPr>
          <w:rFonts w:ascii="Arial" w:eastAsia="Calibri" w:hAnsi="Arial" w:cs="Arial"/>
        </w:rPr>
        <w:tab/>
        <w:t>)</w:t>
      </w:r>
    </w:p>
    <w:p w:rsidR="00082EC1" w:rsidRDefault="00082EC1" w:rsidP="00082EC1">
      <w:pPr>
        <w:pStyle w:val="BodyText"/>
        <w:tabs>
          <w:tab w:val="left" w:pos="5040"/>
        </w:tabs>
      </w:pPr>
    </w:p>
    <w:p w:rsidR="007F0AA7" w:rsidRPr="00AA6A20" w:rsidRDefault="007F0AA7">
      <w:pPr>
        <w:pBdr>
          <w:top w:val="single" w:sz="12" w:space="1" w:color="auto"/>
        </w:pBdr>
        <w:tabs>
          <w:tab w:val="left" w:pos="7320"/>
        </w:tabs>
        <w:jc w:val="both"/>
        <w:rPr>
          <w:rFonts w:ascii="Arial" w:hAnsi="Arial" w:cs="Arial"/>
        </w:rPr>
      </w:pPr>
    </w:p>
    <w:p w:rsidR="0037536C" w:rsidRPr="0037536C" w:rsidRDefault="0037536C" w:rsidP="0037536C">
      <w:pPr>
        <w:jc w:val="center"/>
        <w:outlineLvl w:val="0"/>
        <w:rPr>
          <w:rFonts w:ascii="Arial Bold" w:hAnsi="Arial Bold" w:cs="Arial"/>
          <w:b/>
          <w:smallCaps/>
          <w:sz w:val="32"/>
          <w:szCs w:val="32"/>
        </w:rPr>
      </w:pPr>
      <w:r w:rsidRPr="0037536C">
        <w:rPr>
          <w:rFonts w:ascii="Arial Bold" w:hAnsi="Arial Bold" w:cs="Arial"/>
          <w:b/>
          <w:smallCaps/>
          <w:sz w:val="32"/>
          <w:szCs w:val="32"/>
        </w:rPr>
        <w:t xml:space="preserve">Direct Testimony of Joseph G. Bowser </w:t>
      </w:r>
    </w:p>
    <w:p w:rsidR="0037536C" w:rsidRPr="0037536C" w:rsidRDefault="0037536C" w:rsidP="0037536C">
      <w:pPr>
        <w:jc w:val="center"/>
        <w:outlineLvl w:val="0"/>
        <w:rPr>
          <w:rFonts w:ascii="Arial Bold" w:hAnsi="Arial Bold" w:cs="Arial"/>
          <w:b/>
          <w:smallCaps/>
          <w:sz w:val="32"/>
          <w:szCs w:val="32"/>
        </w:rPr>
      </w:pPr>
      <w:r w:rsidRPr="0037536C">
        <w:rPr>
          <w:rFonts w:ascii="Arial Bold" w:hAnsi="Arial Bold" w:cs="Arial"/>
          <w:b/>
          <w:smallCaps/>
          <w:sz w:val="32"/>
          <w:szCs w:val="32"/>
        </w:rPr>
        <w:t>on Behalf of Industrial Energy Users-Ohio</w:t>
      </w:r>
    </w:p>
    <w:p w:rsidR="007F0AA7" w:rsidRPr="00AA6A20" w:rsidRDefault="007F0AA7">
      <w:pPr>
        <w:pBdr>
          <w:bottom w:val="single" w:sz="12" w:space="1" w:color="auto"/>
        </w:pBdr>
        <w:tabs>
          <w:tab w:val="left" w:pos="7320"/>
        </w:tabs>
        <w:rPr>
          <w:rFonts w:ascii="Arial" w:hAnsi="Arial" w:cs="Arial"/>
        </w:rPr>
      </w:pPr>
    </w:p>
    <w:p w:rsidR="007F0AA7" w:rsidRPr="00AA6A20" w:rsidRDefault="007F0AA7" w:rsidP="007922B3">
      <w:pPr>
        <w:jc w:val="center"/>
        <w:rPr>
          <w:rFonts w:ascii="Arial" w:hAnsi="Arial" w:cs="Arial"/>
        </w:rPr>
      </w:pPr>
      <w:r w:rsidRPr="00AA6A20">
        <w:rPr>
          <w:rFonts w:ascii="Arial" w:hAnsi="Arial" w:cs="Arial"/>
        </w:rPr>
        <w:t xml:space="preserve"> </w:t>
      </w:r>
    </w:p>
    <w:p w:rsidR="007F0AA7" w:rsidRDefault="007F0AA7">
      <w:pPr>
        <w:jc w:val="center"/>
        <w:rPr>
          <w:rFonts w:ascii="Arial" w:hAnsi="Arial" w:cs="Arial"/>
          <w:b/>
          <w:sz w:val="28"/>
          <w:szCs w:val="28"/>
        </w:rPr>
      </w:pPr>
      <w:r w:rsidRPr="0037536C">
        <w:rPr>
          <w:rFonts w:ascii="Arial" w:hAnsi="Arial" w:cs="Arial"/>
          <w:b/>
          <w:sz w:val="28"/>
          <w:szCs w:val="28"/>
        </w:rPr>
        <w:t>INDEX</w:t>
      </w:r>
    </w:p>
    <w:p w:rsidR="0037536C" w:rsidRPr="0037536C" w:rsidRDefault="0037536C">
      <w:pPr>
        <w:jc w:val="center"/>
        <w:rPr>
          <w:rFonts w:ascii="Arial" w:hAnsi="Arial" w:cs="Arial"/>
          <w:b/>
          <w:sz w:val="28"/>
          <w:szCs w:val="28"/>
        </w:rPr>
      </w:pPr>
    </w:p>
    <w:p w:rsidR="007F0AA7" w:rsidRPr="00AA6A20" w:rsidRDefault="007F0AA7" w:rsidP="007922B3">
      <w:pPr>
        <w:tabs>
          <w:tab w:val="right" w:pos="9360"/>
        </w:tabs>
        <w:rPr>
          <w:rFonts w:ascii="Arial" w:hAnsi="Arial" w:cs="Arial"/>
          <w:b/>
          <w:u w:val="single"/>
        </w:rPr>
      </w:pPr>
      <w:r w:rsidRPr="00AA6A20">
        <w:rPr>
          <w:rFonts w:ascii="Arial" w:hAnsi="Arial" w:cs="Arial"/>
        </w:rPr>
        <w:tab/>
      </w:r>
      <w:r w:rsidRPr="00AA6A20">
        <w:rPr>
          <w:rFonts w:ascii="Arial" w:hAnsi="Arial" w:cs="Arial"/>
          <w:b/>
          <w:u w:val="single"/>
        </w:rPr>
        <w:t>Page No.</w:t>
      </w:r>
    </w:p>
    <w:p w:rsidR="007F0AA7" w:rsidRPr="00AA6A20" w:rsidRDefault="007F0AA7" w:rsidP="00D94CF9">
      <w:pPr>
        <w:rPr>
          <w:rFonts w:ascii="Arial" w:hAnsi="Arial" w:cs="Arial"/>
          <w:u w:val="single"/>
        </w:rPr>
      </w:pPr>
    </w:p>
    <w:p w:rsidR="007F0AA7" w:rsidRPr="00503030" w:rsidRDefault="007F0AA7" w:rsidP="00D94CF9">
      <w:pPr>
        <w:tabs>
          <w:tab w:val="right" w:leader="dot" w:pos="9360"/>
        </w:tabs>
        <w:ind w:left="720" w:right="720" w:hanging="720"/>
        <w:rPr>
          <w:rFonts w:ascii="Arial" w:hAnsi="Arial" w:cs="Arial"/>
          <w:b/>
        </w:rPr>
      </w:pPr>
      <w:r w:rsidRPr="00503030">
        <w:rPr>
          <w:rFonts w:ascii="Arial" w:hAnsi="Arial" w:cs="Arial"/>
          <w:b/>
        </w:rPr>
        <w:t>I.</w:t>
      </w:r>
      <w:r w:rsidRPr="00503030">
        <w:rPr>
          <w:rFonts w:ascii="Arial" w:hAnsi="Arial" w:cs="Arial"/>
          <w:b/>
        </w:rPr>
        <w:tab/>
      </w:r>
      <w:r w:rsidRPr="00503030">
        <w:rPr>
          <w:rFonts w:ascii="Arial" w:hAnsi="Arial" w:cs="Arial"/>
          <w:b/>
          <w:caps/>
        </w:rPr>
        <w:t>Introduction</w:t>
      </w:r>
      <w:r w:rsidRPr="00503030">
        <w:rPr>
          <w:rFonts w:ascii="Arial" w:hAnsi="Arial" w:cs="Arial"/>
          <w:b/>
        </w:rPr>
        <w:tab/>
        <w:t>1</w:t>
      </w:r>
    </w:p>
    <w:p w:rsidR="00D94CF9" w:rsidRDefault="00D94CF9" w:rsidP="00D94CF9">
      <w:pPr>
        <w:tabs>
          <w:tab w:val="right" w:leader="dot" w:pos="9360"/>
        </w:tabs>
        <w:ind w:left="720" w:right="720" w:hanging="720"/>
        <w:rPr>
          <w:rFonts w:ascii="Arial" w:hAnsi="Arial" w:cs="Arial"/>
          <w:b/>
        </w:rPr>
      </w:pPr>
    </w:p>
    <w:p w:rsidR="006D352C" w:rsidRDefault="007F0AA7" w:rsidP="00D94CF9">
      <w:pPr>
        <w:tabs>
          <w:tab w:val="right" w:leader="dot" w:pos="9360"/>
        </w:tabs>
        <w:ind w:left="720" w:right="720" w:hanging="720"/>
        <w:rPr>
          <w:rFonts w:ascii="Arial" w:hAnsi="Arial" w:cs="Arial"/>
          <w:b/>
          <w:caps/>
        </w:rPr>
      </w:pPr>
      <w:r w:rsidRPr="00503030">
        <w:rPr>
          <w:rFonts w:ascii="Arial" w:hAnsi="Arial" w:cs="Arial"/>
          <w:b/>
        </w:rPr>
        <w:t>II.</w:t>
      </w:r>
      <w:r w:rsidRPr="00AA6A20">
        <w:rPr>
          <w:rFonts w:ascii="Arial" w:hAnsi="Arial" w:cs="Arial"/>
        </w:rPr>
        <w:tab/>
      </w:r>
      <w:r w:rsidR="00827E17" w:rsidRPr="00A05FAE">
        <w:rPr>
          <w:rFonts w:ascii="Arial" w:hAnsi="Arial" w:cs="Arial"/>
          <w:b/>
        </w:rPr>
        <w:t>RIDER</w:t>
      </w:r>
      <w:r w:rsidR="00D24B6C">
        <w:rPr>
          <w:rFonts w:ascii="Arial" w:hAnsi="Arial" w:cs="Arial"/>
          <w:b/>
        </w:rPr>
        <w:t xml:space="preserve"> GDR</w:t>
      </w:r>
      <w:r w:rsidR="00361E79">
        <w:rPr>
          <w:rFonts w:ascii="Arial" w:hAnsi="Arial" w:cs="Arial"/>
          <w:b/>
          <w:caps/>
        </w:rPr>
        <w:tab/>
        <w:t>3</w:t>
      </w:r>
    </w:p>
    <w:p w:rsidR="00D94CF9" w:rsidRDefault="00D94CF9" w:rsidP="00D94CF9">
      <w:pPr>
        <w:tabs>
          <w:tab w:val="right" w:leader="dot" w:pos="9360"/>
        </w:tabs>
        <w:ind w:left="720" w:right="720" w:hanging="720"/>
        <w:rPr>
          <w:rFonts w:ascii="Arial" w:hAnsi="Arial" w:cs="Arial"/>
          <w:b/>
          <w:caps/>
        </w:rPr>
      </w:pPr>
    </w:p>
    <w:p w:rsidR="00827E17" w:rsidRPr="00AA6A20" w:rsidRDefault="00A05FAE" w:rsidP="00D94CF9">
      <w:pPr>
        <w:tabs>
          <w:tab w:val="right" w:leader="dot" w:pos="9360"/>
        </w:tabs>
        <w:ind w:left="720" w:right="720" w:hanging="720"/>
        <w:rPr>
          <w:rFonts w:ascii="Arial" w:hAnsi="Arial" w:cs="Arial"/>
          <w:caps/>
        </w:rPr>
      </w:pPr>
      <w:r w:rsidRPr="00A05FAE">
        <w:rPr>
          <w:rFonts w:ascii="Arial" w:hAnsi="Arial" w:cs="Arial"/>
          <w:b/>
          <w:caps/>
        </w:rPr>
        <w:t>iii.</w:t>
      </w:r>
      <w:r>
        <w:rPr>
          <w:rFonts w:ascii="Arial" w:hAnsi="Arial" w:cs="Arial"/>
          <w:caps/>
        </w:rPr>
        <w:tab/>
      </w:r>
      <w:r w:rsidRPr="000A7844">
        <w:rPr>
          <w:rFonts w:ascii="Arial" w:hAnsi="Arial" w:cs="Arial"/>
          <w:b/>
        </w:rPr>
        <w:t>INCREMENTAL TAX PROVISION</w:t>
      </w:r>
      <w:r>
        <w:rPr>
          <w:rFonts w:ascii="Arial" w:hAnsi="Arial" w:cs="Arial"/>
          <w:b/>
        </w:rPr>
        <w:tab/>
        <w:t>5</w:t>
      </w:r>
    </w:p>
    <w:p w:rsidR="007F0AA7" w:rsidRPr="00503030" w:rsidRDefault="007F0AA7" w:rsidP="00D94CF9">
      <w:pPr>
        <w:tabs>
          <w:tab w:val="right" w:leader="dot" w:pos="9360"/>
        </w:tabs>
        <w:ind w:left="720" w:right="720" w:hanging="720"/>
        <w:rPr>
          <w:rFonts w:ascii="Arial" w:hAnsi="Arial" w:cs="Arial"/>
          <w:b/>
          <w:caps/>
        </w:rPr>
      </w:pPr>
    </w:p>
    <w:p w:rsidR="00780C56" w:rsidRDefault="00780C56" w:rsidP="00D94CF9">
      <w:pPr>
        <w:tabs>
          <w:tab w:val="right" w:leader="dot" w:pos="9360"/>
        </w:tabs>
        <w:ind w:left="720" w:hanging="720"/>
        <w:rPr>
          <w:rFonts w:ascii="Arial" w:hAnsi="Arial" w:cs="Arial"/>
          <w:b/>
          <w:smallCaps/>
        </w:rPr>
      </w:pPr>
      <w:r w:rsidRPr="00503030">
        <w:rPr>
          <w:rFonts w:ascii="Arial" w:hAnsi="Arial" w:cs="Arial"/>
          <w:b/>
          <w:smallCaps/>
        </w:rPr>
        <w:tab/>
      </w:r>
      <w:r w:rsidR="00F927C6" w:rsidRPr="00503030">
        <w:rPr>
          <w:rFonts w:ascii="Arial" w:hAnsi="Arial" w:cs="Arial"/>
          <w:b/>
          <w:smallCaps/>
        </w:rPr>
        <w:t>EXHIBIT</w:t>
      </w:r>
      <w:r w:rsidR="00F927C6">
        <w:rPr>
          <w:rFonts w:ascii="Arial" w:hAnsi="Arial" w:cs="Arial"/>
          <w:b/>
          <w:smallCaps/>
        </w:rPr>
        <w:t xml:space="preserve"> JGB-1</w:t>
      </w:r>
    </w:p>
    <w:p w:rsidR="00D94CF9" w:rsidRPr="00503030" w:rsidRDefault="00D94CF9" w:rsidP="00D94CF9">
      <w:pPr>
        <w:tabs>
          <w:tab w:val="right" w:leader="dot" w:pos="9360"/>
        </w:tabs>
        <w:ind w:left="720" w:hanging="720"/>
        <w:rPr>
          <w:rFonts w:ascii="Arial" w:hAnsi="Arial" w:cs="Arial"/>
          <w:b/>
          <w:smallCaps/>
        </w:rPr>
      </w:pPr>
    </w:p>
    <w:p w:rsidR="007922B3" w:rsidRDefault="004828AF" w:rsidP="00D94CF9">
      <w:pPr>
        <w:tabs>
          <w:tab w:val="right" w:leader="dot" w:pos="9360"/>
        </w:tabs>
        <w:ind w:left="720" w:hanging="720"/>
        <w:rPr>
          <w:rFonts w:ascii="Arial" w:hAnsi="Arial" w:cs="Arial"/>
          <w:b/>
          <w:smallCaps/>
        </w:rPr>
      </w:pPr>
      <w:r>
        <w:rPr>
          <w:rFonts w:ascii="Arial" w:hAnsi="Arial" w:cs="Arial"/>
          <w:b/>
          <w:smallCaps/>
        </w:rPr>
        <w:tab/>
        <w:t>EXHIBIT JGB</w:t>
      </w:r>
      <w:r w:rsidR="00D94CF9">
        <w:rPr>
          <w:rFonts w:ascii="Arial" w:hAnsi="Arial" w:cs="Arial"/>
          <w:b/>
          <w:smallCaps/>
        </w:rPr>
        <w:t>-</w:t>
      </w:r>
      <w:r>
        <w:rPr>
          <w:rFonts w:ascii="Arial" w:hAnsi="Arial" w:cs="Arial"/>
          <w:b/>
          <w:smallCaps/>
        </w:rPr>
        <w:t>2</w:t>
      </w:r>
    </w:p>
    <w:p w:rsidR="00D94CF9" w:rsidRDefault="00D94CF9" w:rsidP="00D94CF9">
      <w:pPr>
        <w:tabs>
          <w:tab w:val="right" w:leader="dot" w:pos="9360"/>
        </w:tabs>
        <w:ind w:left="720" w:hanging="720"/>
        <w:rPr>
          <w:rFonts w:ascii="Arial" w:hAnsi="Arial" w:cs="Arial"/>
          <w:b/>
          <w:smallCaps/>
        </w:rPr>
      </w:pPr>
    </w:p>
    <w:p w:rsidR="00D94CF9" w:rsidRDefault="00D94CF9" w:rsidP="00D94CF9">
      <w:pPr>
        <w:tabs>
          <w:tab w:val="right" w:leader="dot" w:pos="9360"/>
        </w:tabs>
        <w:ind w:left="720" w:hanging="720"/>
        <w:rPr>
          <w:rFonts w:ascii="Arial" w:hAnsi="Arial" w:cs="Arial"/>
          <w:b/>
          <w:smallCaps/>
        </w:rPr>
      </w:pPr>
      <w:r>
        <w:rPr>
          <w:rFonts w:ascii="Arial" w:hAnsi="Arial" w:cs="Arial"/>
          <w:b/>
          <w:smallCaps/>
        </w:rPr>
        <w:tab/>
        <w:t>EXHIBIT JGB-3</w:t>
      </w:r>
    </w:p>
    <w:p w:rsidR="00D94CF9" w:rsidRDefault="00D94CF9" w:rsidP="004828AF">
      <w:pPr>
        <w:tabs>
          <w:tab w:val="right" w:leader="dot" w:pos="9360"/>
        </w:tabs>
        <w:ind w:left="720" w:hanging="720"/>
        <w:rPr>
          <w:rFonts w:ascii="Arial" w:hAnsi="Arial" w:cs="Arial"/>
          <w:b/>
          <w:smallCaps/>
        </w:rPr>
      </w:pPr>
    </w:p>
    <w:p w:rsidR="009A6D22" w:rsidRDefault="009A6D22" w:rsidP="00480740">
      <w:pPr>
        <w:jc w:val="center"/>
        <w:rPr>
          <w:rFonts w:ascii="Arial" w:eastAsia="Calibri" w:hAnsi="Arial" w:cs="Arial"/>
          <w:b/>
          <w:smallCaps/>
          <w:sz w:val="32"/>
          <w:szCs w:val="32"/>
        </w:rPr>
        <w:sectPr w:rsidR="009A6D22" w:rsidSect="00A2478C">
          <w:headerReference w:type="default" r:id="rId15"/>
          <w:footerReference w:type="default" r:id="rId16"/>
          <w:headerReference w:type="first" r:id="rId17"/>
          <w:footerReference w:type="first" r:id="rId18"/>
          <w:type w:val="continuous"/>
          <w:pgSz w:w="12240" w:h="15840" w:code="1"/>
          <w:pgMar w:top="1440" w:right="1440" w:bottom="1138" w:left="1440" w:header="720" w:footer="720" w:gutter="0"/>
          <w:pgNumType w:start="1"/>
          <w:cols w:space="720"/>
          <w:titlePg/>
          <w:docGrid w:linePitch="326"/>
        </w:sectPr>
      </w:pPr>
    </w:p>
    <w:p w:rsidR="00480740" w:rsidRDefault="00480740" w:rsidP="00480740">
      <w:pPr>
        <w:jc w:val="center"/>
        <w:rPr>
          <w:rFonts w:ascii="Arial" w:eastAsia="Calibri" w:hAnsi="Arial" w:cs="Arial"/>
          <w:b/>
          <w:smallCaps/>
          <w:sz w:val="32"/>
          <w:szCs w:val="32"/>
        </w:rPr>
      </w:pPr>
      <w:r>
        <w:rPr>
          <w:rFonts w:ascii="Arial" w:eastAsia="Calibri" w:hAnsi="Arial" w:cs="Arial"/>
          <w:b/>
          <w:smallCaps/>
          <w:sz w:val="32"/>
          <w:szCs w:val="32"/>
        </w:rPr>
        <w:lastRenderedPageBreak/>
        <w:t>Before</w:t>
      </w:r>
    </w:p>
    <w:p w:rsidR="00480740" w:rsidRDefault="00480740" w:rsidP="00480740">
      <w:pPr>
        <w:jc w:val="center"/>
        <w:rPr>
          <w:rFonts w:ascii="Arial" w:eastAsia="Calibri" w:hAnsi="Arial" w:cs="Arial"/>
          <w:b/>
          <w:smallCaps/>
          <w:sz w:val="32"/>
          <w:szCs w:val="32"/>
        </w:rPr>
      </w:pPr>
      <w:r>
        <w:rPr>
          <w:rFonts w:ascii="Arial" w:eastAsia="Calibri" w:hAnsi="Arial" w:cs="Arial"/>
          <w:b/>
          <w:smallCaps/>
          <w:sz w:val="32"/>
          <w:szCs w:val="32"/>
        </w:rPr>
        <w:t>The Public Utilities Commission of Ohio</w:t>
      </w:r>
    </w:p>
    <w:p w:rsidR="00480740" w:rsidRDefault="00480740" w:rsidP="00480740">
      <w:pPr>
        <w:autoSpaceDE w:val="0"/>
        <w:autoSpaceDN w:val="0"/>
        <w:adjustRightInd w:val="0"/>
        <w:rPr>
          <w:rFonts w:ascii="Arial" w:eastAsia="Calibri" w:hAnsi="Arial" w:cs="Arial"/>
        </w:rPr>
      </w:pPr>
    </w:p>
    <w:p w:rsidR="00480740" w:rsidRDefault="00480740" w:rsidP="00480740">
      <w:pPr>
        <w:tabs>
          <w:tab w:val="left" w:pos="-1440"/>
          <w:tab w:val="left" w:pos="-720"/>
          <w:tab w:val="left" w:pos="4320"/>
          <w:tab w:val="left" w:pos="4680"/>
        </w:tabs>
        <w:overflowPunct w:val="0"/>
        <w:autoSpaceDE w:val="0"/>
        <w:autoSpaceDN w:val="0"/>
        <w:adjustRightInd w:val="0"/>
        <w:rPr>
          <w:rFonts w:ascii="Arial" w:eastAsia="Calibri" w:hAnsi="Arial" w:cs="Arial"/>
        </w:rPr>
      </w:pPr>
      <w:r>
        <w:rPr>
          <w:rFonts w:ascii="Arial" w:eastAsia="Calibri" w:hAnsi="Arial" w:cs="Arial"/>
        </w:rPr>
        <w:t>In the Matter of the Application of Ohio</w:t>
      </w:r>
      <w:r>
        <w:rPr>
          <w:rFonts w:ascii="Arial" w:eastAsia="Calibri" w:hAnsi="Arial" w:cs="Arial"/>
        </w:rPr>
        <w:tab/>
      </w:r>
      <w:r>
        <w:rPr>
          <w:rFonts w:ascii="Arial" w:eastAsia="Calibri" w:hAnsi="Arial" w:cs="Arial"/>
        </w:rPr>
        <w:tab/>
        <w:t>)</w:t>
      </w:r>
    </w:p>
    <w:p w:rsidR="00480740" w:rsidRDefault="00480740" w:rsidP="00480740">
      <w:pPr>
        <w:tabs>
          <w:tab w:val="left" w:pos="-1440"/>
          <w:tab w:val="left" w:pos="-720"/>
          <w:tab w:val="left" w:pos="4320"/>
          <w:tab w:val="left" w:pos="4680"/>
        </w:tabs>
        <w:overflowPunct w:val="0"/>
        <w:autoSpaceDE w:val="0"/>
        <w:autoSpaceDN w:val="0"/>
        <w:adjustRightInd w:val="0"/>
        <w:rPr>
          <w:rFonts w:ascii="Arial" w:eastAsia="Calibri" w:hAnsi="Arial" w:cs="Arial"/>
        </w:rPr>
      </w:pPr>
      <w:r>
        <w:rPr>
          <w:rFonts w:ascii="Arial" w:eastAsia="Calibri" w:hAnsi="Arial" w:cs="Arial"/>
        </w:rPr>
        <w:t>Edison Company, The Cleveland Electric</w:t>
      </w:r>
      <w:r>
        <w:rPr>
          <w:rFonts w:ascii="Arial" w:eastAsia="Calibri" w:hAnsi="Arial" w:cs="Arial"/>
        </w:rPr>
        <w:tab/>
        <w:t>)</w:t>
      </w:r>
    </w:p>
    <w:p w:rsidR="00480740" w:rsidRDefault="00480740" w:rsidP="00480740">
      <w:pPr>
        <w:tabs>
          <w:tab w:val="left" w:pos="-1440"/>
          <w:tab w:val="left" w:pos="-720"/>
          <w:tab w:val="left" w:pos="4320"/>
          <w:tab w:val="left" w:pos="4680"/>
        </w:tabs>
        <w:overflowPunct w:val="0"/>
        <w:autoSpaceDE w:val="0"/>
        <w:autoSpaceDN w:val="0"/>
        <w:adjustRightInd w:val="0"/>
        <w:rPr>
          <w:rFonts w:ascii="Arial" w:eastAsia="Calibri" w:hAnsi="Arial" w:cs="Arial"/>
        </w:rPr>
      </w:pPr>
      <w:r>
        <w:rPr>
          <w:rFonts w:ascii="Arial" w:eastAsia="Calibri" w:hAnsi="Arial" w:cs="Arial"/>
        </w:rPr>
        <w:t>Illuminating Company and The Toledo</w:t>
      </w:r>
      <w:r>
        <w:rPr>
          <w:rFonts w:ascii="Arial" w:eastAsia="Calibri" w:hAnsi="Arial" w:cs="Arial"/>
        </w:rPr>
        <w:tab/>
      </w:r>
      <w:r>
        <w:rPr>
          <w:rFonts w:ascii="Arial" w:eastAsia="Calibri" w:hAnsi="Arial" w:cs="Arial"/>
        </w:rPr>
        <w:tab/>
        <w:t>)</w:t>
      </w:r>
    </w:p>
    <w:p w:rsidR="00480740" w:rsidRDefault="00480740" w:rsidP="00480740">
      <w:pPr>
        <w:tabs>
          <w:tab w:val="left" w:pos="-1440"/>
          <w:tab w:val="left" w:pos="-720"/>
          <w:tab w:val="left" w:pos="4320"/>
          <w:tab w:val="left" w:pos="4680"/>
        </w:tabs>
        <w:overflowPunct w:val="0"/>
        <w:autoSpaceDE w:val="0"/>
        <w:autoSpaceDN w:val="0"/>
        <w:adjustRightInd w:val="0"/>
        <w:rPr>
          <w:rFonts w:ascii="Arial" w:eastAsia="Calibri" w:hAnsi="Arial" w:cs="Arial"/>
        </w:rPr>
      </w:pPr>
      <w:r>
        <w:rPr>
          <w:rFonts w:ascii="Arial" w:eastAsia="Calibri" w:hAnsi="Arial" w:cs="Arial"/>
        </w:rPr>
        <w:t>Edison Company for Authority to Provide</w:t>
      </w:r>
      <w:r>
        <w:rPr>
          <w:rFonts w:ascii="Arial" w:eastAsia="Calibri" w:hAnsi="Arial" w:cs="Arial"/>
        </w:rPr>
        <w:tab/>
        <w:t>)</w:t>
      </w:r>
      <w:r>
        <w:rPr>
          <w:rFonts w:ascii="Arial" w:eastAsia="Calibri" w:hAnsi="Arial" w:cs="Arial"/>
        </w:rPr>
        <w:tab/>
      </w:r>
      <w:r>
        <w:rPr>
          <w:rFonts w:ascii="Arial" w:eastAsia="Calibri" w:hAnsi="Arial" w:cs="Arial"/>
        </w:rPr>
        <w:tab/>
        <w:t>Case No. 14-1297-EL-SSO</w:t>
      </w:r>
    </w:p>
    <w:p w:rsidR="00480740" w:rsidRDefault="00480740" w:rsidP="00480740">
      <w:pPr>
        <w:tabs>
          <w:tab w:val="left" w:pos="-1440"/>
          <w:tab w:val="left" w:pos="-720"/>
          <w:tab w:val="left" w:pos="4320"/>
          <w:tab w:val="left" w:pos="4680"/>
        </w:tabs>
        <w:overflowPunct w:val="0"/>
        <w:autoSpaceDE w:val="0"/>
        <w:autoSpaceDN w:val="0"/>
        <w:adjustRightInd w:val="0"/>
        <w:rPr>
          <w:rFonts w:ascii="Arial" w:eastAsia="Calibri" w:hAnsi="Arial" w:cs="Arial"/>
        </w:rPr>
      </w:pPr>
      <w:r>
        <w:rPr>
          <w:rFonts w:ascii="Arial" w:eastAsia="Calibri" w:hAnsi="Arial" w:cs="Arial"/>
        </w:rPr>
        <w:t>For a Standard Service Offer Pursuant to</w:t>
      </w:r>
      <w:r>
        <w:rPr>
          <w:rFonts w:ascii="Arial" w:eastAsia="Calibri" w:hAnsi="Arial" w:cs="Arial"/>
        </w:rPr>
        <w:tab/>
        <w:t>)</w:t>
      </w:r>
    </w:p>
    <w:p w:rsidR="00480740" w:rsidRDefault="00480740" w:rsidP="00480740">
      <w:pPr>
        <w:tabs>
          <w:tab w:val="left" w:pos="-1440"/>
          <w:tab w:val="left" w:pos="-720"/>
          <w:tab w:val="left" w:pos="4320"/>
          <w:tab w:val="left" w:pos="4680"/>
        </w:tabs>
        <w:overflowPunct w:val="0"/>
        <w:autoSpaceDE w:val="0"/>
        <w:autoSpaceDN w:val="0"/>
        <w:adjustRightInd w:val="0"/>
        <w:rPr>
          <w:rFonts w:ascii="Arial" w:eastAsia="Calibri" w:hAnsi="Arial" w:cs="Arial"/>
        </w:rPr>
      </w:pPr>
      <w:r>
        <w:rPr>
          <w:rFonts w:ascii="Arial" w:eastAsia="Calibri" w:hAnsi="Arial" w:cs="Arial"/>
        </w:rPr>
        <w:t>R.C. 4928.143 in the Form of an Electric</w:t>
      </w:r>
      <w:r>
        <w:rPr>
          <w:rFonts w:ascii="Arial" w:eastAsia="Calibri" w:hAnsi="Arial" w:cs="Arial"/>
        </w:rPr>
        <w:tab/>
      </w:r>
      <w:r>
        <w:rPr>
          <w:rFonts w:ascii="Arial" w:eastAsia="Calibri" w:hAnsi="Arial" w:cs="Arial"/>
        </w:rPr>
        <w:tab/>
        <w:t>)</w:t>
      </w:r>
    </w:p>
    <w:p w:rsidR="00480740" w:rsidRDefault="00480740" w:rsidP="00480740">
      <w:pPr>
        <w:tabs>
          <w:tab w:val="left" w:pos="-1440"/>
          <w:tab w:val="left" w:pos="-720"/>
          <w:tab w:val="left" w:pos="4320"/>
          <w:tab w:val="left" w:pos="4680"/>
        </w:tabs>
        <w:overflowPunct w:val="0"/>
        <w:autoSpaceDE w:val="0"/>
        <w:autoSpaceDN w:val="0"/>
        <w:adjustRightInd w:val="0"/>
        <w:rPr>
          <w:rFonts w:ascii="Arial" w:eastAsia="Calibri" w:hAnsi="Arial" w:cs="Arial"/>
        </w:rPr>
      </w:pPr>
      <w:r>
        <w:rPr>
          <w:rFonts w:ascii="Arial" w:eastAsia="Calibri" w:hAnsi="Arial" w:cs="Arial"/>
        </w:rPr>
        <w:t>Security Plan.</w:t>
      </w:r>
      <w:r>
        <w:rPr>
          <w:rFonts w:ascii="Arial" w:eastAsia="Calibri" w:hAnsi="Arial" w:cs="Arial"/>
        </w:rPr>
        <w:tab/>
      </w:r>
      <w:r>
        <w:rPr>
          <w:rFonts w:ascii="Arial" w:eastAsia="Calibri" w:hAnsi="Arial" w:cs="Arial"/>
        </w:rPr>
        <w:tab/>
        <w:t>)</w:t>
      </w:r>
    </w:p>
    <w:p w:rsidR="007F0AA7" w:rsidRDefault="007F0AA7">
      <w:pPr>
        <w:jc w:val="both"/>
        <w:rPr>
          <w:b/>
          <w:u w:val="single"/>
        </w:rPr>
      </w:pPr>
    </w:p>
    <w:p w:rsidR="00082EC1" w:rsidRDefault="00082EC1">
      <w:pPr>
        <w:jc w:val="both"/>
        <w:rPr>
          <w:rFonts w:ascii="Arial" w:hAnsi="Arial" w:cs="Arial"/>
        </w:rPr>
      </w:pPr>
    </w:p>
    <w:p w:rsidR="00C91C21" w:rsidRPr="00AA6A20" w:rsidRDefault="00C91C21">
      <w:pPr>
        <w:jc w:val="both"/>
        <w:rPr>
          <w:rFonts w:ascii="Arial" w:hAnsi="Arial" w:cs="Arial"/>
        </w:rPr>
      </w:pPr>
    </w:p>
    <w:p w:rsidR="007F0AA7" w:rsidRPr="00AA6A20" w:rsidRDefault="007F0AA7">
      <w:pPr>
        <w:pBdr>
          <w:top w:val="single" w:sz="12" w:space="1" w:color="auto"/>
        </w:pBdr>
        <w:tabs>
          <w:tab w:val="left" w:pos="7320"/>
        </w:tabs>
        <w:jc w:val="both"/>
        <w:rPr>
          <w:rFonts w:ascii="Arial" w:hAnsi="Arial" w:cs="Arial"/>
        </w:rPr>
      </w:pPr>
    </w:p>
    <w:p w:rsidR="0037536C" w:rsidRPr="00480740" w:rsidRDefault="0037536C" w:rsidP="0037536C">
      <w:pPr>
        <w:jc w:val="center"/>
        <w:outlineLvl w:val="0"/>
        <w:rPr>
          <w:rFonts w:ascii="Arial Bold" w:hAnsi="Arial Bold" w:cs="Arial"/>
          <w:b/>
          <w:smallCaps/>
          <w:sz w:val="32"/>
          <w:szCs w:val="32"/>
        </w:rPr>
      </w:pPr>
      <w:r w:rsidRPr="00480740">
        <w:rPr>
          <w:rFonts w:ascii="Arial Bold" w:hAnsi="Arial Bold" w:cs="Arial"/>
          <w:b/>
          <w:smallCaps/>
          <w:sz w:val="32"/>
          <w:szCs w:val="32"/>
        </w:rPr>
        <w:t xml:space="preserve">Direct Testimony of Joseph G. Bowser </w:t>
      </w:r>
    </w:p>
    <w:p w:rsidR="0037536C" w:rsidRPr="00480740" w:rsidRDefault="0037536C" w:rsidP="0037536C">
      <w:pPr>
        <w:jc w:val="center"/>
        <w:outlineLvl w:val="0"/>
        <w:rPr>
          <w:rFonts w:ascii="Arial Bold" w:hAnsi="Arial Bold" w:cs="Arial"/>
          <w:b/>
          <w:smallCaps/>
          <w:sz w:val="32"/>
          <w:szCs w:val="32"/>
        </w:rPr>
      </w:pPr>
      <w:r w:rsidRPr="00480740">
        <w:rPr>
          <w:rFonts w:ascii="Arial Bold" w:hAnsi="Arial Bold" w:cs="Arial"/>
          <w:b/>
          <w:smallCaps/>
          <w:sz w:val="32"/>
          <w:szCs w:val="32"/>
        </w:rPr>
        <w:t>on Behalf of Industrial Energy Users-Ohio</w:t>
      </w:r>
    </w:p>
    <w:p w:rsidR="009A6D22" w:rsidRPr="00AA6A20" w:rsidRDefault="009A6D22" w:rsidP="009A6D22">
      <w:pPr>
        <w:pBdr>
          <w:bottom w:val="single" w:sz="12" w:space="1" w:color="auto"/>
        </w:pBdr>
        <w:tabs>
          <w:tab w:val="left" w:pos="7320"/>
        </w:tabs>
        <w:jc w:val="center"/>
        <w:rPr>
          <w:rFonts w:ascii="Arial" w:hAnsi="Arial" w:cs="Arial"/>
        </w:rPr>
      </w:pPr>
    </w:p>
    <w:p w:rsidR="006D7ACF" w:rsidRDefault="006D7ACF" w:rsidP="006D7ACF">
      <w:pPr>
        <w:spacing w:line="480" w:lineRule="auto"/>
        <w:rPr>
          <w:rStyle w:val="LineNumber"/>
          <w:rFonts w:cs="Arial"/>
          <w:b/>
          <w:caps/>
          <w:sz w:val="24"/>
        </w:rPr>
      </w:pPr>
    </w:p>
    <w:p w:rsidR="006D7ACF" w:rsidRPr="006D7ACF" w:rsidRDefault="006D7ACF" w:rsidP="006D7ACF">
      <w:pPr>
        <w:spacing w:line="480" w:lineRule="auto"/>
        <w:rPr>
          <w:rStyle w:val="LineNumber"/>
          <w:rFonts w:cs="Arial"/>
          <w:b/>
          <w:caps/>
          <w:sz w:val="24"/>
        </w:rPr>
        <w:sectPr w:rsidR="006D7ACF" w:rsidRPr="006D7ACF" w:rsidSect="00A2478C">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ols w:space="720"/>
          <w:titlePg/>
          <w:docGrid w:linePitch="326"/>
        </w:sectPr>
      </w:pPr>
    </w:p>
    <w:p w:rsidR="007F0AA7" w:rsidRPr="0085595B" w:rsidRDefault="007F0AA7" w:rsidP="006D7ACF">
      <w:pPr>
        <w:pStyle w:val="ListParagraph"/>
        <w:numPr>
          <w:ilvl w:val="0"/>
          <w:numId w:val="25"/>
        </w:numPr>
        <w:spacing w:after="240" w:line="480" w:lineRule="auto"/>
        <w:ind w:left="720"/>
        <w:rPr>
          <w:rStyle w:val="LineNumber"/>
          <w:rFonts w:cs="Arial"/>
          <w:b/>
          <w:caps/>
          <w:sz w:val="24"/>
        </w:rPr>
      </w:pPr>
      <w:r w:rsidRPr="0085595B">
        <w:rPr>
          <w:rStyle w:val="LineNumber"/>
          <w:rFonts w:cs="Arial"/>
          <w:b/>
          <w:caps/>
          <w:sz w:val="24"/>
        </w:rPr>
        <w:lastRenderedPageBreak/>
        <w:t>Introduction</w:t>
      </w:r>
    </w:p>
    <w:p w:rsidR="00C81640" w:rsidRPr="00AA6A20" w:rsidRDefault="007F0AA7" w:rsidP="0010739E">
      <w:pPr>
        <w:spacing w:before="240" w:line="480" w:lineRule="auto"/>
        <w:jc w:val="both"/>
        <w:rPr>
          <w:rStyle w:val="LineNumber"/>
          <w:rFonts w:cs="Arial"/>
          <w:sz w:val="24"/>
        </w:rPr>
      </w:pPr>
      <w:r w:rsidRPr="00AA6A20">
        <w:rPr>
          <w:rStyle w:val="LineNumber"/>
          <w:rFonts w:cs="Arial"/>
          <w:b/>
          <w:sz w:val="24"/>
        </w:rPr>
        <w:t>Q1.</w:t>
      </w:r>
      <w:r w:rsidRPr="00AA6A20">
        <w:rPr>
          <w:rStyle w:val="LineNumber"/>
          <w:rFonts w:cs="Arial"/>
          <w:b/>
          <w:sz w:val="24"/>
        </w:rPr>
        <w:tab/>
        <w:t>Please state your name and business address</w:t>
      </w:r>
      <w:r w:rsidRPr="00AA6A20">
        <w:rPr>
          <w:rStyle w:val="LineNumber"/>
          <w:rFonts w:cs="Arial"/>
          <w:sz w:val="24"/>
        </w:rPr>
        <w:t>.</w:t>
      </w:r>
    </w:p>
    <w:p w:rsidR="007F0AA7" w:rsidRPr="00AA6A20" w:rsidRDefault="007F0AA7" w:rsidP="0025364D">
      <w:pPr>
        <w:spacing w:after="240" w:line="480" w:lineRule="auto"/>
        <w:ind w:left="720" w:hanging="720"/>
        <w:jc w:val="both"/>
        <w:rPr>
          <w:rStyle w:val="LineNumber"/>
          <w:rFonts w:cs="Arial"/>
          <w:sz w:val="24"/>
        </w:rPr>
      </w:pPr>
      <w:r w:rsidRPr="00AA6A20">
        <w:rPr>
          <w:rStyle w:val="LineNumber"/>
          <w:rFonts w:cs="Arial"/>
          <w:sz w:val="24"/>
        </w:rPr>
        <w:t>A1.</w:t>
      </w:r>
      <w:r w:rsidRPr="00AA6A20">
        <w:rPr>
          <w:rStyle w:val="LineNumber"/>
          <w:rFonts w:cs="Arial"/>
          <w:sz w:val="24"/>
        </w:rPr>
        <w:tab/>
        <w:t>My name is Joseph G. Bowser, 21 East State Street, 17</w:t>
      </w:r>
      <w:r w:rsidRPr="00AA6A20">
        <w:rPr>
          <w:rStyle w:val="LineNumber"/>
          <w:rFonts w:cs="Arial"/>
          <w:sz w:val="24"/>
          <w:vertAlign w:val="superscript"/>
        </w:rPr>
        <w:t>th</w:t>
      </w:r>
      <w:r w:rsidRPr="00AA6A20">
        <w:rPr>
          <w:rStyle w:val="LineNumber"/>
          <w:rFonts w:cs="Arial"/>
          <w:sz w:val="24"/>
        </w:rPr>
        <w:t xml:space="preserve"> Floor, Columbus, Ohio 43215.</w:t>
      </w:r>
    </w:p>
    <w:p w:rsidR="007F0AA7" w:rsidRPr="00AA6A20" w:rsidRDefault="007F0AA7" w:rsidP="0025364D">
      <w:pPr>
        <w:spacing w:line="480" w:lineRule="auto"/>
        <w:ind w:left="720" w:hanging="720"/>
        <w:jc w:val="both"/>
        <w:rPr>
          <w:rStyle w:val="LineNumber"/>
          <w:rFonts w:cs="Arial"/>
          <w:b/>
          <w:sz w:val="24"/>
        </w:rPr>
      </w:pPr>
      <w:r w:rsidRPr="00AA6A20">
        <w:rPr>
          <w:rStyle w:val="LineNumber"/>
          <w:rFonts w:cs="Arial"/>
          <w:b/>
          <w:sz w:val="24"/>
        </w:rPr>
        <w:t>Q2.</w:t>
      </w:r>
      <w:r w:rsidRPr="00AA6A20">
        <w:rPr>
          <w:rStyle w:val="LineNumber"/>
          <w:rFonts w:cs="Arial"/>
          <w:b/>
          <w:sz w:val="24"/>
        </w:rPr>
        <w:tab/>
        <w:t>By whom are you employed and in what position?</w:t>
      </w:r>
    </w:p>
    <w:p w:rsidR="007F0AA7" w:rsidRPr="00AA6A20" w:rsidRDefault="007F0AA7" w:rsidP="00361E79">
      <w:pPr>
        <w:spacing w:after="240" w:line="480" w:lineRule="auto"/>
        <w:ind w:left="720" w:hanging="720"/>
        <w:jc w:val="both"/>
        <w:rPr>
          <w:rStyle w:val="LineNumber"/>
          <w:rFonts w:cs="Arial"/>
          <w:sz w:val="24"/>
        </w:rPr>
      </w:pPr>
      <w:r w:rsidRPr="00AA6A20">
        <w:rPr>
          <w:rStyle w:val="LineNumber"/>
          <w:rFonts w:cs="Arial"/>
          <w:sz w:val="24"/>
        </w:rPr>
        <w:t>A2.</w:t>
      </w:r>
      <w:r w:rsidRPr="00AA6A20">
        <w:rPr>
          <w:rStyle w:val="LineNumber"/>
          <w:rFonts w:cs="Arial"/>
          <w:sz w:val="24"/>
        </w:rPr>
        <w:tab/>
        <w:t>I am a Technical Specialist for McNees Wallace &amp; Nurick LLC (“M</w:t>
      </w:r>
      <w:r w:rsidR="000C075E">
        <w:rPr>
          <w:rStyle w:val="LineNumber"/>
          <w:rFonts w:cs="Arial"/>
          <w:sz w:val="24"/>
        </w:rPr>
        <w:t>cNees</w:t>
      </w:r>
      <w:r w:rsidRPr="00AA6A20">
        <w:rPr>
          <w:rStyle w:val="LineNumber"/>
          <w:rFonts w:cs="Arial"/>
          <w:sz w:val="24"/>
        </w:rPr>
        <w:t>”), providing testimony on behalf of the Industrial Energy Users-Ohio (“IEU</w:t>
      </w:r>
      <w:r w:rsidR="00854831" w:rsidRPr="00AA6A20">
        <w:rPr>
          <w:rStyle w:val="LineNumber"/>
          <w:rFonts w:cs="Arial"/>
          <w:sz w:val="24"/>
        </w:rPr>
        <w:t>-</w:t>
      </w:r>
      <w:r w:rsidRPr="00AA6A20">
        <w:rPr>
          <w:rStyle w:val="LineNumber"/>
          <w:rFonts w:cs="Arial"/>
          <w:sz w:val="24"/>
        </w:rPr>
        <w:t xml:space="preserve">Ohio”).  </w:t>
      </w:r>
    </w:p>
    <w:p w:rsidR="007F0AA7" w:rsidRPr="00AA6A20" w:rsidRDefault="007F0AA7" w:rsidP="0025364D">
      <w:pPr>
        <w:spacing w:line="480" w:lineRule="auto"/>
        <w:jc w:val="both"/>
        <w:rPr>
          <w:rStyle w:val="LineNumber"/>
          <w:rFonts w:cs="Arial"/>
          <w:b/>
          <w:sz w:val="24"/>
        </w:rPr>
      </w:pPr>
      <w:r w:rsidRPr="00AA6A20">
        <w:rPr>
          <w:rStyle w:val="LineNumber"/>
          <w:rFonts w:cs="Arial"/>
          <w:b/>
          <w:sz w:val="24"/>
        </w:rPr>
        <w:t>Q3.</w:t>
      </w:r>
      <w:r w:rsidRPr="00AA6A20">
        <w:rPr>
          <w:rStyle w:val="LineNumber"/>
          <w:rFonts w:cs="Arial"/>
          <w:b/>
          <w:sz w:val="24"/>
        </w:rPr>
        <w:tab/>
        <w:t>Please describe your educational background.</w:t>
      </w:r>
    </w:p>
    <w:p w:rsidR="007F0AA7" w:rsidRPr="00AA6A20" w:rsidRDefault="007F0AA7" w:rsidP="0025364D">
      <w:pPr>
        <w:tabs>
          <w:tab w:val="left" w:pos="720"/>
        </w:tabs>
        <w:spacing w:after="240" w:line="480" w:lineRule="auto"/>
        <w:ind w:left="720" w:hanging="720"/>
        <w:jc w:val="both"/>
        <w:rPr>
          <w:rStyle w:val="LineNumber"/>
          <w:rFonts w:cs="Arial"/>
          <w:sz w:val="24"/>
        </w:rPr>
      </w:pPr>
      <w:r w:rsidRPr="00AA6A20">
        <w:rPr>
          <w:rStyle w:val="LineNumber"/>
          <w:rFonts w:cs="Arial"/>
          <w:sz w:val="24"/>
        </w:rPr>
        <w:t>A3.</w:t>
      </w:r>
      <w:r w:rsidRPr="00AA6A20">
        <w:rPr>
          <w:rStyle w:val="LineNumber"/>
          <w:rFonts w:cs="Arial"/>
          <w:sz w:val="24"/>
        </w:rPr>
        <w:tab/>
        <w:t xml:space="preserve">In 1976, I graduated from </w:t>
      </w:r>
      <w:r w:rsidRPr="00AA6A20">
        <w:rPr>
          <w:rFonts w:ascii="Arial" w:hAnsi="Arial" w:cs="Arial"/>
        </w:rPr>
        <w:t>Clarion State College</w:t>
      </w:r>
      <w:r w:rsidRPr="00AA6A20">
        <w:rPr>
          <w:rStyle w:val="LineNumber"/>
          <w:rFonts w:cs="Arial"/>
          <w:sz w:val="24"/>
        </w:rPr>
        <w:t xml:space="preserve"> with a Bachelor of Science degree in Accounting.  In 1988, I graduated from </w:t>
      </w:r>
      <w:r w:rsidRPr="00AA6A20">
        <w:rPr>
          <w:rFonts w:ascii="Arial" w:hAnsi="Arial" w:cs="Arial"/>
        </w:rPr>
        <w:t>Rensselaer Polytechnic Institute</w:t>
      </w:r>
      <w:r w:rsidRPr="00AA6A20">
        <w:rPr>
          <w:rStyle w:val="LineNumber"/>
          <w:rFonts w:cs="Arial"/>
          <w:sz w:val="24"/>
        </w:rPr>
        <w:t xml:space="preserve"> with a </w:t>
      </w:r>
      <w:r w:rsidRPr="00AA6A20">
        <w:rPr>
          <w:rFonts w:ascii="Arial" w:hAnsi="Arial" w:cs="Arial"/>
        </w:rPr>
        <w:t>Master of Science degree in Finance.</w:t>
      </w:r>
    </w:p>
    <w:p w:rsidR="007F0AA7" w:rsidRPr="00AA6A20" w:rsidRDefault="007F0AA7" w:rsidP="0025364D">
      <w:pPr>
        <w:spacing w:line="480" w:lineRule="auto"/>
        <w:jc w:val="both"/>
        <w:rPr>
          <w:rStyle w:val="LineNumber"/>
          <w:rFonts w:cs="Arial"/>
          <w:b/>
          <w:sz w:val="24"/>
        </w:rPr>
      </w:pPr>
      <w:r w:rsidRPr="00AA6A20">
        <w:rPr>
          <w:rStyle w:val="LineNumber"/>
          <w:rFonts w:cs="Arial"/>
          <w:b/>
          <w:sz w:val="24"/>
        </w:rPr>
        <w:lastRenderedPageBreak/>
        <w:t>Q4.</w:t>
      </w:r>
      <w:r w:rsidRPr="00AA6A20">
        <w:rPr>
          <w:rStyle w:val="LineNumber"/>
          <w:rFonts w:cs="Arial"/>
          <w:b/>
          <w:sz w:val="24"/>
        </w:rPr>
        <w:tab/>
        <w:t>Please describe your professional experience.</w:t>
      </w:r>
    </w:p>
    <w:p w:rsidR="007F0AA7" w:rsidRPr="00AA6A20" w:rsidRDefault="007F0AA7" w:rsidP="0025364D">
      <w:pPr>
        <w:spacing w:after="240" w:line="480" w:lineRule="auto"/>
        <w:ind w:left="720" w:hanging="720"/>
        <w:jc w:val="both"/>
        <w:rPr>
          <w:rStyle w:val="LineNumber"/>
          <w:rFonts w:cs="Arial"/>
          <w:sz w:val="24"/>
        </w:rPr>
      </w:pPr>
      <w:r w:rsidRPr="00AA6A20">
        <w:rPr>
          <w:rStyle w:val="LineNumber"/>
          <w:rFonts w:cs="Arial"/>
          <w:sz w:val="24"/>
        </w:rPr>
        <w:t>A4.</w:t>
      </w:r>
      <w:r w:rsidRPr="00AA6A20">
        <w:rPr>
          <w:rStyle w:val="LineNumber"/>
          <w:rFonts w:cs="Arial"/>
          <w:sz w:val="24"/>
        </w:rPr>
        <w:tab/>
        <w:t>I have been employe</w:t>
      </w:r>
      <w:r w:rsidR="002B1565">
        <w:rPr>
          <w:rStyle w:val="LineNumber"/>
          <w:rFonts w:cs="Arial"/>
          <w:sz w:val="24"/>
        </w:rPr>
        <w:t>d by McNees since 2005,</w:t>
      </w:r>
      <w:r w:rsidRPr="00AA6A20">
        <w:rPr>
          <w:rStyle w:val="LineNumber"/>
          <w:rFonts w:cs="Arial"/>
          <w:sz w:val="24"/>
        </w:rPr>
        <w:t xml:space="preserve"> where I focus </w:t>
      </w:r>
      <w:r w:rsidR="00A146F3">
        <w:rPr>
          <w:rFonts w:ascii="Arial" w:hAnsi="Arial" w:cs="Arial"/>
        </w:rPr>
        <w:t>on assisting IEU</w:t>
      </w:r>
      <w:r w:rsidR="00A146F3">
        <w:rPr>
          <w:rFonts w:ascii="Arial" w:hAnsi="Arial" w:cs="Arial"/>
        </w:rPr>
        <w:noBreakHyphen/>
      </w:r>
      <w:r w:rsidRPr="00AA6A20">
        <w:rPr>
          <w:rFonts w:ascii="Arial" w:hAnsi="Arial" w:cs="Arial"/>
        </w:rPr>
        <w:t>Ohio members address issues that affect the price and availability of utility services</w:t>
      </w:r>
      <w:r w:rsidRPr="00AA6A20">
        <w:rPr>
          <w:rStyle w:val="LineNumber"/>
          <w:rFonts w:cs="Arial"/>
          <w:sz w:val="24"/>
        </w:rPr>
        <w:t>.  As part of my responsibilities, I provide IEU-Ohio members assistance as they evaluate and act upon opportunities to secure value for their demand response and other capabilities in the base residual auction (“BRA”) and incremental auctions conducted by PJM Interconnection</w:t>
      </w:r>
      <w:r w:rsidR="00A146F3">
        <w:rPr>
          <w:rStyle w:val="LineNumber"/>
          <w:rFonts w:cs="Arial"/>
          <w:sz w:val="24"/>
        </w:rPr>
        <w:t>,</w:t>
      </w:r>
      <w:r w:rsidRPr="00AA6A20">
        <w:rPr>
          <w:rStyle w:val="LineNumber"/>
          <w:rFonts w:cs="Arial"/>
          <w:sz w:val="24"/>
        </w:rPr>
        <w:t xml:space="preserve"> L</w:t>
      </w:r>
      <w:r w:rsidR="00A146F3">
        <w:rPr>
          <w:rStyle w:val="LineNumber"/>
          <w:rFonts w:cs="Arial"/>
          <w:sz w:val="24"/>
        </w:rPr>
        <w:t>.</w:t>
      </w:r>
      <w:r w:rsidRPr="00AA6A20">
        <w:rPr>
          <w:rStyle w:val="LineNumber"/>
          <w:rFonts w:cs="Arial"/>
          <w:sz w:val="24"/>
        </w:rPr>
        <w:t>L</w:t>
      </w:r>
      <w:r w:rsidR="00A146F3">
        <w:rPr>
          <w:rStyle w:val="LineNumber"/>
          <w:rFonts w:cs="Arial"/>
          <w:sz w:val="24"/>
        </w:rPr>
        <w:t>.</w:t>
      </w:r>
      <w:r w:rsidRPr="00AA6A20">
        <w:rPr>
          <w:rStyle w:val="LineNumber"/>
          <w:rFonts w:cs="Arial"/>
          <w:sz w:val="24"/>
        </w:rPr>
        <w:t>C</w:t>
      </w:r>
      <w:r w:rsidR="00A146F3">
        <w:rPr>
          <w:rStyle w:val="LineNumber"/>
          <w:rFonts w:cs="Arial"/>
          <w:sz w:val="24"/>
        </w:rPr>
        <w:t>.</w:t>
      </w:r>
      <w:r w:rsidRPr="00AA6A20">
        <w:rPr>
          <w:rStyle w:val="LineNumber"/>
          <w:rFonts w:cs="Arial"/>
          <w:sz w:val="24"/>
        </w:rPr>
        <w:t xml:space="preserve"> (“PJM”) as part of the Reliability Pricing Model (“RPM”).  Prior to joining McNees, I </w:t>
      </w:r>
      <w:r w:rsidRPr="00AA6A20">
        <w:rPr>
          <w:rFonts w:ascii="Arial" w:hAnsi="Arial" w:cs="Arial"/>
        </w:rPr>
        <w:t>worked with the Office of the Ohio Consumers’ Counsel (“OCC”) as Director of Analytical Services.  There I managed the analysis of financial, accounting</w:t>
      </w:r>
      <w:r w:rsidR="00884841">
        <w:rPr>
          <w:rFonts w:ascii="Arial" w:hAnsi="Arial" w:cs="Arial"/>
        </w:rPr>
        <w:t>,</w:t>
      </w:r>
      <w:r w:rsidRPr="00AA6A20">
        <w:rPr>
          <w:rFonts w:ascii="Arial" w:hAnsi="Arial" w:cs="Arial"/>
        </w:rPr>
        <w:t xml:space="preserve"> and ratemaking issues associated with utility regulatory filings.  I also spent ten years at Northeast Utilities, where I held positions in the Regulatory Planning and Accounting Departments, provided litigation support in regulatory hearings</w:t>
      </w:r>
      <w:r w:rsidR="007317D7">
        <w:rPr>
          <w:rFonts w:ascii="Arial" w:hAnsi="Arial" w:cs="Arial"/>
        </w:rPr>
        <w:t>,</w:t>
      </w:r>
      <w:r w:rsidRPr="00AA6A20">
        <w:rPr>
          <w:rFonts w:ascii="Arial" w:hAnsi="Arial" w:cs="Arial"/>
        </w:rPr>
        <w:t xml:space="preserve"> and assisted in the preparation of the financial/technical documents filed with state and federal regulatory commissions.  I began my career with the Federal Energy Regulatory Commission (“FERC”), where I led and conducted audits of gas and electric utilities in the Eastern and Midwestern regions of the United States.</w:t>
      </w:r>
    </w:p>
    <w:p w:rsidR="007F0AA7" w:rsidRPr="00AA6A20" w:rsidRDefault="007F0AA7" w:rsidP="0025364D">
      <w:pPr>
        <w:spacing w:line="480" w:lineRule="auto"/>
        <w:ind w:left="720" w:hanging="720"/>
        <w:jc w:val="both"/>
        <w:rPr>
          <w:rStyle w:val="LineNumber"/>
          <w:rFonts w:cs="Arial"/>
          <w:b/>
          <w:sz w:val="24"/>
        </w:rPr>
      </w:pPr>
      <w:r w:rsidRPr="00AA6A20">
        <w:rPr>
          <w:rStyle w:val="LineNumber"/>
          <w:rFonts w:cs="Arial"/>
          <w:b/>
          <w:sz w:val="24"/>
        </w:rPr>
        <w:t>Q5.</w:t>
      </w:r>
      <w:r w:rsidRPr="00AA6A20">
        <w:rPr>
          <w:rStyle w:val="LineNumber"/>
          <w:rFonts w:cs="Arial"/>
          <w:b/>
          <w:sz w:val="24"/>
        </w:rPr>
        <w:tab/>
        <w:t>Have you previously submitted expert testimony before the Public Utilities Commission of Ohio (“Commission” or “PUCO”)?</w:t>
      </w:r>
    </w:p>
    <w:p w:rsidR="007F0AA7" w:rsidRPr="00AA6A20" w:rsidRDefault="007F0AA7" w:rsidP="0025364D">
      <w:pPr>
        <w:spacing w:after="240" w:line="480" w:lineRule="auto"/>
        <w:ind w:left="720" w:hanging="720"/>
        <w:jc w:val="both"/>
        <w:rPr>
          <w:rStyle w:val="LineNumber"/>
          <w:rFonts w:cs="Arial"/>
          <w:sz w:val="24"/>
        </w:rPr>
      </w:pPr>
      <w:r w:rsidRPr="00AA6A20">
        <w:rPr>
          <w:rStyle w:val="LineNumber"/>
          <w:rFonts w:cs="Arial"/>
          <w:sz w:val="24"/>
        </w:rPr>
        <w:t>A5.</w:t>
      </w:r>
      <w:r w:rsidRPr="00AA6A20">
        <w:rPr>
          <w:rStyle w:val="LineNumber"/>
          <w:rFonts w:cs="Arial"/>
          <w:sz w:val="24"/>
        </w:rPr>
        <w:tab/>
        <w:t>Yes</w:t>
      </w:r>
      <w:r w:rsidR="008C7494">
        <w:rPr>
          <w:rStyle w:val="LineNumber"/>
          <w:rFonts w:cs="Arial"/>
          <w:sz w:val="24"/>
        </w:rPr>
        <w:t xml:space="preserve">. </w:t>
      </w:r>
      <w:r w:rsidR="008C7494" w:rsidRPr="00AA6A20">
        <w:rPr>
          <w:rStyle w:val="LineNumber"/>
          <w:rFonts w:cs="Arial"/>
          <w:sz w:val="24"/>
        </w:rPr>
        <w:t xml:space="preserve"> </w:t>
      </w:r>
      <w:r w:rsidR="008C7494">
        <w:rPr>
          <w:rStyle w:val="LineNumber"/>
          <w:rFonts w:cs="Arial"/>
          <w:sz w:val="24"/>
        </w:rPr>
        <w:t>S</w:t>
      </w:r>
      <w:r w:rsidR="008C7494" w:rsidRPr="00AA6A20">
        <w:rPr>
          <w:rStyle w:val="LineNumber"/>
          <w:rFonts w:cs="Arial"/>
          <w:sz w:val="24"/>
        </w:rPr>
        <w:t xml:space="preserve">ince </w:t>
      </w:r>
      <w:r w:rsidRPr="00AA6A20">
        <w:rPr>
          <w:rStyle w:val="LineNumber"/>
          <w:rFonts w:cs="Arial"/>
          <w:sz w:val="24"/>
        </w:rPr>
        <w:t xml:space="preserve">1996, I have submitted testimony as an expert on numerous regulatory accounting issues and how those issues should be resolved for purposes of establishing rates and charges of public utilities.  A listing of cases in which I have submitted expert testimony is attached as Exhibit JGB-1. </w:t>
      </w:r>
    </w:p>
    <w:p w:rsidR="007F0AA7" w:rsidRPr="00AA6A20" w:rsidRDefault="000464D9" w:rsidP="0025364D">
      <w:pPr>
        <w:tabs>
          <w:tab w:val="left" w:pos="720"/>
          <w:tab w:val="left" w:pos="1440"/>
        </w:tabs>
        <w:spacing w:line="480" w:lineRule="auto"/>
        <w:jc w:val="both"/>
        <w:rPr>
          <w:rStyle w:val="LineNumber"/>
          <w:rFonts w:cs="Arial"/>
          <w:sz w:val="24"/>
        </w:rPr>
      </w:pPr>
      <w:r w:rsidRPr="00AA6A20">
        <w:rPr>
          <w:rStyle w:val="LineNumber"/>
          <w:rFonts w:cs="Arial"/>
          <w:b/>
          <w:sz w:val="24"/>
        </w:rPr>
        <w:lastRenderedPageBreak/>
        <w:t>Q</w:t>
      </w:r>
      <w:r>
        <w:rPr>
          <w:rStyle w:val="LineNumber"/>
          <w:rFonts w:cs="Arial"/>
          <w:b/>
          <w:sz w:val="24"/>
        </w:rPr>
        <w:t>6</w:t>
      </w:r>
      <w:r w:rsidR="007F0AA7" w:rsidRPr="00AA6A20">
        <w:rPr>
          <w:rStyle w:val="LineNumber"/>
          <w:rFonts w:cs="Arial"/>
          <w:b/>
          <w:sz w:val="24"/>
        </w:rPr>
        <w:t>.</w:t>
      </w:r>
      <w:r w:rsidR="007F0AA7" w:rsidRPr="00AA6A20">
        <w:rPr>
          <w:rStyle w:val="LineNumber"/>
          <w:rFonts w:cs="Arial"/>
          <w:b/>
          <w:sz w:val="24"/>
        </w:rPr>
        <w:tab/>
        <w:t>What did you review for purposes of preparing your testimony?</w:t>
      </w:r>
    </w:p>
    <w:p w:rsidR="007F0AA7" w:rsidRPr="00AA6A20" w:rsidRDefault="000464D9" w:rsidP="00245973">
      <w:pPr>
        <w:tabs>
          <w:tab w:val="left" w:pos="720"/>
          <w:tab w:val="left" w:pos="1440"/>
        </w:tabs>
        <w:spacing w:after="240" w:line="480" w:lineRule="auto"/>
        <w:ind w:left="720" w:hanging="720"/>
        <w:jc w:val="both"/>
        <w:rPr>
          <w:rStyle w:val="LineNumber"/>
          <w:rFonts w:cs="Arial"/>
          <w:sz w:val="24"/>
        </w:rPr>
      </w:pPr>
      <w:r w:rsidRPr="00AA6A20">
        <w:rPr>
          <w:rStyle w:val="LineNumber"/>
          <w:rFonts w:cs="Arial"/>
          <w:sz w:val="24"/>
        </w:rPr>
        <w:t>A</w:t>
      </w:r>
      <w:r>
        <w:rPr>
          <w:rStyle w:val="LineNumber"/>
          <w:rFonts w:cs="Arial"/>
          <w:sz w:val="24"/>
        </w:rPr>
        <w:t>6</w:t>
      </w:r>
      <w:r w:rsidR="007F0AA7" w:rsidRPr="00AA6A20">
        <w:rPr>
          <w:rStyle w:val="LineNumber"/>
          <w:rFonts w:cs="Arial"/>
          <w:sz w:val="24"/>
        </w:rPr>
        <w:t>.</w:t>
      </w:r>
      <w:r w:rsidR="007F0AA7" w:rsidRPr="00AA6A20">
        <w:rPr>
          <w:rStyle w:val="LineNumber"/>
          <w:rFonts w:cs="Arial"/>
          <w:sz w:val="24"/>
        </w:rPr>
        <w:tab/>
        <w:t xml:space="preserve">I reviewed the </w:t>
      </w:r>
      <w:r w:rsidR="00867B16">
        <w:rPr>
          <w:rStyle w:val="LineNumber"/>
          <w:rFonts w:cs="Arial"/>
          <w:sz w:val="24"/>
        </w:rPr>
        <w:t>a</w:t>
      </w:r>
      <w:r w:rsidR="002727EE">
        <w:rPr>
          <w:rStyle w:val="LineNumber"/>
          <w:rFonts w:cs="Arial"/>
          <w:sz w:val="24"/>
        </w:rPr>
        <w:t xml:space="preserve">pplication </w:t>
      </w:r>
      <w:r w:rsidR="009A4862">
        <w:rPr>
          <w:rStyle w:val="LineNumber"/>
          <w:rFonts w:cs="Arial"/>
          <w:sz w:val="24"/>
        </w:rPr>
        <w:t xml:space="preserve">and pre-filed testimony </w:t>
      </w:r>
      <w:r w:rsidR="001D0DC5">
        <w:rPr>
          <w:rStyle w:val="LineNumber"/>
          <w:rFonts w:cs="Arial"/>
          <w:sz w:val="24"/>
        </w:rPr>
        <w:t xml:space="preserve">submitted by </w:t>
      </w:r>
      <w:r w:rsidR="00175C03">
        <w:rPr>
          <w:rStyle w:val="LineNumber"/>
          <w:rFonts w:cs="Arial"/>
          <w:sz w:val="24"/>
        </w:rPr>
        <w:t xml:space="preserve">the </w:t>
      </w:r>
      <w:r w:rsidR="00F734D9" w:rsidRPr="00F734D9">
        <w:rPr>
          <w:rFonts w:ascii="Arial" w:hAnsi="Arial" w:cs="Arial"/>
        </w:rPr>
        <w:t>Ohio Edison Company, The Cleveland Electric Illuminating Company and The Toledo Edison Company (collectively, “FirstEnergy”)</w:t>
      </w:r>
      <w:r w:rsidR="00C249C3">
        <w:rPr>
          <w:rStyle w:val="LineNumber"/>
          <w:rFonts w:cs="Arial"/>
          <w:sz w:val="24"/>
        </w:rPr>
        <w:t xml:space="preserve">, </w:t>
      </w:r>
      <w:r w:rsidR="004411F8">
        <w:rPr>
          <w:rStyle w:val="LineNumber"/>
          <w:rFonts w:cs="Arial"/>
          <w:sz w:val="24"/>
        </w:rPr>
        <w:t>res</w:t>
      </w:r>
      <w:r w:rsidR="00F94C96">
        <w:rPr>
          <w:rStyle w:val="LineNumber"/>
          <w:rFonts w:cs="Arial"/>
          <w:sz w:val="24"/>
        </w:rPr>
        <w:t>ponses to discover</w:t>
      </w:r>
      <w:r w:rsidR="00436602">
        <w:rPr>
          <w:rStyle w:val="LineNumber"/>
          <w:rFonts w:cs="Arial"/>
          <w:sz w:val="24"/>
        </w:rPr>
        <w:t>y</w:t>
      </w:r>
      <w:r w:rsidR="004411F8">
        <w:rPr>
          <w:rStyle w:val="LineNumber"/>
          <w:rFonts w:cs="Arial"/>
          <w:sz w:val="24"/>
        </w:rPr>
        <w:t xml:space="preserve">, </w:t>
      </w:r>
      <w:r w:rsidR="002E7F5D">
        <w:rPr>
          <w:rStyle w:val="LineNumber"/>
          <w:rFonts w:cs="Arial"/>
          <w:sz w:val="24"/>
        </w:rPr>
        <w:t xml:space="preserve">the FirstEnergy 2013 SEC 10K Report, </w:t>
      </w:r>
      <w:r w:rsidR="009074B2">
        <w:rPr>
          <w:rStyle w:val="LineNumber"/>
          <w:rFonts w:cs="Arial"/>
          <w:sz w:val="24"/>
        </w:rPr>
        <w:t xml:space="preserve">and </w:t>
      </w:r>
      <w:r w:rsidR="007F0AA7" w:rsidRPr="00AA6A20">
        <w:rPr>
          <w:rStyle w:val="LineNumber"/>
          <w:rFonts w:cs="Arial"/>
          <w:sz w:val="24"/>
        </w:rPr>
        <w:t xml:space="preserve">entries </w:t>
      </w:r>
      <w:r w:rsidR="001A148A" w:rsidRPr="00AA6A20">
        <w:rPr>
          <w:rStyle w:val="LineNumber"/>
          <w:rFonts w:cs="Arial"/>
          <w:sz w:val="24"/>
        </w:rPr>
        <w:t xml:space="preserve">issued by the Commission </w:t>
      </w:r>
      <w:r w:rsidR="004411F8">
        <w:rPr>
          <w:rStyle w:val="LineNumber"/>
          <w:rFonts w:cs="Arial"/>
          <w:sz w:val="24"/>
        </w:rPr>
        <w:t>in this proceeding</w:t>
      </w:r>
      <w:r w:rsidR="009074B2">
        <w:rPr>
          <w:rStyle w:val="LineNumber"/>
          <w:rFonts w:cs="Arial"/>
          <w:sz w:val="24"/>
        </w:rPr>
        <w:t>.</w:t>
      </w:r>
    </w:p>
    <w:p w:rsidR="007F0AA7" w:rsidRPr="00AA6A20" w:rsidRDefault="007F0AA7" w:rsidP="0025364D">
      <w:pPr>
        <w:tabs>
          <w:tab w:val="left" w:pos="720"/>
          <w:tab w:val="left" w:pos="1440"/>
        </w:tabs>
        <w:spacing w:after="240" w:line="480" w:lineRule="auto"/>
        <w:ind w:left="720"/>
        <w:jc w:val="both"/>
        <w:rPr>
          <w:rStyle w:val="LineNumber"/>
          <w:rFonts w:cs="Arial"/>
          <w:sz w:val="24"/>
        </w:rPr>
      </w:pPr>
      <w:r w:rsidRPr="00AA6A20">
        <w:rPr>
          <w:rStyle w:val="LineNumber"/>
          <w:rFonts w:cs="Arial"/>
          <w:sz w:val="24"/>
        </w:rPr>
        <w:t>My recommendations also reflect the knowledge I have accumulated throughout my career.</w:t>
      </w:r>
    </w:p>
    <w:p w:rsidR="007F0AA7" w:rsidRPr="00AA6A20" w:rsidRDefault="000464D9" w:rsidP="0025364D">
      <w:pPr>
        <w:tabs>
          <w:tab w:val="left" w:pos="720"/>
          <w:tab w:val="left" w:pos="1440"/>
        </w:tabs>
        <w:spacing w:line="480" w:lineRule="auto"/>
        <w:jc w:val="both"/>
        <w:rPr>
          <w:rStyle w:val="LineNumber"/>
          <w:rFonts w:cs="Arial"/>
          <w:b/>
          <w:sz w:val="24"/>
        </w:rPr>
      </w:pPr>
      <w:r w:rsidRPr="00AA6A20">
        <w:rPr>
          <w:rStyle w:val="LineNumber"/>
          <w:rFonts w:cs="Arial"/>
          <w:b/>
          <w:sz w:val="24"/>
        </w:rPr>
        <w:t>Q</w:t>
      </w:r>
      <w:r>
        <w:rPr>
          <w:rStyle w:val="LineNumber"/>
          <w:rFonts w:cs="Arial"/>
          <w:b/>
          <w:sz w:val="24"/>
        </w:rPr>
        <w:t>7</w:t>
      </w:r>
      <w:r w:rsidR="007F0AA7" w:rsidRPr="00AA6A20">
        <w:rPr>
          <w:rStyle w:val="LineNumber"/>
          <w:rFonts w:cs="Arial"/>
          <w:b/>
          <w:sz w:val="24"/>
        </w:rPr>
        <w:t>.</w:t>
      </w:r>
      <w:r w:rsidR="007F0AA7" w:rsidRPr="00AA6A20">
        <w:rPr>
          <w:rStyle w:val="LineNumber"/>
          <w:rFonts w:cs="Arial"/>
          <w:b/>
          <w:sz w:val="24"/>
        </w:rPr>
        <w:tab/>
        <w:t>Have you summarized your recommendations?</w:t>
      </w:r>
    </w:p>
    <w:p w:rsidR="00C249C3" w:rsidRPr="00C249C3" w:rsidRDefault="000464D9" w:rsidP="00C249C3">
      <w:pPr>
        <w:tabs>
          <w:tab w:val="left" w:pos="720"/>
          <w:tab w:val="left" w:pos="1440"/>
        </w:tabs>
        <w:spacing w:after="240" w:line="480" w:lineRule="auto"/>
        <w:ind w:left="720" w:hanging="720"/>
        <w:jc w:val="both"/>
        <w:rPr>
          <w:rStyle w:val="LineNumber"/>
          <w:rFonts w:cs="Arial"/>
          <w:sz w:val="24"/>
        </w:rPr>
      </w:pPr>
      <w:r w:rsidRPr="00AA6A20">
        <w:rPr>
          <w:rStyle w:val="LineNumber"/>
          <w:rFonts w:cs="Arial"/>
          <w:sz w:val="24"/>
        </w:rPr>
        <w:t>A</w:t>
      </w:r>
      <w:r>
        <w:rPr>
          <w:rStyle w:val="LineNumber"/>
          <w:rFonts w:cs="Arial"/>
          <w:sz w:val="24"/>
        </w:rPr>
        <w:t>7</w:t>
      </w:r>
      <w:r w:rsidR="007F0AA7" w:rsidRPr="00AA6A20">
        <w:rPr>
          <w:rStyle w:val="LineNumber"/>
          <w:rFonts w:cs="Arial"/>
          <w:sz w:val="24"/>
        </w:rPr>
        <w:t>.</w:t>
      </w:r>
      <w:r w:rsidR="007F0AA7" w:rsidRPr="00AA6A20">
        <w:rPr>
          <w:rStyle w:val="LineNumber"/>
          <w:rFonts w:cs="Arial"/>
          <w:sz w:val="24"/>
        </w:rPr>
        <w:tab/>
        <w:t xml:space="preserve">Yes.  </w:t>
      </w:r>
      <w:r w:rsidR="00FF0F0B" w:rsidRPr="00790DF5">
        <w:rPr>
          <w:rStyle w:val="LineNumber"/>
          <w:rFonts w:cs="Arial"/>
          <w:sz w:val="24"/>
        </w:rPr>
        <w:t xml:space="preserve">I </w:t>
      </w:r>
      <w:r w:rsidR="004411F8">
        <w:rPr>
          <w:rStyle w:val="LineNumber"/>
          <w:rFonts w:cs="Arial"/>
          <w:sz w:val="24"/>
        </w:rPr>
        <w:t xml:space="preserve">recommend that </w:t>
      </w:r>
      <w:r w:rsidR="00D94CF9">
        <w:rPr>
          <w:rStyle w:val="LineNumber"/>
          <w:rFonts w:cs="Arial"/>
          <w:sz w:val="24"/>
        </w:rPr>
        <w:t xml:space="preserve">FirstEnergy’s </w:t>
      </w:r>
      <w:r w:rsidR="00B34DE9">
        <w:rPr>
          <w:rStyle w:val="LineNumber"/>
          <w:rFonts w:cs="Arial"/>
          <w:sz w:val="24"/>
        </w:rPr>
        <w:t xml:space="preserve">proposed </w:t>
      </w:r>
      <w:r w:rsidR="00C249C3">
        <w:rPr>
          <w:rStyle w:val="LineNumber"/>
          <w:rFonts w:cs="Arial"/>
          <w:sz w:val="24"/>
        </w:rPr>
        <w:t xml:space="preserve">incremental tax provision </w:t>
      </w:r>
      <w:r w:rsidR="004B58B6">
        <w:rPr>
          <w:rStyle w:val="LineNumber"/>
          <w:rFonts w:cs="Arial"/>
          <w:sz w:val="24"/>
        </w:rPr>
        <w:t xml:space="preserve">be modified to </w:t>
      </w:r>
      <w:r w:rsidR="00736CB1">
        <w:rPr>
          <w:rStyle w:val="LineNumber"/>
          <w:rFonts w:cs="Arial"/>
          <w:sz w:val="24"/>
        </w:rPr>
        <w:t xml:space="preserve">also </w:t>
      </w:r>
      <w:r w:rsidR="00C249C3">
        <w:rPr>
          <w:rStyle w:val="LineNumber"/>
          <w:rFonts w:cs="Arial"/>
          <w:sz w:val="24"/>
        </w:rPr>
        <w:t>refle</w:t>
      </w:r>
      <w:r w:rsidR="004B58B6">
        <w:rPr>
          <w:rStyle w:val="LineNumber"/>
          <w:rFonts w:cs="Arial"/>
          <w:sz w:val="24"/>
        </w:rPr>
        <w:t>ct any tax decreases</w:t>
      </w:r>
      <w:r w:rsidR="00BC5EB1">
        <w:rPr>
          <w:rStyle w:val="LineNumber"/>
          <w:rFonts w:cs="Arial"/>
          <w:sz w:val="24"/>
        </w:rPr>
        <w:t xml:space="preserve">, </w:t>
      </w:r>
      <w:r w:rsidR="00685BC7">
        <w:rPr>
          <w:rStyle w:val="LineNumber"/>
          <w:rFonts w:cs="Arial"/>
          <w:sz w:val="24"/>
        </w:rPr>
        <w:t xml:space="preserve">and </w:t>
      </w:r>
      <w:r w:rsidR="00B34DE9">
        <w:rPr>
          <w:rStyle w:val="LineNumber"/>
          <w:rFonts w:cs="Arial"/>
          <w:sz w:val="24"/>
        </w:rPr>
        <w:t xml:space="preserve">that </w:t>
      </w:r>
      <w:r w:rsidR="00C249C3">
        <w:rPr>
          <w:rStyle w:val="LineNumber"/>
          <w:rFonts w:cs="Arial"/>
          <w:sz w:val="24"/>
        </w:rPr>
        <w:t>manufacture</w:t>
      </w:r>
      <w:r w:rsidR="00BC5EB1">
        <w:rPr>
          <w:rStyle w:val="LineNumber"/>
          <w:rFonts w:cs="Arial"/>
          <w:sz w:val="24"/>
        </w:rPr>
        <w:t>d</w:t>
      </w:r>
      <w:r w:rsidR="00C249C3">
        <w:rPr>
          <w:rStyle w:val="LineNumber"/>
          <w:rFonts w:cs="Arial"/>
          <w:sz w:val="24"/>
        </w:rPr>
        <w:t xml:space="preserve"> gas </w:t>
      </w:r>
      <w:r w:rsidR="00BC5EB1">
        <w:rPr>
          <w:rStyle w:val="LineNumber"/>
          <w:rFonts w:cs="Arial"/>
          <w:sz w:val="24"/>
        </w:rPr>
        <w:t xml:space="preserve">plant </w:t>
      </w:r>
      <w:r w:rsidR="00324779">
        <w:rPr>
          <w:rStyle w:val="LineNumber"/>
          <w:rFonts w:cs="Arial"/>
          <w:sz w:val="24"/>
        </w:rPr>
        <w:t xml:space="preserve">(“MGP”) </w:t>
      </w:r>
      <w:r w:rsidR="00C249C3">
        <w:rPr>
          <w:rStyle w:val="LineNumber"/>
          <w:rFonts w:cs="Arial"/>
          <w:sz w:val="24"/>
        </w:rPr>
        <w:t xml:space="preserve">remediation costs </w:t>
      </w:r>
      <w:r w:rsidR="00BC5EB1">
        <w:rPr>
          <w:rStyle w:val="LineNumber"/>
          <w:rFonts w:cs="Arial"/>
          <w:sz w:val="24"/>
        </w:rPr>
        <w:t xml:space="preserve">be removed from inclusion </w:t>
      </w:r>
      <w:r w:rsidR="00C249C3">
        <w:rPr>
          <w:rStyle w:val="LineNumber"/>
          <w:rFonts w:cs="Arial"/>
          <w:sz w:val="24"/>
        </w:rPr>
        <w:t xml:space="preserve">in the Government Directives </w:t>
      </w:r>
      <w:r w:rsidR="004B58B6">
        <w:rPr>
          <w:rStyle w:val="LineNumber"/>
          <w:rFonts w:cs="Arial"/>
          <w:sz w:val="24"/>
        </w:rPr>
        <w:t xml:space="preserve">Recovery </w:t>
      </w:r>
      <w:r w:rsidR="00BC5EB1">
        <w:rPr>
          <w:rStyle w:val="LineNumber"/>
          <w:rFonts w:cs="Arial"/>
          <w:sz w:val="24"/>
        </w:rPr>
        <w:t>Rider</w:t>
      </w:r>
      <w:r w:rsidR="00D94CF9">
        <w:rPr>
          <w:rStyle w:val="LineNumber"/>
          <w:rFonts w:cs="Arial"/>
          <w:sz w:val="24"/>
        </w:rPr>
        <w:t xml:space="preserve"> (“Rider GDR”)</w:t>
      </w:r>
      <w:r w:rsidR="00685BC7">
        <w:rPr>
          <w:rStyle w:val="LineNumber"/>
          <w:rFonts w:cs="Arial"/>
          <w:sz w:val="24"/>
        </w:rPr>
        <w:t>.</w:t>
      </w:r>
      <w:r w:rsidR="00BC5EB1">
        <w:rPr>
          <w:rStyle w:val="LineNumber"/>
          <w:rFonts w:cs="Arial"/>
          <w:sz w:val="24"/>
        </w:rPr>
        <w:t xml:space="preserve"> </w:t>
      </w:r>
    </w:p>
    <w:p w:rsidR="00EE4B2A" w:rsidRPr="00503030" w:rsidRDefault="0057698E" w:rsidP="00824724">
      <w:pPr>
        <w:spacing w:after="240" w:line="480" w:lineRule="auto"/>
        <w:rPr>
          <w:rFonts w:ascii="Arial" w:hAnsi="Arial" w:cs="Arial"/>
          <w:b/>
          <w:caps/>
        </w:rPr>
      </w:pPr>
      <w:r>
        <w:rPr>
          <w:rFonts w:ascii="Arial" w:hAnsi="Arial" w:cs="Arial"/>
          <w:b/>
          <w:caps/>
        </w:rPr>
        <w:t>ii.</w:t>
      </w:r>
      <w:r>
        <w:rPr>
          <w:rFonts w:ascii="Arial" w:hAnsi="Arial" w:cs="Arial"/>
          <w:b/>
          <w:caps/>
        </w:rPr>
        <w:tab/>
      </w:r>
      <w:r w:rsidR="006A0A4F">
        <w:rPr>
          <w:rFonts w:ascii="Arial" w:hAnsi="Arial" w:cs="Arial"/>
          <w:b/>
          <w:caps/>
        </w:rPr>
        <w:t>Rider</w:t>
      </w:r>
      <w:r w:rsidR="00D24B6C">
        <w:rPr>
          <w:rFonts w:ascii="Arial" w:hAnsi="Arial" w:cs="Arial"/>
          <w:b/>
          <w:caps/>
        </w:rPr>
        <w:t xml:space="preserve"> GDR</w:t>
      </w:r>
    </w:p>
    <w:p w:rsidR="003370D7" w:rsidRPr="007317D7" w:rsidRDefault="00EE4B2A" w:rsidP="005F5A71">
      <w:pPr>
        <w:spacing w:line="480" w:lineRule="auto"/>
        <w:ind w:left="720" w:hanging="720"/>
        <w:jc w:val="both"/>
        <w:rPr>
          <w:rFonts w:ascii="Arial" w:hAnsi="Arial" w:cs="Arial"/>
          <w:b/>
        </w:rPr>
      </w:pPr>
      <w:r w:rsidRPr="007317D7">
        <w:rPr>
          <w:rFonts w:ascii="Arial" w:hAnsi="Arial" w:cs="Arial"/>
          <w:b/>
          <w:caps/>
        </w:rPr>
        <w:t>Q</w:t>
      </w:r>
      <w:r w:rsidR="000464D9">
        <w:rPr>
          <w:rFonts w:ascii="Arial" w:hAnsi="Arial" w:cs="Arial"/>
          <w:b/>
          <w:caps/>
        </w:rPr>
        <w:t>8</w:t>
      </w:r>
      <w:r w:rsidRPr="007317D7">
        <w:rPr>
          <w:rFonts w:ascii="Arial" w:hAnsi="Arial" w:cs="Arial"/>
          <w:b/>
          <w:caps/>
        </w:rPr>
        <w:t>.</w:t>
      </w:r>
      <w:r w:rsidRPr="007317D7">
        <w:rPr>
          <w:rFonts w:ascii="Arial" w:hAnsi="Arial" w:cs="Arial"/>
          <w:b/>
          <w:caps/>
        </w:rPr>
        <w:tab/>
      </w:r>
      <w:r w:rsidR="004411F8">
        <w:rPr>
          <w:rFonts w:ascii="Arial" w:hAnsi="Arial" w:cs="Arial"/>
          <w:b/>
        </w:rPr>
        <w:t xml:space="preserve">What </w:t>
      </w:r>
      <w:r w:rsidR="00213724">
        <w:rPr>
          <w:rFonts w:ascii="Arial" w:hAnsi="Arial" w:cs="Arial"/>
          <w:b/>
        </w:rPr>
        <w:t>has</w:t>
      </w:r>
      <w:r w:rsidR="006A0A4F">
        <w:rPr>
          <w:rFonts w:ascii="Arial" w:hAnsi="Arial" w:cs="Arial"/>
          <w:b/>
        </w:rPr>
        <w:t xml:space="preserve"> FirstEnergy </w:t>
      </w:r>
      <w:r w:rsidRPr="007317D7">
        <w:rPr>
          <w:rFonts w:ascii="Arial" w:hAnsi="Arial" w:cs="Arial"/>
          <w:b/>
        </w:rPr>
        <w:t>propose</w:t>
      </w:r>
      <w:r w:rsidR="00213724">
        <w:rPr>
          <w:rFonts w:ascii="Arial" w:hAnsi="Arial" w:cs="Arial"/>
          <w:b/>
        </w:rPr>
        <w:t>d</w:t>
      </w:r>
      <w:r w:rsidRPr="007317D7">
        <w:rPr>
          <w:rFonts w:ascii="Arial" w:hAnsi="Arial" w:cs="Arial"/>
          <w:b/>
        </w:rPr>
        <w:t xml:space="preserve"> </w:t>
      </w:r>
      <w:r w:rsidR="004411F8">
        <w:rPr>
          <w:rFonts w:ascii="Arial" w:hAnsi="Arial" w:cs="Arial"/>
          <w:b/>
        </w:rPr>
        <w:t xml:space="preserve">in this case with respect </w:t>
      </w:r>
      <w:r w:rsidR="00AA247E">
        <w:rPr>
          <w:rFonts w:ascii="Arial" w:hAnsi="Arial" w:cs="Arial"/>
          <w:b/>
        </w:rPr>
        <w:t xml:space="preserve">to </w:t>
      </w:r>
      <w:r w:rsidR="006A0A4F">
        <w:rPr>
          <w:rFonts w:ascii="Arial" w:hAnsi="Arial" w:cs="Arial"/>
          <w:b/>
        </w:rPr>
        <w:t>its Rider</w:t>
      </w:r>
      <w:r w:rsidR="00D94CF9">
        <w:rPr>
          <w:rFonts w:ascii="Arial" w:hAnsi="Arial" w:cs="Arial"/>
          <w:b/>
        </w:rPr>
        <w:t xml:space="preserve"> GDR</w:t>
      </w:r>
      <w:r w:rsidR="006A0A4F">
        <w:rPr>
          <w:rFonts w:ascii="Arial" w:hAnsi="Arial" w:cs="Arial"/>
          <w:b/>
        </w:rPr>
        <w:t>?</w:t>
      </w:r>
    </w:p>
    <w:p w:rsidR="00EE4B2A" w:rsidRDefault="00EE4B2A" w:rsidP="005F5A71">
      <w:pPr>
        <w:spacing w:after="240" w:line="480" w:lineRule="auto"/>
        <w:ind w:left="720" w:hanging="720"/>
        <w:jc w:val="both"/>
        <w:rPr>
          <w:rFonts w:ascii="Arial" w:hAnsi="Arial" w:cs="Arial"/>
        </w:rPr>
      </w:pPr>
      <w:r w:rsidRPr="002E7EAA">
        <w:rPr>
          <w:rFonts w:ascii="Arial" w:hAnsi="Arial" w:cs="Arial"/>
        </w:rPr>
        <w:t>A</w:t>
      </w:r>
      <w:r w:rsidR="000464D9">
        <w:rPr>
          <w:rFonts w:ascii="Arial" w:hAnsi="Arial" w:cs="Arial"/>
        </w:rPr>
        <w:t>8</w:t>
      </w:r>
      <w:r w:rsidRPr="002E7EAA">
        <w:rPr>
          <w:rFonts w:ascii="Arial" w:hAnsi="Arial" w:cs="Arial"/>
        </w:rPr>
        <w:t>.</w:t>
      </w:r>
      <w:r w:rsidRPr="002E7EAA">
        <w:rPr>
          <w:rFonts w:ascii="Arial" w:hAnsi="Arial" w:cs="Arial"/>
        </w:rPr>
        <w:tab/>
      </w:r>
      <w:r w:rsidR="003370D7">
        <w:rPr>
          <w:rFonts w:ascii="Arial" w:hAnsi="Arial" w:cs="Arial"/>
        </w:rPr>
        <w:t xml:space="preserve"> </w:t>
      </w:r>
      <w:r w:rsidR="006A0A4F">
        <w:rPr>
          <w:rFonts w:ascii="Arial" w:hAnsi="Arial" w:cs="Arial"/>
        </w:rPr>
        <w:t xml:space="preserve">In the testimony </w:t>
      </w:r>
      <w:r w:rsidR="00EE739C">
        <w:rPr>
          <w:rFonts w:ascii="Arial" w:hAnsi="Arial" w:cs="Arial"/>
        </w:rPr>
        <w:t>of</w:t>
      </w:r>
      <w:r w:rsidR="002E5266">
        <w:rPr>
          <w:rFonts w:ascii="Arial" w:hAnsi="Arial" w:cs="Arial"/>
        </w:rPr>
        <w:t xml:space="preserve"> </w:t>
      </w:r>
      <w:r w:rsidR="00D94CF9">
        <w:rPr>
          <w:rFonts w:ascii="Arial" w:hAnsi="Arial" w:cs="Arial"/>
        </w:rPr>
        <w:t xml:space="preserve">FirstEnergy’s </w:t>
      </w:r>
      <w:r w:rsidR="006A0A4F">
        <w:rPr>
          <w:rFonts w:ascii="Arial" w:hAnsi="Arial" w:cs="Arial"/>
        </w:rPr>
        <w:t>witness</w:t>
      </w:r>
      <w:r w:rsidR="00250302">
        <w:rPr>
          <w:rFonts w:ascii="Arial" w:hAnsi="Arial" w:cs="Arial"/>
        </w:rPr>
        <w:t>es</w:t>
      </w:r>
      <w:r w:rsidR="006A0A4F">
        <w:rPr>
          <w:rFonts w:ascii="Arial" w:hAnsi="Arial" w:cs="Arial"/>
        </w:rPr>
        <w:t xml:space="preserve"> </w:t>
      </w:r>
      <w:r w:rsidR="00250302">
        <w:rPr>
          <w:rFonts w:ascii="Arial" w:hAnsi="Arial" w:cs="Arial"/>
        </w:rPr>
        <w:t>McMillen and Mikkelsen,</w:t>
      </w:r>
      <w:r w:rsidR="00227F78">
        <w:rPr>
          <w:rFonts w:ascii="Arial" w:hAnsi="Arial" w:cs="Arial"/>
        </w:rPr>
        <w:t xml:space="preserve"> FirstEnergy is proposing a </w:t>
      </w:r>
      <w:r w:rsidR="00D0347D">
        <w:rPr>
          <w:rFonts w:ascii="Arial" w:hAnsi="Arial" w:cs="Arial"/>
        </w:rPr>
        <w:t xml:space="preserve">non-bypassable </w:t>
      </w:r>
      <w:r w:rsidR="00227F78">
        <w:rPr>
          <w:rFonts w:ascii="Arial" w:hAnsi="Arial" w:cs="Arial"/>
        </w:rPr>
        <w:t>Rider GDR.  Among other cost</w:t>
      </w:r>
      <w:r w:rsidR="006A0A4F">
        <w:rPr>
          <w:rFonts w:ascii="Arial" w:hAnsi="Arial" w:cs="Arial"/>
        </w:rPr>
        <w:t>s</w:t>
      </w:r>
      <w:r w:rsidR="00250302">
        <w:rPr>
          <w:rFonts w:ascii="Arial" w:hAnsi="Arial" w:cs="Arial"/>
        </w:rPr>
        <w:t>,</w:t>
      </w:r>
      <w:r w:rsidR="00227F78">
        <w:rPr>
          <w:rFonts w:ascii="Arial" w:hAnsi="Arial" w:cs="Arial"/>
        </w:rPr>
        <w:t xml:space="preserve"> the </w:t>
      </w:r>
      <w:r w:rsidR="00324779">
        <w:rPr>
          <w:rFonts w:ascii="Arial" w:hAnsi="Arial" w:cs="Arial"/>
        </w:rPr>
        <w:t xml:space="preserve">Rider GDR </w:t>
      </w:r>
      <w:r w:rsidR="00227F78">
        <w:rPr>
          <w:rFonts w:ascii="Arial" w:hAnsi="Arial" w:cs="Arial"/>
        </w:rPr>
        <w:t xml:space="preserve">could potentially recover future </w:t>
      </w:r>
      <w:r w:rsidR="00D94CF9">
        <w:rPr>
          <w:rFonts w:ascii="Arial" w:hAnsi="Arial" w:cs="Arial"/>
        </w:rPr>
        <w:t xml:space="preserve">MGP </w:t>
      </w:r>
      <w:r w:rsidR="00227F78">
        <w:rPr>
          <w:rFonts w:ascii="Arial" w:hAnsi="Arial" w:cs="Arial"/>
        </w:rPr>
        <w:t>investigation and remediation costs</w:t>
      </w:r>
      <w:r w:rsidR="00D94CF9">
        <w:rPr>
          <w:rFonts w:ascii="Arial" w:hAnsi="Arial" w:cs="Arial"/>
        </w:rPr>
        <w:t xml:space="preserve">.  </w:t>
      </w:r>
      <w:r w:rsidR="00BD7DE4">
        <w:rPr>
          <w:rFonts w:ascii="Arial" w:hAnsi="Arial" w:cs="Arial"/>
        </w:rPr>
        <w:t>Witness Mikkelsen</w:t>
      </w:r>
      <w:r w:rsidR="00ED4D2B">
        <w:rPr>
          <w:rFonts w:ascii="Arial" w:hAnsi="Arial" w:cs="Arial"/>
        </w:rPr>
        <w:t xml:space="preserve"> indica</w:t>
      </w:r>
      <w:r w:rsidR="00BD7DE4">
        <w:rPr>
          <w:rFonts w:ascii="Arial" w:hAnsi="Arial" w:cs="Arial"/>
        </w:rPr>
        <w:t xml:space="preserve">ted that if </w:t>
      </w:r>
      <w:r w:rsidR="00D94CF9">
        <w:rPr>
          <w:rFonts w:ascii="Arial" w:hAnsi="Arial" w:cs="Arial"/>
        </w:rPr>
        <w:t xml:space="preserve">FirstEnergy </w:t>
      </w:r>
      <w:r w:rsidR="00ED4D2B">
        <w:rPr>
          <w:rFonts w:ascii="Arial" w:hAnsi="Arial" w:cs="Arial"/>
        </w:rPr>
        <w:t>did not already have authority to defer costs for fu</w:t>
      </w:r>
      <w:r w:rsidR="00BD7DE4">
        <w:rPr>
          <w:rFonts w:ascii="Arial" w:hAnsi="Arial" w:cs="Arial"/>
        </w:rPr>
        <w:t xml:space="preserve">ture recovery in Rider GDR, </w:t>
      </w:r>
      <w:r w:rsidR="00EE739C">
        <w:rPr>
          <w:rFonts w:ascii="Arial" w:hAnsi="Arial" w:cs="Arial"/>
        </w:rPr>
        <w:t>it</w:t>
      </w:r>
      <w:r w:rsidR="00ED4D2B">
        <w:rPr>
          <w:rFonts w:ascii="Arial" w:hAnsi="Arial" w:cs="Arial"/>
        </w:rPr>
        <w:t xml:space="preserve"> would make a filing </w:t>
      </w:r>
      <w:r w:rsidR="00A277D8">
        <w:rPr>
          <w:rFonts w:ascii="Arial" w:hAnsi="Arial" w:cs="Arial"/>
        </w:rPr>
        <w:t xml:space="preserve">with the Commission </w:t>
      </w:r>
      <w:r w:rsidR="00ED4D2B">
        <w:rPr>
          <w:rFonts w:ascii="Arial" w:hAnsi="Arial" w:cs="Arial"/>
        </w:rPr>
        <w:t xml:space="preserve">seeking authority to defer and recover costs prior to including such costs for recovery in the </w:t>
      </w:r>
      <w:r w:rsidR="00324779">
        <w:rPr>
          <w:rFonts w:ascii="Arial" w:hAnsi="Arial" w:cs="Arial"/>
        </w:rPr>
        <w:t>Rider</w:t>
      </w:r>
      <w:r w:rsidR="00ED4D2B">
        <w:rPr>
          <w:rFonts w:ascii="Arial" w:hAnsi="Arial" w:cs="Arial"/>
        </w:rPr>
        <w:t>.</w:t>
      </w:r>
      <w:r w:rsidR="00BD7DE4">
        <w:rPr>
          <w:rFonts w:ascii="Arial" w:hAnsi="Arial" w:cs="Arial"/>
        </w:rPr>
        <w:t xml:space="preserve">  </w:t>
      </w:r>
      <w:r w:rsidR="00DA343C">
        <w:rPr>
          <w:rFonts w:ascii="Arial" w:hAnsi="Arial" w:cs="Arial"/>
        </w:rPr>
        <w:t>In its application and supporting testimony</w:t>
      </w:r>
      <w:r w:rsidR="002E5266">
        <w:rPr>
          <w:rFonts w:ascii="Arial" w:hAnsi="Arial" w:cs="Arial"/>
        </w:rPr>
        <w:t>,</w:t>
      </w:r>
      <w:r w:rsidR="00DA343C">
        <w:rPr>
          <w:rFonts w:ascii="Arial" w:hAnsi="Arial" w:cs="Arial"/>
        </w:rPr>
        <w:t xml:space="preserve"> FirstEnergy failed to present any evidence regarding the cost of remediation of </w:t>
      </w:r>
      <w:r w:rsidR="00DA343C">
        <w:rPr>
          <w:rFonts w:ascii="Arial" w:hAnsi="Arial" w:cs="Arial"/>
        </w:rPr>
        <w:lastRenderedPageBreak/>
        <w:t xml:space="preserve">MGP sites.  FirstEnergy also did not present any projections of the future costs of MGP remediation.  When asked in discovery </w:t>
      </w:r>
      <w:r w:rsidR="00AD2286">
        <w:rPr>
          <w:rFonts w:ascii="Arial" w:hAnsi="Arial" w:cs="Arial"/>
        </w:rPr>
        <w:t xml:space="preserve">(OEC/EDF INT 1-28) </w:t>
      </w:r>
      <w:r w:rsidR="00DA343C">
        <w:rPr>
          <w:rFonts w:ascii="Arial" w:hAnsi="Arial" w:cs="Arial"/>
        </w:rPr>
        <w:t xml:space="preserve">for the known and projected costs of remediation for MGP sites, FirstEnergy </w:t>
      </w:r>
      <w:r w:rsidR="0067407C">
        <w:rPr>
          <w:rFonts w:ascii="Arial" w:hAnsi="Arial" w:cs="Arial"/>
        </w:rPr>
        <w:t>responded,</w:t>
      </w:r>
      <w:r w:rsidR="00DA343C">
        <w:rPr>
          <w:rFonts w:ascii="Arial" w:hAnsi="Arial" w:cs="Arial"/>
        </w:rPr>
        <w:t xml:space="preserve"> “[t]here has been no determination made of responsibility for MGP site remediation.”  (OCC </w:t>
      </w:r>
      <w:r w:rsidR="002E5266">
        <w:rPr>
          <w:rFonts w:ascii="Arial" w:hAnsi="Arial" w:cs="Arial"/>
        </w:rPr>
        <w:t xml:space="preserve">INT </w:t>
      </w:r>
      <w:r w:rsidR="00DA343C">
        <w:rPr>
          <w:rFonts w:ascii="Arial" w:hAnsi="Arial" w:cs="Arial"/>
        </w:rPr>
        <w:t>1-14(a))</w:t>
      </w:r>
      <w:r w:rsidR="00AD2286">
        <w:rPr>
          <w:rFonts w:ascii="Arial" w:hAnsi="Arial" w:cs="Arial"/>
        </w:rPr>
        <w:t xml:space="preserve"> (attached as Exhibit JGB-2). </w:t>
      </w:r>
      <w:r w:rsidR="00DA343C">
        <w:rPr>
          <w:rFonts w:ascii="Arial" w:hAnsi="Arial" w:cs="Arial"/>
        </w:rPr>
        <w:t xml:space="preserve"> At this time, it appears that FirstEnergy has not identified the potential scope of its potential liability for remediation costs and in fact does not know if it has any such liability.  Thus, the amount of potential claims and their relationship to the operations of the </w:t>
      </w:r>
      <w:r w:rsidR="00EE739C">
        <w:rPr>
          <w:rFonts w:ascii="Arial" w:hAnsi="Arial" w:cs="Arial"/>
        </w:rPr>
        <w:t xml:space="preserve">electric </w:t>
      </w:r>
      <w:r w:rsidR="002E5266">
        <w:rPr>
          <w:rFonts w:ascii="Arial" w:hAnsi="Arial" w:cs="Arial"/>
        </w:rPr>
        <w:t>distribution</w:t>
      </w:r>
      <w:r w:rsidR="00EE739C">
        <w:rPr>
          <w:rFonts w:ascii="Arial" w:hAnsi="Arial" w:cs="Arial"/>
        </w:rPr>
        <w:t xml:space="preserve"> utilities (</w:t>
      </w:r>
      <w:r w:rsidR="003E76DB">
        <w:rPr>
          <w:rFonts w:ascii="Arial" w:hAnsi="Arial" w:cs="Arial"/>
        </w:rPr>
        <w:t>“</w:t>
      </w:r>
      <w:r w:rsidR="00DA343C">
        <w:rPr>
          <w:rFonts w:ascii="Arial" w:hAnsi="Arial" w:cs="Arial"/>
        </w:rPr>
        <w:t>EDUs</w:t>
      </w:r>
      <w:r w:rsidR="003E76DB">
        <w:rPr>
          <w:rFonts w:ascii="Arial" w:hAnsi="Arial" w:cs="Arial"/>
        </w:rPr>
        <w:t>”</w:t>
      </w:r>
      <w:r w:rsidR="00EE739C">
        <w:rPr>
          <w:rFonts w:ascii="Arial" w:hAnsi="Arial" w:cs="Arial"/>
        </w:rPr>
        <w:t>)</w:t>
      </w:r>
      <w:r w:rsidR="00DA343C">
        <w:rPr>
          <w:rFonts w:ascii="Arial" w:hAnsi="Arial" w:cs="Arial"/>
        </w:rPr>
        <w:t>, are unknown.</w:t>
      </w:r>
    </w:p>
    <w:p w:rsidR="0044640B" w:rsidRPr="00915D00" w:rsidRDefault="0044640B" w:rsidP="0044640B">
      <w:pPr>
        <w:spacing w:line="480" w:lineRule="auto"/>
        <w:ind w:left="720" w:hanging="720"/>
        <w:jc w:val="both"/>
        <w:rPr>
          <w:rStyle w:val="LineNumber"/>
          <w:b/>
          <w:sz w:val="24"/>
        </w:rPr>
      </w:pPr>
      <w:r w:rsidRPr="0085595B">
        <w:rPr>
          <w:rStyle w:val="LineNumber"/>
          <w:b/>
          <w:sz w:val="24"/>
        </w:rPr>
        <w:t>Q</w:t>
      </w:r>
      <w:r w:rsidR="00522FEF" w:rsidRPr="0085595B">
        <w:rPr>
          <w:rStyle w:val="LineNumber"/>
          <w:b/>
          <w:sz w:val="24"/>
        </w:rPr>
        <w:t>9</w:t>
      </w:r>
      <w:r w:rsidRPr="009D0323">
        <w:rPr>
          <w:rStyle w:val="LineNumber"/>
          <w:b/>
          <w:sz w:val="24"/>
        </w:rPr>
        <w:t>.</w:t>
      </w:r>
      <w:r w:rsidRPr="009D0323">
        <w:rPr>
          <w:rStyle w:val="LineNumber"/>
          <w:b/>
          <w:sz w:val="24"/>
        </w:rPr>
        <w:tab/>
      </w:r>
      <w:r w:rsidR="00D932A8">
        <w:rPr>
          <w:rStyle w:val="LineNumber"/>
          <w:b/>
          <w:sz w:val="24"/>
        </w:rPr>
        <w:t xml:space="preserve">What is your opinion </w:t>
      </w:r>
      <w:r w:rsidR="000A7844">
        <w:rPr>
          <w:rStyle w:val="LineNumber"/>
          <w:b/>
          <w:sz w:val="24"/>
        </w:rPr>
        <w:t xml:space="preserve">with respect to </w:t>
      </w:r>
      <w:r w:rsidR="00C60A5E">
        <w:rPr>
          <w:rStyle w:val="LineNumber"/>
          <w:b/>
          <w:sz w:val="24"/>
        </w:rPr>
        <w:t>MGP</w:t>
      </w:r>
      <w:r w:rsidR="000A7844">
        <w:rPr>
          <w:rStyle w:val="LineNumber"/>
          <w:b/>
          <w:sz w:val="24"/>
        </w:rPr>
        <w:t xml:space="preserve"> remediation costs?</w:t>
      </w:r>
    </w:p>
    <w:p w:rsidR="0044640B" w:rsidRPr="0085595B" w:rsidRDefault="0044640B" w:rsidP="002F1006">
      <w:pPr>
        <w:spacing w:after="240" w:line="480" w:lineRule="auto"/>
        <w:ind w:left="720" w:hanging="720"/>
        <w:jc w:val="both"/>
        <w:rPr>
          <w:rStyle w:val="LineNumber"/>
          <w:sz w:val="24"/>
        </w:rPr>
      </w:pPr>
      <w:r w:rsidRPr="0085595B">
        <w:rPr>
          <w:rStyle w:val="LineNumber"/>
          <w:sz w:val="24"/>
        </w:rPr>
        <w:t>A</w:t>
      </w:r>
      <w:r w:rsidR="00522FEF" w:rsidRPr="0085595B">
        <w:rPr>
          <w:rStyle w:val="LineNumber"/>
          <w:sz w:val="24"/>
        </w:rPr>
        <w:t>9</w:t>
      </w:r>
      <w:r w:rsidRPr="009D0323">
        <w:rPr>
          <w:rStyle w:val="LineNumber"/>
          <w:sz w:val="24"/>
        </w:rPr>
        <w:t>.</w:t>
      </w:r>
      <w:r w:rsidRPr="009D0323">
        <w:rPr>
          <w:rStyle w:val="LineNumber"/>
          <w:sz w:val="24"/>
        </w:rPr>
        <w:tab/>
      </w:r>
      <w:r w:rsidR="00D932A8">
        <w:rPr>
          <w:rStyle w:val="LineNumber"/>
          <w:sz w:val="24"/>
        </w:rPr>
        <w:t xml:space="preserve">I believe that </w:t>
      </w:r>
      <w:r w:rsidR="00C60A5E">
        <w:rPr>
          <w:rStyle w:val="LineNumber"/>
          <w:sz w:val="24"/>
        </w:rPr>
        <w:t>MGP</w:t>
      </w:r>
      <w:r w:rsidR="00A277D8">
        <w:rPr>
          <w:rStyle w:val="LineNumber"/>
          <w:sz w:val="24"/>
        </w:rPr>
        <w:t xml:space="preserve"> </w:t>
      </w:r>
      <w:r w:rsidR="004F65A5">
        <w:rPr>
          <w:rStyle w:val="LineNumber"/>
          <w:sz w:val="24"/>
        </w:rPr>
        <w:t xml:space="preserve">remediation </w:t>
      </w:r>
      <w:r w:rsidR="00A277D8">
        <w:rPr>
          <w:rStyle w:val="LineNumber"/>
          <w:sz w:val="24"/>
        </w:rPr>
        <w:t xml:space="preserve">costs </w:t>
      </w:r>
      <w:r w:rsidR="00BC5EB1">
        <w:rPr>
          <w:rStyle w:val="LineNumber"/>
          <w:sz w:val="24"/>
        </w:rPr>
        <w:t>should be removed as a cost incl</w:t>
      </w:r>
      <w:r w:rsidR="00D674D4">
        <w:rPr>
          <w:rStyle w:val="LineNumber"/>
          <w:sz w:val="24"/>
        </w:rPr>
        <w:t>udable in Rider GDR</w:t>
      </w:r>
      <w:r w:rsidR="00BC5EB1">
        <w:rPr>
          <w:rStyle w:val="LineNumber"/>
          <w:sz w:val="24"/>
        </w:rPr>
        <w:t xml:space="preserve">.  </w:t>
      </w:r>
      <w:r w:rsidR="00B037EC">
        <w:rPr>
          <w:rStyle w:val="LineNumber"/>
          <w:sz w:val="24"/>
        </w:rPr>
        <w:t>Because FirstEnergy has not yet determined responsibility for MGP site remediation, I beli</w:t>
      </w:r>
      <w:r w:rsidR="004069BC">
        <w:rPr>
          <w:rStyle w:val="LineNumber"/>
          <w:sz w:val="24"/>
        </w:rPr>
        <w:t>eve</w:t>
      </w:r>
      <w:r w:rsidR="00B037EC">
        <w:rPr>
          <w:rStyle w:val="LineNumber"/>
          <w:sz w:val="24"/>
        </w:rPr>
        <w:t xml:space="preserve"> that including MGP costs as a potential component of Rider GDR is not appropriate, and recommend that these costs be removed as a potential cost component of Rider GDR.  Additionally, I am aware that the Commission’s decision authorizing the recovery of remediation costs is currently the subject of an appeal to the Ohio Supreme Court </w:t>
      </w:r>
      <w:r w:rsidR="00BC5EB1">
        <w:rPr>
          <w:rStyle w:val="LineNumber"/>
          <w:sz w:val="24"/>
        </w:rPr>
        <w:t xml:space="preserve">in </w:t>
      </w:r>
      <w:r w:rsidR="00B54CB3">
        <w:rPr>
          <w:rStyle w:val="LineNumber"/>
          <w:sz w:val="24"/>
        </w:rPr>
        <w:t>a Duke Energy Ohio, Inc. (“Duke”) proceeding</w:t>
      </w:r>
      <w:r w:rsidR="00874F3E">
        <w:rPr>
          <w:rStyle w:val="LineNumber"/>
          <w:sz w:val="24"/>
        </w:rPr>
        <w:t>.</w:t>
      </w:r>
      <w:r w:rsidR="00B54CB3">
        <w:rPr>
          <w:rStyle w:val="FootnoteReference"/>
          <w:rFonts w:ascii="Arial" w:hAnsi="Arial"/>
        </w:rPr>
        <w:footnoteReference w:id="1"/>
      </w:r>
      <w:r w:rsidR="00874F3E">
        <w:rPr>
          <w:rStyle w:val="LineNumber"/>
          <w:sz w:val="24"/>
        </w:rPr>
        <w:t xml:space="preserve">  </w:t>
      </w:r>
      <w:r w:rsidR="004069BC">
        <w:rPr>
          <w:rStyle w:val="LineNumber"/>
          <w:sz w:val="24"/>
        </w:rPr>
        <w:t xml:space="preserve">Therefore, </w:t>
      </w:r>
      <w:r w:rsidR="00B037EC">
        <w:rPr>
          <w:rStyle w:val="LineNumber"/>
          <w:sz w:val="24"/>
        </w:rPr>
        <w:t>I believe that an attempt to authorize a rider for remediation costs at this time is premature.</w:t>
      </w:r>
    </w:p>
    <w:p w:rsidR="000A7844" w:rsidRDefault="00D34541" w:rsidP="00D34541">
      <w:pPr>
        <w:spacing w:after="240" w:line="480" w:lineRule="auto"/>
        <w:ind w:left="720" w:hanging="720"/>
        <w:jc w:val="both"/>
        <w:rPr>
          <w:rFonts w:ascii="Arial" w:hAnsi="Arial" w:cs="Arial"/>
          <w:b/>
        </w:rPr>
      </w:pPr>
      <w:r w:rsidRPr="00D24B6C">
        <w:rPr>
          <w:rFonts w:ascii="Arial" w:hAnsi="Arial" w:cs="Arial"/>
          <w:b/>
        </w:rPr>
        <w:t>III.</w:t>
      </w:r>
      <w:r w:rsidRPr="00D24B6C">
        <w:rPr>
          <w:rFonts w:ascii="Arial" w:hAnsi="Arial" w:cs="Arial"/>
          <w:b/>
        </w:rPr>
        <w:tab/>
      </w:r>
      <w:r w:rsidR="000A7844" w:rsidRPr="000A7844">
        <w:rPr>
          <w:rFonts w:ascii="Arial" w:hAnsi="Arial" w:cs="Arial"/>
          <w:b/>
        </w:rPr>
        <w:t>INCREMENTAL TAX PROVISION</w:t>
      </w:r>
    </w:p>
    <w:p w:rsidR="00D10CB8" w:rsidRPr="00556787" w:rsidRDefault="004C5A88" w:rsidP="00556787">
      <w:pPr>
        <w:spacing w:line="480" w:lineRule="auto"/>
        <w:ind w:left="720" w:hanging="720"/>
        <w:jc w:val="both"/>
        <w:rPr>
          <w:rFonts w:ascii="Arial" w:hAnsi="Arial" w:cs="Arial"/>
          <w:b/>
        </w:rPr>
      </w:pPr>
      <w:r w:rsidRPr="00556787">
        <w:rPr>
          <w:rFonts w:ascii="Arial" w:hAnsi="Arial" w:cs="Arial"/>
          <w:b/>
        </w:rPr>
        <w:lastRenderedPageBreak/>
        <w:t>Q1</w:t>
      </w:r>
      <w:r w:rsidR="00A2478C">
        <w:rPr>
          <w:rFonts w:ascii="Arial" w:hAnsi="Arial" w:cs="Arial"/>
          <w:b/>
        </w:rPr>
        <w:t>0</w:t>
      </w:r>
      <w:r w:rsidRPr="00556787">
        <w:rPr>
          <w:rFonts w:ascii="Arial" w:hAnsi="Arial" w:cs="Arial"/>
          <w:b/>
        </w:rPr>
        <w:t>.</w:t>
      </w:r>
      <w:r w:rsidRPr="00556787">
        <w:rPr>
          <w:rFonts w:ascii="Arial" w:hAnsi="Arial" w:cs="Arial"/>
          <w:b/>
        </w:rPr>
        <w:tab/>
      </w:r>
      <w:r w:rsidR="001004E9">
        <w:rPr>
          <w:rFonts w:ascii="Arial" w:hAnsi="Arial" w:cs="Arial"/>
          <w:b/>
        </w:rPr>
        <w:t xml:space="preserve">What </w:t>
      </w:r>
      <w:r w:rsidR="00243A98">
        <w:rPr>
          <w:rFonts w:ascii="Arial" w:hAnsi="Arial" w:cs="Arial"/>
          <w:b/>
        </w:rPr>
        <w:t xml:space="preserve">has FirstEnergy </w:t>
      </w:r>
      <w:r w:rsidR="000A7844">
        <w:rPr>
          <w:rFonts w:ascii="Arial" w:hAnsi="Arial" w:cs="Arial"/>
          <w:b/>
        </w:rPr>
        <w:t xml:space="preserve">proposed with respect </w:t>
      </w:r>
      <w:r w:rsidR="00DA0DB9">
        <w:rPr>
          <w:rFonts w:ascii="Arial" w:hAnsi="Arial" w:cs="Arial"/>
          <w:b/>
        </w:rPr>
        <w:t>to an</w:t>
      </w:r>
      <w:r w:rsidR="000A7844">
        <w:rPr>
          <w:rFonts w:ascii="Arial" w:hAnsi="Arial" w:cs="Arial"/>
          <w:b/>
        </w:rPr>
        <w:t xml:space="preserve"> incremental tax provision?</w:t>
      </w:r>
      <w:r w:rsidR="00D10CB8" w:rsidRPr="00556787">
        <w:rPr>
          <w:rFonts w:ascii="Arial" w:hAnsi="Arial" w:cs="Arial"/>
          <w:b/>
        </w:rPr>
        <w:t xml:space="preserve"> </w:t>
      </w:r>
    </w:p>
    <w:p w:rsidR="00FA7A15" w:rsidRDefault="00D10CB8" w:rsidP="001303FB">
      <w:pPr>
        <w:spacing w:after="240" w:line="480" w:lineRule="auto"/>
        <w:ind w:left="720" w:hanging="720"/>
        <w:jc w:val="both"/>
        <w:rPr>
          <w:rFonts w:ascii="Arial" w:hAnsi="Arial" w:cs="Arial"/>
        </w:rPr>
      </w:pPr>
      <w:r>
        <w:rPr>
          <w:rFonts w:ascii="Arial" w:hAnsi="Arial" w:cs="Arial"/>
        </w:rPr>
        <w:t>A1</w:t>
      </w:r>
      <w:r w:rsidR="00A2478C">
        <w:rPr>
          <w:rFonts w:ascii="Arial" w:hAnsi="Arial" w:cs="Arial"/>
        </w:rPr>
        <w:t>0</w:t>
      </w:r>
      <w:r>
        <w:rPr>
          <w:rFonts w:ascii="Arial" w:hAnsi="Arial" w:cs="Arial"/>
        </w:rPr>
        <w:t>.</w:t>
      </w:r>
      <w:r>
        <w:rPr>
          <w:rFonts w:ascii="Arial" w:hAnsi="Arial" w:cs="Arial"/>
        </w:rPr>
        <w:tab/>
      </w:r>
      <w:r w:rsidR="00DC4692">
        <w:rPr>
          <w:rFonts w:ascii="Arial" w:hAnsi="Arial" w:cs="Arial"/>
        </w:rPr>
        <w:t xml:space="preserve"> </w:t>
      </w:r>
      <w:r w:rsidR="000A7844">
        <w:rPr>
          <w:rFonts w:ascii="Arial" w:hAnsi="Arial" w:cs="Arial"/>
        </w:rPr>
        <w:t>In th</w:t>
      </w:r>
      <w:r w:rsidR="00175C03">
        <w:rPr>
          <w:rFonts w:ascii="Arial" w:hAnsi="Arial" w:cs="Arial"/>
        </w:rPr>
        <w:t xml:space="preserve">e testimony of </w:t>
      </w:r>
      <w:r w:rsidR="00243A98">
        <w:rPr>
          <w:rFonts w:ascii="Arial" w:hAnsi="Arial" w:cs="Arial"/>
        </w:rPr>
        <w:t xml:space="preserve">FirstEnergy </w:t>
      </w:r>
      <w:r w:rsidR="00DF261D">
        <w:rPr>
          <w:rFonts w:ascii="Arial" w:hAnsi="Arial" w:cs="Arial"/>
        </w:rPr>
        <w:t>witness Mikkelsen</w:t>
      </w:r>
      <w:r w:rsidR="00175C03">
        <w:rPr>
          <w:rFonts w:ascii="Arial" w:hAnsi="Arial" w:cs="Arial"/>
        </w:rPr>
        <w:t xml:space="preserve">, </w:t>
      </w:r>
      <w:r w:rsidR="00243A98">
        <w:rPr>
          <w:rFonts w:ascii="Arial" w:hAnsi="Arial" w:cs="Arial"/>
        </w:rPr>
        <w:t xml:space="preserve">FirstEnergy is </w:t>
      </w:r>
      <w:r w:rsidR="00DF261D">
        <w:rPr>
          <w:rFonts w:ascii="Arial" w:hAnsi="Arial" w:cs="Arial"/>
        </w:rPr>
        <w:t xml:space="preserve">proposing to continue a provision in its current ESP III </w:t>
      </w:r>
      <w:r w:rsidR="00C94AAC">
        <w:rPr>
          <w:rFonts w:ascii="Arial" w:hAnsi="Arial" w:cs="Arial"/>
        </w:rPr>
        <w:t>Stipulation,</w:t>
      </w:r>
      <w:r w:rsidR="00243A98">
        <w:rPr>
          <w:rStyle w:val="FootnoteReference"/>
          <w:rFonts w:ascii="Arial" w:hAnsi="Arial" w:cs="Arial"/>
        </w:rPr>
        <w:footnoteReference w:id="2"/>
      </w:r>
      <w:r w:rsidR="00C94AAC">
        <w:rPr>
          <w:rFonts w:ascii="Arial" w:hAnsi="Arial" w:cs="Arial"/>
        </w:rPr>
        <w:t xml:space="preserve"> </w:t>
      </w:r>
      <w:r w:rsidR="004C01AE">
        <w:rPr>
          <w:rFonts w:ascii="Arial" w:hAnsi="Arial" w:cs="Arial"/>
        </w:rPr>
        <w:t>which</w:t>
      </w:r>
      <w:r w:rsidR="00175C03">
        <w:rPr>
          <w:rFonts w:ascii="Arial" w:hAnsi="Arial" w:cs="Arial"/>
        </w:rPr>
        <w:t xml:space="preserve"> allows </w:t>
      </w:r>
      <w:r w:rsidR="00243A98">
        <w:rPr>
          <w:rFonts w:ascii="Arial" w:hAnsi="Arial" w:cs="Arial"/>
        </w:rPr>
        <w:t xml:space="preserve">FirstEnergy </w:t>
      </w:r>
      <w:r w:rsidR="00DF261D">
        <w:rPr>
          <w:rFonts w:ascii="Arial" w:hAnsi="Arial" w:cs="Arial"/>
        </w:rPr>
        <w:t xml:space="preserve">to file a separate application </w:t>
      </w:r>
      <w:r w:rsidR="00465173">
        <w:rPr>
          <w:rFonts w:ascii="Arial" w:hAnsi="Arial" w:cs="Arial"/>
        </w:rPr>
        <w:t xml:space="preserve">for authorization to </w:t>
      </w:r>
      <w:r w:rsidR="00DF261D">
        <w:rPr>
          <w:rFonts w:ascii="Arial" w:hAnsi="Arial" w:cs="Arial"/>
        </w:rPr>
        <w:t>commence recovery of any new or incremental taxes</w:t>
      </w:r>
      <w:r w:rsidR="00DA0DB9">
        <w:rPr>
          <w:rFonts w:ascii="Arial" w:hAnsi="Arial" w:cs="Arial"/>
        </w:rPr>
        <w:t xml:space="preserve"> (“incremental tax provision”)</w:t>
      </w:r>
      <w:r w:rsidR="00DF261D">
        <w:rPr>
          <w:rFonts w:ascii="Arial" w:hAnsi="Arial" w:cs="Arial"/>
        </w:rPr>
        <w:t>.  The provision</w:t>
      </w:r>
      <w:r w:rsidR="00A57EC3">
        <w:rPr>
          <w:rFonts w:ascii="Arial" w:hAnsi="Arial" w:cs="Arial"/>
        </w:rPr>
        <w:t xml:space="preserve"> in the current ESP III </w:t>
      </w:r>
      <w:r w:rsidR="00245973">
        <w:rPr>
          <w:rFonts w:ascii="Arial" w:hAnsi="Arial" w:cs="Arial"/>
        </w:rPr>
        <w:t xml:space="preserve">Stipulation </w:t>
      </w:r>
      <w:r w:rsidR="00A57EC3">
        <w:rPr>
          <w:rFonts w:ascii="Arial" w:hAnsi="Arial" w:cs="Arial"/>
        </w:rPr>
        <w:t>provides</w:t>
      </w:r>
      <w:r w:rsidR="00DF261D">
        <w:rPr>
          <w:rFonts w:ascii="Arial" w:hAnsi="Arial" w:cs="Arial"/>
        </w:rPr>
        <w:t xml:space="preserve"> that </w:t>
      </w:r>
      <w:r w:rsidR="00243A98">
        <w:rPr>
          <w:rFonts w:ascii="Arial" w:hAnsi="Arial" w:cs="Arial"/>
        </w:rPr>
        <w:t xml:space="preserve">FirstEnergy </w:t>
      </w:r>
      <w:r w:rsidR="00DF261D">
        <w:rPr>
          <w:rFonts w:ascii="Arial" w:hAnsi="Arial" w:cs="Arial"/>
        </w:rPr>
        <w:t>could request recovery of new or incremental taxes arising after June 1, 2011, pa</w:t>
      </w:r>
      <w:r w:rsidR="00175C03">
        <w:rPr>
          <w:rFonts w:ascii="Arial" w:hAnsi="Arial" w:cs="Arial"/>
        </w:rPr>
        <w:t xml:space="preserve">id or collected by </w:t>
      </w:r>
      <w:r w:rsidR="00243A98">
        <w:rPr>
          <w:rFonts w:ascii="Arial" w:hAnsi="Arial" w:cs="Arial"/>
        </w:rPr>
        <w:t xml:space="preserve">FirstEnergy </w:t>
      </w:r>
      <w:r w:rsidR="00DF261D">
        <w:rPr>
          <w:rFonts w:ascii="Arial" w:hAnsi="Arial" w:cs="Arial"/>
        </w:rPr>
        <w:t xml:space="preserve">and not recovered elsewhere.  </w:t>
      </w:r>
    </w:p>
    <w:p w:rsidR="00A57EC3" w:rsidRDefault="00A57EC3" w:rsidP="001303FB">
      <w:pPr>
        <w:spacing w:after="240" w:line="480" w:lineRule="auto"/>
        <w:ind w:left="720" w:hanging="720"/>
        <w:jc w:val="both"/>
        <w:rPr>
          <w:rFonts w:ascii="Arial" w:hAnsi="Arial" w:cs="Arial"/>
        </w:rPr>
      </w:pPr>
      <w:r>
        <w:rPr>
          <w:rFonts w:ascii="Arial" w:hAnsi="Arial" w:cs="Arial"/>
        </w:rPr>
        <w:tab/>
      </w:r>
      <w:r w:rsidR="00243A98">
        <w:rPr>
          <w:rFonts w:ascii="Arial" w:hAnsi="Arial" w:cs="Arial"/>
        </w:rPr>
        <w:t xml:space="preserve">FirstEnergy’s </w:t>
      </w:r>
      <w:r>
        <w:rPr>
          <w:rFonts w:ascii="Arial" w:hAnsi="Arial" w:cs="Arial"/>
        </w:rPr>
        <w:t xml:space="preserve">request </w:t>
      </w:r>
      <w:r w:rsidR="00341C08">
        <w:rPr>
          <w:rFonts w:ascii="Arial" w:hAnsi="Arial" w:cs="Arial"/>
        </w:rPr>
        <w:t xml:space="preserve">in this case </w:t>
      </w:r>
      <w:r>
        <w:rPr>
          <w:rFonts w:ascii="Arial" w:hAnsi="Arial" w:cs="Arial"/>
        </w:rPr>
        <w:t xml:space="preserve">is to continue the </w:t>
      </w:r>
      <w:r w:rsidR="00C60A5E">
        <w:rPr>
          <w:rFonts w:ascii="Arial" w:hAnsi="Arial" w:cs="Arial"/>
        </w:rPr>
        <w:t xml:space="preserve">incremental tax </w:t>
      </w:r>
      <w:r>
        <w:rPr>
          <w:rFonts w:ascii="Arial" w:hAnsi="Arial" w:cs="Arial"/>
        </w:rPr>
        <w:t xml:space="preserve">provision in the ESP III </w:t>
      </w:r>
      <w:r w:rsidR="00245973">
        <w:rPr>
          <w:rFonts w:ascii="Arial" w:hAnsi="Arial" w:cs="Arial"/>
        </w:rPr>
        <w:t xml:space="preserve">Stipulation </w:t>
      </w:r>
      <w:r>
        <w:rPr>
          <w:rFonts w:ascii="Arial" w:hAnsi="Arial" w:cs="Arial"/>
        </w:rPr>
        <w:t xml:space="preserve">for the term of the </w:t>
      </w:r>
      <w:r w:rsidR="00243A98">
        <w:rPr>
          <w:rFonts w:ascii="Arial" w:hAnsi="Arial" w:cs="Arial"/>
        </w:rPr>
        <w:t>proposed electric security plan (“</w:t>
      </w:r>
      <w:r>
        <w:rPr>
          <w:rFonts w:ascii="Arial" w:hAnsi="Arial" w:cs="Arial"/>
        </w:rPr>
        <w:t>ESP IV</w:t>
      </w:r>
      <w:r w:rsidR="00243A98">
        <w:rPr>
          <w:rFonts w:ascii="Arial" w:hAnsi="Arial" w:cs="Arial"/>
        </w:rPr>
        <w:t>”)</w:t>
      </w:r>
      <w:r>
        <w:rPr>
          <w:rFonts w:ascii="Arial" w:hAnsi="Arial" w:cs="Arial"/>
        </w:rPr>
        <w:t>.  More specifically, if new or incremental taxes arise during the term of the ESP IV</w:t>
      </w:r>
      <w:r w:rsidR="00C60A5E">
        <w:rPr>
          <w:rFonts w:ascii="Arial" w:hAnsi="Arial" w:cs="Arial"/>
        </w:rPr>
        <w:t>,</w:t>
      </w:r>
      <w:r>
        <w:rPr>
          <w:rFonts w:ascii="Arial" w:hAnsi="Arial" w:cs="Arial"/>
        </w:rPr>
        <w:t xml:space="preserve"> and should they not be r</w:t>
      </w:r>
      <w:r w:rsidR="00175C03">
        <w:rPr>
          <w:rFonts w:ascii="Arial" w:hAnsi="Arial" w:cs="Arial"/>
        </w:rPr>
        <w:t xml:space="preserve">ecovered elsewhere, </w:t>
      </w:r>
      <w:r w:rsidR="00243A98">
        <w:rPr>
          <w:rFonts w:ascii="Arial" w:hAnsi="Arial" w:cs="Arial"/>
        </w:rPr>
        <w:t xml:space="preserve">FirstEnergy </w:t>
      </w:r>
      <w:r w:rsidR="00175C03">
        <w:rPr>
          <w:rFonts w:ascii="Arial" w:hAnsi="Arial" w:cs="Arial"/>
        </w:rPr>
        <w:t>reserve</w:t>
      </w:r>
      <w:r w:rsidR="00243A98">
        <w:rPr>
          <w:rFonts w:ascii="Arial" w:hAnsi="Arial" w:cs="Arial"/>
        </w:rPr>
        <w:t>s</w:t>
      </w:r>
      <w:r>
        <w:rPr>
          <w:rFonts w:ascii="Arial" w:hAnsi="Arial" w:cs="Arial"/>
        </w:rPr>
        <w:t xml:space="preserve"> the right to file a separate application with the Commission to commence recovery.</w:t>
      </w:r>
    </w:p>
    <w:p w:rsidR="000A7844" w:rsidRPr="00556787" w:rsidRDefault="00D34541" w:rsidP="000A7844">
      <w:pPr>
        <w:spacing w:line="480" w:lineRule="auto"/>
        <w:ind w:left="720" w:hanging="720"/>
        <w:jc w:val="both"/>
        <w:rPr>
          <w:rFonts w:ascii="Arial" w:hAnsi="Arial" w:cs="Arial"/>
          <w:b/>
        </w:rPr>
      </w:pPr>
      <w:r>
        <w:rPr>
          <w:rFonts w:ascii="Arial" w:hAnsi="Arial" w:cs="Arial"/>
          <w:b/>
        </w:rPr>
        <w:t>Q1</w:t>
      </w:r>
      <w:r w:rsidR="00A2478C">
        <w:rPr>
          <w:rFonts w:ascii="Arial" w:hAnsi="Arial" w:cs="Arial"/>
          <w:b/>
        </w:rPr>
        <w:t>1</w:t>
      </w:r>
      <w:r w:rsidR="000A7844">
        <w:rPr>
          <w:rFonts w:ascii="Arial" w:hAnsi="Arial" w:cs="Arial"/>
          <w:b/>
        </w:rPr>
        <w:t>.</w:t>
      </w:r>
      <w:r w:rsidR="000A7844">
        <w:rPr>
          <w:rFonts w:ascii="Arial" w:hAnsi="Arial" w:cs="Arial"/>
          <w:b/>
        </w:rPr>
        <w:tab/>
        <w:t xml:space="preserve">Would the incremental tax provision also </w:t>
      </w:r>
      <w:r w:rsidR="00A57EC3">
        <w:rPr>
          <w:rFonts w:ascii="Arial" w:hAnsi="Arial" w:cs="Arial"/>
          <w:b/>
        </w:rPr>
        <w:t xml:space="preserve">be utilized to </w:t>
      </w:r>
      <w:r w:rsidR="000A7844">
        <w:rPr>
          <w:rFonts w:ascii="Arial" w:hAnsi="Arial" w:cs="Arial"/>
          <w:b/>
        </w:rPr>
        <w:t>reflect any reductions in taxes?</w:t>
      </w:r>
    </w:p>
    <w:p w:rsidR="00BC3D92" w:rsidRDefault="00D34541" w:rsidP="00556787">
      <w:pPr>
        <w:spacing w:after="240" w:line="480" w:lineRule="auto"/>
        <w:ind w:left="720" w:hanging="720"/>
        <w:jc w:val="both"/>
        <w:rPr>
          <w:rFonts w:ascii="Arial" w:hAnsi="Arial" w:cs="Arial"/>
        </w:rPr>
      </w:pPr>
      <w:r>
        <w:rPr>
          <w:rFonts w:ascii="Arial" w:hAnsi="Arial" w:cs="Arial"/>
        </w:rPr>
        <w:t>A1</w:t>
      </w:r>
      <w:r w:rsidR="00A2478C">
        <w:rPr>
          <w:rFonts w:ascii="Arial" w:hAnsi="Arial" w:cs="Arial"/>
        </w:rPr>
        <w:t>1</w:t>
      </w:r>
      <w:r w:rsidR="00864016">
        <w:rPr>
          <w:rFonts w:ascii="Arial" w:hAnsi="Arial" w:cs="Arial"/>
        </w:rPr>
        <w:t>.</w:t>
      </w:r>
      <w:r w:rsidR="00BA17F5" w:rsidRPr="00BA17F5">
        <w:rPr>
          <w:rFonts w:ascii="Arial" w:hAnsi="Arial" w:cs="Arial"/>
          <w:b/>
        </w:rPr>
        <w:tab/>
      </w:r>
      <w:r w:rsidR="00BA17F5" w:rsidRPr="00556787">
        <w:rPr>
          <w:rFonts w:ascii="Arial" w:hAnsi="Arial" w:cs="Arial"/>
        </w:rPr>
        <w:t xml:space="preserve"> </w:t>
      </w:r>
      <w:r w:rsidR="000A7844">
        <w:rPr>
          <w:rFonts w:ascii="Arial" w:hAnsi="Arial" w:cs="Arial"/>
        </w:rPr>
        <w:t>No.  In resp</w:t>
      </w:r>
      <w:r w:rsidR="00A57EC3">
        <w:rPr>
          <w:rFonts w:ascii="Arial" w:hAnsi="Arial" w:cs="Arial"/>
        </w:rPr>
        <w:t>onse to Interrogatory IEU-2-16</w:t>
      </w:r>
      <w:r w:rsidR="00972648">
        <w:rPr>
          <w:rFonts w:ascii="Arial" w:hAnsi="Arial" w:cs="Arial"/>
        </w:rPr>
        <w:t xml:space="preserve"> (attached as Exhibit JGB-</w:t>
      </w:r>
      <w:r w:rsidR="005D1BAA">
        <w:rPr>
          <w:rFonts w:ascii="Arial" w:hAnsi="Arial" w:cs="Arial"/>
        </w:rPr>
        <w:t>3</w:t>
      </w:r>
      <w:r w:rsidR="00972648">
        <w:rPr>
          <w:rFonts w:ascii="Arial" w:hAnsi="Arial" w:cs="Arial"/>
        </w:rPr>
        <w:t>)</w:t>
      </w:r>
      <w:r w:rsidR="000A7844">
        <w:rPr>
          <w:rFonts w:ascii="Arial" w:hAnsi="Arial" w:cs="Arial"/>
        </w:rPr>
        <w:t>,</w:t>
      </w:r>
      <w:r w:rsidR="00175C03">
        <w:rPr>
          <w:rFonts w:ascii="Arial" w:hAnsi="Arial" w:cs="Arial"/>
        </w:rPr>
        <w:t xml:space="preserve"> </w:t>
      </w:r>
      <w:r w:rsidR="00243A98">
        <w:rPr>
          <w:rFonts w:ascii="Arial" w:hAnsi="Arial" w:cs="Arial"/>
        </w:rPr>
        <w:t xml:space="preserve">FirstEnergy </w:t>
      </w:r>
      <w:r w:rsidR="00A57EC3">
        <w:rPr>
          <w:rFonts w:ascii="Arial" w:hAnsi="Arial" w:cs="Arial"/>
        </w:rPr>
        <w:t xml:space="preserve">indicated </w:t>
      </w:r>
      <w:r w:rsidR="00C94AAC">
        <w:rPr>
          <w:rFonts w:ascii="Arial" w:hAnsi="Arial" w:cs="Arial"/>
        </w:rPr>
        <w:t xml:space="preserve">that </w:t>
      </w:r>
      <w:r w:rsidR="000A7844">
        <w:rPr>
          <w:rFonts w:ascii="Arial" w:hAnsi="Arial" w:cs="Arial"/>
        </w:rPr>
        <w:t xml:space="preserve">reductions </w:t>
      </w:r>
      <w:r w:rsidR="00A57EC3">
        <w:rPr>
          <w:rFonts w:ascii="Arial" w:hAnsi="Arial" w:cs="Arial"/>
        </w:rPr>
        <w:t xml:space="preserve">in existing taxes would not be subject to the </w:t>
      </w:r>
      <w:r w:rsidR="00C60A5E">
        <w:rPr>
          <w:rFonts w:ascii="Arial" w:hAnsi="Arial" w:cs="Arial"/>
        </w:rPr>
        <w:t xml:space="preserve">incremental tax </w:t>
      </w:r>
      <w:r w:rsidR="00A57EC3">
        <w:rPr>
          <w:rFonts w:ascii="Arial" w:hAnsi="Arial" w:cs="Arial"/>
        </w:rPr>
        <w:t>provision</w:t>
      </w:r>
      <w:r w:rsidR="000A7844">
        <w:rPr>
          <w:rFonts w:ascii="Arial" w:hAnsi="Arial" w:cs="Arial"/>
        </w:rPr>
        <w:t xml:space="preserve">, consistent with the </w:t>
      </w:r>
      <w:r w:rsidR="00A57EC3">
        <w:rPr>
          <w:rFonts w:ascii="Arial" w:hAnsi="Arial" w:cs="Arial"/>
        </w:rPr>
        <w:t xml:space="preserve">incremental tax provision in the </w:t>
      </w:r>
      <w:r w:rsidR="000A7844">
        <w:rPr>
          <w:rFonts w:ascii="Arial" w:hAnsi="Arial" w:cs="Arial"/>
        </w:rPr>
        <w:t xml:space="preserve">ESP </w:t>
      </w:r>
      <w:r w:rsidR="00A57EC3">
        <w:rPr>
          <w:rFonts w:ascii="Arial" w:hAnsi="Arial" w:cs="Arial"/>
        </w:rPr>
        <w:t xml:space="preserve">III </w:t>
      </w:r>
      <w:r w:rsidR="00245973">
        <w:rPr>
          <w:rFonts w:ascii="Arial" w:hAnsi="Arial" w:cs="Arial"/>
        </w:rPr>
        <w:t>Stipulation</w:t>
      </w:r>
      <w:r w:rsidR="00A57EC3">
        <w:rPr>
          <w:rFonts w:ascii="Arial" w:hAnsi="Arial" w:cs="Arial"/>
        </w:rPr>
        <w:t>.</w:t>
      </w:r>
    </w:p>
    <w:p w:rsidR="000A7844" w:rsidRPr="00556787" w:rsidRDefault="00BA17F5" w:rsidP="000A7844">
      <w:pPr>
        <w:spacing w:line="480" w:lineRule="auto"/>
        <w:ind w:left="720" w:hanging="720"/>
        <w:jc w:val="both"/>
        <w:rPr>
          <w:rFonts w:ascii="Arial" w:hAnsi="Arial" w:cs="Arial"/>
          <w:b/>
        </w:rPr>
      </w:pPr>
      <w:r w:rsidRPr="00556787">
        <w:rPr>
          <w:rFonts w:ascii="Arial" w:hAnsi="Arial" w:cs="Arial"/>
          <w:b/>
        </w:rPr>
        <w:lastRenderedPageBreak/>
        <w:t>Q</w:t>
      </w:r>
      <w:r w:rsidR="00815EE3" w:rsidRPr="00556787">
        <w:rPr>
          <w:rFonts w:ascii="Arial" w:hAnsi="Arial" w:cs="Arial"/>
          <w:b/>
        </w:rPr>
        <w:t>1</w:t>
      </w:r>
      <w:r w:rsidR="00A2478C">
        <w:rPr>
          <w:rFonts w:ascii="Arial" w:hAnsi="Arial" w:cs="Arial"/>
          <w:b/>
        </w:rPr>
        <w:t>2</w:t>
      </w:r>
      <w:r w:rsidR="000A7844">
        <w:rPr>
          <w:rFonts w:ascii="Arial" w:hAnsi="Arial" w:cs="Arial"/>
          <w:b/>
        </w:rPr>
        <w:t>.</w:t>
      </w:r>
      <w:r w:rsidR="000A7844">
        <w:rPr>
          <w:rFonts w:ascii="Arial" w:hAnsi="Arial" w:cs="Arial"/>
          <w:b/>
        </w:rPr>
        <w:tab/>
        <w:t xml:space="preserve">What is </w:t>
      </w:r>
      <w:r w:rsidR="004C3E5E">
        <w:rPr>
          <w:rFonts w:ascii="Arial" w:hAnsi="Arial" w:cs="Arial"/>
          <w:b/>
        </w:rPr>
        <w:t xml:space="preserve">your </w:t>
      </w:r>
      <w:r w:rsidR="000A7844">
        <w:rPr>
          <w:rFonts w:ascii="Arial" w:hAnsi="Arial" w:cs="Arial"/>
          <w:b/>
        </w:rPr>
        <w:t xml:space="preserve">position on the </w:t>
      </w:r>
      <w:r w:rsidR="00C94AAC">
        <w:rPr>
          <w:rFonts w:ascii="Arial" w:hAnsi="Arial" w:cs="Arial"/>
          <w:b/>
        </w:rPr>
        <w:t xml:space="preserve">proposed </w:t>
      </w:r>
      <w:r w:rsidR="000A7844">
        <w:rPr>
          <w:rFonts w:ascii="Arial" w:hAnsi="Arial" w:cs="Arial"/>
          <w:b/>
        </w:rPr>
        <w:t>incremental tax provision?</w:t>
      </w:r>
    </w:p>
    <w:p w:rsidR="00FF5221" w:rsidRDefault="00815EE3" w:rsidP="009A6D22">
      <w:pPr>
        <w:pStyle w:val="aanswer"/>
      </w:pPr>
      <w:r>
        <w:t>A1</w:t>
      </w:r>
      <w:r w:rsidR="00A2478C">
        <w:t>2</w:t>
      </w:r>
      <w:r>
        <w:t>.</w:t>
      </w:r>
      <w:r>
        <w:tab/>
      </w:r>
      <w:r w:rsidR="002B4800">
        <w:t xml:space="preserve"> </w:t>
      </w:r>
      <w:r w:rsidR="004C3E5E">
        <w:t xml:space="preserve">My </w:t>
      </w:r>
      <w:r w:rsidR="000A7844">
        <w:t xml:space="preserve">position is that there should be </w:t>
      </w:r>
      <w:r w:rsidR="00DB180F">
        <w:t>symmetrical treatment for</w:t>
      </w:r>
      <w:r w:rsidR="000A7844">
        <w:t xml:space="preserve"> both tax increases and tax decreases in this provision.</w:t>
      </w:r>
      <w:r w:rsidR="00FF5221">
        <w:t xml:space="preserve">  Otherwise, customers could be exposed to </w:t>
      </w:r>
      <w:r w:rsidR="007D3D58">
        <w:t xml:space="preserve">additional costs that would result from </w:t>
      </w:r>
      <w:r w:rsidR="00FF5221">
        <w:t xml:space="preserve">tax increases but would not receive the benefit </w:t>
      </w:r>
      <w:r w:rsidR="007D3D58">
        <w:t xml:space="preserve">of the reduced costs that could result from </w:t>
      </w:r>
      <w:r w:rsidR="00FF5221">
        <w:t>tax decreases</w:t>
      </w:r>
      <w:r w:rsidR="007D3D58">
        <w:t xml:space="preserve">.  Such a result </w:t>
      </w:r>
      <w:r w:rsidR="00FF5221">
        <w:t>would be unfair and unreasonable.</w:t>
      </w:r>
    </w:p>
    <w:p w:rsidR="00BA17F5" w:rsidRPr="004C4DBF" w:rsidRDefault="00D34541" w:rsidP="009A1E10">
      <w:pPr>
        <w:spacing w:line="480" w:lineRule="auto"/>
        <w:ind w:left="720" w:hanging="720"/>
        <w:jc w:val="both"/>
        <w:rPr>
          <w:rFonts w:ascii="Arial" w:hAnsi="Arial" w:cs="Arial"/>
          <w:b/>
        </w:rPr>
      </w:pPr>
      <w:r>
        <w:rPr>
          <w:rFonts w:ascii="Arial" w:hAnsi="Arial" w:cs="Arial"/>
          <w:b/>
        </w:rPr>
        <w:t>Q1</w:t>
      </w:r>
      <w:r w:rsidR="00A2478C">
        <w:rPr>
          <w:rFonts w:ascii="Arial" w:hAnsi="Arial" w:cs="Arial"/>
          <w:b/>
        </w:rPr>
        <w:t>3</w:t>
      </w:r>
      <w:r w:rsidR="004C4DBF" w:rsidRPr="004C4DBF">
        <w:rPr>
          <w:rFonts w:ascii="Arial" w:hAnsi="Arial" w:cs="Arial"/>
          <w:b/>
        </w:rPr>
        <w:t>.</w:t>
      </w:r>
      <w:r w:rsidR="004C4DBF" w:rsidRPr="004C4DBF">
        <w:rPr>
          <w:rFonts w:ascii="Arial" w:hAnsi="Arial" w:cs="Arial"/>
          <w:b/>
        </w:rPr>
        <w:tab/>
        <w:t>What do you recommend with respect to the proposed incremental tax provision?</w:t>
      </w:r>
    </w:p>
    <w:p w:rsidR="004C4DBF" w:rsidRDefault="00D34541" w:rsidP="00DB180F">
      <w:pPr>
        <w:spacing w:after="240" w:line="480" w:lineRule="auto"/>
        <w:ind w:left="720" w:hanging="720"/>
        <w:jc w:val="both"/>
        <w:rPr>
          <w:rFonts w:ascii="Arial" w:hAnsi="Arial" w:cs="Arial"/>
        </w:rPr>
      </w:pPr>
      <w:r>
        <w:rPr>
          <w:rFonts w:ascii="Arial" w:hAnsi="Arial" w:cs="Arial"/>
        </w:rPr>
        <w:t>A1</w:t>
      </w:r>
      <w:r w:rsidR="00A2478C">
        <w:rPr>
          <w:rFonts w:ascii="Arial" w:hAnsi="Arial" w:cs="Arial"/>
        </w:rPr>
        <w:t>3</w:t>
      </w:r>
      <w:r w:rsidR="004C4DBF">
        <w:rPr>
          <w:rFonts w:ascii="Arial" w:hAnsi="Arial" w:cs="Arial"/>
        </w:rPr>
        <w:t xml:space="preserve">. </w:t>
      </w:r>
      <w:r w:rsidR="004C4DBF">
        <w:rPr>
          <w:rFonts w:ascii="Arial" w:hAnsi="Arial" w:cs="Arial"/>
        </w:rPr>
        <w:tab/>
      </w:r>
      <w:r w:rsidR="00180D3A">
        <w:rPr>
          <w:rFonts w:ascii="Arial" w:hAnsi="Arial" w:cs="Arial"/>
        </w:rPr>
        <w:t xml:space="preserve">I recommend that the Commission should not authorize the requested incremental tax provision unless it is modified to also apply to tax decreases.  If the Commission accepts my recommendation, it should also direct FirstEnergy to make an application for a reduction required by the provision within a defined period of time.  The conditions under which </w:t>
      </w:r>
      <w:r w:rsidR="003E76DB">
        <w:rPr>
          <w:rFonts w:ascii="Arial" w:hAnsi="Arial" w:cs="Arial"/>
        </w:rPr>
        <w:t>FirstEnergy</w:t>
      </w:r>
      <w:r w:rsidR="00180D3A">
        <w:rPr>
          <w:rFonts w:ascii="Arial" w:hAnsi="Arial" w:cs="Arial"/>
        </w:rPr>
        <w:t xml:space="preserve"> was required to make an application for a tax reduction, the deadline for the filing of the application, and the information that the Commission would require as part of the application</w:t>
      </w:r>
      <w:r w:rsidR="003E76DB">
        <w:rPr>
          <w:rFonts w:ascii="Arial" w:hAnsi="Arial" w:cs="Arial"/>
        </w:rPr>
        <w:t>,</w:t>
      </w:r>
      <w:r w:rsidR="00180D3A">
        <w:rPr>
          <w:rFonts w:ascii="Arial" w:hAnsi="Arial" w:cs="Arial"/>
        </w:rPr>
        <w:t xml:space="preserve"> should be set out in the order establishing the authorization for the provision</w:t>
      </w:r>
      <w:r w:rsidR="00741C5E">
        <w:rPr>
          <w:rFonts w:ascii="Arial" w:hAnsi="Arial" w:cs="Arial"/>
        </w:rPr>
        <w:t>.</w:t>
      </w:r>
    </w:p>
    <w:p w:rsidR="007F0AA7" w:rsidRPr="00AA6A20" w:rsidRDefault="00D6445D" w:rsidP="0025364D">
      <w:pPr>
        <w:tabs>
          <w:tab w:val="left" w:pos="720"/>
        </w:tabs>
        <w:spacing w:line="480" w:lineRule="auto"/>
        <w:jc w:val="both"/>
        <w:rPr>
          <w:rStyle w:val="LineNumber"/>
          <w:rFonts w:cs="Arial"/>
          <w:b/>
          <w:sz w:val="24"/>
        </w:rPr>
      </w:pPr>
      <w:r>
        <w:rPr>
          <w:rStyle w:val="LineNumber"/>
          <w:rFonts w:cs="Arial"/>
          <w:b/>
          <w:sz w:val="24"/>
        </w:rPr>
        <w:t>Q</w:t>
      </w:r>
      <w:r w:rsidR="00D34541">
        <w:rPr>
          <w:rStyle w:val="LineNumber"/>
          <w:rFonts w:cs="Arial"/>
          <w:b/>
          <w:sz w:val="24"/>
        </w:rPr>
        <w:t>1</w:t>
      </w:r>
      <w:r w:rsidR="00A2478C">
        <w:rPr>
          <w:rStyle w:val="LineNumber"/>
          <w:rFonts w:cs="Arial"/>
          <w:b/>
          <w:sz w:val="24"/>
        </w:rPr>
        <w:t>4</w:t>
      </w:r>
      <w:r w:rsidR="007F0AA7" w:rsidRPr="00AA6A20">
        <w:rPr>
          <w:rStyle w:val="LineNumber"/>
          <w:rFonts w:cs="Arial"/>
          <w:b/>
          <w:sz w:val="24"/>
        </w:rPr>
        <w:t>.</w:t>
      </w:r>
      <w:r w:rsidR="000B23C9">
        <w:rPr>
          <w:rStyle w:val="LineNumber"/>
          <w:rFonts w:cs="Arial"/>
          <w:b/>
          <w:sz w:val="24"/>
        </w:rPr>
        <w:tab/>
      </w:r>
      <w:r w:rsidR="007F0AA7" w:rsidRPr="00AA6A20">
        <w:rPr>
          <w:rStyle w:val="LineNumber"/>
          <w:rFonts w:cs="Arial"/>
          <w:b/>
          <w:sz w:val="24"/>
        </w:rPr>
        <w:t>Does this conclude your prepared direct testimony?</w:t>
      </w:r>
    </w:p>
    <w:p w:rsidR="007F0AA7" w:rsidRDefault="00D6445D">
      <w:pPr>
        <w:tabs>
          <w:tab w:val="left" w:pos="720"/>
          <w:tab w:val="left" w:pos="810"/>
        </w:tabs>
        <w:spacing w:line="480" w:lineRule="auto"/>
        <w:ind w:left="720" w:hanging="720"/>
        <w:jc w:val="both"/>
        <w:rPr>
          <w:rStyle w:val="LineNumber"/>
          <w:rFonts w:cs="Arial"/>
          <w:sz w:val="24"/>
        </w:rPr>
      </w:pPr>
      <w:r>
        <w:rPr>
          <w:rStyle w:val="LineNumber"/>
          <w:rFonts w:cs="Arial"/>
          <w:sz w:val="24"/>
        </w:rPr>
        <w:t>A</w:t>
      </w:r>
      <w:r w:rsidR="00D34541">
        <w:rPr>
          <w:rStyle w:val="LineNumber"/>
          <w:rFonts w:cs="Arial"/>
          <w:sz w:val="24"/>
        </w:rPr>
        <w:t>1</w:t>
      </w:r>
      <w:r w:rsidR="00A2478C">
        <w:rPr>
          <w:rStyle w:val="LineNumber"/>
          <w:rFonts w:cs="Arial"/>
          <w:sz w:val="24"/>
        </w:rPr>
        <w:t>4</w:t>
      </w:r>
      <w:r w:rsidR="007F0AA7" w:rsidRPr="00AA6A20">
        <w:rPr>
          <w:rStyle w:val="LineNumber"/>
          <w:rFonts w:cs="Arial"/>
          <w:sz w:val="24"/>
        </w:rPr>
        <w:t>.</w:t>
      </w:r>
      <w:r w:rsidR="007F0AA7" w:rsidRPr="00AA6A20">
        <w:rPr>
          <w:rStyle w:val="LineNumber"/>
          <w:rFonts w:cs="Arial"/>
          <w:sz w:val="24"/>
        </w:rPr>
        <w:tab/>
        <w:t>Yes.  However, I reserve the right to update this testimony for any outstanding discovery responses or additional information that is submitted by other parties in this case.</w:t>
      </w:r>
    </w:p>
    <w:p w:rsidR="00D24B6C" w:rsidRDefault="00D24B6C" w:rsidP="00E82406">
      <w:pPr>
        <w:tabs>
          <w:tab w:val="left" w:pos="2160"/>
          <w:tab w:val="left" w:pos="2280"/>
        </w:tabs>
        <w:rPr>
          <w:rStyle w:val="LineNumber"/>
          <w:rFonts w:cs="Arial"/>
          <w:sz w:val="24"/>
        </w:rPr>
        <w:sectPr w:rsidR="00D24B6C" w:rsidSect="00D94CF9">
          <w:headerReference w:type="default" r:id="rId23"/>
          <w:footerReference w:type="default" r:id="rId24"/>
          <w:headerReference w:type="first" r:id="rId25"/>
          <w:footerReference w:type="first" r:id="rId26"/>
          <w:type w:val="continuous"/>
          <w:pgSz w:w="12240" w:h="15840" w:code="1"/>
          <w:pgMar w:top="1440" w:right="1440" w:bottom="1440" w:left="1440" w:header="720" w:footer="720" w:gutter="0"/>
          <w:lnNumType w:countBy="1"/>
          <w:pgNumType w:start="1"/>
          <w:cols w:space="720"/>
          <w:titlePg/>
          <w:docGrid w:linePitch="326"/>
        </w:sectPr>
      </w:pPr>
    </w:p>
    <w:p w:rsidR="00D24B6C" w:rsidRPr="008A1049" w:rsidRDefault="00D24B6C" w:rsidP="00D24B6C">
      <w:pPr>
        <w:jc w:val="right"/>
        <w:rPr>
          <w:rFonts w:ascii="Arial" w:hAnsi="Arial"/>
          <w:b/>
          <w:smallCaps/>
          <w:sz w:val="26"/>
        </w:rPr>
      </w:pPr>
      <w:r w:rsidRPr="008A1049">
        <w:rPr>
          <w:rFonts w:ascii="Arial" w:hAnsi="Arial"/>
          <w:b/>
          <w:smallCaps/>
          <w:sz w:val="26"/>
        </w:rPr>
        <w:lastRenderedPageBreak/>
        <w:t>EXHIBIT JGB-1</w:t>
      </w:r>
    </w:p>
    <w:p w:rsidR="00D24B6C" w:rsidRPr="008A1049" w:rsidRDefault="00D24B6C" w:rsidP="00D24B6C">
      <w:pPr>
        <w:tabs>
          <w:tab w:val="left" w:pos="720"/>
          <w:tab w:val="left" w:pos="810"/>
        </w:tabs>
        <w:ind w:left="720" w:hanging="720"/>
        <w:jc w:val="right"/>
        <w:rPr>
          <w:rFonts w:ascii="Arial" w:hAnsi="Arial"/>
          <w:b/>
          <w:smallCaps/>
          <w:sz w:val="26"/>
        </w:rPr>
      </w:pPr>
      <w:r w:rsidRPr="008A1049">
        <w:rPr>
          <w:rFonts w:ascii="Arial" w:hAnsi="Arial"/>
          <w:b/>
          <w:smallCaps/>
          <w:sz w:val="26"/>
        </w:rPr>
        <w:t>Page 1 of 2</w:t>
      </w:r>
    </w:p>
    <w:p w:rsidR="00D24B6C" w:rsidRPr="008A1049" w:rsidRDefault="00D24B6C" w:rsidP="00D24B6C">
      <w:pPr>
        <w:tabs>
          <w:tab w:val="left" w:pos="720"/>
          <w:tab w:val="left" w:pos="810"/>
        </w:tabs>
        <w:ind w:left="720" w:hanging="720"/>
        <w:jc w:val="right"/>
        <w:rPr>
          <w:rFonts w:ascii="Arial" w:hAnsi="Arial"/>
          <w:b/>
          <w:smallCaps/>
          <w:sz w:val="26"/>
        </w:rPr>
      </w:pPr>
    </w:p>
    <w:p w:rsidR="00D24B6C" w:rsidRPr="008A1049" w:rsidRDefault="00D24B6C" w:rsidP="00D24B6C">
      <w:pPr>
        <w:tabs>
          <w:tab w:val="left" w:pos="720"/>
          <w:tab w:val="left" w:pos="810"/>
        </w:tabs>
        <w:ind w:left="720" w:hanging="720"/>
        <w:jc w:val="center"/>
        <w:rPr>
          <w:rFonts w:ascii="Arial" w:hAnsi="Arial"/>
          <w:b/>
          <w:smallCaps/>
          <w:sz w:val="26"/>
          <w:szCs w:val="28"/>
          <w:u w:val="single"/>
        </w:rPr>
      </w:pPr>
      <w:r w:rsidRPr="008A1049">
        <w:rPr>
          <w:rFonts w:ascii="Arial" w:hAnsi="Arial"/>
          <w:b/>
          <w:smallCaps/>
          <w:sz w:val="26"/>
          <w:szCs w:val="28"/>
          <w:u w:val="single"/>
        </w:rPr>
        <w:t>Cases in Which Joseph G. Bowser Has Submitted Testimony</w:t>
      </w:r>
    </w:p>
    <w:p w:rsidR="00D24B6C" w:rsidRPr="008A1049" w:rsidRDefault="00D24B6C" w:rsidP="00D24B6C">
      <w:pPr>
        <w:tabs>
          <w:tab w:val="left" w:pos="720"/>
          <w:tab w:val="left" w:pos="810"/>
        </w:tabs>
        <w:ind w:left="720" w:hanging="720"/>
        <w:jc w:val="center"/>
        <w:rPr>
          <w:rFonts w:ascii="Arial" w:hAnsi="Arial"/>
          <w:sz w:val="28"/>
          <w:szCs w:val="28"/>
        </w:rPr>
      </w:pPr>
    </w:p>
    <w:p w:rsidR="00D24B6C" w:rsidRPr="008A1049" w:rsidRDefault="00D24B6C" w:rsidP="00D24B6C">
      <w:pPr>
        <w:spacing w:after="180"/>
        <w:jc w:val="both"/>
        <w:rPr>
          <w:rFonts w:ascii="Arial" w:hAnsi="Arial" w:cs="Arial"/>
          <w:color w:val="000000"/>
        </w:rPr>
      </w:pPr>
      <w:r w:rsidRPr="008A1049">
        <w:rPr>
          <w:rFonts w:ascii="Arial" w:hAnsi="Arial" w:cs="Arial"/>
          <w:i/>
          <w:color w:val="000000"/>
        </w:rPr>
        <w:t>In the Matter of the Application of The East Ohio Gas Company for Authority to Implement Two New Transportation Services, for Approval of a New Pooling Agreement, and for Approval of a Revised Transportation Migration Rider</w:t>
      </w:r>
      <w:r>
        <w:rPr>
          <w:rFonts w:ascii="Arial" w:hAnsi="Arial" w:cs="Arial"/>
          <w:color w:val="000000"/>
        </w:rPr>
        <w:t>, Case No. 96-1019-GA-</w:t>
      </w:r>
      <w:r w:rsidRPr="008A1049">
        <w:rPr>
          <w:rFonts w:ascii="Arial" w:hAnsi="Arial" w:cs="Arial"/>
          <w:color w:val="000000"/>
        </w:rPr>
        <w:t>ATA</w:t>
      </w:r>
      <w:r>
        <w:rPr>
          <w:rFonts w:ascii="Arial" w:hAnsi="Arial" w:cs="Arial"/>
          <w:color w:val="000000"/>
        </w:rPr>
        <w:t>.</w:t>
      </w:r>
      <w:r w:rsidRPr="008A1049">
        <w:rPr>
          <w:rFonts w:ascii="Arial" w:hAnsi="Arial" w:cs="Arial"/>
          <w:color w:val="000000"/>
        </w:rPr>
        <w:t xml:space="preserve"> </w:t>
      </w:r>
    </w:p>
    <w:p w:rsidR="00D24B6C" w:rsidRPr="008A1049" w:rsidRDefault="00D24B6C" w:rsidP="00D24B6C">
      <w:pPr>
        <w:spacing w:after="180"/>
        <w:jc w:val="both"/>
        <w:rPr>
          <w:rFonts w:ascii="Arial" w:hAnsi="Arial" w:cs="Arial"/>
          <w:color w:val="000000"/>
        </w:rPr>
      </w:pPr>
      <w:r w:rsidRPr="008A1049">
        <w:rPr>
          <w:rFonts w:ascii="Arial" w:hAnsi="Arial" w:cs="Arial"/>
          <w:i/>
          <w:color w:val="000000"/>
        </w:rPr>
        <w:t>In the Matter of the Applications of Columbus Southern Power Company and Ohio Power Company for Approval of Their Electric Transition Plans and for Receipt of Transition Revenues</w:t>
      </w:r>
      <w:r>
        <w:rPr>
          <w:rFonts w:ascii="Arial" w:hAnsi="Arial" w:cs="Arial"/>
          <w:color w:val="000000"/>
        </w:rPr>
        <w:t>, Case Nos. 99-1729-EL-</w:t>
      </w:r>
      <w:r w:rsidRPr="008A1049">
        <w:rPr>
          <w:rFonts w:ascii="Arial" w:hAnsi="Arial" w:cs="Arial"/>
          <w:color w:val="000000"/>
        </w:rPr>
        <w:t xml:space="preserve">ETP, </w:t>
      </w:r>
      <w:r w:rsidRPr="008A1049">
        <w:rPr>
          <w:rFonts w:ascii="Arial" w:hAnsi="Arial" w:cs="Arial"/>
          <w:i/>
          <w:color w:val="000000"/>
        </w:rPr>
        <w:t>et al</w:t>
      </w:r>
      <w:r w:rsidRPr="008A1049">
        <w:rPr>
          <w:rFonts w:ascii="Arial" w:hAnsi="Arial" w:cs="Arial"/>
          <w:color w:val="000000"/>
        </w:rPr>
        <w:t xml:space="preserve">. </w:t>
      </w:r>
    </w:p>
    <w:p w:rsidR="00D24B6C" w:rsidRPr="008A1049" w:rsidRDefault="00D24B6C" w:rsidP="00D24B6C">
      <w:pPr>
        <w:spacing w:after="180"/>
        <w:jc w:val="both"/>
        <w:rPr>
          <w:rFonts w:ascii="Arial" w:hAnsi="Arial"/>
        </w:rPr>
      </w:pPr>
      <w:r w:rsidRPr="008A1049">
        <w:rPr>
          <w:rFonts w:ascii="Arial" w:hAnsi="Arial" w:cs="Arial"/>
          <w:i/>
          <w:color w:val="000000"/>
        </w:rPr>
        <w:t>In the Matter of the Commission's Investigation Into the Policies and Procedures of Ohio Power Company, Columbus Southern Power Company, The Cleveland Electric Illuminating Company, Ohio Edison Company, The Toledo Edison Company and Monongahela Power Company Regarding the Installation of New Line Extensions</w:t>
      </w:r>
      <w:r>
        <w:rPr>
          <w:rFonts w:ascii="Arial" w:hAnsi="Arial" w:cs="Arial"/>
          <w:color w:val="000000"/>
        </w:rPr>
        <w:t>, Case Nos. 01-2708-EL-</w:t>
      </w:r>
      <w:r w:rsidRPr="008A1049">
        <w:rPr>
          <w:rFonts w:ascii="Arial" w:hAnsi="Arial" w:cs="Arial"/>
          <w:color w:val="000000"/>
        </w:rPr>
        <w:t>COI,</w:t>
      </w:r>
      <w:r w:rsidRPr="008A1049">
        <w:rPr>
          <w:rFonts w:ascii="Arial" w:hAnsi="Arial"/>
        </w:rPr>
        <w:t xml:space="preserve"> </w:t>
      </w:r>
      <w:r w:rsidRPr="008A1049">
        <w:rPr>
          <w:rFonts w:ascii="Arial" w:hAnsi="Arial"/>
          <w:i/>
        </w:rPr>
        <w:t>et al</w:t>
      </w:r>
      <w:r w:rsidRPr="008A1049">
        <w:rPr>
          <w:rFonts w:ascii="Arial" w:hAnsi="Arial"/>
        </w:rPr>
        <w:t xml:space="preserve">. </w:t>
      </w:r>
    </w:p>
    <w:p w:rsidR="00D24B6C" w:rsidRPr="008A1049" w:rsidRDefault="00D24B6C" w:rsidP="00D24B6C">
      <w:pPr>
        <w:spacing w:after="180"/>
        <w:jc w:val="both"/>
        <w:rPr>
          <w:rFonts w:ascii="Arial" w:hAnsi="Arial"/>
        </w:rPr>
      </w:pPr>
      <w:r w:rsidRPr="008A1049">
        <w:rPr>
          <w:rFonts w:ascii="Arial" w:hAnsi="Arial"/>
          <w:i/>
        </w:rPr>
        <w:t>In the Matter of the Application of Columbus Southern Power Company to Adjust its Power Acquisition Rider Pursuant to Its Post-Market Development Period Rate Stabilization Plan</w:t>
      </w:r>
      <w:r>
        <w:rPr>
          <w:rFonts w:ascii="Arial" w:hAnsi="Arial"/>
        </w:rPr>
        <w:t>, Case No. 07-333-EL-</w:t>
      </w:r>
      <w:r w:rsidRPr="008A1049">
        <w:rPr>
          <w:rFonts w:ascii="Arial" w:hAnsi="Arial"/>
        </w:rPr>
        <w:t>UNC</w:t>
      </w:r>
      <w:r>
        <w:rPr>
          <w:rFonts w:ascii="Arial" w:hAnsi="Arial"/>
        </w:rPr>
        <w:t>.</w:t>
      </w:r>
      <w:r w:rsidRPr="008A1049">
        <w:rPr>
          <w:rFonts w:ascii="Arial" w:hAnsi="Arial"/>
        </w:rPr>
        <w:t xml:space="preserve"> </w:t>
      </w:r>
    </w:p>
    <w:p w:rsidR="00D24B6C" w:rsidRPr="008A1049" w:rsidRDefault="00D24B6C" w:rsidP="00D24B6C">
      <w:pPr>
        <w:spacing w:after="180"/>
        <w:jc w:val="both"/>
        <w:rPr>
          <w:rFonts w:ascii="Arial" w:hAnsi="Arial"/>
        </w:rPr>
      </w:pPr>
      <w:r w:rsidRPr="008A1049">
        <w:rPr>
          <w:rFonts w:ascii="Arial" w:hAnsi="Arial"/>
          <w:i/>
        </w:rPr>
        <w:t>In the Matter of the Application of Ohio Edison Company, The Cleveland Electric Illuminating Company and The Toledo Edison Company for Authority to Increase Rates for Distribution Service, Modify Certain Accounting Practices and for Tariff Approvals</w:t>
      </w:r>
      <w:r w:rsidRPr="008A1049">
        <w:rPr>
          <w:rFonts w:ascii="Arial" w:hAnsi="Arial"/>
        </w:rPr>
        <w:t xml:space="preserve">, Case </w:t>
      </w:r>
      <w:r>
        <w:rPr>
          <w:rFonts w:ascii="Arial" w:hAnsi="Arial"/>
        </w:rPr>
        <w:t>Nos. 07-551-EL-</w:t>
      </w:r>
      <w:r w:rsidRPr="008A1049">
        <w:rPr>
          <w:rFonts w:ascii="Arial" w:hAnsi="Arial"/>
        </w:rPr>
        <w:t xml:space="preserve">AIR, </w:t>
      </w:r>
      <w:r w:rsidRPr="008A1049">
        <w:rPr>
          <w:rFonts w:ascii="Arial" w:hAnsi="Arial"/>
          <w:i/>
        </w:rPr>
        <w:t>et al</w:t>
      </w:r>
      <w:r w:rsidRPr="008A1049">
        <w:rPr>
          <w:rFonts w:ascii="Arial" w:hAnsi="Arial"/>
        </w:rPr>
        <w:t xml:space="preserve">. </w:t>
      </w:r>
    </w:p>
    <w:p w:rsidR="00D24B6C" w:rsidRPr="008A1049" w:rsidRDefault="00D24B6C" w:rsidP="00D24B6C">
      <w:pPr>
        <w:spacing w:after="180"/>
        <w:jc w:val="both"/>
        <w:rPr>
          <w:rFonts w:ascii="Arial" w:hAnsi="Arial"/>
          <w:i/>
        </w:rPr>
      </w:pPr>
      <w:r w:rsidRPr="008A1049">
        <w:rPr>
          <w:rFonts w:ascii="Arial" w:hAnsi="Arial"/>
          <w:i/>
        </w:rPr>
        <w:t>In the Matter of the Application of Columbus Southern Power Company for Approval of its Electric Security Plan; an Amendment to its Corporate Separation Plan, and the Sale or Transfer of Certain Generating Assets</w:t>
      </w:r>
      <w:r w:rsidRPr="008A1049">
        <w:rPr>
          <w:rFonts w:ascii="Arial" w:hAnsi="Arial"/>
        </w:rPr>
        <w:t xml:space="preserve">, Case Nos. 08-917-EL-SSO, </w:t>
      </w:r>
      <w:r w:rsidRPr="008A1049">
        <w:rPr>
          <w:rFonts w:ascii="Arial" w:hAnsi="Arial"/>
          <w:i/>
        </w:rPr>
        <w:t xml:space="preserve">et al., </w:t>
      </w:r>
      <w:r w:rsidRPr="008A1049">
        <w:rPr>
          <w:rFonts w:ascii="Arial" w:hAnsi="Arial"/>
        </w:rPr>
        <w:t>including the remand phase of this proceeding</w:t>
      </w:r>
      <w:r>
        <w:rPr>
          <w:rFonts w:ascii="Arial" w:hAnsi="Arial"/>
        </w:rPr>
        <w:t>.</w:t>
      </w:r>
      <w:r w:rsidRPr="008A1049">
        <w:rPr>
          <w:rFonts w:ascii="Arial" w:hAnsi="Arial"/>
        </w:rPr>
        <w:t xml:space="preserve"> </w:t>
      </w:r>
    </w:p>
    <w:p w:rsidR="00D24B6C" w:rsidRPr="008A1049" w:rsidRDefault="00D24B6C" w:rsidP="00D24B6C">
      <w:pPr>
        <w:spacing w:after="180"/>
        <w:jc w:val="both"/>
        <w:rPr>
          <w:rFonts w:ascii="Arial" w:hAnsi="Arial"/>
        </w:rPr>
      </w:pPr>
      <w:r w:rsidRPr="008A1049">
        <w:rPr>
          <w:rFonts w:ascii="Arial" w:hAnsi="Arial"/>
          <w:i/>
        </w:rPr>
        <w:t>In the Matter of the Application of Ohio Edison Company, The Cleveland Electric Illuminating Company, and The Toledo Edison Company for Authority to Establish a Standard Service Offer Pursuant to Section 4928.143, Revised Code, in the Form of an Electric Security Plan</w:t>
      </w:r>
      <w:r>
        <w:rPr>
          <w:rFonts w:ascii="Arial" w:hAnsi="Arial"/>
        </w:rPr>
        <w:t>, Case No. 08-935-EL-</w:t>
      </w:r>
      <w:r w:rsidRPr="008A1049">
        <w:rPr>
          <w:rFonts w:ascii="Arial" w:hAnsi="Arial"/>
        </w:rPr>
        <w:t>SSO</w:t>
      </w:r>
      <w:r>
        <w:rPr>
          <w:rFonts w:ascii="Arial" w:hAnsi="Arial"/>
          <w:i/>
        </w:rPr>
        <w:t>.</w:t>
      </w:r>
      <w:r w:rsidRPr="008A1049">
        <w:rPr>
          <w:rFonts w:ascii="Arial" w:hAnsi="Arial"/>
        </w:rPr>
        <w:t xml:space="preserve"> </w:t>
      </w:r>
    </w:p>
    <w:p w:rsidR="00D24B6C" w:rsidRPr="008A1049" w:rsidRDefault="00D24B6C" w:rsidP="00D24B6C">
      <w:pPr>
        <w:spacing w:after="180"/>
        <w:jc w:val="both"/>
        <w:rPr>
          <w:rFonts w:ascii="Arial" w:hAnsi="Arial"/>
          <w:i/>
        </w:rPr>
      </w:pPr>
      <w:r w:rsidRPr="008A1049">
        <w:rPr>
          <w:rFonts w:ascii="Arial" w:hAnsi="Arial"/>
          <w:i/>
        </w:rPr>
        <w:t xml:space="preserve">In the Matter of the Application of The Dayton Power and Light Company for Approval of Its Electric Security Plan, </w:t>
      </w:r>
      <w:r w:rsidRPr="008A1049">
        <w:rPr>
          <w:rFonts w:ascii="Arial" w:hAnsi="Arial"/>
        </w:rPr>
        <w:t>Case Nos. 08-1094-EL-SSO</w:t>
      </w:r>
      <w:r w:rsidRPr="008A1049">
        <w:rPr>
          <w:rFonts w:ascii="Arial" w:hAnsi="Arial"/>
          <w:i/>
        </w:rPr>
        <w:t xml:space="preserve">, et al. </w:t>
      </w:r>
    </w:p>
    <w:p w:rsidR="00D24B6C" w:rsidRPr="008A1049" w:rsidRDefault="00D24B6C" w:rsidP="00D24B6C">
      <w:pPr>
        <w:spacing w:after="180"/>
        <w:jc w:val="both"/>
        <w:rPr>
          <w:rFonts w:ascii="Arial" w:hAnsi="Arial"/>
        </w:rPr>
      </w:pPr>
      <w:r w:rsidRPr="008A1049">
        <w:rPr>
          <w:rFonts w:ascii="Arial" w:hAnsi="Arial"/>
          <w:i/>
        </w:rPr>
        <w:t>In the Matter of the Commission Review of the Capacity Charges of Ohio Power Company and Columbus Southern Power Company</w:t>
      </w:r>
      <w:r w:rsidRPr="008A1049">
        <w:rPr>
          <w:rFonts w:ascii="Arial" w:hAnsi="Arial"/>
        </w:rPr>
        <w:t>, Case No. 10-2929-EL-UNC</w:t>
      </w:r>
      <w:r>
        <w:rPr>
          <w:rFonts w:ascii="Arial" w:hAnsi="Arial"/>
        </w:rPr>
        <w:t>.</w:t>
      </w:r>
      <w:r w:rsidRPr="008A1049">
        <w:rPr>
          <w:rFonts w:ascii="Arial" w:hAnsi="Arial"/>
        </w:rPr>
        <w:t xml:space="preserve"> </w:t>
      </w:r>
    </w:p>
    <w:p w:rsidR="00D24B6C" w:rsidRPr="008A1049" w:rsidRDefault="00D24B6C" w:rsidP="00D24B6C">
      <w:pPr>
        <w:spacing w:after="180"/>
        <w:jc w:val="both"/>
        <w:rPr>
          <w:rFonts w:ascii="Arial" w:hAnsi="Arial"/>
        </w:rPr>
      </w:pPr>
    </w:p>
    <w:p w:rsidR="00D24B6C" w:rsidRPr="008A1049" w:rsidRDefault="00D24B6C" w:rsidP="00D24B6C">
      <w:pPr>
        <w:spacing w:after="180"/>
        <w:jc w:val="both"/>
        <w:rPr>
          <w:rFonts w:ascii="Arial" w:hAnsi="Arial"/>
        </w:rPr>
      </w:pPr>
    </w:p>
    <w:p w:rsidR="00D24B6C" w:rsidRPr="008A1049" w:rsidRDefault="00D24B6C" w:rsidP="00D24B6C">
      <w:pPr>
        <w:spacing w:after="180"/>
        <w:jc w:val="both"/>
        <w:rPr>
          <w:rFonts w:ascii="Arial" w:hAnsi="Arial"/>
          <w:i/>
        </w:rPr>
      </w:pPr>
    </w:p>
    <w:p w:rsidR="00D24B6C" w:rsidRPr="008A1049" w:rsidRDefault="00D24B6C" w:rsidP="00D24B6C">
      <w:pPr>
        <w:jc w:val="right"/>
        <w:rPr>
          <w:rFonts w:ascii="Arial" w:hAnsi="Arial"/>
          <w:b/>
          <w:sz w:val="26"/>
          <w:szCs w:val="26"/>
        </w:rPr>
      </w:pPr>
      <w:r w:rsidRPr="008A1049">
        <w:rPr>
          <w:rFonts w:ascii="Arial" w:hAnsi="Arial"/>
          <w:b/>
          <w:sz w:val="26"/>
          <w:szCs w:val="26"/>
        </w:rPr>
        <w:lastRenderedPageBreak/>
        <w:t>Exhibit JGB-1</w:t>
      </w:r>
    </w:p>
    <w:p w:rsidR="00D24B6C" w:rsidRPr="008A1049" w:rsidRDefault="00D24B6C" w:rsidP="00D24B6C">
      <w:pPr>
        <w:jc w:val="right"/>
        <w:rPr>
          <w:rFonts w:ascii="Arial" w:hAnsi="Arial"/>
          <w:b/>
          <w:smallCaps/>
          <w:sz w:val="26"/>
          <w:szCs w:val="26"/>
        </w:rPr>
      </w:pPr>
      <w:r w:rsidRPr="008A1049">
        <w:rPr>
          <w:rFonts w:ascii="Arial" w:hAnsi="Arial"/>
          <w:b/>
          <w:smallCaps/>
          <w:sz w:val="26"/>
          <w:szCs w:val="26"/>
        </w:rPr>
        <w:t>Page 2 of 2</w:t>
      </w:r>
    </w:p>
    <w:p w:rsidR="00D24B6C" w:rsidRPr="008A1049" w:rsidRDefault="00D24B6C" w:rsidP="00D24B6C">
      <w:pPr>
        <w:jc w:val="right"/>
        <w:rPr>
          <w:rFonts w:ascii="Arial" w:hAnsi="Arial"/>
          <w:b/>
          <w:smallCaps/>
          <w:sz w:val="26"/>
          <w:szCs w:val="26"/>
        </w:rPr>
      </w:pPr>
    </w:p>
    <w:p w:rsidR="00D24B6C" w:rsidRPr="008A1049" w:rsidRDefault="00D24B6C" w:rsidP="00D24B6C">
      <w:pPr>
        <w:spacing w:after="180"/>
        <w:jc w:val="both"/>
        <w:rPr>
          <w:rFonts w:ascii="Arial" w:eastAsia="Calibri" w:hAnsi="Arial" w:cs="Arial"/>
          <w:i/>
        </w:rPr>
      </w:pPr>
      <w:r w:rsidRPr="008A1049">
        <w:rPr>
          <w:rFonts w:ascii="Arial" w:hAnsi="Arial"/>
          <w:i/>
        </w:rPr>
        <w:t xml:space="preserve">In the Matter of the Application of </w:t>
      </w:r>
      <w:r w:rsidRPr="008A1049">
        <w:rPr>
          <w:rFonts w:ascii="Arial" w:eastAsia="Calibri" w:hAnsi="Arial" w:cs="Arial"/>
          <w:i/>
        </w:rPr>
        <w:t>Columbus</w:t>
      </w:r>
      <w:r w:rsidRPr="008A1049">
        <w:rPr>
          <w:rFonts w:ascii="Arial" w:eastAsia="Calibri" w:hAnsi="Arial" w:cs="Arial"/>
        </w:rPr>
        <w:t xml:space="preserve"> </w:t>
      </w:r>
      <w:r w:rsidRPr="008A1049">
        <w:rPr>
          <w:rFonts w:ascii="Arial" w:eastAsia="Calibri" w:hAnsi="Arial" w:cs="Arial"/>
          <w:i/>
        </w:rPr>
        <w:t>Southern Power Company and</w:t>
      </w:r>
      <w:r w:rsidRPr="008A1049">
        <w:rPr>
          <w:rFonts w:ascii="Arial" w:hAnsi="Arial"/>
          <w:i/>
        </w:rPr>
        <w:t xml:space="preserve"> </w:t>
      </w:r>
      <w:r w:rsidRPr="008A1049">
        <w:rPr>
          <w:rFonts w:ascii="Arial" w:eastAsia="Calibri" w:hAnsi="Arial" w:cs="Arial"/>
          <w:i/>
        </w:rPr>
        <w:t>Ohio Power Company for Authority to</w:t>
      </w:r>
      <w:r w:rsidRPr="008A1049">
        <w:rPr>
          <w:rFonts w:ascii="Arial" w:hAnsi="Arial"/>
          <w:i/>
        </w:rPr>
        <w:t xml:space="preserve"> </w:t>
      </w:r>
      <w:r w:rsidRPr="008A1049">
        <w:rPr>
          <w:rFonts w:ascii="Arial" w:eastAsia="Calibri" w:hAnsi="Arial" w:cs="Arial"/>
          <w:i/>
        </w:rPr>
        <w:t>Establish a Standard Service Offer</w:t>
      </w:r>
      <w:r w:rsidRPr="008A1049">
        <w:rPr>
          <w:rFonts w:ascii="Arial" w:hAnsi="Arial"/>
          <w:i/>
        </w:rPr>
        <w:t xml:space="preserve"> </w:t>
      </w:r>
      <w:r w:rsidRPr="008A1049">
        <w:rPr>
          <w:rFonts w:ascii="Arial" w:eastAsia="Calibri" w:hAnsi="Arial" w:cs="Arial"/>
          <w:i/>
        </w:rPr>
        <w:t>Pursuant to §4928.143, Ohio Rev. Code, in the Form of an Electric Security Plan</w:t>
      </w:r>
      <w:r w:rsidRPr="008A1049">
        <w:rPr>
          <w:rFonts w:ascii="Arial" w:eastAsia="Calibri" w:hAnsi="Arial" w:cs="Arial"/>
        </w:rPr>
        <w:t xml:space="preserve">, Case Nos. 11-346-EL-SSO, </w:t>
      </w:r>
      <w:r w:rsidRPr="008A1049">
        <w:rPr>
          <w:rFonts w:ascii="Arial" w:eastAsia="Calibri" w:hAnsi="Arial" w:cs="Arial"/>
          <w:i/>
        </w:rPr>
        <w:t>et al.</w:t>
      </w:r>
    </w:p>
    <w:p w:rsidR="00D24B6C" w:rsidRPr="008A1049" w:rsidRDefault="00D24B6C" w:rsidP="00D24B6C">
      <w:pPr>
        <w:rPr>
          <w:rFonts w:ascii="Arial" w:hAnsi="Arial"/>
        </w:rPr>
      </w:pPr>
      <w:r w:rsidRPr="008A1049">
        <w:rPr>
          <w:rFonts w:ascii="Arial" w:hAnsi="Arial"/>
          <w:i/>
        </w:rPr>
        <w:t>In the Matter of the Application of Akron Thermal, Limited Partnership for an Emergency Increase in its Rates And Charges for Steam and Hot Water Service</w:t>
      </w:r>
      <w:r w:rsidRPr="008A1049">
        <w:rPr>
          <w:rFonts w:ascii="Arial" w:hAnsi="Arial"/>
        </w:rPr>
        <w:t xml:space="preserve">, Case Nos. 09-453-HT-AEM, </w:t>
      </w:r>
      <w:r w:rsidRPr="008A1049">
        <w:rPr>
          <w:rFonts w:ascii="Arial" w:hAnsi="Arial"/>
          <w:i/>
        </w:rPr>
        <w:t>et al.</w:t>
      </w:r>
      <w:r w:rsidRPr="008A1049">
        <w:rPr>
          <w:rFonts w:ascii="Arial" w:hAnsi="Arial"/>
        </w:rPr>
        <w:tab/>
      </w:r>
    </w:p>
    <w:p w:rsidR="00D24B6C" w:rsidRPr="008A1049" w:rsidRDefault="00D24B6C" w:rsidP="00D24B6C">
      <w:pPr>
        <w:rPr>
          <w:rFonts w:ascii="Arial" w:hAnsi="Arial"/>
        </w:rPr>
      </w:pPr>
    </w:p>
    <w:p w:rsidR="00D24B6C" w:rsidRPr="008A1049" w:rsidRDefault="00D24B6C" w:rsidP="00D24B6C">
      <w:pPr>
        <w:rPr>
          <w:rFonts w:ascii="Arial" w:hAnsi="Arial"/>
        </w:rPr>
      </w:pPr>
      <w:r w:rsidRPr="008A1049">
        <w:rPr>
          <w:rFonts w:ascii="Arial" w:hAnsi="Arial"/>
          <w:i/>
        </w:rPr>
        <w:t>In the Matter of the Application of The Dayton Power and Light Company to Establish a Standard Service Offer in the Form of an Electric Security Plan</w:t>
      </w:r>
      <w:r w:rsidRPr="008A1049">
        <w:rPr>
          <w:rFonts w:ascii="Arial" w:hAnsi="Arial"/>
        </w:rPr>
        <w:t xml:space="preserve">, Case Nos. 12-426-EL-SSO, </w:t>
      </w:r>
      <w:r w:rsidRPr="008A1049">
        <w:rPr>
          <w:rFonts w:ascii="Arial" w:hAnsi="Arial"/>
          <w:i/>
        </w:rPr>
        <w:t>et al</w:t>
      </w:r>
      <w:r w:rsidRPr="008A1049">
        <w:rPr>
          <w:rFonts w:ascii="Arial" w:hAnsi="Arial"/>
        </w:rPr>
        <w:t>.</w:t>
      </w:r>
    </w:p>
    <w:p w:rsidR="00D24B6C" w:rsidRPr="008A1049" w:rsidRDefault="00D24B6C" w:rsidP="00D24B6C">
      <w:pPr>
        <w:rPr>
          <w:rFonts w:ascii="Arial" w:hAnsi="Arial"/>
        </w:rPr>
      </w:pPr>
    </w:p>
    <w:p w:rsidR="00D24B6C" w:rsidRDefault="00D24B6C" w:rsidP="00D24B6C">
      <w:pPr>
        <w:rPr>
          <w:rFonts w:ascii="Arial" w:hAnsi="Arial"/>
          <w:i/>
        </w:rPr>
      </w:pPr>
      <w:r w:rsidRPr="008A1049">
        <w:rPr>
          <w:rFonts w:ascii="Arial" w:hAnsi="Arial"/>
          <w:i/>
        </w:rPr>
        <w:t>In the Matter of the Fuel Adjustment Clauses for Columbus Southern Power Company and Ohio Power Company and Related Matters for 2010</w:t>
      </w:r>
      <w:r w:rsidRPr="008A1049">
        <w:rPr>
          <w:rFonts w:ascii="Arial" w:hAnsi="Arial"/>
        </w:rPr>
        <w:t xml:space="preserve">, Case Nos. 10-268-EL-FAC, </w:t>
      </w:r>
      <w:r w:rsidRPr="008A1049">
        <w:rPr>
          <w:rFonts w:ascii="Arial" w:hAnsi="Arial"/>
          <w:i/>
        </w:rPr>
        <w:t>et al.</w:t>
      </w:r>
    </w:p>
    <w:p w:rsidR="00D24B6C" w:rsidRDefault="00D24B6C" w:rsidP="00D24B6C">
      <w:pPr>
        <w:rPr>
          <w:rFonts w:ascii="Arial" w:hAnsi="Arial"/>
          <w:i/>
        </w:rPr>
      </w:pPr>
    </w:p>
    <w:p w:rsidR="00D24B6C" w:rsidRDefault="00D24B6C" w:rsidP="00D24B6C">
      <w:pPr>
        <w:rPr>
          <w:rFonts w:ascii="Arial" w:hAnsi="Arial"/>
          <w:i/>
        </w:rPr>
      </w:pPr>
      <w:r>
        <w:rPr>
          <w:rFonts w:ascii="Arial" w:hAnsi="Arial"/>
          <w:i/>
        </w:rPr>
        <w:t>In the Matter of the Application of Ohio Power Company for Authority to Establish a Standard Service Offer Pursuant to 4928.143, Revised Code, in the Form of an Electric Security Plan, Case Nos. 13-2385-EL-SSO, et al.</w:t>
      </w:r>
    </w:p>
    <w:p w:rsidR="00D24B6C" w:rsidRDefault="00D24B6C" w:rsidP="00D24B6C">
      <w:pPr>
        <w:rPr>
          <w:rFonts w:ascii="Arial" w:hAnsi="Arial"/>
          <w:i/>
        </w:rPr>
      </w:pPr>
    </w:p>
    <w:p w:rsidR="00D24B6C" w:rsidRPr="008A762F" w:rsidRDefault="00D24B6C" w:rsidP="00D24B6C">
      <w:pPr>
        <w:tabs>
          <w:tab w:val="left" w:pos="4500"/>
          <w:tab w:val="left" w:pos="5040"/>
        </w:tabs>
        <w:ind w:right="108"/>
        <w:jc w:val="both"/>
        <w:rPr>
          <w:rFonts w:ascii="Arial" w:hAnsi="Arial" w:cs="Arial"/>
        </w:rPr>
      </w:pPr>
      <w:r w:rsidRPr="008A762F">
        <w:rPr>
          <w:rFonts w:ascii="Arial" w:hAnsi="Arial" w:cs="Arial"/>
          <w:i/>
        </w:rPr>
        <w:t>In the Matter of the Application of Columbus Southern Power Company and Ohio Power Company for Authority to Recover Costs Associated with the Construction and Ultimate Operation of an Integrated Gasification Combined Cycle Electric Generating Facility</w:t>
      </w:r>
      <w:r w:rsidRPr="008A762F">
        <w:rPr>
          <w:rFonts w:ascii="Arial" w:hAnsi="Arial" w:cs="Arial"/>
        </w:rPr>
        <w:t>, Case No. 05-376-EL-UNC</w:t>
      </w:r>
      <w:r>
        <w:rPr>
          <w:rFonts w:ascii="Arial" w:hAnsi="Arial" w:cs="Arial"/>
        </w:rPr>
        <w:t>.</w:t>
      </w:r>
    </w:p>
    <w:p w:rsidR="00D24B6C" w:rsidRDefault="00D24B6C" w:rsidP="00D24B6C">
      <w:pPr>
        <w:rPr>
          <w:rFonts w:ascii="Arial" w:eastAsia="Arial" w:hAnsi="Arial" w:cs="Arial"/>
        </w:rPr>
      </w:pPr>
      <w:r>
        <w:rPr>
          <w:rFonts w:ascii="Arial" w:eastAsia="Arial" w:hAnsi="Arial" w:cs="Arial"/>
        </w:rPr>
        <w:br w:type="page"/>
      </w:r>
    </w:p>
    <w:p w:rsidR="00E82406" w:rsidRPr="00E82406" w:rsidRDefault="00E82406" w:rsidP="00A2478C">
      <w:pPr>
        <w:jc w:val="center"/>
        <w:rPr>
          <w:rFonts w:ascii="Arial" w:hAnsi="Arial" w:cs="Arial"/>
          <w:b/>
          <w:smallCaps/>
          <w:sz w:val="28"/>
          <w:u w:val="single"/>
        </w:rPr>
      </w:pPr>
      <w:r w:rsidRPr="00E82406">
        <w:rPr>
          <w:rFonts w:ascii="Arial" w:hAnsi="Arial" w:cs="Arial"/>
          <w:b/>
          <w:smallCaps/>
          <w:sz w:val="28"/>
          <w:u w:val="single"/>
        </w:rPr>
        <w:lastRenderedPageBreak/>
        <w:t>Certificate of Service</w:t>
      </w:r>
    </w:p>
    <w:p w:rsidR="00E82406" w:rsidRDefault="00E82406" w:rsidP="00E82406">
      <w:pPr>
        <w:rPr>
          <w:rFonts w:ascii="Arial" w:hAnsi="Arial" w:cs="Arial"/>
        </w:rPr>
      </w:pPr>
    </w:p>
    <w:p w:rsidR="00E82406" w:rsidRPr="00E82406" w:rsidRDefault="00E82406" w:rsidP="00E82406">
      <w:pPr>
        <w:rPr>
          <w:rFonts w:ascii="Arial" w:hAnsi="Arial" w:cs="Arial"/>
        </w:rPr>
      </w:pPr>
    </w:p>
    <w:p w:rsidR="00E82406" w:rsidRPr="00E82406" w:rsidRDefault="00E82406" w:rsidP="00E82406">
      <w:pPr>
        <w:spacing w:line="480" w:lineRule="auto"/>
        <w:ind w:firstLine="720"/>
        <w:jc w:val="both"/>
        <w:rPr>
          <w:rFonts w:ascii="Arial" w:hAnsi="Arial" w:cs="Arial"/>
          <w:b/>
          <w:smallCaps/>
        </w:rPr>
      </w:pPr>
      <w:r w:rsidRPr="00E82406">
        <w:rPr>
          <w:rFonts w:ascii="Arial" w:hAnsi="Arial" w:cs="Arial"/>
        </w:rPr>
        <w:t>In Accordance with Rule 4901-1-05, Ohio Administrative Code, "The PUCO's e-filing system will electronically serve notice of the filing of this document upon the following parties."  In addition, I hereby certify that a</w:t>
      </w:r>
      <w:r w:rsidR="009A6D22">
        <w:rPr>
          <w:rFonts w:ascii="Arial" w:hAnsi="Arial" w:cs="Arial"/>
        </w:rPr>
        <w:t xml:space="preserve"> service copy of the foregoing </w:t>
      </w:r>
      <w:r w:rsidR="009A6D22" w:rsidRPr="009A6D22">
        <w:rPr>
          <w:rFonts w:ascii="Arial" w:hAnsi="Arial" w:cs="Arial"/>
          <w:i/>
        </w:rPr>
        <w:t>Direct Testimony of Joseph G. Bowser</w:t>
      </w:r>
      <w:r w:rsidRPr="00E82406">
        <w:rPr>
          <w:rFonts w:ascii="Arial" w:hAnsi="Arial" w:cs="Arial"/>
        </w:rPr>
        <w:t xml:space="preserve"> was sent by, or on behalf of, the undersigned counsel for IEU-Ohio to the following parties of record this </w:t>
      </w:r>
      <w:r w:rsidR="009A6D22">
        <w:rPr>
          <w:rFonts w:ascii="Arial" w:hAnsi="Arial" w:cs="Arial"/>
        </w:rPr>
        <w:t>22</w:t>
      </w:r>
      <w:r w:rsidR="009A6D22" w:rsidRPr="009A6D22">
        <w:rPr>
          <w:rFonts w:ascii="Arial" w:hAnsi="Arial" w:cs="Arial"/>
          <w:vertAlign w:val="superscript"/>
        </w:rPr>
        <w:t>nd</w:t>
      </w:r>
      <w:r w:rsidR="009A6D22">
        <w:rPr>
          <w:rFonts w:ascii="Arial" w:hAnsi="Arial" w:cs="Arial"/>
        </w:rPr>
        <w:t xml:space="preserve"> </w:t>
      </w:r>
      <w:r w:rsidRPr="00E82406">
        <w:rPr>
          <w:rFonts w:ascii="Arial" w:hAnsi="Arial" w:cs="Arial"/>
        </w:rPr>
        <w:t xml:space="preserve">day of </w:t>
      </w:r>
      <w:r w:rsidR="009A6D22">
        <w:rPr>
          <w:rFonts w:ascii="Arial" w:hAnsi="Arial" w:cs="Arial"/>
        </w:rPr>
        <w:t>December</w:t>
      </w:r>
      <w:r w:rsidRPr="00E82406">
        <w:rPr>
          <w:rFonts w:ascii="Arial" w:hAnsi="Arial" w:cs="Arial"/>
        </w:rPr>
        <w:t xml:space="preserve"> 2014, </w:t>
      </w:r>
      <w:r w:rsidRPr="00E82406">
        <w:rPr>
          <w:rFonts w:ascii="Arial" w:hAnsi="Arial" w:cs="Arial"/>
          <w:i/>
        </w:rPr>
        <w:t>via</w:t>
      </w:r>
      <w:r w:rsidRPr="00E82406">
        <w:rPr>
          <w:rFonts w:ascii="Arial" w:hAnsi="Arial" w:cs="Arial"/>
        </w:rPr>
        <w:t xml:space="preserve"> electronic transmission. </w:t>
      </w:r>
    </w:p>
    <w:p w:rsidR="00E82406" w:rsidRPr="00E82406" w:rsidRDefault="00E82406" w:rsidP="00E82406">
      <w:pPr>
        <w:rPr>
          <w:rFonts w:ascii="Arial" w:hAnsi="Arial" w:cs="Arial"/>
        </w:rPr>
      </w:pPr>
    </w:p>
    <w:p w:rsidR="00E82406" w:rsidRPr="00E82406" w:rsidRDefault="00741C5E" w:rsidP="00E82406">
      <w:pPr>
        <w:tabs>
          <w:tab w:val="right" w:pos="8640"/>
        </w:tabs>
        <w:ind w:left="5040"/>
        <w:rPr>
          <w:rFonts w:ascii="Arial" w:hAnsi="Arial" w:cs="Arial"/>
          <w:i/>
          <w:u w:val="single"/>
        </w:rPr>
      </w:pPr>
      <w:r>
        <w:rPr>
          <w:rFonts w:ascii="Arial" w:hAnsi="Arial" w:cs="Arial"/>
          <w:i/>
          <w:u w:val="single"/>
        </w:rPr>
        <w:t>/s/ Frank P. Darr</w:t>
      </w:r>
      <w:r w:rsidR="00E82406" w:rsidRPr="00E82406">
        <w:rPr>
          <w:rFonts w:ascii="Arial" w:hAnsi="Arial" w:cs="Arial"/>
          <w:i/>
          <w:u w:val="single"/>
        </w:rPr>
        <w:tab/>
      </w:r>
    </w:p>
    <w:p w:rsidR="00E82406" w:rsidRPr="00A2478C" w:rsidRDefault="00741C5E" w:rsidP="00A2478C">
      <w:pPr>
        <w:tabs>
          <w:tab w:val="right" w:pos="8640"/>
        </w:tabs>
        <w:ind w:left="5760"/>
        <w:rPr>
          <w:rFonts w:ascii="Arial" w:hAnsi="Arial" w:cs="Arial"/>
        </w:rPr>
      </w:pPr>
      <w:r>
        <w:rPr>
          <w:rFonts w:ascii="Arial" w:hAnsi="Arial" w:cs="Arial"/>
        </w:rPr>
        <w:t>Frank P. Darr</w:t>
      </w:r>
    </w:p>
    <w:p w:rsidR="00E82406" w:rsidRPr="00E82406" w:rsidRDefault="00E82406" w:rsidP="00E82406">
      <w:pPr>
        <w:tabs>
          <w:tab w:val="left" w:pos="2160"/>
          <w:tab w:val="left" w:pos="2280"/>
        </w:tabs>
        <w:rPr>
          <w:rFonts w:ascii="Arial" w:hAnsi="Arial" w:cs="Arial"/>
        </w:rPr>
      </w:pPr>
    </w:p>
    <w:p w:rsidR="00E82406" w:rsidRPr="00E82406" w:rsidRDefault="00E82406" w:rsidP="00E82406">
      <w:pPr>
        <w:autoSpaceDE w:val="0"/>
        <w:autoSpaceDN w:val="0"/>
        <w:adjustRightInd w:val="0"/>
        <w:rPr>
          <w:rFonts w:ascii="Arial" w:eastAsiaTheme="minorHAnsi" w:hAnsi="Arial" w:cs="Arial"/>
        </w:rPr>
        <w:sectPr w:rsidR="00E82406" w:rsidRPr="00E82406">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141" w:left="1440" w:header="720" w:footer="720" w:gutter="0"/>
          <w:pgNumType w:start="1"/>
          <w:cols w:space="720"/>
          <w:titlePg/>
          <w:docGrid w:linePitch="326"/>
        </w:sectPr>
      </w:pPr>
    </w:p>
    <w:p w:rsidR="00E82406" w:rsidRPr="00E82406" w:rsidRDefault="00E82406" w:rsidP="00E82406">
      <w:pPr>
        <w:autoSpaceDE w:val="0"/>
        <w:autoSpaceDN w:val="0"/>
        <w:adjustRightInd w:val="0"/>
        <w:rPr>
          <w:rFonts w:ascii="Arial" w:eastAsiaTheme="minorHAnsi" w:hAnsi="Arial" w:cs="Arial"/>
          <w:sz w:val="20"/>
          <w:szCs w:val="20"/>
        </w:rPr>
      </w:pPr>
    </w:p>
    <w:p w:rsidR="00E82406" w:rsidRPr="00E82406" w:rsidRDefault="00E82406" w:rsidP="00E82406">
      <w:pPr>
        <w:autoSpaceDE w:val="0"/>
        <w:autoSpaceDN w:val="0"/>
        <w:adjustRightInd w:val="0"/>
        <w:snapToGrid w:val="0"/>
        <w:rPr>
          <w:rFonts w:ascii="TimesNewRomanPSMT" w:hAnsi="TimesNewRomanPSMT" w:cs="TimesNewRomanPSMT"/>
          <w:color w:val="000000"/>
        </w:rPr>
      </w:pPr>
      <w:r w:rsidRPr="00E82406">
        <w:rPr>
          <w:rFonts w:ascii="TimesNewRomanPSMT" w:hAnsi="TimesNewRomanPSMT" w:cs="TimesNewRomanPSMT"/>
          <w:color w:val="000000"/>
          <w:lang w:val="x-none"/>
        </w:rPr>
        <w:t xml:space="preserve">James W. Burk </w:t>
      </w:r>
    </w:p>
    <w:p w:rsidR="00E82406" w:rsidRPr="00E82406" w:rsidRDefault="00E82406" w:rsidP="00E82406">
      <w:pPr>
        <w:autoSpaceDE w:val="0"/>
        <w:autoSpaceDN w:val="0"/>
        <w:adjustRightInd w:val="0"/>
        <w:snapToGrid w:val="0"/>
        <w:rPr>
          <w:rFonts w:ascii="TimesNewRomanPSMT" w:hAnsi="TimesNewRomanPSMT" w:cs="TimesNewRomanPSMT"/>
          <w:color w:val="000000"/>
        </w:rPr>
      </w:pPr>
      <w:r w:rsidRPr="00E82406">
        <w:rPr>
          <w:rFonts w:ascii="TimesNewRomanPSMT" w:hAnsi="TimesNewRomanPSMT" w:cs="TimesNewRomanPSMT"/>
          <w:color w:val="000000"/>
          <w:lang w:val="x-none"/>
        </w:rPr>
        <w:t xml:space="preserve">Counsel of Record </w:t>
      </w:r>
    </w:p>
    <w:p w:rsidR="00E82406" w:rsidRPr="00E82406" w:rsidRDefault="00E82406" w:rsidP="00E82406">
      <w:pPr>
        <w:autoSpaceDE w:val="0"/>
        <w:autoSpaceDN w:val="0"/>
        <w:adjustRightInd w:val="0"/>
        <w:snapToGrid w:val="0"/>
        <w:rPr>
          <w:rFonts w:ascii="TimesNewRomanPSMT" w:hAnsi="TimesNewRomanPSMT" w:cs="TimesNewRomanPSMT"/>
          <w:color w:val="000000"/>
        </w:rPr>
      </w:pPr>
      <w:r w:rsidRPr="00E82406">
        <w:rPr>
          <w:rFonts w:ascii="TimesNewRomanPSMT" w:hAnsi="TimesNewRomanPSMT" w:cs="TimesNewRomanPSMT"/>
          <w:color w:val="000000"/>
          <w:lang w:val="x-none"/>
        </w:rPr>
        <w:t xml:space="preserve">Carrie M. Dunn </w:t>
      </w:r>
    </w:p>
    <w:p w:rsidR="00E82406" w:rsidRPr="00E82406" w:rsidRDefault="00E82406" w:rsidP="00E82406">
      <w:pPr>
        <w:autoSpaceDE w:val="0"/>
        <w:autoSpaceDN w:val="0"/>
        <w:adjustRightInd w:val="0"/>
        <w:snapToGrid w:val="0"/>
        <w:rPr>
          <w:rFonts w:ascii="TimesNewRomanPSMT" w:hAnsi="TimesNewRomanPSMT" w:cs="TimesNewRomanPSMT"/>
          <w:color w:val="000000"/>
        </w:rPr>
      </w:pPr>
      <w:r w:rsidRPr="00E82406">
        <w:rPr>
          <w:rFonts w:ascii="TimesNewRomanPSMT" w:hAnsi="TimesNewRomanPSMT" w:cs="TimesNewRomanPSMT"/>
          <w:color w:val="000000"/>
          <w:lang w:val="x-none"/>
        </w:rPr>
        <w:t xml:space="preserve">FIRSTENERGY SERVICE COMPANY 76 South Main Street </w:t>
      </w:r>
    </w:p>
    <w:p w:rsidR="00E82406" w:rsidRPr="00E82406" w:rsidRDefault="00E82406" w:rsidP="00E82406">
      <w:pPr>
        <w:autoSpaceDE w:val="0"/>
        <w:autoSpaceDN w:val="0"/>
        <w:adjustRightInd w:val="0"/>
        <w:snapToGrid w:val="0"/>
        <w:rPr>
          <w:rFonts w:ascii="TimesNewRomanPSMT" w:hAnsi="TimesNewRomanPSMT" w:cs="TimesNewRomanPSMT"/>
          <w:color w:val="000000"/>
        </w:rPr>
      </w:pPr>
      <w:r w:rsidRPr="00E82406">
        <w:rPr>
          <w:rFonts w:ascii="TimesNewRomanPSMT" w:hAnsi="TimesNewRomanPSMT" w:cs="TimesNewRomanPSMT"/>
          <w:color w:val="000000"/>
          <w:lang w:val="x-none"/>
        </w:rPr>
        <w:t>Akron, O</w:t>
      </w:r>
      <w:r w:rsidRPr="00E82406">
        <w:rPr>
          <w:rFonts w:ascii="TimesNewRomanPSMT" w:hAnsi="TimesNewRomanPSMT" w:cs="TimesNewRomanPSMT"/>
          <w:color w:val="000000"/>
        </w:rPr>
        <w:t>hio</w:t>
      </w:r>
      <w:r w:rsidRPr="00E82406">
        <w:rPr>
          <w:rFonts w:ascii="TimesNewRomanPSMT" w:hAnsi="TimesNewRomanPSMT" w:cs="TimesNewRomanPSMT"/>
          <w:color w:val="000000"/>
          <w:lang w:val="x-none"/>
        </w:rPr>
        <w:t xml:space="preserve"> </w:t>
      </w:r>
      <w:r w:rsidRPr="00E82406">
        <w:rPr>
          <w:rFonts w:ascii="TimesNewRomanPSMT" w:hAnsi="TimesNewRomanPSMT" w:cs="TimesNewRomanPSMT"/>
          <w:color w:val="000000"/>
        </w:rPr>
        <w:t xml:space="preserve"> </w:t>
      </w:r>
      <w:r w:rsidRPr="00E82406">
        <w:rPr>
          <w:rFonts w:ascii="TimesNewRomanPSMT" w:hAnsi="TimesNewRomanPSMT" w:cs="TimesNewRomanPSMT"/>
          <w:color w:val="000000"/>
          <w:lang w:val="x-none"/>
        </w:rPr>
        <w:t>44308</w:t>
      </w:r>
    </w:p>
    <w:p w:rsidR="00E82406" w:rsidRPr="00E82406" w:rsidRDefault="00E82406" w:rsidP="00E82406">
      <w:pPr>
        <w:autoSpaceDE w:val="0"/>
        <w:autoSpaceDN w:val="0"/>
        <w:adjustRightInd w:val="0"/>
        <w:snapToGrid w:val="0"/>
        <w:rPr>
          <w:rFonts w:ascii="TimesNewRomanPSMT" w:hAnsi="TimesNewRomanPSMT" w:cs="TimesNewRomanPSMT"/>
          <w:color w:val="000000"/>
        </w:rPr>
      </w:pPr>
      <w:r w:rsidRPr="00E82406">
        <w:rPr>
          <w:rFonts w:ascii="TimesNewRomanPSMT" w:hAnsi="TimesNewRomanPSMT" w:cs="TimesNewRomanPSMT"/>
          <w:color w:val="000000"/>
          <w:lang w:val="x-none"/>
        </w:rPr>
        <w:t>burkj@firstenergycorp.</w:t>
      </w:r>
      <w:r w:rsidRPr="00E82406">
        <w:rPr>
          <w:rFonts w:ascii="TimesNewRomanPSMT" w:hAnsi="TimesNewRomanPSMT" w:cs="TimesNewRomanPSMT"/>
          <w:color w:val="000000"/>
        </w:rPr>
        <w:t>com</w:t>
      </w:r>
    </w:p>
    <w:p w:rsidR="00E82406" w:rsidRPr="00E82406" w:rsidRDefault="00E82406" w:rsidP="00E82406">
      <w:pPr>
        <w:autoSpaceDE w:val="0"/>
        <w:autoSpaceDN w:val="0"/>
        <w:adjustRightInd w:val="0"/>
        <w:snapToGrid w:val="0"/>
        <w:rPr>
          <w:rFonts w:ascii="TimesNewRomanPSMT" w:hAnsi="TimesNewRomanPSMT" w:cs="TimesNewRomanPSMT"/>
          <w:color w:val="000000"/>
          <w:lang w:val="x-none"/>
        </w:rPr>
      </w:pPr>
      <w:r w:rsidRPr="00E82406">
        <w:rPr>
          <w:rFonts w:ascii="TimesNewRomanPSMT" w:hAnsi="TimesNewRomanPSMT" w:cs="TimesNewRomanPSMT"/>
          <w:color w:val="000000"/>
          <w:lang w:val="x-none"/>
        </w:rPr>
        <w:t>cdunn@firstenergycorp.com</w:t>
      </w:r>
    </w:p>
    <w:p w:rsidR="00E82406" w:rsidRPr="00E82406" w:rsidRDefault="00E82406" w:rsidP="00E82406">
      <w:pPr>
        <w:autoSpaceDE w:val="0"/>
        <w:autoSpaceDN w:val="0"/>
        <w:adjustRightInd w:val="0"/>
        <w:rPr>
          <w:rFonts w:ascii="Arial" w:eastAsiaTheme="minorHAnsi" w:hAnsi="Arial" w:cs="Arial"/>
          <w:sz w:val="20"/>
          <w:szCs w:val="20"/>
        </w:rPr>
      </w:pPr>
    </w:p>
    <w:p w:rsidR="00E82406" w:rsidRPr="00E82406" w:rsidRDefault="00E82406" w:rsidP="00E82406">
      <w:pPr>
        <w:autoSpaceDE w:val="0"/>
        <w:autoSpaceDN w:val="0"/>
        <w:adjustRightInd w:val="0"/>
        <w:snapToGrid w:val="0"/>
        <w:rPr>
          <w:rFonts w:ascii="TimesNewRomanPSMT" w:hAnsi="TimesNewRomanPSMT" w:cs="TimesNewRomanPSMT"/>
          <w:color w:val="000000"/>
          <w:lang w:val="x-none"/>
        </w:rPr>
      </w:pPr>
      <w:r w:rsidRPr="00E82406">
        <w:rPr>
          <w:rFonts w:ascii="TimesNewRomanPSMT" w:hAnsi="TimesNewRomanPSMT" w:cs="TimesNewRomanPSMT"/>
          <w:color w:val="000000"/>
          <w:lang w:val="x-none"/>
        </w:rPr>
        <w:t xml:space="preserve">James F. Lang </w:t>
      </w:r>
    </w:p>
    <w:p w:rsidR="00E82406" w:rsidRPr="00E82406" w:rsidRDefault="00E82406" w:rsidP="00E82406">
      <w:pPr>
        <w:autoSpaceDE w:val="0"/>
        <w:autoSpaceDN w:val="0"/>
        <w:adjustRightInd w:val="0"/>
        <w:snapToGrid w:val="0"/>
        <w:rPr>
          <w:rFonts w:ascii="TimesNewRomanPSMT" w:hAnsi="TimesNewRomanPSMT" w:cs="TimesNewRomanPSMT"/>
          <w:color w:val="000000"/>
          <w:lang w:val="x-none"/>
        </w:rPr>
      </w:pPr>
      <w:r w:rsidRPr="00E82406">
        <w:rPr>
          <w:rFonts w:ascii="TimesNewRomanPSMT" w:hAnsi="TimesNewRomanPSMT" w:cs="TimesNewRomanPSMT"/>
          <w:color w:val="000000"/>
          <w:lang w:val="x-none"/>
        </w:rPr>
        <w:t xml:space="preserve">N. Trevor Alexander </w:t>
      </w:r>
    </w:p>
    <w:p w:rsidR="00E82406" w:rsidRPr="00E82406" w:rsidRDefault="00E82406" w:rsidP="00E82406">
      <w:pPr>
        <w:autoSpaceDE w:val="0"/>
        <w:autoSpaceDN w:val="0"/>
        <w:adjustRightInd w:val="0"/>
        <w:snapToGrid w:val="0"/>
        <w:rPr>
          <w:rFonts w:ascii="TimesNewRomanPSMT" w:hAnsi="TimesNewRomanPSMT" w:cs="TimesNewRomanPSMT"/>
          <w:color w:val="000000"/>
          <w:lang w:val="x-none"/>
        </w:rPr>
      </w:pPr>
      <w:r w:rsidRPr="00E82406">
        <w:rPr>
          <w:rFonts w:ascii="TimesNewRomanPSMT" w:hAnsi="TimesNewRomanPSMT" w:cs="TimesNewRomanPSMT"/>
          <w:color w:val="000000"/>
          <w:lang w:val="x-none"/>
        </w:rPr>
        <w:t>CALFEE, HALTER &amp; GRISWOLD LLP</w:t>
      </w:r>
    </w:p>
    <w:p w:rsidR="00E82406" w:rsidRPr="00E82406" w:rsidRDefault="00E82406" w:rsidP="00E82406">
      <w:pPr>
        <w:autoSpaceDE w:val="0"/>
        <w:autoSpaceDN w:val="0"/>
        <w:adjustRightInd w:val="0"/>
        <w:snapToGrid w:val="0"/>
        <w:rPr>
          <w:rFonts w:ascii="TimesNewRomanPSMT" w:hAnsi="TimesNewRomanPSMT" w:cs="TimesNewRomanPSMT"/>
          <w:color w:val="000000"/>
          <w:lang w:val="x-none"/>
        </w:rPr>
      </w:pPr>
      <w:r w:rsidRPr="00E82406">
        <w:rPr>
          <w:rFonts w:ascii="TimesNewRomanPSMT" w:hAnsi="TimesNewRomanPSMT" w:cs="TimesNewRomanPSMT"/>
          <w:color w:val="000000"/>
          <w:lang w:val="x-none"/>
        </w:rPr>
        <w:t>The Calfee Building</w:t>
      </w:r>
    </w:p>
    <w:p w:rsidR="00E82406" w:rsidRPr="00E82406" w:rsidRDefault="00E82406" w:rsidP="00E82406">
      <w:pPr>
        <w:autoSpaceDE w:val="0"/>
        <w:autoSpaceDN w:val="0"/>
        <w:adjustRightInd w:val="0"/>
        <w:snapToGrid w:val="0"/>
        <w:rPr>
          <w:rFonts w:ascii="TimesNewRomanPSMT" w:hAnsi="TimesNewRomanPSMT" w:cs="TimesNewRomanPSMT"/>
          <w:color w:val="000000"/>
          <w:lang w:val="x-none"/>
        </w:rPr>
      </w:pPr>
      <w:r w:rsidRPr="00E82406">
        <w:rPr>
          <w:rFonts w:ascii="TimesNewRomanPSMT" w:hAnsi="TimesNewRomanPSMT" w:cs="TimesNewRomanPSMT"/>
          <w:color w:val="000000"/>
          <w:lang w:val="x-none"/>
        </w:rPr>
        <w:t>1405 East Sixth Street</w:t>
      </w:r>
    </w:p>
    <w:p w:rsidR="00E82406" w:rsidRPr="00E82406" w:rsidRDefault="00E82406" w:rsidP="00E82406">
      <w:pPr>
        <w:autoSpaceDE w:val="0"/>
        <w:autoSpaceDN w:val="0"/>
        <w:adjustRightInd w:val="0"/>
        <w:snapToGrid w:val="0"/>
        <w:rPr>
          <w:rFonts w:ascii="TimesNewRomanPSMT" w:hAnsi="TimesNewRomanPSMT" w:cs="TimesNewRomanPSMT"/>
          <w:color w:val="000000"/>
          <w:lang w:val="x-none"/>
        </w:rPr>
      </w:pPr>
      <w:r w:rsidRPr="00E82406">
        <w:rPr>
          <w:rFonts w:ascii="TimesNewRomanPSMT" w:hAnsi="TimesNewRomanPSMT" w:cs="TimesNewRomanPSMT"/>
          <w:color w:val="000000"/>
          <w:lang w:val="x-none"/>
        </w:rPr>
        <w:t>Cleveland, O</w:t>
      </w:r>
      <w:r w:rsidRPr="00E82406">
        <w:rPr>
          <w:rFonts w:ascii="TimesNewRomanPSMT" w:hAnsi="TimesNewRomanPSMT" w:cs="TimesNewRomanPSMT"/>
          <w:color w:val="000000"/>
        </w:rPr>
        <w:t xml:space="preserve">hio </w:t>
      </w:r>
      <w:r w:rsidRPr="00E82406">
        <w:rPr>
          <w:rFonts w:ascii="TimesNewRomanPSMT" w:hAnsi="TimesNewRomanPSMT" w:cs="TimesNewRomanPSMT"/>
          <w:color w:val="000000"/>
          <w:lang w:val="x-none"/>
        </w:rPr>
        <w:t xml:space="preserve"> 44114</w:t>
      </w:r>
    </w:p>
    <w:p w:rsidR="00E82406" w:rsidRPr="00E82406" w:rsidRDefault="00E82406" w:rsidP="00E82406">
      <w:pPr>
        <w:autoSpaceDE w:val="0"/>
        <w:autoSpaceDN w:val="0"/>
        <w:adjustRightInd w:val="0"/>
        <w:snapToGrid w:val="0"/>
        <w:rPr>
          <w:rFonts w:ascii="TimesNewRomanPSMT" w:hAnsi="TimesNewRomanPSMT" w:cs="TimesNewRomanPSMT"/>
          <w:color w:val="000000"/>
          <w:lang w:val="x-none"/>
        </w:rPr>
      </w:pPr>
      <w:r w:rsidRPr="00E82406">
        <w:rPr>
          <w:rFonts w:ascii="TimesNewRomanPSMT" w:hAnsi="TimesNewRomanPSMT" w:cs="TimesNewRomanPSMT"/>
          <w:color w:val="000000"/>
          <w:lang w:val="x-none"/>
        </w:rPr>
        <w:t>jlang@calfee.com</w:t>
      </w:r>
    </w:p>
    <w:p w:rsidR="00E82406" w:rsidRPr="00E82406" w:rsidRDefault="00E82406" w:rsidP="00E82406">
      <w:pPr>
        <w:autoSpaceDE w:val="0"/>
        <w:autoSpaceDN w:val="0"/>
        <w:adjustRightInd w:val="0"/>
        <w:snapToGrid w:val="0"/>
        <w:rPr>
          <w:rFonts w:ascii="TimesNewRomanPSMT" w:hAnsi="TimesNewRomanPSMT" w:cs="TimesNewRomanPSMT"/>
          <w:color w:val="000000"/>
          <w:lang w:val="x-none"/>
        </w:rPr>
      </w:pPr>
      <w:r w:rsidRPr="00E82406">
        <w:rPr>
          <w:rFonts w:ascii="TimesNewRomanPSMT" w:hAnsi="TimesNewRomanPSMT" w:cs="TimesNewRomanPSMT"/>
          <w:color w:val="000000"/>
          <w:lang w:val="x-none"/>
        </w:rPr>
        <w:t>talexander@calfee.com</w:t>
      </w:r>
    </w:p>
    <w:p w:rsidR="00E82406" w:rsidRPr="00E82406" w:rsidRDefault="00E82406" w:rsidP="00E82406">
      <w:pPr>
        <w:autoSpaceDE w:val="0"/>
        <w:autoSpaceDN w:val="0"/>
        <w:adjustRightInd w:val="0"/>
        <w:rPr>
          <w:rFonts w:ascii="Arial" w:eastAsiaTheme="minorHAnsi" w:hAnsi="Arial" w:cs="Arial"/>
          <w:sz w:val="20"/>
          <w:szCs w:val="20"/>
        </w:rPr>
      </w:pPr>
    </w:p>
    <w:p w:rsidR="00E82406" w:rsidRPr="00E82406" w:rsidRDefault="00E82406" w:rsidP="00E82406">
      <w:pPr>
        <w:autoSpaceDE w:val="0"/>
        <w:autoSpaceDN w:val="0"/>
        <w:adjustRightInd w:val="0"/>
        <w:snapToGrid w:val="0"/>
        <w:rPr>
          <w:rFonts w:ascii="TimesNewRomanPSMT" w:hAnsi="TimesNewRomanPSMT" w:cs="TimesNewRomanPSMT"/>
          <w:color w:val="000000"/>
          <w:lang w:val="x-none"/>
        </w:rPr>
      </w:pPr>
      <w:r w:rsidRPr="00E82406">
        <w:rPr>
          <w:rFonts w:ascii="TimesNewRomanPSMT" w:hAnsi="TimesNewRomanPSMT" w:cs="TimesNewRomanPSMT"/>
          <w:color w:val="000000"/>
          <w:lang w:val="x-none"/>
        </w:rPr>
        <w:t xml:space="preserve">David A. Kutik </w:t>
      </w:r>
    </w:p>
    <w:p w:rsidR="00E82406" w:rsidRPr="00E82406" w:rsidRDefault="00E82406" w:rsidP="00E82406">
      <w:pPr>
        <w:autoSpaceDE w:val="0"/>
        <w:autoSpaceDN w:val="0"/>
        <w:adjustRightInd w:val="0"/>
        <w:snapToGrid w:val="0"/>
        <w:rPr>
          <w:rFonts w:ascii="TimesNewRomanPSMT" w:hAnsi="TimesNewRomanPSMT" w:cs="TimesNewRomanPSMT"/>
          <w:color w:val="000000"/>
          <w:lang w:val="x-none"/>
        </w:rPr>
      </w:pPr>
      <w:r w:rsidRPr="00E82406">
        <w:rPr>
          <w:rFonts w:ascii="TimesNewRomanPSMT" w:hAnsi="TimesNewRomanPSMT" w:cs="TimesNewRomanPSMT"/>
          <w:color w:val="000000"/>
          <w:lang w:val="x-none"/>
        </w:rPr>
        <w:t>JONES DAY</w:t>
      </w:r>
    </w:p>
    <w:p w:rsidR="00E82406" w:rsidRPr="00E82406" w:rsidRDefault="00E82406" w:rsidP="00E82406">
      <w:pPr>
        <w:autoSpaceDE w:val="0"/>
        <w:autoSpaceDN w:val="0"/>
        <w:adjustRightInd w:val="0"/>
        <w:snapToGrid w:val="0"/>
        <w:rPr>
          <w:rFonts w:ascii="TimesNewRomanPSMT" w:hAnsi="TimesNewRomanPSMT" w:cs="TimesNewRomanPSMT"/>
          <w:color w:val="000000"/>
          <w:lang w:val="x-none"/>
        </w:rPr>
      </w:pPr>
      <w:r w:rsidRPr="00E82406">
        <w:rPr>
          <w:rFonts w:ascii="TimesNewRomanPSMT" w:hAnsi="TimesNewRomanPSMT" w:cs="TimesNewRomanPSMT"/>
          <w:color w:val="000000"/>
          <w:lang w:val="x-none"/>
        </w:rPr>
        <w:t>901 Lakeside Avenue</w:t>
      </w:r>
    </w:p>
    <w:p w:rsidR="00E82406" w:rsidRPr="00E82406" w:rsidRDefault="00E82406" w:rsidP="00E82406">
      <w:pPr>
        <w:autoSpaceDE w:val="0"/>
        <w:autoSpaceDN w:val="0"/>
        <w:adjustRightInd w:val="0"/>
        <w:snapToGrid w:val="0"/>
        <w:rPr>
          <w:rFonts w:ascii="TimesNewRomanPSMT" w:hAnsi="TimesNewRomanPSMT" w:cs="TimesNewRomanPSMT"/>
          <w:color w:val="000000"/>
          <w:lang w:val="x-none"/>
        </w:rPr>
      </w:pPr>
      <w:r w:rsidRPr="00E82406">
        <w:rPr>
          <w:rFonts w:ascii="TimesNewRomanPSMT" w:hAnsi="TimesNewRomanPSMT" w:cs="TimesNewRomanPSMT"/>
          <w:color w:val="000000"/>
          <w:lang w:val="x-none"/>
        </w:rPr>
        <w:t>Cleveland, O</w:t>
      </w:r>
      <w:r w:rsidRPr="00E82406">
        <w:rPr>
          <w:rFonts w:ascii="TimesNewRomanPSMT" w:hAnsi="TimesNewRomanPSMT" w:cs="TimesNewRomanPSMT"/>
          <w:color w:val="000000"/>
        </w:rPr>
        <w:t xml:space="preserve">hio </w:t>
      </w:r>
      <w:r w:rsidRPr="00E82406">
        <w:rPr>
          <w:rFonts w:ascii="TimesNewRomanPSMT" w:hAnsi="TimesNewRomanPSMT" w:cs="TimesNewRomanPSMT"/>
          <w:color w:val="000000"/>
          <w:lang w:val="x-none"/>
        </w:rPr>
        <w:t xml:space="preserve"> 44114</w:t>
      </w:r>
    </w:p>
    <w:p w:rsidR="00E82406" w:rsidRPr="00E82406" w:rsidRDefault="00E82406" w:rsidP="00E82406">
      <w:pPr>
        <w:autoSpaceDE w:val="0"/>
        <w:autoSpaceDN w:val="0"/>
        <w:adjustRightInd w:val="0"/>
        <w:snapToGrid w:val="0"/>
        <w:rPr>
          <w:rFonts w:ascii="TimesNewRomanPSMT" w:hAnsi="TimesNewRomanPSMT" w:cs="TimesNewRomanPSMT"/>
          <w:color w:val="000000"/>
          <w:lang w:val="x-none"/>
        </w:rPr>
      </w:pPr>
      <w:r w:rsidRPr="00E82406">
        <w:rPr>
          <w:rFonts w:ascii="TimesNewRomanPSMT" w:hAnsi="TimesNewRomanPSMT" w:cs="TimesNewRomanPSMT"/>
          <w:color w:val="000000"/>
          <w:lang w:val="x-none"/>
        </w:rPr>
        <w:t>dakutik@jonesday.com</w:t>
      </w:r>
    </w:p>
    <w:p w:rsidR="00E82406" w:rsidRPr="00E82406" w:rsidRDefault="00E82406" w:rsidP="00E82406">
      <w:pPr>
        <w:autoSpaceDE w:val="0"/>
        <w:autoSpaceDN w:val="0"/>
        <w:adjustRightInd w:val="0"/>
        <w:rPr>
          <w:rFonts w:ascii="Arial" w:eastAsiaTheme="minorHAnsi" w:hAnsi="Arial" w:cs="Arial"/>
          <w:sz w:val="20"/>
          <w:szCs w:val="20"/>
        </w:rPr>
      </w:pPr>
    </w:p>
    <w:p w:rsidR="00E82406" w:rsidRPr="00E82406" w:rsidRDefault="00E82406" w:rsidP="00E82406">
      <w:pPr>
        <w:autoSpaceDE w:val="0"/>
        <w:autoSpaceDN w:val="0"/>
        <w:adjustRightInd w:val="0"/>
        <w:rPr>
          <w:rFonts w:ascii="TimesNewRomanPSMT" w:hAnsi="TimesNewRomanPSMT" w:cs="TimesNewRomanPSMT"/>
          <w:b/>
          <w:color w:val="000000"/>
          <w:lang w:val="x-none"/>
        </w:rPr>
      </w:pPr>
      <w:r w:rsidRPr="00E82406">
        <w:rPr>
          <w:rFonts w:ascii="Arial" w:hAnsi="Arial" w:cs="Arial"/>
          <w:b/>
          <w:color w:val="000000"/>
          <w:lang w:val="x-none"/>
        </w:rPr>
        <w:t>COUNSEL</w:t>
      </w:r>
      <w:r w:rsidRPr="00E82406">
        <w:rPr>
          <w:rFonts w:ascii="Arial" w:hAnsi="Arial" w:cs="Arial"/>
          <w:b/>
          <w:color w:val="000000"/>
        </w:rPr>
        <w:t xml:space="preserve"> FOR </w:t>
      </w:r>
      <w:r w:rsidRPr="00E82406">
        <w:rPr>
          <w:rFonts w:ascii="TimesNewRomanPSMT" w:hAnsi="TimesNewRomanPSMT" w:cs="TimesNewRomanPSMT"/>
          <w:b/>
          <w:color w:val="000000"/>
          <w:lang w:val="x-none"/>
        </w:rPr>
        <w:t>OHIO EDISON COMPANY</w:t>
      </w:r>
      <w:r w:rsidRPr="00E82406">
        <w:rPr>
          <w:rFonts w:ascii="TimesNewRomanPSMT" w:hAnsi="TimesNewRomanPSMT" w:cs="TimesNewRomanPSMT"/>
          <w:b/>
          <w:color w:val="000000"/>
        </w:rPr>
        <w:t xml:space="preserve">, </w:t>
      </w:r>
      <w:r w:rsidRPr="00E82406">
        <w:rPr>
          <w:rFonts w:ascii="TimesNewRomanPSMT" w:hAnsi="TimesNewRomanPSMT" w:cs="TimesNewRomanPSMT"/>
          <w:b/>
          <w:color w:val="000000"/>
          <w:lang w:val="x-none"/>
        </w:rPr>
        <w:t>THE CLEVELAND ELECTRIC ILLUMINATING COMPANY</w:t>
      </w:r>
    </w:p>
    <w:p w:rsidR="00E82406" w:rsidRPr="00E82406" w:rsidRDefault="00E82406" w:rsidP="00E82406">
      <w:pPr>
        <w:autoSpaceDE w:val="0"/>
        <w:autoSpaceDN w:val="0"/>
        <w:adjustRightInd w:val="0"/>
        <w:snapToGrid w:val="0"/>
        <w:rPr>
          <w:rFonts w:ascii="TimesNewRomanPSMT" w:hAnsi="TimesNewRomanPSMT" w:cs="TimesNewRomanPSMT"/>
          <w:b/>
          <w:color w:val="000000"/>
          <w:lang w:val="x-none"/>
        </w:rPr>
      </w:pPr>
      <w:r w:rsidRPr="00E82406">
        <w:rPr>
          <w:rFonts w:ascii="TimesNewRomanPSMT" w:hAnsi="TimesNewRomanPSMT" w:cs="TimesNewRomanPSMT"/>
          <w:b/>
          <w:color w:val="000000"/>
          <w:lang w:val="x-none"/>
        </w:rPr>
        <w:t>THE TOLEDO EDISON COMPANY</w:t>
      </w:r>
    </w:p>
    <w:p w:rsidR="00E82406" w:rsidRPr="00E82406" w:rsidRDefault="00E82406" w:rsidP="00E82406">
      <w:pPr>
        <w:autoSpaceDE w:val="0"/>
        <w:autoSpaceDN w:val="0"/>
        <w:adjustRightInd w:val="0"/>
        <w:rPr>
          <w:rFonts w:ascii="Arial" w:eastAsiaTheme="minorHAnsi" w:hAnsi="Arial" w:cs="Arial"/>
        </w:rPr>
      </w:pPr>
      <w:r w:rsidRPr="00E82406">
        <w:rPr>
          <w:rFonts w:ascii="Arial" w:eastAsiaTheme="minorHAnsi" w:hAnsi="Arial" w:cs="Arial"/>
          <w:sz w:val="20"/>
          <w:szCs w:val="20"/>
        </w:rPr>
        <w:br w:type="column"/>
      </w:r>
    </w:p>
    <w:p w:rsidR="00E82406" w:rsidRPr="00E82406" w:rsidRDefault="00E82406" w:rsidP="00E82406">
      <w:pPr>
        <w:autoSpaceDE w:val="0"/>
        <w:autoSpaceDN w:val="0"/>
        <w:adjustRightInd w:val="0"/>
        <w:snapToGrid w:val="0"/>
        <w:rPr>
          <w:rFonts w:ascii="Arial" w:hAnsi="Arial" w:cs="Arial"/>
          <w:color w:val="000000"/>
          <w:lang w:val="x-none"/>
        </w:rPr>
      </w:pPr>
      <w:r w:rsidRPr="00E82406">
        <w:rPr>
          <w:rFonts w:ascii="Arial" w:hAnsi="Arial" w:cs="Arial"/>
          <w:color w:val="000000"/>
          <w:lang w:val="x-none"/>
        </w:rPr>
        <w:t>Michael L. Kurtz, Esq.</w:t>
      </w:r>
    </w:p>
    <w:p w:rsidR="00E82406" w:rsidRPr="00E82406" w:rsidRDefault="00E82406" w:rsidP="00E82406">
      <w:pPr>
        <w:autoSpaceDE w:val="0"/>
        <w:autoSpaceDN w:val="0"/>
        <w:adjustRightInd w:val="0"/>
        <w:snapToGrid w:val="0"/>
        <w:rPr>
          <w:rFonts w:ascii="Arial" w:hAnsi="Arial" w:cs="Arial"/>
          <w:color w:val="000000"/>
          <w:lang w:val="x-none"/>
        </w:rPr>
      </w:pPr>
      <w:r w:rsidRPr="00E82406">
        <w:rPr>
          <w:rFonts w:ascii="Arial" w:hAnsi="Arial" w:cs="Arial"/>
          <w:color w:val="000000"/>
          <w:lang w:val="x-none"/>
        </w:rPr>
        <w:t>Kurt J. Boeh</w:t>
      </w:r>
      <w:r w:rsidRPr="00E82406">
        <w:rPr>
          <w:rFonts w:ascii="Arial" w:hAnsi="Arial" w:cs="Arial"/>
          <w:color w:val="000000"/>
        </w:rPr>
        <w:t>m</w:t>
      </w:r>
      <w:r w:rsidRPr="00E82406">
        <w:rPr>
          <w:rFonts w:ascii="Arial" w:hAnsi="Arial" w:cs="Arial"/>
          <w:color w:val="000000"/>
          <w:lang w:val="x-none"/>
        </w:rPr>
        <w:t>, Esq.</w:t>
      </w:r>
    </w:p>
    <w:p w:rsidR="00E82406" w:rsidRPr="00E82406" w:rsidRDefault="00E82406" w:rsidP="00E82406">
      <w:pPr>
        <w:autoSpaceDE w:val="0"/>
        <w:autoSpaceDN w:val="0"/>
        <w:adjustRightInd w:val="0"/>
        <w:snapToGrid w:val="0"/>
        <w:rPr>
          <w:rFonts w:ascii="Arial" w:hAnsi="Arial" w:cs="Arial"/>
          <w:color w:val="000000"/>
          <w:lang w:val="x-none"/>
        </w:rPr>
      </w:pPr>
      <w:r w:rsidRPr="00E82406">
        <w:rPr>
          <w:rFonts w:ascii="Arial" w:hAnsi="Arial" w:cs="Arial"/>
          <w:color w:val="000000"/>
          <w:lang w:val="x-none"/>
        </w:rPr>
        <w:t>Jody Kyler Cohn, Esq.</w:t>
      </w:r>
    </w:p>
    <w:p w:rsidR="00E82406" w:rsidRPr="00E82406" w:rsidRDefault="00E82406" w:rsidP="00E82406">
      <w:pPr>
        <w:autoSpaceDE w:val="0"/>
        <w:autoSpaceDN w:val="0"/>
        <w:adjustRightInd w:val="0"/>
        <w:snapToGrid w:val="0"/>
        <w:rPr>
          <w:rFonts w:ascii="Arial" w:hAnsi="Arial" w:cs="Arial"/>
          <w:color w:val="000000"/>
          <w:lang w:val="x-none"/>
        </w:rPr>
      </w:pPr>
      <w:r w:rsidRPr="00E82406">
        <w:rPr>
          <w:rFonts w:ascii="Arial" w:hAnsi="Arial" w:cs="Arial"/>
          <w:color w:val="000000"/>
          <w:lang w:val="x-none"/>
        </w:rPr>
        <w:t>BOEHM, KURTZ &amp; LOWRY</w:t>
      </w:r>
    </w:p>
    <w:p w:rsidR="00E82406" w:rsidRPr="00E82406" w:rsidRDefault="00E82406" w:rsidP="00E82406">
      <w:pPr>
        <w:autoSpaceDE w:val="0"/>
        <w:autoSpaceDN w:val="0"/>
        <w:adjustRightInd w:val="0"/>
        <w:snapToGrid w:val="0"/>
        <w:rPr>
          <w:rFonts w:ascii="Arial" w:hAnsi="Arial" w:cs="Arial"/>
          <w:color w:val="000000"/>
          <w:lang w:val="x-none"/>
        </w:rPr>
      </w:pPr>
      <w:r w:rsidRPr="00E82406">
        <w:rPr>
          <w:rFonts w:ascii="Arial" w:hAnsi="Arial" w:cs="Arial"/>
          <w:color w:val="000000"/>
          <w:lang w:val="x-none"/>
        </w:rPr>
        <w:t>36 East Seventh Street, Suite 1510</w:t>
      </w:r>
    </w:p>
    <w:p w:rsidR="00E82406" w:rsidRPr="00E82406" w:rsidRDefault="00E82406" w:rsidP="00E82406">
      <w:pPr>
        <w:autoSpaceDE w:val="0"/>
        <w:autoSpaceDN w:val="0"/>
        <w:adjustRightInd w:val="0"/>
        <w:snapToGrid w:val="0"/>
        <w:rPr>
          <w:rFonts w:ascii="Arial" w:hAnsi="Arial" w:cs="Arial"/>
          <w:color w:val="000000"/>
          <w:lang w:val="x-none"/>
        </w:rPr>
      </w:pPr>
      <w:r w:rsidRPr="00E82406">
        <w:rPr>
          <w:rFonts w:ascii="Arial" w:hAnsi="Arial" w:cs="Arial"/>
          <w:color w:val="000000"/>
          <w:lang w:val="x-none"/>
        </w:rPr>
        <w:t>Cincinnati, Ohio 45202</w:t>
      </w:r>
    </w:p>
    <w:p w:rsidR="00E82406" w:rsidRPr="00E82406" w:rsidRDefault="00E82406" w:rsidP="00E82406">
      <w:pPr>
        <w:autoSpaceDE w:val="0"/>
        <w:autoSpaceDN w:val="0"/>
        <w:adjustRightInd w:val="0"/>
        <w:snapToGrid w:val="0"/>
        <w:rPr>
          <w:rFonts w:ascii="Arial" w:hAnsi="Arial" w:cs="Arial"/>
          <w:color w:val="000000"/>
          <w:lang w:val="x-none"/>
        </w:rPr>
      </w:pPr>
      <w:r w:rsidRPr="00E82406">
        <w:rPr>
          <w:rFonts w:ascii="Arial" w:hAnsi="Arial" w:cs="Arial"/>
          <w:color w:val="000000"/>
          <w:lang w:val="x-none"/>
        </w:rPr>
        <w:t>mkurtz</w:t>
      </w:r>
      <w:r w:rsidRPr="00E82406">
        <w:rPr>
          <w:rFonts w:ascii="Arial" w:hAnsi="Arial" w:cs="Arial"/>
          <w:color w:val="000000"/>
        </w:rPr>
        <w:t>@</w:t>
      </w:r>
      <w:r w:rsidRPr="00E82406">
        <w:rPr>
          <w:rFonts w:ascii="Arial" w:hAnsi="Arial" w:cs="Arial"/>
          <w:color w:val="000000"/>
          <w:lang w:val="x-none"/>
        </w:rPr>
        <w:t>BKLlawfi</w:t>
      </w:r>
      <w:r w:rsidRPr="00E82406">
        <w:rPr>
          <w:rFonts w:ascii="Arial" w:hAnsi="Arial" w:cs="Arial"/>
          <w:color w:val="000000"/>
        </w:rPr>
        <w:t>r</w:t>
      </w:r>
      <w:r w:rsidRPr="00E82406">
        <w:rPr>
          <w:rFonts w:ascii="Arial" w:hAnsi="Arial" w:cs="Arial"/>
          <w:color w:val="000000"/>
          <w:lang w:val="x-none"/>
        </w:rPr>
        <w:t>m</w:t>
      </w:r>
      <w:r w:rsidRPr="00E82406">
        <w:rPr>
          <w:rFonts w:ascii="Arial" w:hAnsi="Arial" w:cs="Arial"/>
          <w:color w:val="000000"/>
        </w:rPr>
        <w:t>.</w:t>
      </w:r>
      <w:r w:rsidRPr="00E82406">
        <w:rPr>
          <w:rFonts w:ascii="Arial" w:hAnsi="Arial" w:cs="Arial"/>
          <w:color w:val="000000"/>
          <w:lang w:val="x-none"/>
        </w:rPr>
        <w:t>com</w:t>
      </w:r>
    </w:p>
    <w:p w:rsidR="00E82406" w:rsidRPr="00E82406" w:rsidRDefault="00E82406" w:rsidP="00E82406">
      <w:pPr>
        <w:autoSpaceDE w:val="0"/>
        <w:autoSpaceDN w:val="0"/>
        <w:adjustRightInd w:val="0"/>
        <w:snapToGrid w:val="0"/>
        <w:rPr>
          <w:rFonts w:ascii="Arial" w:hAnsi="Arial" w:cs="Arial"/>
          <w:color w:val="000000"/>
          <w:lang w:val="x-none"/>
        </w:rPr>
      </w:pPr>
      <w:r w:rsidRPr="00E82406">
        <w:rPr>
          <w:rFonts w:ascii="Arial" w:hAnsi="Arial" w:cs="Arial"/>
          <w:color w:val="000000"/>
          <w:lang w:val="x-none"/>
        </w:rPr>
        <w:t>kboeh</w:t>
      </w:r>
      <w:r w:rsidRPr="00E82406">
        <w:rPr>
          <w:rFonts w:ascii="Arial" w:hAnsi="Arial" w:cs="Arial"/>
          <w:color w:val="000000"/>
        </w:rPr>
        <w:t>m</w:t>
      </w:r>
      <w:r w:rsidRPr="00E82406">
        <w:rPr>
          <w:rFonts w:ascii="Arial" w:hAnsi="Arial" w:cs="Arial"/>
          <w:color w:val="000000"/>
          <w:lang w:val="x-none"/>
        </w:rPr>
        <w:t>@BKLlawfirm.com</w:t>
      </w:r>
    </w:p>
    <w:p w:rsidR="00E82406" w:rsidRPr="00E82406" w:rsidRDefault="00E82406" w:rsidP="00E82406">
      <w:pPr>
        <w:autoSpaceDE w:val="0"/>
        <w:autoSpaceDN w:val="0"/>
        <w:adjustRightInd w:val="0"/>
        <w:snapToGrid w:val="0"/>
        <w:rPr>
          <w:rFonts w:ascii="Arial" w:hAnsi="Arial" w:cs="Arial"/>
          <w:color w:val="000000"/>
          <w:lang w:val="x-none"/>
        </w:rPr>
      </w:pPr>
      <w:r w:rsidRPr="00E82406">
        <w:rPr>
          <w:rFonts w:ascii="Arial" w:hAnsi="Arial" w:cs="Arial"/>
          <w:color w:val="000000"/>
          <w:lang w:val="x-none"/>
        </w:rPr>
        <w:t>jky</w:t>
      </w:r>
      <w:r w:rsidRPr="00E82406">
        <w:rPr>
          <w:rFonts w:ascii="Arial" w:hAnsi="Arial" w:cs="Arial"/>
          <w:color w:val="000000"/>
        </w:rPr>
        <w:t>l</w:t>
      </w:r>
      <w:r w:rsidRPr="00E82406">
        <w:rPr>
          <w:rFonts w:ascii="Arial" w:hAnsi="Arial" w:cs="Arial"/>
          <w:color w:val="000000"/>
          <w:lang w:val="x-none"/>
        </w:rPr>
        <w:t>ercohn</w:t>
      </w:r>
      <w:r w:rsidRPr="00E82406">
        <w:rPr>
          <w:rFonts w:ascii="Arial" w:hAnsi="Arial" w:cs="Arial"/>
          <w:color w:val="000000"/>
        </w:rPr>
        <w:t>@</w:t>
      </w:r>
      <w:r w:rsidRPr="00E82406">
        <w:rPr>
          <w:rFonts w:ascii="Arial" w:hAnsi="Arial" w:cs="Arial"/>
          <w:color w:val="000000"/>
          <w:lang w:val="x-none"/>
        </w:rPr>
        <w:t>BKLlawfi</w:t>
      </w:r>
      <w:r w:rsidRPr="00E82406">
        <w:rPr>
          <w:rFonts w:ascii="Arial" w:hAnsi="Arial" w:cs="Arial"/>
          <w:color w:val="000000"/>
        </w:rPr>
        <w:t>r</w:t>
      </w:r>
      <w:r w:rsidRPr="00E82406">
        <w:rPr>
          <w:rFonts w:ascii="Arial" w:hAnsi="Arial" w:cs="Arial"/>
          <w:color w:val="000000"/>
          <w:lang w:val="x-none"/>
        </w:rPr>
        <w:t>m</w:t>
      </w:r>
      <w:r w:rsidRPr="00E82406">
        <w:rPr>
          <w:rFonts w:ascii="Arial" w:hAnsi="Arial" w:cs="Arial"/>
          <w:color w:val="000000"/>
        </w:rPr>
        <w:t>.</w:t>
      </w:r>
      <w:r w:rsidRPr="00E82406">
        <w:rPr>
          <w:rFonts w:ascii="Arial" w:hAnsi="Arial" w:cs="Arial"/>
          <w:color w:val="000000"/>
          <w:lang w:val="x-none"/>
        </w:rPr>
        <w:t>com</w:t>
      </w:r>
    </w:p>
    <w:p w:rsidR="00E82406" w:rsidRPr="00E82406" w:rsidRDefault="00E82406" w:rsidP="00E82406">
      <w:pPr>
        <w:autoSpaceDE w:val="0"/>
        <w:autoSpaceDN w:val="0"/>
        <w:adjustRightInd w:val="0"/>
        <w:snapToGrid w:val="0"/>
        <w:rPr>
          <w:rFonts w:ascii="Arial" w:hAnsi="Arial" w:cs="Arial"/>
          <w:b/>
          <w:color w:val="000000"/>
        </w:rPr>
      </w:pPr>
    </w:p>
    <w:p w:rsidR="00E82406" w:rsidRPr="00E82406" w:rsidRDefault="00E82406" w:rsidP="00E82406">
      <w:pPr>
        <w:autoSpaceDE w:val="0"/>
        <w:autoSpaceDN w:val="0"/>
        <w:adjustRightInd w:val="0"/>
        <w:snapToGrid w:val="0"/>
        <w:rPr>
          <w:rFonts w:ascii="Arial" w:hAnsi="Arial" w:cs="Arial"/>
          <w:b/>
          <w:color w:val="000000"/>
          <w:lang w:val="x-none"/>
        </w:rPr>
      </w:pPr>
      <w:r w:rsidRPr="00E82406">
        <w:rPr>
          <w:rFonts w:ascii="Arial" w:hAnsi="Arial" w:cs="Arial"/>
          <w:b/>
          <w:color w:val="000000"/>
          <w:lang w:val="x-none"/>
        </w:rPr>
        <w:t>COUNSEL FOR OHIO ENERGY GROUP</w:t>
      </w:r>
    </w:p>
    <w:p w:rsidR="00E82406" w:rsidRPr="00E82406" w:rsidRDefault="00E82406" w:rsidP="00E82406">
      <w:pPr>
        <w:autoSpaceDE w:val="0"/>
        <w:autoSpaceDN w:val="0"/>
        <w:adjustRightInd w:val="0"/>
        <w:rPr>
          <w:rFonts w:ascii="Arial" w:eastAsiaTheme="minorHAnsi" w:hAnsi="Arial" w:cs="Arial"/>
        </w:rPr>
      </w:pPr>
    </w:p>
    <w:p w:rsidR="00E82406" w:rsidRPr="00E82406" w:rsidRDefault="00E82406" w:rsidP="00E82406">
      <w:pPr>
        <w:autoSpaceDE w:val="0"/>
        <w:autoSpaceDN w:val="0"/>
        <w:adjustRightInd w:val="0"/>
        <w:rPr>
          <w:rFonts w:ascii="Arial" w:eastAsiaTheme="minorHAnsi" w:hAnsi="Arial" w:cs="Arial"/>
        </w:rPr>
      </w:pPr>
      <w:r w:rsidRPr="00E82406">
        <w:rPr>
          <w:rFonts w:ascii="Arial" w:eastAsiaTheme="minorHAnsi" w:hAnsi="Arial" w:cs="Arial"/>
        </w:rPr>
        <w:t>Steven T. Nourse</w:t>
      </w:r>
    </w:p>
    <w:p w:rsidR="00E82406" w:rsidRPr="00E82406" w:rsidRDefault="00E82406" w:rsidP="00E82406">
      <w:pPr>
        <w:autoSpaceDE w:val="0"/>
        <w:autoSpaceDN w:val="0"/>
        <w:adjustRightInd w:val="0"/>
        <w:rPr>
          <w:rFonts w:ascii="Arial" w:eastAsiaTheme="minorHAnsi" w:hAnsi="Arial" w:cs="Arial"/>
        </w:rPr>
      </w:pPr>
      <w:r w:rsidRPr="00E82406">
        <w:rPr>
          <w:rFonts w:ascii="Arial" w:eastAsiaTheme="minorHAnsi" w:hAnsi="Arial" w:cs="Arial"/>
        </w:rPr>
        <w:t>Matthew J. Satterwhite</w:t>
      </w:r>
    </w:p>
    <w:p w:rsidR="00E82406" w:rsidRPr="00E82406" w:rsidRDefault="00E82406" w:rsidP="00E82406">
      <w:pPr>
        <w:autoSpaceDE w:val="0"/>
        <w:autoSpaceDN w:val="0"/>
        <w:adjustRightInd w:val="0"/>
        <w:rPr>
          <w:rFonts w:ascii="Arial" w:eastAsiaTheme="minorHAnsi" w:hAnsi="Arial" w:cs="Arial"/>
        </w:rPr>
      </w:pPr>
      <w:r w:rsidRPr="00E82406">
        <w:rPr>
          <w:rFonts w:ascii="Arial" w:eastAsiaTheme="minorHAnsi" w:hAnsi="Arial" w:cs="Arial"/>
        </w:rPr>
        <w:t>Yazen Alami</w:t>
      </w:r>
    </w:p>
    <w:p w:rsidR="00E82406" w:rsidRPr="00E82406" w:rsidRDefault="00E82406" w:rsidP="00E82406">
      <w:pPr>
        <w:autoSpaceDE w:val="0"/>
        <w:autoSpaceDN w:val="0"/>
        <w:adjustRightInd w:val="0"/>
        <w:rPr>
          <w:rFonts w:ascii="Arial" w:eastAsiaTheme="minorHAnsi" w:hAnsi="Arial" w:cs="Arial"/>
        </w:rPr>
      </w:pPr>
      <w:r w:rsidRPr="00E82406">
        <w:rPr>
          <w:rFonts w:ascii="Arial" w:eastAsiaTheme="minorHAnsi" w:hAnsi="Arial" w:cs="Arial"/>
        </w:rPr>
        <w:t>American Electric Power Service Corporation</w:t>
      </w:r>
    </w:p>
    <w:p w:rsidR="00E82406" w:rsidRPr="00E82406" w:rsidRDefault="00E82406" w:rsidP="00E82406">
      <w:pPr>
        <w:autoSpaceDE w:val="0"/>
        <w:autoSpaceDN w:val="0"/>
        <w:adjustRightInd w:val="0"/>
        <w:rPr>
          <w:rFonts w:ascii="Arial" w:eastAsiaTheme="minorHAnsi" w:hAnsi="Arial" w:cs="Arial"/>
        </w:rPr>
      </w:pPr>
      <w:r w:rsidRPr="00E82406">
        <w:rPr>
          <w:rFonts w:ascii="Arial" w:eastAsiaTheme="minorHAnsi" w:hAnsi="Arial" w:cs="Arial"/>
        </w:rPr>
        <w:t>1 Riverside Plaza 29</w:t>
      </w:r>
      <w:r w:rsidRPr="00E82406">
        <w:rPr>
          <w:rFonts w:ascii="Arial" w:eastAsiaTheme="minorHAnsi" w:hAnsi="Arial" w:cs="Arial"/>
          <w:vertAlign w:val="superscript"/>
        </w:rPr>
        <w:t>th</w:t>
      </w:r>
      <w:r w:rsidRPr="00E82406">
        <w:rPr>
          <w:rFonts w:ascii="Arial" w:eastAsiaTheme="minorHAnsi" w:hAnsi="Arial" w:cs="Arial"/>
        </w:rPr>
        <w:t xml:space="preserve"> Floor</w:t>
      </w:r>
    </w:p>
    <w:p w:rsidR="00E82406" w:rsidRPr="00E82406" w:rsidRDefault="00E82406" w:rsidP="00E82406">
      <w:pPr>
        <w:autoSpaceDE w:val="0"/>
        <w:autoSpaceDN w:val="0"/>
        <w:adjustRightInd w:val="0"/>
        <w:rPr>
          <w:rFonts w:ascii="Arial" w:eastAsiaTheme="minorHAnsi" w:hAnsi="Arial" w:cs="Arial"/>
        </w:rPr>
      </w:pPr>
      <w:r w:rsidRPr="00E82406">
        <w:rPr>
          <w:rFonts w:ascii="Arial" w:eastAsiaTheme="minorHAnsi" w:hAnsi="Arial" w:cs="Arial"/>
        </w:rPr>
        <w:t>Columbus, Ohio  43215</w:t>
      </w:r>
    </w:p>
    <w:p w:rsidR="00E82406" w:rsidRPr="00E82406" w:rsidRDefault="008B0149" w:rsidP="00E82406">
      <w:pPr>
        <w:autoSpaceDE w:val="0"/>
        <w:autoSpaceDN w:val="0"/>
        <w:adjustRightInd w:val="0"/>
        <w:rPr>
          <w:rFonts w:ascii="Arial" w:eastAsiaTheme="minorHAnsi" w:hAnsi="Arial" w:cs="Arial"/>
        </w:rPr>
      </w:pPr>
      <w:hyperlink r:id="rId33" w:history="1">
        <w:r w:rsidR="00E82406" w:rsidRPr="00E82406">
          <w:rPr>
            <w:rFonts w:ascii="Arial" w:eastAsiaTheme="minorHAnsi" w:hAnsi="Arial" w:cs="Arial"/>
          </w:rPr>
          <w:t>stnourse@aep.com</w:t>
        </w:r>
      </w:hyperlink>
    </w:p>
    <w:p w:rsidR="00E82406" w:rsidRPr="00E82406" w:rsidRDefault="008B0149" w:rsidP="00E82406">
      <w:pPr>
        <w:autoSpaceDE w:val="0"/>
        <w:autoSpaceDN w:val="0"/>
        <w:adjustRightInd w:val="0"/>
        <w:rPr>
          <w:rFonts w:ascii="Arial" w:eastAsiaTheme="minorHAnsi" w:hAnsi="Arial" w:cs="Arial"/>
        </w:rPr>
      </w:pPr>
      <w:hyperlink r:id="rId34" w:history="1">
        <w:r w:rsidR="00E82406" w:rsidRPr="00E82406">
          <w:rPr>
            <w:rFonts w:ascii="Arial" w:eastAsiaTheme="minorHAnsi" w:hAnsi="Arial" w:cs="Arial"/>
          </w:rPr>
          <w:t>mjsatterwhite@aep.com</w:t>
        </w:r>
      </w:hyperlink>
    </w:p>
    <w:p w:rsidR="00E82406" w:rsidRPr="00E82406" w:rsidRDefault="008B0149" w:rsidP="00E82406">
      <w:pPr>
        <w:autoSpaceDE w:val="0"/>
        <w:autoSpaceDN w:val="0"/>
        <w:adjustRightInd w:val="0"/>
        <w:rPr>
          <w:rFonts w:ascii="Arial" w:eastAsiaTheme="minorHAnsi" w:hAnsi="Arial" w:cs="Arial"/>
        </w:rPr>
      </w:pPr>
      <w:hyperlink r:id="rId35" w:history="1">
        <w:r w:rsidR="00E82406" w:rsidRPr="00E82406">
          <w:rPr>
            <w:rFonts w:ascii="Arial" w:eastAsiaTheme="minorHAnsi" w:hAnsi="Arial" w:cs="Arial"/>
          </w:rPr>
          <w:t>yalami@aep.com</w:t>
        </w:r>
      </w:hyperlink>
    </w:p>
    <w:p w:rsidR="00E82406" w:rsidRPr="00E82406" w:rsidRDefault="00E82406" w:rsidP="00E82406">
      <w:pPr>
        <w:autoSpaceDE w:val="0"/>
        <w:autoSpaceDN w:val="0"/>
        <w:adjustRightInd w:val="0"/>
        <w:rPr>
          <w:rFonts w:ascii="Arial" w:eastAsiaTheme="minorHAnsi" w:hAnsi="Arial" w:cs="Arial"/>
        </w:rPr>
      </w:pPr>
    </w:p>
    <w:p w:rsidR="00E82406" w:rsidRPr="00E82406" w:rsidRDefault="00E82406" w:rsidP="00E82406">
      <w:pPr>
        <w:autoSpaceDE w:val="0"/>
        <w:autoSpaceDN w:val="0"/>
        <w:adjustRightInd w:val="0"/>
        <w:snapToGrid w:val="0"/>
        <w:rPr>
          <w:rFonts w:ascii="Arial" w:hAnsi="Arial" w:cs="Arial"/>
          <w:b/>
          <w:color w:val="000000"/>
          <w:lang w:val="x-none"/>
        </w:rPr>
      </w:pPr>
      <w:r w:rsidRPr="00E82406">
        <w:rPr>
          <w:rFonts w:ascii="Arial" w:hAnsi="Arial" w:cs="Arial"/>
          <w:b/>
          <w:color w:val="000000"/>
          <w:lang w:val="x-none"/>
        </w:rPr>
        <w:t xml:space="preserve">COUNSEL FOR OHIO </w:t>
      </w:r>
      <w:r w:rsidRPr="00E82406">
        <w:rPr>
          <w:rFonts w:ascii="Arial" w:hAnsi="Arial" w:cs="Arial"/>
          <w:b/>
          <w:color w:val="000000"/>
        </w:rPr>
        <w:t>POWER COMPANY</w:t>
      </w:r>
    </w:p>
    <w:p w:rsidR="00E82406" w:rsidRPr="00E82406" w:rsidRDefault="00E82406" w:rsidP="00E82406">
      <w:pPr>
        <w:sectPr w:rsidR="00E82406" w:rsidRPr="00E82406">
          <w:headerReference w:type="default" r:id="rId36"/>
          <w:footerReference w:type="default" r:id="rId37"/>
          <w:headerReference w:type="first" r:id="rId38"/>
          <w:footerReference w:type="first" r:id="rId39"/>
          <w:type w:val="continuous"/>
          <w:pgSz w:w="12240" w:h="15840" w:code="1"/>
          <w:pgMar w:top="1440" w:right="1440" w:bottom="1141" w:left="1440" w:header="720" w:footer="720" w:gutter="0"/>
          <w:pgNumType w:start="1"/>
          <w:cols w:num="2" w:space="720"/>
          <w:titlePg/>
          <w:docGrid w:linePitch="326"/>
        </w:sect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lastRenderedPageBreak/>
        <w:t>Bruce J. Weston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Ohio Consumers' Counsel</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Larry S. Sauer</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Counsel of Record</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Michael Schuler</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Kevin F. Moore</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Assistant Consumers' Counsel</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Office of the Ohio Consumers' Counsel</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10 West Broad Street – Suite 1800</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Columbus, Ohio 43215</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Larry.sauer@occ.ohio.gov</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Michael.schuler@occ.ohio.gov</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Kevin.moore@occ.ohio.gov</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THE OFFICE OF THE OHIO CONSUMERS' COUNSEL</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Christopher J. Allwein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Counsel of Record</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Nolan M. Moser</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Williams Allwein and Moser, LLC</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1500 West Third Ave., Suite 330</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Columbus, Ohio  43212</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callwein@wamenergylaw.com</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nmoser@wamenergylaw.com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Michael Soules</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Earthjustice</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1625 Massachusetts Ave. NW #702</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Washington, DC 20036</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msoules@earthjustice.org</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Shannon Fisk</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Earthjustice</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1617 John F. Kennedy Blvd., #1675</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Philadelphia, PA  19103</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sfisk@earthjustice.org</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Tony G. Mendoza</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Sierra Club</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Environmental Law Program</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85 Second Street, Second Floor</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San Francisco, CA  94105-3459</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Tony.mendoza@sierraclub.org</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THE SIERRA CLUB</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br w:type="column"/>
      </w:r>
      <w:r w:rsidRPr="00E82406">
        <w:rPr>
          <w:rFonts w:ascii="Arial" w:hAnsi="Arial" w:cs="Arial"/>
        </w:rPr>
        <w:lastRenderedPageBreak/>
        <w:t>Barth E. Royer</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Bell &amp; Royer Co., LPA</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33 South Grant Avenue</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Columbus, Ohio  43215-3927</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barthroyer@aol.com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Adrian Thompson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Taft Stettinius &amp; Hollister LLP</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200 Public Square, Suite 3500</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Cleveland, Ohio  44114</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athompson@taftlaw.com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CLEVELAND MUNICIPAL SCHOOL DISTRICT</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Joseph M. Clark</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Counsel of Record</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Direct Energy</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21 East State Street, 19</w:t>
      </w:r>
      <w:r w:rsidRPr="00E82406">
        <w:rPr>
          <w:rFonts w:ascii="Arial" w:hAnsi="Arial" w:cs="Arial"/>
          <w:vertAlign w:val="superscript"/>
        </w:rPr>
        <w:t>th</w:t>
      </w:r>
      <w:r w:rsidRPr="00E82406">
        <w:rPr>
          <w:rFonts w:ascii="Arial" w:hAnsi="Arial" w:cs="Arial"/>
        </w:rPr>
        <w:t xml:space="preserve"> Floor</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Columbus, Ohio 43215</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Joseph.clark@directenergy.com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Gerit F. Hall</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Eckert Seamans Cherin &amp; Mellott, LLC</w:t>
      </w:r>
    </w:p>
    <w:p w:rsidR="00E82406" w:rsidRPr="00E82406" w:rsidRDefault="00E82406" w:rsidP="00E82406">
      <w:pPr>
        <w:autoSpaceDE w:val="0"/>
        <w:autoSpaceDN w:val="0"/>
        <w:adjustRightInd w:val="0"/>
        <w:snapToGrid w:val="0"/>
        <w:rPr>
          <w:rFonts w:ascii="Arial" w:hAnsi="Arial" w:cs="Arial"/>
          <w:vertAlign w:val="superscript"/>
        </w:rPr>
      </w:pPr>
      <w:r w:rsidRPr="00E82406">
        <w:rPr>
          <w:rFonts w:ascii="Arial" w:hAnsi="Arial" w:cs="Arial"/>
        </w:rPr>
        <w:t>1717 Pennsylvania Ave., N.W., 12</w:t>
      </w:r>
      <w:r w:rsidRPr="00E82406">
        <w:rPr>
          <w:rFonts w:ascii="Arial" w:hAnsi="Arial" w:cs="Arial"/>
          <w:vertAlign w:val="superscript"/>
        </w:rPr>
        <w:t>th Fl.</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Washington, D.C. 20006</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ghull@eckertseamans.com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b/>
        </w:rPr>
        <w:t>COUNSEL FOR DIRECT ENERGY SERVICES, LLC, DIRECT ENERGY BUSINESS, LLC AND DIRECT ENERGY BUSINESS MARKETING, LLC</w:t>
      </w:r>
      <w:r w:rsidRPr="00E82406">
        <w:rPr>
          <w:rFonts w:ascii="Arial" w:hAnsi="Arial" w:cs="Arial"/>
        </w:rPr>
        <w:t xml:space="preserve"> </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Colleen L. Mooney</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Counsel of Record</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Ohio Partners for Affordable Energy</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231 West Lima Street</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Findlay, Ohio  45839-1793</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cmooney@ohiopartners.org</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OHIO PARTNERS FOR AFFORDABLE ENERGY</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lastRenderedPageBreak/>
        <w:t>Joseph E. Oliker</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Counsel of Record</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IGS Energy</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6100 Emerald Parkway</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Dublin, Ohio 43016</w:t>
      </w:r>
    </w:p>
    <w:p w:rsidR="00E82406" w:rsidRDefault="00E82406" w:rsidP="00E82406">
      <w:pPr>
        <w:autoSpaceDE w:val="0"/>
        <w:autoSpaceDN w:val="0"/>
        <w:adjustRightInd w:val="0"/>
        <w:snapToGrid w:val="0"/>
        <w:rPr>
          <w:rFonts w:ascii="Arial" w:hAnsi="Arial" w:cs="Arial"/>
        </w:rPr>
      </w:pPr>
      <w:r w:rsidRPr="00E82406">
        <w:rPr>
          <w:rFonts w:ascii="Arial" w:hAnsi="Arial" w:cs="Arial"/>
        </w:rPr>
        <w:t>joliker@igsenergy.com</w:t>
      </w:r>
    </w:p>
    <w:p w:rsidR="008B0149" w:rsidRPr="00E82406" w:rsidRDefault="008B0149"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IGS ENERGY</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Mark S. Yurick</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Devin D. Parram</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Taft Stettinius &amp; Hollister LLP</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65 East State Street, Suite 1000</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Columbus, Ohio  43215</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myurick@taftlaw.com</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dparram@taftlaw.com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THE KROGER CO.</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Richard L. Sites</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Ohio Hospital Association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155 East Broad Street, 15</w:t>
      </w:r>
      <w:r w:rsidRPr="00E82406">
        <w:rPr>
          <w:rFonts w:ascii="Arial" w:hAnsi="Arial" w:cs="Arial"/>
          <w:vertAlign w:val="superscript"/>
        </w:rPr>
        <w:t>th</w:t>
      </w:r>
      <w:r w:rsidRPr="00E82406">
        <w:rPr>
          <w:rFonts w:ascii="Arial" w:hAnsi="Arial" w:cs="Arial"/>
        </w:rPr>
        <w:t xml:space="preserve"> </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Columbus, Ohio  43215</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ricks@ohanet.org</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Thomas J. O'Brien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Bricker &amp; Eckler</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100 South Third Street</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Columbus, Ohio  43215</w:t>
      </w:r>
    </w:p>
    <w:p w:rsidR="00E82406" w:rsidRPr="00E82406" w:rsidRDefault="008B0149" w:rsidP="00E82406">
      <w:pPr>
        <w:autoSpaceDE w:val="0"/>
        <w:autoSpaceDN w:val="0"/>
        <w:adjustRightInd w:val="0"/>
        <w:snapToGrid w:val="0"/>
        <w:rPr>
          <w:rFonts w:ascii="Arial" w:hAnsi="Arial" w:cs="Arial"/>
        </w:rPr>
      </w:pPr>
      <w:hyperlink r:id="rId40" w:history="1">
        <w:r w:rsidR="00E82406" w:rsidRPr="00E82406">
          <w:rPr>
            <w:rFonts w:ascii="Arial" w:hAnsi="Arial" w:cs="Arial"/>
          </w:rPr>
          <w:t>tobrien@bricker.com</w:t>
        </w:r>
      </w:hyperlink>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OHIO HOSPITAL ASSOCIATION</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Marilyn L. Widman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Widman &amp; Franklin, LLC</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405 Madison Ave., Suite 1550</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Toledo, Ohio  43604</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Marilyn@wflawfirm.com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IBEW LOCAL 245</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br w:type="column"/>
      </w:r>
      <w:r w:rsidRPr="00E82406">
        <w:rPr>
          <w:rFonts w:ascii="Arial" w:hAnsi="Arial" w:cs="Arial"/>
        </w:rPr>
        <w:lastRenderedPageBreak/>
        <w:t>Michael K. Lavanga</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Garrett A. Stone</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Owen J. Kopon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Brickfield, Burchette, Ritts &amp; Stone, P.C.</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1025 Thomas Jefferson Street, N.W.</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8</w:t>
      </w:r>
      <w:r w:rsidRPr="00E82406">
        <w:rPr>
          <w:rFonts w:ascii="Arial" w:hAnsi="Arial" w:cs="Arial"/>
          <w:vertAlign w:val="superscript"/>
        </w:rPr>
        <w:t>th</w:t>
      </w:r>
      <w:r w:rsidRPr="00E82406">
        <w:rPr>
          <w:rFonts w:ascii="Arial" w:hAnsi="Arial" w:cs="Arial"/>
        </w:rPr>
        <w:t xml:space="preserve"> Floor, West Tower</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Washington, D.C.  20007</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mkl@bbrslaw.com</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gas@bbrslaw.com</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ojk@bbrslaw.com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NUCOR STEEL MARION, INC.</w:t>
      </w:r>
    </w:p>
    <w:p w:rsidR="00E82406" w:rsidRPr="00E82406" w:rsidRDefault="00E82406" w:rsidP="00E82406">
      <w:pPr>
        <w:autoSpaceDE w:val="0"/>
        <w:autoSpaceDN w:val="0"/>
        <w:adjustRightInd w:val="0"/>
        <w:snapToGrid w:val="0"/>
        <w:rPr>
          <w:rFonts w:ascii="Arial" w:hAnsi="Arial" w:cs="Arial"/>
          <w:b/>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Barbara A. Langhenry</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Harold A. Madorsky</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Kate E. Ryan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City of Cleveland</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601 Lakeside Avenue – Room 106</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Cleveland, Ohio  44114</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blanghenry@city.cleveland.oh.us</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hmadorsky@city.cleveland.oh.us</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kryan@city.cleveland.oh.us</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THE CITY OF CLEVELAND</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 xml:space="preserve">Kimberly W. Bojko </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Jonathon A. Allison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 xml:space="preserve">Rebecca Hussey </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Carpenter Lipps &amp; Leland LLP</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280 Plaza, Suite 1300</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280 North High Street</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Columbus, Ohio  43215</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Bojko@carpenterlipps.com</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allison@carpenterlipps.com</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hussey@carpenterlipps.com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OMAEG</w:t>
      </w:r>
    </w:p>
    <w:p w:rsidR="00C92BF2" w:rsidRDefault="00C92BF2" w:rsidP="00E82406">
      <w:pPr>
        <w:autoSpaceDE w:val="0"/>
        <w:autoSpaceDN w:val="0"/>
        <w:adjustRightInd w:val="0"/>
        <w:snapToGrid w:val="0"/>
        <w:rPr>
          <w:rFonts w:ascii="Arial" w:hAnsi="Arial" w:cs="Arial"/>
        </w:rPr>
        <w:sectPr w:rsidR="00C92BF2" w:rsidSect="00C92BF2">
          <w:headerReference w:type="even" r:id="rId41"/>
          <w:headerReference w:type="default" r:id="rId42"/>
          <w:footerReference w:type="even" r:id="rId43"/>
          <w:footerReference w:type="default" r:id="rId44"/>
          <w:headerReference w:type="first" r:id="rId45"/>
          <w:footerReference w:type="first" r:id="rId46"/>
          <w:pgSz w:w="12240" w:h="15840" w:code="1"/>
          <w:pgMar w:top="1440" w:right="1440" w:bottom="1141" w:left="1440" w:header="720" w:footer="720" w:gutter="0"/>
          <w:pgNumType w:start="1"/>
          <w:cols w:num="2" w:space="720"/>
          <w:titlePg/>
          <w:docGrid w:linePitch="326"/>
        </w:sect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lastRenderedPageBreak/>
        <w:t>Lisa M. Hawrot</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Spilman Thomas &amp; Battle, PLLC</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Century Centre Building</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1233 Main Street, Suite 4000</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Wheeling, West Virginia 26003</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lhawrot@spilmanlaw.com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Derrick Price Williamson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Spilman Thomas &amp; Battle, PLLC</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1100 Bent Creek Blvd., Suite 101</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Mechanicsburg, Pennsylvania  17050</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dwilliamson@spilmanlaw.com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WAL-MART STORES EAST, LP AND SAM’S EAST, INC.</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Joseph P. Meissner</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Attorney at Law</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1223 W. 6</w:t>
      </w:r>
      <w:r w:rsidRPr="00E82406">
        <w:rPr>
          <w:rFonts w:ascii="Arial" w:hAnsi="Arial" w:cs="Arial"/>
          <w:vertAlign w:val="superscript"/>
        </w:rPr>
        <w:t>th</w:t>
      </w:r>
      <w:r w:rsidRPr="00E82406">
        <w:rPr>
          <w:rFonts w:ascii="Arial" w:hAnsi="Arial" w:cs="Arial"/>
        </w:rPr>
        <w:t xml:space="preserve"> Street – 4</w:t>
      </w:r>
      <w:r w:rsidRPr="00E82406">
        <w:rPr>
          <w:rFonts w:ascii="Arial" w:hAnsi="Arial" w:cs="Arial"/>
          <w:vertAlign w:val="superscript"/>
        </w:rPr>
        <w:t>th</w:t>
      </w:r>
      <w:r w:rsidRPr="00E82406">
        <w:rPr>
          <w:rFonts w:ascii="Arial" w:hAnsi="Arial" w:cs="Arial"/>
        </w:rPr>
        <w:t xml:space="preserve"> Floor</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Cleveland, Ohio  44113</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meissnerjoseph@yahoo.com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CITIZENS COALITION, CONSUMER PROTECTION ASSOCIATION, CLEVELAND HOUSING NETWORK, AND THE COUNCIL FOR ECONOMIC OPPORTUNITIES IN GREATER CLEVELAND</w:t>
      </w:r>
    </w:p>
    <w:p w:rsidR="00E82406" w:rsidRPr="00E82406" w:rsidRDefault="00E82406" w:rsidP="00E82406">
      <w:pPr>
        <w:autoSpaceDE w:val="0"/>
        <w:autoSpaceDN w:val="0"/>
        <w:adjustRightInd w:val="0"/>
        <w:snapToGrid w:val="0"/>
        <w:rPr>
          <w:rFonts w:ascii="Arial" w:hAnsi="Arial" w:cs="Arial"/>
          <w:b/>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Thomas R. Hays</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8355 Island Lane</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Maineville, Ohio  45039</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trhayslaw@gmail.com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LUCAS COUNTY</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Leslie Kovacik</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Counsel for the City of Toledo</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 xml:space="preserve">420 Madison Avenue </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Toledo, Ohio  43604</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lesliekovacik@toledo.oh.gov</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THE CITY OF TOLEDO</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b/>
        </w:rPr>
        <w:br w:type="column"/>
      </w:r>
      <w:r w:rsidRPr="00E82406">
        <w:rPr>
          <w:rFonts w:ascii="Arial" w:hAnsi="Arial" w:cs="Arial"/>
        </w:rPr>
        <w:lastRenderedPageBreak/>
        <w:t>Glenn S. Krassen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Counsel of Record</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Bricker &amp; Eckler LLP</w:t>
      </w:r>
      <w:r w:rsidRPr="00E82406">
        <w:rPr>
          <w:rFonts w:ascii="Arial" w:hAnsi="Arial" w:cs="Arial"/>
        </w:rPr>
        <w:br/>
        <w:t>1001 Lakeside Ave., Suite 1350</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Cleveland, Ohio  44114</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gkrassen@bricker.com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Dane Stinson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Dylan Borchers</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Bricker &amp; Eckler LLP</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100 South Third Street</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Columbus, Ohio  43215</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dstinson@bricker.com</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dborchers@bricker.com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NORTHEAST OHIO PUBLIC ENERGY COUNCIL; OHIO SCHOOLS COUNCIL; AND, POWER4SCHOOLS</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Terrence O'Donnell</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Dickinson Wright PLLC</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150 East Gay Street, Suite 2400</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Columbus, Ohio  43215</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todonnell@dickinsonwright.com</w:t>
      </w:r>
    </w:p>
    <w:p w:rsidR="00E82406" w:rsidRPr="00E82406" w:rsidRDefault="00E82406" w:rsidP="00E82406">
      <w:pPr>
        <w:autoSpaceDE w:val="0"/>
        <w:autoSpaceDN w:val="0"/>
        <w:adjustRightInd w:val="0"/>
        <w:snapToGrid w:val="0"/>
        <w:rPr>
          <w:rFonts w:ascii="Arial" w:hAnsi="Arial" w:cs="Arial"/>
        </w:rPr>
      </w:pPr>
    </w:p>
    <w:p w:rsidR="00E82406" w:rsidRDefault="00E82406" w:rsidP="00E82406">
      <w:pPr>
        <w:autoSpaceDE w:val="0"/>
        <w:autoSpaceDN w:val="0"/>
        <w:adjustRightInd w:val="0"/>
        <w:snapToGrid w:val="0"/>
        <w:rPr>
          <w:rFonts w:ascii="Arial" w:hAnsi="Arial" w:cs="Arial"/>
          <w:b/>
        </w:rPr>
      </w:pPr>
      <w:r w:rsidRPr="00E82406">
        <w:rPr>
          <w:rFonts w:ascii="Arial" w:hAnsi="Arial" w:cs="Arial"/>
          <w:b/>
        </w:rPr>
        <w:t>COUNSEL FOR MID-ATLANTIC RENEWABLE ENERGY COALITION</w:t>
      </w:r>
    </w:p>
    <w:p w:rsidR="008B0149" w:rsidRPr="00E82406" w:rsidRDefault="008B0149"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Michael D. Dortch</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Richard R. Parsons</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Kravitz, Brown &amp; Dortch, LLC</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65 East State Street – Suite 200</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Columbus, Ohio  43215</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mdortch@kravitzllc.com</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rparsons@kravitzllc.com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DYNEGY INC.</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br w:type="column"/>
      </w:r>
      <w:r w:rsidRPr="00E82406">
        <w:rPr>
          <w:rFonts w:ascii="Arial" w:hAnsi="Arial" w:cs="Arial"/>
        </w:rPr>
        <w:lastRenderedPageBreak/>
        <w:t>Matthew R. Cox</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Matthew Cox Law, Ltd.</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88 East Broad Street, Suite 1560</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Columbus, Ohio  43215</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matt@matthewcoxlaw.com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THE COUNCIL OF SMALLER ENTERPRISES</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Trent Dougherty</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Counsel of Record</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Madeline Fleisher</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1207 Grandview Avenue, Suite 201</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Columbus, Ohio 43212-3449</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tdougherty@theOEC.org</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mfleisher@elpc.org</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John Finnigan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128 Winding Brook Lane</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Terrace Park, Ohio  45174</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jfinnigan@edf.org</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THE OHIO ENVIRONMENTAL COUNCIL AND ENVIRONMENTAL DEFENSE FUND</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 Howard Petricoff</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Michael J. Settineri</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Gretchen L. Petrucci</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Vorys, Sater, Seymour and Pease LLP</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52 East Gay Street</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Columbus, Ohio 43216-1008</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mhpetricoff@vorys.com</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mjsettineri@vorys.com</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glpetrucci@vorys.com</w:t>
      </w:r>
    </w:p>
    <w:p w:rsidR="00E82406" w:rsidRPr="00E82406" w:rsidRDefault="00E82406" w:rsidP="00E82406">
      <w:pPr>
        <w:autoSpaceDE w:val="0"/>
        <w:autoSpaceDN w:val="0"/>
        <w:adjustRightInd w:val="0"/>
        <w:snapToGrid w:val="0"/>
        <w:rPr>
          <w:rFonts w:ascii="Arial" w:hAnsi="Arial" w:cs="Arial"/>
          <w:b/>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b/>
        </w:rPr>
        <w:t>COUNSEL FOR EXELON GENERATION COMPANY, LLC AND CONSTELLATION NEWENERGY, INC.; PJM POWER PROVIDERS GROUP; THE ELECTRIC POWER SUPPLY ASSOCIATION; AND, RETAIL ENERGY SUPPLY ASSOCIATION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br w:type="column"/>
      </w:r>
      <w:r w:rsidRPr="00E82406">
        <w:rPr>
          <w:rFonts w:ascii="Arial" w:hAnsi="Arial" w:cs="Arial"/>
        </w:rPr>
        <w:lastRenderedPageBreak/>
        <w:t>Cynthia Brady</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Exelon Business Services</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4300 Winfield Rd.</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Warrenville, Illinois  60555</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Cynthia.brady@exeloncorp.com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David I. Fein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Exelon Corporation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10 South Dearborn Street – 47</w:t>
      </w:r>
      <w:r w:rsidRPr="00E82406">
        <w:rPr>
          <w:rFonts w:ascii="Arial" w:hAnsi="Arial" w:cs="Arial"/>
          <w:vertAlign w:val="superscript"/>
        </w:rPr>
        <w:t>th</w:t>
      </w:r>
      <w:r w:rsidRPr="00E82406">
        <w:rPr>
          <w:rFonts w:ascii="Arial" w:hAnsi="Arial" w:cs="Arial"/>
        </w:rPr>
        <w:t xml:space="preserve"> Fl.</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Chicago, Illinois  60603</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David.fein@exeloncorp.com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Lael E. Campbell</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Constellation NewEnergy, Inc. and Exelon Corporation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101 Constitution Ave., NW</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Washington, DC 20001</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Lael.campbell@exeloncorp.com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ON BEHALF OF EXELON GENERATION COMPANY, LLC AND CONSTELLATION NEWENERGY, INC.</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Glen Thomas</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1060 First Avenue, Suite 400</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King of Prussia, Pennsylvania  19406</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gthomas@gtpowergroup.com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Laura Chappelle</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201 North Washington Square - #910</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Lansing, Michigan  48933</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laurac@chappeleconsulting.net</w:t>
      </w:r>
    </w:p>
    <w:p w:rsidR="00E82406" w:rsidRPr="00E82406" w:rsidRDefault="00E82406" w:rsidP="00E82406">
      <w:pPr>
        <w:autoSpaceDE w:val="0"/>
        <w:autoSpaceDN w:val="0"/>
        <w:adjustRightInd w:val="0"/>
        <w:snapToGrid w:val="0"/>
        <w:rPr>
          <w:rFonts w:ascii="Arial" w:hAnsi="Arial" w:cs="Arial"/>
          <w:b/>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ON BEHALF OF PJM POWER PROVIDERS GROUP</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Andrew J. Sonderman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Kegler Brown Hill and Ritter LPA</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65 East State Street – 1800</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Columbus, Ohio  43215</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asonderman@keglerbrown.com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HARDIN WIND LLC, CHAMPAIGN WIND LLC AND BUCKEYE WIND LLC</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br w:type="column"/>
      </w:r>
      <w:r w:rsidRPr="00E82406">
        <w:rPr>
          <w:rFonts w:ascii="Arial" w:hAnsi="Arial" w:cs="Arial"/>
        </w:rPr>
        <w:lastRenderedPageBreak/>
        <w:t>Todd M. Williams</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Williams Allwein &amp; Moser, LLC</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Two Maritime Plaza, 3</w:t>
      </w:r>
      <w:r w:rsidRPr="00E82406">
        <w:rPr>
          <w:rFonts w:ascii="Arial" w:hAnsi="Arial" w:cs="Arial"/>
          <w:vertAlign w:val="superscript"/>
        </w:rPr>
        <w:t>rd</w:t>
      </w:r>
      <w:r w:rsidRPr="00E82406">
        <w:rPr>
          <w:rFonts w:ascii="Arial" w:hAnsi="Arial" w:cs="Arial"/>
        </w:rPr>
        <w:t xml:space="preserve"> Fl</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Toledo, Ohio 43604</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toddm@wamenergylaw.com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Jeffrey W. Mayes</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Monitoring Analytics, LLC</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2621 Van Buren Avenue, Suite 160</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Valley Forge Corporate Center</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Eagleville, Pennsylvania  19403</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Jeffrey.mayes@monitoringanalytics.com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INDEPENDENT MARKET MONITOR FOR PJM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Sharon Theodore</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Electric Power Supply Association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1401 New York Ave. NW 11</w:t>
      </w:r>
      <w:r w:rsidRPr="00E82406">
        <w:rPr>
          <w:rFonts w:ascii="Arial" w:hAnsi="Arial" w:cs="Arial"/>
          <w:vertAlign w:val="superscript"/>
        </w:rPr>
        <w:t>th</w:t>
      </w:r>
      <w:r w:rsidRPr="00E82406">
        <w:rPr>
          <w:rFonts w:ascii="Arial" w:hAnsi="Arial" w:cs="Arial"/>
        </w:rPr>
        <w:t xml:space="preserve"> fl. </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Washington, DC  20001</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stheodore@epsa.org</w:t>
      </w:r>
    </w:p>
    <w:p w:rsidR="00E82406" w:rsidRPr="00E82406" w:rsidRDefault="00E82406" w:rsidP="00E82406">
      <w:pPr>
        <w:autoSpaceDE w:val="0"/>
        <w:autoSpaceDN w:val="0"/>
        <w:adjustRightInd w:val="0"/>
        <w:snapToGrid w:val="0"/>
        <w:rPr>
          <w:rFonts w:ascii="Arial" w:hAnsi="Arial" w:cs="Arial"/>
          <w:b/>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ON BEHALF OF THE ELECTRIC POWER SUPPLY ASSOCIATION</w:t>
      </w:r>
    </w:p>
    <w:p w:rsidR="00E82406" w:rsidRPr="00E82406" w:rsidRDefault="00E82406" w:rsidP="00E82406">
      <w:pPr>
        <w:autoSpaceDE w:val="0"/>
        <w:autoSpaceDN w:val="0"/>
        <w:adjustRightInd w:val="0"/>
        <w:snapToGrid w:val="0"/>
        <w:rPr>
          <w:rFonts w:ascii="Arial" w:hAnsi="Arial" w:cs="Arial"/>
          <w:b/>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F. Mitchell Dutton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NextEra Energy Power Marketing, LLC</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700 Universe Blvd.</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Juno Beach, Florida 33408-2657</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Mitch.dutton@fpl.com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NEXTERA ENERGY POWER MARKETING, LLC</w:t>
      </w:r>
    </w:p>
    <w:p w:rsidR="00E82406" w:rsidRPr="00E82406" w:rsidRDefault="00E82406" w:rsidP="00E82406">
      <w:pPr>
        <w:rPr>
          <w:rFonts w:ascii="Arial" w:hAnsi="Arial" w:cs="Arial"/>
          <w:b/>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Andrew J. Sonderman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Kegler Brown Hill and Ritter LPA</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65 East State Street – 1800</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Columbus, Ohio  43215</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asonderman@keglerbrown.com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b/>
        </w:rPr>
        <w:t>COUNSEL FOR HARDIN WIND LLC, CHAMPAIGN WIND LLC AND BUCKEYE WIND LLC</w:t>
      </w:r>
      <w:r w:rsidRPr="00E82406">
        <w:rPr>
          <w:rFonts w:ascii="Arial" w:hAnsi="Arial" w:cs="Arial"/>
        </w:rPr>
        <w:t xml:space="preserve"> </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br w:type="column"/>
      </w:r>
      <w:r w:rsidRPr="00E82406">
        <w:rPr>
          <w:rFonts w:ascii="Arial" w:hAnsi="Arial" w:cs="Arial"/>
        </w:rPr>
        <w:lastRenderedPageBreak/>
        <w:t>Kevin R. Schmidt</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Energy Professionals of Ohio</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88 East Broad Street, Suite 1770</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Columbus, Ohio  43215</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Schmidt@sppgrp.com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THE ENERGY PROFESSIONALS OF OHIO</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 Todd Jones</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Christopher L. Miller</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Gregory H. Dunn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Jeremy M. Grayem</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Ice Miller LLP</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250 West Street</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Columbus, Ohio  43215</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Christopher.miller@icemiller.com</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Gregory.dunn@icemiller.com</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Jeremy.grayem@icemiller.com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b/>
        </w:rPr>
      </w:pPr>
      <w:r w:rsidRPr="00E82406">
        <w:rPr>
          <w:rFonts w:ascii="Arial" w:hAnsi="Arial" w:cs="Arial"/>
          <w:b/>
        </w:rPr>
        <w:t>COUNSEL FOR THE ASSOCIATION OF INDEPENDENT COLLEGES AND UNIVERSITIES OF OHIO</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Craig I. Smith</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Material Sciences Corporation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15700 Van Aken Blvd. – Suite 26</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Shaker Heights, Ohio 44120</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wttpmlc@aol.com</w:t>
      </w:r>
    </w:p>
    <w:p w:rsidR="00E82406" w:rsidRPr="00E82406" w:rsidRDefault="00E82406" w:rsidP="00E82406">
      <w:pPr>
        <w:autoSpaceDE w:val="0"/>
        <w:autoSpaceDN w:val="0"/>
        <w:adjustRightInd w:val="0"/>
        <w:snapToGrid w:val="0"/>
        <w:rPr>
          <w:rFonts w:ascii="Arial" w:hAnsi="Arial" w:cs="Arial"/>
          <w:b/>
          <w:caps/>
        </w:rPr>
      </w:pPr>
    </w:p>
    <w:p w:rsidR="00E82406" w:rsidRPr="00E82406" w:rsidRDefault="00E82406" w:rsidP="00E82406">
      <w:pPr>
        <w:autoSpaceDE w:val="0"/>
        <w:autoSpaceDN w:val="0"/>
        <w:adjustRightInd w:val="0"/>
        <w:snapToGrid w:val="0"/>
        <w:rPr>
          <w:rFonts w:ascii="Arial" w:hAnsi="Arial" w:cs="Arial"/>
          <w:b/>
          <w:caps/>
        </w:rPr>
      </w:pPr>
      <w:r w:rsidRPr="00E82406">
        <w:rPr>
          <w:rFonts w:ascii="Arial" w:hAnsi="Arial" w:cs="Arial"/>
          <w:b/>
          <w:caps/>
        </w:rPr>
        <w:t>COUNSEL FOR Material Sciences Corporation</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Joel E. Sechler</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Carpenter Lipps &amp; Leland</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280 N. High Street, Suite 1300</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Columbus, Ohio  43215</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sechler@carpenterlipps.com</w:t>
      </w:r>
    </w:p>
    <w:p w:rsidR="00E82406" w:rsidRPr="00E82406" w:rsidRDefault="00E82406" w:rsidP="00E82406">
      <w:pPr>
        <w:autoSpaceDE w:val="0"/>
        <w:autoSpaceDN w:val="0"/>
        <w:adjustRightInd w:val="0"/>
        <w:snapToGrid w:val="0"/>
        <w:rPr>
          <w:rFonts w:ascii="Arial" w:hAnsi="Arial" w:cs="Arial"/>
        </w:rPr>
      </w:pP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Gregory J. Poulos</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EnerNOC, Inc.</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471 E. Broad Street – Suite 1520</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Columbus, Ohio  43054</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gpoulos@enernoc.com</w:t>
      </w:r>
    </w:p>
    <w:p w:rsidR="00E82406" w:rsidRPr="00E82406" w:rsidRDefault="00E82406" w:rsidP="00E82406">
      <w:pPr>
        <w:autoSpaceDE w:val="0"/>
        <w:autoSpaceDN w:val="0"/>
        <w:adjustRightInd w:val="0"/>
        <w:snapToGrid w:val="0"/>
        <w:rPr>
          <w:rFonts w:ascii="Arial" w:hAnsi="Arial" w:cs="Arial"/>
        </w:rPr>
      </w:pPr>
    </w:p>
    <w:p w:rsidR="008B0149" w:rsidRDefault="00E82406" w:rsidP="008B0149">
      <w:pPr>
        <w:autoSpaceDE w:val="0"/>
        <w:autoSpaceDN w:val="0"/>
        <w:adjustRightInd w:val="0"/>
        <w:snapToGrid w:val="0"/>
        <w:rPr>
          <w:rFonts w:ascii="Arial" w:hAnsi="Arial" w:cs="Arial"/>
          <w:b/>
        </w:rPr>
      </w:pPr>
      <w:r w:rsidRPr="00E82406">
        <w:rPr>
          <w:rFonts w:ascii="Arial" w:hAnsi="Arial" w:cs="Arial"/>
          <w:b/>
        </w:rPr>
        <w:t>COUNSEL FOR ENERNOC, INC.</w:t>
      </w:r>
    </w:p>
    <w:p w:rsidR="00E82406" w:rsidRPr="008B0149" w:rsidRDefault="00E82406" w:rsidP="008B0149">
      <w:pPr>
        <w:autoSpaceDE w:val="0"/>
        <w:autoSpaceDN w:val="0"/>
        <w:adjustRightInd w:val="0"/>
        <w:snapToGrid w:val="0"/>
        <w:rPr>
          <w:rFonts w:ascii="Arial" w:hAnsi="Arial" w:cs="Arial"/>
          <w:b/>
        </w:rPr>
      </w:pPr>
    </w:p>
    <w:p w:rsidR="00C92BF2" w:rsidRDefault="00C92BF2" w:rsidP="00E82406">
      <w:pPr>
        <w:rPr>
          <w:rFonts w:ascii="Arial" w:hAnsi="Arial" w:cs="Arial"/>
          <w:bCs/>
        </w:rPr>
        <w:sectPr w:rsidR="00C92BF2" w:rsidSect="00C92BF2">
          <w:pgSz w:w="12240" w:h="15840" w:code="1"/>
          <w:pgMar w:top="1440" w:right="1440" w:bottom="1141" w:left="1440" w:header="720" w:footer="720" w:gutter="0"/>
          <w:pgNumType w:start="1"/>
          <w:cols w:num="2" w:space="720"/>
          <w:titlePg/>
          <w:docGrid w:linePitch="326"/>
        </w:sectPr>
      </w:pPr>
    </w:p>
    <w:p w:rsidR="00E82406" w:rsidRPr="00A2478C" w:rsidRDefault="00E82406" w:rsidP="00E82406">
      <w:pPr>
        <w:rPr>
          <w:rFonts w:ascii="Arial" w:hAnsi="Arial" w:cs="Arial"/>
          <w:bCs/>
        </w:rPr>
      </w:pPr>
      <w:r w:rsidRPr="00A2478C">
        <w:rPr>
          <w:rFonts w:ascii="Arial" w:hAnsi="Arial" w:cs="Arial"/>
          <w:bCs/>
        </w:rPr>
        <w:lastRenderedPageBreak/>
        <w:t xml:space="preserve">Cheri B. Cunningham </w:t>
      </w:r>
    </w:p>
    <w:p w:rsidR="00E82406" w:rsidRPr="00A2478C" w:rsidRDefault="00E82406" w:rsidP="00E82406">
      <w:pPr>
        <w:rPr>
          <w:rFonts w:ascii="Arial" w:hAnsi="Arial" w:cs="Arial"/>
          <w:bCs/>
        </w:rPr>
      </w:pPr>
      <w:r w:rsidRPr="00A2478C">
        <w:rPr>
          <w:rFonts w:ascii="Arial" w:hAnsi="Arial" w:cs="Arial"/>
          <w:bCs/>
        </w:rPr>
        <w:t>Director of Law</w:t>
      </w:r>
    </w:p>
    <w:p w:rsidR="00E82406" w:rsidRPr="00A2478C" w:rsidRDefault="00E82406" w:rsidP="00E82406">
      <w:pPr>
        <w:rPr>
          <w:rFonts w:ascii="Arial" w:hAnsi="Arial" w:cs="Arial"/>
        </w:rPr>
      </w:pPr>
      <w:r w:rsidRPr="00A2478C">
        <w:rPr>
          <w:rFonts w:ascii="Arial" w:hAnsi="Arial" w:cs="Arial"/>
        </w:rPr>
        <w:t>161 S. High Street</w:t>
      </w:r>
    </w:p>
    <w:p w:rsidR="00E82406" w:rsidRPr="00A2478C" w:rsidRDefault="00E82406" w:rsidP="00E82406">
      <w:pPr>
        <w:rPr>
          <w:rFonts w:ascii="Arial" w:hAnsi="Arial" w:cs="Arial"/>
        </w:rPr>
      </w:pPr>
      <w:r w:rsidRPr="00A2478C">
        <w:rPr>
          <w:rFonts w:ascii="Arial" w:hAnsi="Arial" w:cs="Arial"/>
        </w:rPr>
        <w:t>Suite 202</w:t>
      </w:r>
    </w:p>
    <w:p w:rsidR="00E82406" w:rsidRPr="00A2478C" w:rsidRDefault="00E82406" w:rsidP="00E82406">
      <w:pPr>
        <w:rPr>
          <w:rFonts w:ascii="Arial" w:hAnsi="Arial" w:cs="Arial"/>
        </w:rPr>
      </w:pPr>
      <w:r w:rsidRPr="00A2478C">
        <w:rPr>
          <w:rFonts w:ascii="Arial" w:hAnsi="Arial" w:cs="Arial"/>
        </w:rPr>
        <w:t>Akron, OH  44308</w:t>
      </w:r>
    </w:p>
    <w:p w:rsidR="00E82406" w:rsidRPr="00A2478C" w:rsidRDefault="00E82406" w:rsidP="00E82406">
      <w:pPr>
        <w:rPr>
          <w:rFonts w:ascii="Arial" w:hAnsi="Arial" w:cs="Arial"/>
          <w:color w:val="000000"/>
        </w:rPr>
      </w:pPr>
      <w:r w:rsidRPr="00A2478C">
        <w:rPr>
          <w:rFonts w:ascii="Arial" w:hAnsi="Arial" w:cs="Arial"/>
          <w:color w:val="000000"/>
        </w:rPr>
        <w:t>Ccunningham@Akronohio.Gov</w:t>
      </w:r>
    </w:p>
    <w:p w:rsidR="00E82406" w:rsidRPr="00A2478C" w:rsidRDefault="00E82406" w:rsidP="00E82406">
      <w:pPr>
        <w:rPr>
          <w:rFonts w:ascii="Arial" w:hAnsi="Arial" w:cs="Arial"/>
          <w:smallCaps/>
          <w:sz w:val="28"/>
        </w:rPr>
      </w:pPr>
    </w:p>
    <w:p w:rsidR="00E82406" w:rsidRPr="00A2478C" w:rsidRDefault="00E82406" w:rsidP="00E82406">
      <w:pPr>
        <w:widowControl w:val="0"/>
        <w:tabs>
          <w:tab w:val="left" w:pos="4320"/>
        </w:tabs>
        <w:rPr>
          <w:rFonts w:ascii="Arial" w:eastAsia="Calibri" w:hAnsi="Arial" w:cs="Arial"/>
          <w:bCs/>
        </w:rPr>
      </w:pPr>
      <w:r w:rsidRPr="00A2478C">
        <w:rPr>
          <w:rFonts w:ascii="Arial" w:eastAsia="Calibri" w:hAnsi="Arial" w:cs="Arial"/>
          <w:bCs/>
        </w:rPr>
        <w:t xml:space="preserve">Scott Elisar </w:t>
      </w:r>
    </w:p>
    <w:p w:rsidR="00E82406" w:rsidRPr="00A2478C" w:rsidRDefault="00E82406" w:rsidP="00E82406">
      <w:pPr>
        <w:widowControl w:val="0"/>
        <w:tabs>
          <w:tab w:val="left" w:pos="4320"/>
        </w:tabs>
        <w:rPr>
          <w:rFonts w:ascii="Arial" w:eastAsia="Calibri" w:hAnsi="Arial" w:cs="Arial"/>
          <w:b/>
          <w:bCs/>
          <w:smallCaps/>
        </w:rPr>
      </w:pPr>
      <w:r w:rsidRPr="00A2478C">
        <w:rPr>
          <w:rFonts w:ascii="Arial" w:eastAsia="Calibri" w:hAnsi="Arial" w:cs="Arial"/>
          <w:bCs/>
          <w:smallCaps/>
        </w:rPr>
        <w:t>McNees Wallace &amp; Nurick LLC</w:t>
      </w:r>
    </w:p>
    <w:p w:rsidR="00E82406" w:rsidRPr="00A2478C" w:rsidRDefault="00E82406" w:rsidP="00E82406">
      <w:pPr>
        <w:widowControl w:val="0"/>
        <w:tabs>
          <w:tab w:val="left" w:pos="4320"/>
        </w:tabs>
        <w:rPr>
          <w:rFonts w:ascii="Arial" w:eastAsia="Calibri" w:hAnsi="Arial" w:cs="Arial"/>
          <w:b/>
          <w:bCs/>
        </w:rPr>
      </w:pPr>
      <w:r w:rsidRPr="00A2478C">
        <w:rPr>
          <w:rFonts w:ascii="Arial" w:eastAsia="Calibri" w:hAnsi="Arial" w:cs="Arial"/>
          <w:bCs/>
        </w:rPr>
        <w:t>21 East State Street, 17</w:t>
      </w:r>
      <w:r w:rsidRPr="00A2478C">
        <w:rPr>
          <w:rFonts w:ascii="Arial" w:eastAsia="Calibri" w:hAnsi="Arial" w:cs="Arial"/>
          <w:bCs/>
          <w:vertAlign w:val="superscript"/>
        </w:rPr>
        <w:t>TH</w:t>
      </w:r>
      <w:r w:rsidRPr="00A2478C">
        <w:rPr>
          <w:rFonts w:ascii="Arial" w:eastAsia="Calibri" w:hAnsi="Arial" w:cs="Arial"/>
          <w:bCs/>
        </w:rPr>
        <w:t xml:space="preserve"> Floor</w:t>
      </w:r>
    </w:p>
    <w:p w:rsidR="00E82406" w:rsidRPr="00A2478C" w:rsidRDefault="00E82406" w:rsidP="00E82406">
      <w:pPr>
        <w:tabs>
          <w:tab w:val="left" w:pos="-1440"/>
          <w:tab w:val="left" w:pos="-720"/>
          <w:tab w:val="left" w:pos="4320"/>
          <w:tab w:val="left" w:pos="5040"/>
          <w:tab w:val="center" w:pos="7200"/>
        </w:tabs>
        <w:overflowPunct w:val="0"/>
        <w:autoSpaceDE w:val="0"/>
        <w:autoSpaceDN w:val="0"/>
        <w:adjustRightInd w:val="0"/>
        <w:rPr>
          <w:rFonts w:ascii="Arial" w:eastAsia="Calibri" w:hAnsi="Arial" w:cs="Arial"/>
        </w:rPr>
      </w:pPr>
      <w:r w:rsidRPr="00A2478C">
        <w:rPr>
          <w:rFonts w:ascii="Arial" w:eastAsia="Calibri" w:hAnsi="Arial" w:cs="Arial"/>
        </w:rPr>
        <w:t>Columbus, OH  43215</w:t>
      </w:r>
    </w:p>
    <w:p w:rsidR="00E82406" w:rsidRPr="00A2478C" w:rsidRDefault="00E82406" w:rsidP="00E82406">
      <w:pPr>
        <w:tabs>
          <w:tab w:val="left" w:pos="-1440"/>
          <w:tab w:val="left" w:pos="-720"/>
          <w:tab w:val="left" w:pos="5040"/>
          <w:tab w:val="center" w:pos="7200"/>
        </w:tabs>
        <w:overflowPunct w:val="0"/>
        <w:autoSpaceDE w:val="0"/>
        <w:autoSpaceDN w:val="0"/>
        <w:adjustRightInd w:val="0"/>
        <w:rPr>
          <w:rFonts w:ascii="Arial" w:eastAsia="Calibri" w:hAnsi="Arial" w:cs="Arial"/>
        </w:rPr>
      </w:pPr>
      <w:r w:rsidRPr="00A2478C">
        <w:rPr>
          <w:rFonts w:ascii="Arial" w:eastAsia="Calibri" w:hAnsi="Arial" w:cs="Arial"/>
        </w:rPr>
        <w:t>selisar@mwncmh.com</w:t>
      </w:r>
    </w:p>
    <w:p w:rsidR="00E82406" w:rsidRPr="00A2478C" w:rsidRDefault="00E82406" w:rsidP="00E82406">
      <w:pPr>
        <w:tabs>
          <w:tab w:val="left" w:pos="-1440"/>
          <w:tab w:val="left" w:pos="-720"/>
          <w:tab w:val="left" w:pos="5040"/>
          <w:tab w:val="center" w:pos="7200"/>
        </w:tabs>
        <w:overflowPunct w:val="0"/>
        <w:autoSpaceDE w:val="0"/>
        <w:autoSpaceDN w:val="0"/>
        <w:adjustRightInd w:val="0"/>
        <w:rPr>
          <w:rFonts w:ascii="Arial" w:eastAsia="Calibri" w:hAnsi="Arial" w:cs="Arial"/>
          <w:color w:val="000000"/>
        </w:rPr>
      </w:pPr>
    </w:p>
    <w:p w:rsidR="00E82406" w:rsidRPr="00E82406" w:rsidRDefault="00E82406" w:rsidP="00E82406">
      <w:pPr>
        <w:tabs>
          <w:tab w:val="left" w:pos="-1440"/>
          <w:tab w:val="left" w:pos="-720"/>
          <w:tab w:val="left" w:pos="5040"/>
          <w:tab w:val="center" w:pos="7200"/>
        </w:tabs>
        <w:overflowPunct w:val="0"/>
        <w:autoSpaceDE w:val="0"/>
        <w:autoSpaceDN w:val="0"/>
        <w:adjustRightInd w:val="0"/>
        <w:rPr>
          <w:rFonts w:ascii="Arial" w:eastAsia="Calibri" w:hAnsi="Arial" w:cs="Arial"/>
          <w:b/>
          <w:color w:val="000000"/>
        </w:rPr>
      </w:pPr>
      <w:r w:rsidRPr="00A2478C">
        <w:rPr>
          <w:rFonts w:ascii="Arial" w:eastAsia="Calibri" w:hAnsi="Arial" w:cs="Arial"/>
          <w:b/>
          <w:color w:val="000000"/>
        </w:rPr>
        <w:t>COUNSEL FOR THE CITY OF AKRON</w:t>
      </w:r>
    </w:p>
    <w:p w:rsidR="00E82406" w:rsidRPr="00E82406" w:rsidRDefault="00E82406" w:rsidP="00E82406"/>
    <w:p w:rsidR="00E82406" w:rsidRPr="00E82406" w:rsidRDefault="00E82406" w:rsidP="00E82406">
      <w:pPr>
        <w:rPr>
          <w:rFonts w:ascii="Arial" w:hAnsi="Arial" w:cs="Arial"/>
        </w:rPr>
      </w:pPr>
      <w:r w:rsidRPr="00E82406">
        <w:br w:type="column"/>
      </w:r>
      <w:r w:rsidRPr="00E82406">
        <w:rPr>
          <w:rFonts w:ascii="Arial" w:hAnsi="Arial" w:cs="Arial"/>
        </w:rPr>
        <w:lastRenderedPageBreak/>
        <w:t>Thomas McNamee</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Thomas Lindgren</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Ryan O'Rourke</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Attorney General's Office</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Public Utilities Commission of Ohio</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180 E. Broad Street</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Columbus, Ohio 43215</w:t>
      </w:r>
    </w:p>
    <w:p w:rsidR="00E82406" w:rsidRPr="00E82406" w:rsidRDefault="00E82406" w:rsidP="00E82406">
      <w:pPr>
        <w:autoSpaceDE w:val="0"/>
        <w:autoSpaceDN w:val="0"/>
        <w:adjustRightInd w:val="0"/>
        <w:snapToGrid w:val="0"/>
        <w:rPr>
          <w:rFonts w:ascii="Arial" w:hAnsi="Arial" w:cs="Arial"/>
        </w:rPr>
      </w:pPr>
      <w:r w:rsidRPr="00E82406">
        <w:rPr>
          <w:rFonts w:ascii="Arial" w:hAnsi="Arial" w:cs="Arial"/>
        </w:rPr>
        <w:t>thomas.mcnamee@puc.state.oh.us</w:t>
      </w:r>
      <w:bookmarkStart w:id="0" w:name="_GoBack"/>
      <w:bookmarkEnd w:id="0"/>
    </w:p>
    <w:p w:rsidR="00E82406" w:rsidRPr="00E82406" w:rsidRDefault="00E82406" w:rsidP="00E82406">
      <w:pPr>
        <w:rPr>
          <w:rFonts w:ascii="Arial" w:hAnsi="Arial" w:cs="Arial"/>
        </w:rPr>
      </w:pPr>
      <w:r w:rsidRPr="00E82406">
        <w:rPr>
          <w:rFonts w:ascii="Arial" w:hAnsi="Arial" w:cs="Arial"/>
        </w:rPr>
        <w:t>thomas.lindgren@puc.state.oh.us</w:t>
      </w:r>
    </w:p>
    <w:p w:rsidR="00E82406" w:rsidRPr="00E82406" w:rsidRDefault="00E82406" w:rsidP="00E82406">
      <w:pPr>
        <w:rPr>
          <w:rFonts w:ascii="Arial" w:hAnsi="Arial" w:cs="Arial"/>
        </w:rPr>
      </w:pPr>
      <w:r w:rsidRPr="00E82406">
        <w:rPr>
          <w:rFonts w:ascii="Arial" w:hAnsi="Arial" w:cs="Arial"/>
        </w:rPr>
        <w:t>ryan.o'rourke@puc.state.oh.us</w:t>
      </w:r>
    </w:p>
    <w:p w:rsidR="00E82406" w:rsidRDefault="00E82406" w:rsidP="00E82406">
      <w:pPr>
        <w:rPr>
          <w:rFonts w:ascii="Arial" w:hAnsi="Arial" w:cs="Arial"/>
        </w:rPr>
      </w:pPr>
    </w:p>
    <w:p w:rsidR="00F50F1D" w:rsidRPr="00F50F1D" w:rsidRDefault="00F50F1D" w:rsidP="00E82406">
      <w:pPr>
        <w:rPr>
          <w:rFonts w:ascii="Arial Bold" w:hAnsi="Arial Bold" w:cs="Arial"/>
          <w:b/>
          <w:caps/>
        </w:rPr>
      </w:pPr>
      <w:r w:rsidRPr="00F50F1D">
        <w:rPr>
          <w:rFonts w:ascii="Arial Bold" w:hAnsi="Arial Bold" w:cs="Arial"/>
          <w:b/>
          <w:caps/>
        </w:rPr>
        <w:t>Counsel for the Public Utilities Commission of Ohio</w:t>
      </w:r>
    </w:p>
    <w:p w:rsidR="00F50F1D" w:rsidRPr="00E82406" w:rsidRDefault="00F50F1D" w:rsidP="00E82406">
      <w:pPr>
        <w:rPr>
          <w:rFonts w:ascii="Arial" w:hAnsi="Arial" w:cs="Arial"/>
        </w:rPr>
      </w:pPr>
    </w:p>
    <w:p w:rsidR="00E82406" w:rsidRPr="00E82406" w:rsidRDefault="00E82406" w:rsidP="00E82406">
      <w:pPr>
        <w:rPr>
          <w:rFonts w:ascii="Arial" w:hAnsi="Arial" w:cs="Arial"/>
        </w:rPr>
      </w:pPr>
      <w:r w:rsidRPr="00E82406">
        <w:rPr>
          <w:rFonts w:ascii="Arial" w:hAnsi="Arial" w:cs="Arial"/>
        </w:rPr>
        <w:t>Gregory Price</w:t>
      </w:r>
    </w:p>
    <w:p w:rsidR="00E82406" w:rsidRPr="00E82406" w:rsidRDefault="00E82406" w:rsidP="00E82406">
      <w:pPr>
        <w:autoSpaceDE w:val="0"/>
        <w:autoSpaceDN w:val="0"/>
        <w:adjustRightInd w:val="0"/>
        <w:snapToGrid w:val="0"/>
        <w:rPr>
          <w:rFonts w:ascii="Arial" w:hAnsi="Arial" w:cs="Arial"/>
          <w:color w:val="000000"/>
          <w:lang w:val="x-none"/>
        </w:rPr>
      </w:pPr>
      <w:r w:rsidRPr="00E82406">
        <w:rPr>
          <w:rFonts w:ascii="Arial" w:hAnsi="Arial" w:cs="Arial"/>
          <w:color w:val="000000"/>
          <w:lang w:val="x-none"/>
        </w:rPr>
        <w:t>Mandy Willey Chiles</w:t>
      </w:r>
    </w:p>
    <w:p w:rsidR="00E82406" w:rsidRPr="00E82406" w:rsidRDefault="00E82406" w:rsidP="00E82406">
      <w:pPr>
        <w:rPr>
          <w:rFonts w:ascii="Arial" w:hAnsi="Arial" w:cs="Arial"/>
        </w:rPr>
      </w:pPr>
      <w:r w:rsidRPr="00E82406">
        <w:rPr>
          <w:rFonts w:ascii="Arial" w:hAnsi="Arial" w:cs="Arial"/>
        </w:rPr>
        <w:t>Attorney Examiners</w:t>
      </w:r>
    </w:p>
    <w:p w:rsidR="00E82406" w:rsidRPr="00E82406" w:rsidRDefault="00E82406" w:rsidP="00E82406">
      <w:pPr>
        <w:rPr>
          <w:rFonts w:ascii="Arial" w:hAnsi="Arial" w:cs="Arial"/>
        </w:rPr>
      </w:pPr>
      <w:r w:rsidRPr="00E82406">
        <w:rPr>
          <w:rFonts w:ascii="Arial" w:hAnsi="Arial" w:cs="Arial"/>
        </w:rPr>
        <w:t>Public Utilities Commission of Ohio</w:t>
      </w:r>
    </w:p>
    <w:p w:rsidR="00E82406" w:rsidRPr="00E82406" w:rsidRDefault="00E82406" w:rsidP="00E82406">
      <w:pPr>
        <w:rPr>
          <w:rFonts w:ascii="Arial" w:hAnsi="Arial" w:cs="Arial"/>
        </w:rPr>
      </w:pPr>
      <w:r w:rsidRPr="00E82406">
        <w:rPr>
          <w:rFonts w:ascii="Arial" w:hAnsi="Arial" w:cs="Arial"/>
        </w:rPr>
        <w:t>180 E. Broad Street</w:t>
      </w:r>
    </w:p>
    <w:p w:rsidR="00E82406" w:rsidRPr="00E82406" w:rsidRDefault="00E82406" w:rsidP="00E82406">
      <w:pPr>
        <w:rPr>
          <w:rFonts w:ascii="Arial" w:hAnsi="Arial" w:cs="Arial"/>
        </w:rPr>
      </w:pPr>
      <w:r w:rsidRPr="00E82406">
        <w:rPr>
          <w:rFonts w:ascii="Arial" w:hAnsi="Arial" w:cs="Arial"/>
        </w:rPr>
        <w:t>Columbus, Ohio 43215</w:t>
      </w:r>
    </w:p>
    <w:p w:rsidR="00E82406" w:rsidRPr="00E82406" w:rsidRDefault="00E82406" w:rsidP="00E82406">
      <w:pPr>
        <w:rPr>
          <w:rFonts w:ascii="Arial" w:hAnsi="Arial" w:cs="Arial"/>
        </w:rPr>
      </w:pPr>
      <w:r w:rsidRPr="00E82406">
        <w:rPr>
          <w:rFonts w:ascii="Arial" w:hAnsi="Arial" w:cs="Arial"/>
        </w:rPr>
        <w:t>Gregory.price@puc.state.oh.us</w:t>
      </w:r>
    </w:p>
    <w:p w:rsidR="00E82406" w:rsidRPr="00E82406" w:rsidRDefault="00E82406" w:rsidP="00E82406">
      <w:pPr>
        <w:rPr>
          <w:rFonts w:ascii="Arial" w:hAnsi="Arial" w:cs="Arial"/>
        </w:rPr>
      </w:pPr>
      <w:r w:rsidRPr="00E82406">
        <w:rPr>
          <w:rFonts w:ascii="Arial" w:hAnsi="Arial" w:cs="Arial"/>
        </w:rPr>
        <w:t>Mandy.willey@puc.state.oh.us</w:t>
      </w:r>
    </w:p>
    <w:p w:rsidR="007F0AA7" w:rsidRPr="00AA6A20" w:rsidRDefault="007F0AA7" w:rsidP="00A2478C">
      <w:pPr>
        <w:rPr>
          <w:rFonts w:ascii="Arial" w:eastAsia="Arial" w:hAnsi="Arial" w:cs="Arial"/>
        </w:rPr>
      </w:pPr>
    </w:p>
    <w:sectPr w:rsidR="007F0AA7" w:rsidRPr="00AA6A20" w:rsidSect="00C92BF2">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149" w:rsidRDefault="008B0149">
      <w:pPr>
        <w:rPr>
          <w:rFonts w:ascii="Arial" w:hAnsi="Arial"/>
          <w:sz w:val="22"/>
        </w:rPr>
      </w:pPr>
      <w:r>
        <w:separator/>
      </w:r>
    </w:p>
  </w:endnote>
  <w:endnote w:type="continuationSeparator" w:id="0">
    <w:p w:rsidR="008B0149" w:rsidRDefault="008B0149">
      <w:pPr>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8B014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8B014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Pr="00BC6EA4" w:rsidRDefault="007C68CF">
    <w:pPr>
      <w:pStyle w:val="Footer"/>
    </w:pPr>
    <w:r w:rsidRPr="007C68CF">
      <w:rPr>
        <w:noProof/>
        <w:sz w:val="16"/>
      </w:rPr>
      <w:t>{C46300:3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7C68CF">
    <w:pPr>
      <w:pStyle w:val="Footer"/>
      <w:rPr>
        <w:rFonts w:ascii="Arial" w:hAnsi="Arial" w:cs="Arial"/>
      </w:rPr>
    </w:pPr>
    <w:r w:rsidRPr="007C68CF">
      <w:rPr>
        <w:rFonts w:ascii="Arial" w:hAnsi="Arial" w:cs="Arial"/>
        <w:noProof/>
        <w:sz w:val="16"/>
      </w:rPr>
      <w:t>{C46300:3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7C68CF">
    <w:pPr>
      <w:pStyle w:val="Footer"/>
      <w:rPr>
        <w:rFonts w:ascii="Arial" w:hAnsi="Arial" w:cs="Arial"/>
      </w:rPr>
    </w:pPr>
    <w:r w:rsidRPr="007C68CF">
      <w:rPr>
        <w:rFonts w:ascii="Arial" w:hAnsi="Arial" w:cs="Arial"/>
        <w:noProof/>
        <w:sz w:val="16"/>
      </w:rPr>
      <w:t>{C46300:3 }</w:t>
    </w:r>
  </w:p>
  <w:p w:rsidR="008B0149" w:rsidRDefault="008B0149">
    <w:pPr>
      <w:pStyle w:val="Footer"/>
      <w:rPr>
        <w:rFonts w:ascii="Arial" w:hAnsi="Arial" w:cs="Arial"/>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7C68CF">
    <w:pPr>
      <w:pStyle w:val="Footer"/>
      <w:rPr>
        <w:rFonts w:ascii="Arial" w:hAnsi="Arial" w:cs="Arial"/>
      </w:rPr>
    </w:pPr>
    <w:r w:rsidRPr="007C68CF">
      <w:rPr>
        <w:rFonts w:ascii="Arial" w:hAnsi="Arial" w:cs="Arial"/>
        <w:noProof/>
        <w:sz w:val="16"/>
      </w:rPr>
      <w:t>{C46300:3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8B014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Pr="00F16EE5" w:rsidRDefault="007C68CF">
    <w:pPr>
      <w:pStyle w:val="Footer"/>
    </w:pPr>
    <w:r w:rsidRPr="007C68CF">
      <w:rPr>
        <w:noProof/>
        <w:sz w:val="16"/>
      </w:rPr>
      <w:t>{C46300:3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Pr="00F16EE5" w:rsidRDefault="007C68CF">
    <w:pPr>
      <w:pStyle w:val="Footer"/>
    </w:pPr>
    <w:r w:rsidRPr="007C68CF">
      <w:rPr>
        <w:noProof/>
        <w:sz w:val="16"/>
      </w:rPr>
      <w:t>{C46300:3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Pr="00CF67D5" w:rsidRDefault="007C68CF" w:rsidP="00780C56">
    <w:pPr>
      <w:pStyle w:val="Footer"/>
      <w:rPr>
        <w:rFonts w:ascii="Arial" w:hAnsi="Arial" w:cs="Arial"/>
      </w:rPr>
    </w:pPr>
    <w:r w:rsidRPr="007C68CF">
      <w:rPr>
        <w:rFonts w:ascii="Arial" w:hAnsi="Arial" w:cs="Arial"/>
        <w:noProof/>
        <w:sz w:val="16"/>
      </w:rPr>
      <w:t>{C46300:3 }</w:t>
    </w:r>
    <w:r w:rsidR="008B0149">
      <w:rPr>
        <w:rFonts w:ascii="Arial" w:hAnsi="Arial" w:cs="Arial"/>
        <w:noProof/>
        <w:sz w:val="16"/>
        <w:lang w:val="en-US"/>
      </w:rPr>
      <w:tab/>
    </w:r>
  </w:p>
  <w:p w:rsidR="008B0149" w:rsidRPr="00EA6E0E" w:rsidRDefault="008B0149">
    <w:pPr>
      <w:pStyle w:val="Footer"/>
      <w:tabs>
        <w:tab w:val="clear" w:pos="4320"/>
        <w:tab w:val="center" w:pos="4680"/>
      </w:tabs>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Pr="00CF67D5" w:rsidRDefault="007C68CF">
    <w:pPr>
      <w:pStyle w:val="Footer"/>
    </w:pPr>
    <w:r w:rsidRPr="007C68CF">
      <w:rPr>
        <w:rFonts w:ascii="Arial" w:hAnsi="Arial" w:cs="Arial"/>
        <w:noProof/>
        <w:sz w:val="16"/>
      </w:rPr>
      <w:t>{C46300:3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Pr="001303FB" w:rsidRDefault="007C68CF" w:rsidP="00D94CF9">
    <w:pPr>
      <w:pStyle w:val="Footer"/>
      <w:tabs>
        <w:tab w:val="clear" w:pos="4320"/>
        <w:tab w:val="center" w:pos="4680"/>
      </w:tabs>
      <w:rPr>
        <w:rFonts w:ascii="Arial" w:hAnsi="Arial" w:cs="Arial"/>
      </w:rPr>
    </w:pPr>
    <w:r w:rsidRPr="007C68CF">
      <w:rPr>
        <w:rFonts w:ascii="Arial" w:hAnsi="Arial" w:cs="Arial"/>
        <w:noProof/>
        <w:sz w:val="16"/>
      </w:rPr>
      <w:t>{C46300:3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Pr="00CF67D5" w:rsidRDefault="007C68CF">
    <w:pPr>
      <w:pStyle w:val="Footer"/>
    </w:pPr>
    <w:r w:rsidRPr="007C68CF">
      <w:rPr>
        <w:rFonts w:ascii="Arial" w:hAnsi="Arial" w:cs="Arial"/>
        <w:noProof/>
        <w:sz w:val="16"/>
      </w:rPr>
      <w:t>{C46300:3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Pr="001303FB" w:rsidRDefault="007C68CF" w:rsidP="00D94CF9">
    <w:pPr>
      <w:pStyle w:val="Footer"/>
      <w:tabs>
        <w:tab w:val="clear" w:pos="4320"/>
        <w:tab w:val="center" w:pos="4680"/>
      </w:tabs>
      <w:rPr>
        <w:rFonts w:ascii="Arial" w:hAnsi="Arial" w:cs="Arial"/>
      </w:rPr>
    </w:pPr>
    <w:r w:rsidRPr="007C68CF">
      <w:rPr>
        <w:rFonts w:ascii="Arial" w:hAnsi="Arial" w:cs="Arial"/>
        <w:noProof/>
        <w:sz w:val="16"/>
      </w:rPr>
      <w:t>{C46300:3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Pr="00CF67D5" w:rsidRDefault="007C68CF">
    <w:pPr>
      <w:pStyle w:val="Footer"/>
    </w:pPr>
    <w:r w:rsidRPr="007C68CF">
      <w:rPr>
        <w:rFonts w:ascii="Arial" w:hAnsi="Arial" w:cs="Arial"/>
        <w:noProof/>
        <w:sz w:val="16"/>
      </w:rPr>
      <w:t>{C46300:3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Pr="00D24B6C" w:rsidRDefault="007C68CF" w:rsidP="00D94CF9">
    <w:pPr>
      <w:pStyle w:val="Footer"/>
      <w:tabs>
        <w:tab w:val="clear" w:pos="4320"/>
        <w:tab w:val="center" w:pos="4680"/>
      </w:tabs>
      <w:rPr>
        <w:rFonts w:ascii="Arial" w:hAnsi="Arial" w:cs="Arial"/>
        <w:lang w:val="en-US"/>
      </w:rPr>
    </w:pPr>
    <w:r w:rsidRPr="007C68CF">
      <w:rPr>
        <w:rFonts w:ascii="Arial" w:hAnsi="Arial" w:cs="Arial"/>
        <w:noProof/>
        <w:sz w:val="16"/>
      </w:rPr>
      <w:t>{C46300:3 }</w:t>
    </w:r>
    <w:r w:rsidR="008B0149">
      <w:rPr>
        <w:rFonts w:ascii="Arial" w:hAnsi="Arial" w:cs="Arial"/>
        <w:noProof/>
        <w:sz w:val="16"/>
        <w:lang w:val="en-US"/>
      </w:rPr>
      <w:tab/>
    </w:r>
    <w:r w:rsidR="008B0149" w:rsidRPr="00D24B6C">
      <w:rPr>
        <w:rFonts w:ascii="Arial" w:hAnsi="Arial" w:cs="Arial"/>
        <w:noProof/>
        <w:sz w:val="22"/>
        <w:szCs w:val="22"/>
        <w:lang w:val="en-US"/>
      </w:rPr>
      <w:fldChar w:fldCharType="begin"/>
    </w:r>
    <w:r w:rsidR="008B0149" w:rsidRPr="00D24B6C">
      <w:rPr>
        <w:rFonts w:ascii="Arial" w:hAnsi="Arial" w:cs="Arial"/>
        <w:noProof/>
        <w:sz w:val="22"/>
        <w:szCs w:val="22"/>
        <w:lang w:val="en-US"/>
      </w:rPr>
      <w:instrText xml:space="preserve"> PAGE   \* MERGEFORMAT </w:instrText>
    </w:r>
    <w:r w:rsidR="008B0149" w:rsidRPr="00D24B6C">
      <w:rPr>
        <w:rFonts w:ascii="Arial" w:hAnsi="Arial" w:cs="Arial"/>
        <w:noProof/>
        <w:sz w:val="22"/>
        <w:szCs w:val="22"/>
        <w:lang w:val="en-US"/>
      </w:rPr>
      <w:fldChar w:fldCharType="separate"/>
    </w:r>
    <w:r>
      <w:rPr>
        <w:rFonts w:ascii="Arial" w:hAnsi="Arial" w:cs="Arial"/>
        <w:noProof/>
        <w:sz w:val="22"/>
        <w:szCs w:val="22"/>
        <w:lang w:val="en-US"/>
      </w:rPr>
      <w:t>2</w:t>
    </w:r>
    <w:r w:rsidR="008B0149" w:rsidRPr="00D24B6C">
      <w:rPr>
        <w:rFonts w:ascii="Arial" w:hAnsi="Arial" w:cs="Arial"/>
        <w:noProof/>
        <w:sz w:val="22"/>
        <w:szCs w:val="22"/>
        <w:lang w:val="en-US"/>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Pr="00CF67D5" w:rsidRDefault="007C68CF">
    <w:pPr>
      <w:pStyle w:val="Footer"/>
    </w:pPr>
    <w:r w:rsidRPr="007C68CF">
      <w:rPr>
        <w:rFonts w:ascii="Arial" w:hAnsi="Arial" w:cs="Arial"/>
        <w:noProof/>
        <w:sz w:val="16"/>
      </w:rPr>
      <w:t>{C46300:3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149" w:rsidRDefault="008B0149">
      <w:pPr>
        <w:rPr>
          <w:rFonts w:ascii="Arial" w:hAnsi="Arial"/>
          <w:noProof/>
          <w:sz w:val="22"/>
        </w:rPr>
      </w:pPr>
      <w:r>
        <w:rPr>
          <w:noProof/>
        </w:rPr>
        <w:separator/>
      </w:r>
    </w:p>
  </w:footnote>
  <w:footnote w:type="continuationSeparator" w:id="0">
    <w:p w:rsidR="008B0149" w:rsidRDefault="008B0149">
      <w:pPr>
        <w:rPr>
          <w:rFonts w:ascii="Arial" w:hAnsi="Arial"/>
          <w:sz w:val="22"/>
        </w:rPr>
      </w:pPr>
      <w:r>
        <w:continuationSeparator/>
      </w:r>
    </w:p>
  </w:footnote>
  <w:footnote w:id="1">
    <w:p w:rsidR="008B0149" w:rsidRPr="00A2478C" w:rsidRDefault="008B0149" w:rsidP="00A2478C">
      <w:pPr>
        <w:pStyle w:val="FootnoteText"/>
        <w:jc w:val="both"/>
        <w:rPr>
          <w:rFonts w:ascii="Arial" w:hAnsi="Arial" w:cs="Arial"/>
        </w:rPr>
      </w:pPr>
      <w:r w:rsidRPr="00A2478C">
        <w:rPr>
          <w:rStyle w:val="FootnoteReference"/>
          <w:rFonts w:ascii="Arial" w:hAnsi="Arial" w:cs="Arial"/>
        </w:rPr>
        <w:footnoteRef/>
      </w:r>
      <w:r w:rsidRPr="00A2478C">
        <w:rPr>
          <w:rFonts w:ascii="Arial" w:hAnsi="Arial" w:cs="Arial"/>
        </w:rPr>
        <w:t xml:space="preserve"> </w:t>
      </w:r>
      <w:r w:rsidRPr="00A2478C">
        <w:rPr>
          <w:rFonts w:ascii="Arial" w:hAnsi="Arial" w:cs="Arial"/>
          <w:i/>
        </w:rPr>
        <w:t>In the Matter of the Application of Duke Energy Ohio, Inc. for an Increase in its Natural Gas Distribution Rates</w:t>
      </w:r>
      <w:r w:rsidRPr="00A2478C">
        <w:rPr>
          <w:rFonts w:ascii="Arial" w:hAnsi="Arial" w:cs="Arial"/>
        </w:rPr>
        <w:t xml:space="preserve">, Ohio Supreme Court Case No. 2014-0328, on appeal from </w:t>
      </w:r>
      <w:r w:rsidRPr="008953E1">
        <w:rPr>
          <w:rFonts w:ascii="Arial" w:hAnsi="Arial" w:cs="Arial"/>
          <w:i/>
        </w:rPr>
        <w:t>In the Matter of the Application of Duke Energy Ohio, Inc. for an Increase in its Natural Gas Distribution Rates</w:t>
      </w:r>
      <w:r w:rsidRPr="00A2478C">
        <w:rPr>
          <w:rFonts w:ascii="Arial" w:hAnsi="Arial" w:cs="Arial"/>
        </w:rPr>
        <w:t>, PUCO</w:t>
      </w:r>
      <w:r>
        <w:rPr>
          <w:rFonts w:ascii="Arial" w:hAnsi="Arial" w:cs="Arial"/>
        </w:rPr>
        <w:t xml:space="preserve"> Case Nos. 12-1685-GA-AIR, </w:t>
      </w:r>
      <w:r>
        <w:rPr>
          <w:rFonts w:ascii="Arial" w:hAnsi="Arial" w:cs="Arial"/>
          <w:i/>
        </w:rPr>
        <w:t>et al.</w:t>
      </w:r>
    </w:p>
  </w:footnote>
  <w:footnote w:id="2">
    <w:p w:rsidR="008B0149" w:rsidRPr="00A2478C" w:rsidRDefault="008B0149" w:rsidP="00A2478C">
      <w:pPr>
        <w:pStyle w:val="FootnoteText"/>
        <w:jc w:val="both"/>
        <w:rPr>
          <w:rFonts w:ascii="Arial" w:hAnsi="Arial" w:cs="Arial"/>
        </w:rPr>
      </w:pPr>
      <w:r w:rsidRPr="00A2478C">
        <w:rPr>
          <w:rStyle w:val="FootnoteReference"/>
          <w:rFonts w:ascii="Arial" w:hAnsi="Arial" w:cs="Arial"/>
        </w:rPr>
        <w:footnoteRef/>
      </w:r>
      <w:r w:rsidRPr="00A2478C">
        <w:rPr>
          <w:rFonts w:ascii="Arial" w:hAnsi="Arial" w:cs="Arial"/>
        </w:rPr>
        <w:t xml:space="preserve"> </w:t>
      </w:r>
      <w:r w:rsidRPr="00A2478C">
        <w:rPr>
          <w:rFonts w:ascii="Arial" w:hAnsi="Arial" w:cs="Arial"/>
          <w:i/>
        </w:rPr>
        <w:t>In the Matter of the Application for Authority to Provide for a Standard Service Offer Pursuant to R.C. 4928.143 in the Form of an Electric Security Plan</w:t>
      </w:r>
      <w:r w:rsidRPr="00A2478C">
        <w:rPr>
          <w:rFonts w:ascii="Arial" w:hAnsi="Arial" w:cs="Arial"/>
        </w:rPr>
        <w:t>, PUCO Case No. 12-1230-EL-SSO</w:t>
      </w:r>
      <w:r>
        <w:rPr>
          <w:rFonts w:ascii="Arial" w:hAnsi="Arial" w:cs="Arial"/>
        </w:rPr>
        <w:t>, Opinion and Order (modifying Stipulation)</w:t>
      </w:r>
      <w:r w:rsidRPr="00A2478C">
        <w:rPr>
          <w:rFonts w:ascii="Arial" w:hAnsi="Arial" w:cs="Arial"/>
        </w:rPr>
        <w:t xml:space="preserve"> (</w:t>
      </w:r>
      <w:r>
        <w:rPr>
          <w:rFonts w:ascii="Arial" w:hAnsi="Arial" w:cs="Arial"/>
        </w:rPr>
        <w:t>July 18</w:t>
      </w:r>
      <w:r w:rsidRPr="00A2478C">
        <w:rPr>
          <w:rFonts w:ascii="Arial" w:hAnsi="Arial" w:cs="Arial"/>
        </w:rPr>
        <w:t xml:space="preserve">, 2012) (hereinafter, </w:t>
      </w:r>
      <w:r>
        <w:rPr>
          <w:rFonts w:ascii="Arial" w:hAnsi="Arial" w:cs="Arial"/>
        </w:rPr>
        <w:t>“ESP III Stipulation”</w:t>
      </w:r>
      <w:r w:rsidRPr="00A2478C">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8B014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8B014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8B014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8B014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8B014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8B014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8B014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8B014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8B0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8B0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8B01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8B01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8B014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8B014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8B014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8B01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9" w:rsidRDefault="008B0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2E3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43BB0"/>
    <w:multiLevelType w:val="hybridMultilevel"/>
    <w:tmpl w:val="98E653F6"/>
    <w:lvl w:ilvl="0" w:tplc="89AE405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25C75"/>
    <w:multiLevelType w:val="hybridMultilevel"/>
    <w:tmpl w:val="503C7AA8"/>
    <w:lvl w:ilvl="0" w:tplc="BB88D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803892"/>
    <w:multiLevelType w:val="hybridMultilevel"/>
    <w:tmpl w:val="EE68D520"/>
    <w:lvl w:ilvl="0" w:tplc="04090013">
      <w:start w:val="1"/>
      <w:numFmt w:val="upp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0F2BE8"/>
    <w:multiLevelType w:val="hybridMultilevel"/>
    <w:tmpl w:val="33CA4210"/>
    <w:lvl w:ilvl="0" w:tplc="187EE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4A0EF4"/>
    <w:multiLevelType w:val="hybridMultilevel"/>
    <w:tmpl w:val="F0800F18"/>
    <w:lvl w:ilvl="0" w:tplc="7A847CB0">
      <w:start w:val="1"/>
      <w:numFmt w:val="upp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B26AC1"/>
    <w:multiLevelType w:val="hybridMultilevel"/>
    <w:tmpl w:val="B8A4E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D32B0"/>
    <w:multiLevelType w:val="hybridMultilevel"/>
    <w:tmpl w:val="CCC67D32"/>
    <w:lvl w:ilvl="0" w:tplc="559A56C2">
      <w:start w:val="1"/>
      <w:numFmt w:val="decimal"/>
      <w:lvlText w:val="(%1)"/>
      <w:lvlJc w:val="left"/>
      <w:pPr>
        <w:ind w:left="1080" w:hanging="360"/>
      </w:pPr>
      <w:rPr>
        <w:rFonts w:ascii="Arial" w:eastAsia="Times New Roman" w:hAnsi="Arial"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251A9B"/>
    <w:multiLevelType w:val="hybridMultilevel"/>
    <w:tmpl w:val="5FF81262"/>
    <w:lvl w:ilvl="0" w:tplc="ED44E48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D7BA2"/>
    <w:multiLevelType w:val="hybridMultilevel"/>
    <w:tmpl w:val="E03E5B94"/>
    <w:name w:val="(Unnamed Numbering Scheme)"/>
    <w:lvl w:ilvl="0" w:tplc="521A2F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07A92"/>
    <w:multiLevelType w:val="multilevel"/>
    <w:tmpl w:val="3AFC3A4E"/>
    <w:name w:val="IEU-default"/>
    <w:lvl w:ilvl="0">
      <w:start w:val="1"/>
      <w:numFmt w:val="upperRoman"/>
      <w:pStyle w:val="S2Heading1"/>
      <w:lvlText w:val="%1."/>
      <w:lvlJc w:val="right"/>
      <w:pPr>
        <w:tabs>
          <w:tab w:val="num" w:pos="720"/>
        </w:tabs>
        <w:ind w:left="720" w:hanging="720"/>
      </w:pPr>
      <w:rPr>
        <w:rFonts w:hint="default"/>
        <w:b/>
        <w:caps w:val="0"/>
        <w:color w:val="010000"/>
        <w:u w:val="none"/>
      </w:rPr>
    </w:lvl>
    <w:lvl w:ilvl="1">
      <w:start w:val="1"/>
      <w:numFmt w:val="upperLetter"/>
      <w:pStyle w:val="S2Heading2"/>
      <w:lvlText w:val="%2."/>
      <w:lvlJc w:val="left"/>
      <w:pPr>
        <w:tabs>
          <w:tab w:val="num" w:pos="1440"/>
        </w:tabs>
        <w:ind w:left="1440" w:hanging="720"/>
      </w:pPr>
      <w:rPr>
        <w:rFonts w:hint="default"/>
        <w:b/>
        <w:caps w:val="0"/>
        <w:color w:val="010000"/>
        <w:u w:val="none"/>
      </w:rPr>
    </w:lvl>
    <w:lvl w:ilvl="2">
      <w:start w:val="1"/>
      <w:numFmt w:val="decimal"/>
      <w:pStyle w:val="S2Heading3"/>
      <w:lvlText w:val="%3."/>
      <w:lvlJc w:val="left"/>
      <w:pPr>
        <w:tabs>
          <w:tab w:val="num" w:pos="2160"/>
        </w:tabs>
        <w:ind w:left="2160" w:hanging="720"/>
      </w:pPr>
      <w:rPr>
        <w:rFonts w:hint="default"/>
        <w:b/>
        <w:i w:val="0"/>
        <w:caps w:val="0"/>
        <w:color w:val="010000"/>
        <w:u w:val="none"/>
      </w:rPr>
    </w:lvl>
    <w:lvl w:ilvl="3">
      <w:start w:val="1"/>
      <w:numFmt w:val="lowerLetter"/>
      <w:pStyle w:val="S2Heading4"/>
      <w:lvlText w:val="%4."/>
      <w:lvlJc w:val="left"/>
      <w:pPr>
        <w:tabs>
          <w:tab w:val="num" w:pos="2880"/>
        </w:tabs>
        <w:ind w:left="2880" w:hanging="720"/>
      </w:pPr>
      <w:rPr>
        <w:rFonts w:hint="default"/>
        <w:b/>
        <w:i/>
        <w:caps w:val="0"/>
        <w:color w:val="010000"/>
        <w:u w:val="none"/>
      </w:rPr>
    </w:lvl>
    <w:lvl w:ilvl="4">
      <w:start w:val="1"/>
      <w:numFmt w:val="lowerRoman"/>
      <w:pStyle w:val="S2Heading5"/>
      <w:lvlText w:val="%5."/>
      <w:lvlJc w:val="left"/>
      <w:pPr>
        <w:tabs>
          <w:tab w:val="num" w:pos="3600"/>
        </w:tabs>
        <w:ind w:left="3600" w:hanging="720"/>
      </w:pPr>
      <w:rPr>
        <w:rFonts w:hint="default"/>
        <w:caps w:val="0"/>
        <w:color w:val="010000"/>
        <w:u w:val="none"/>
      </w:rPr>
    </w:lvl>
    <w:lvl w:ilvl="5">
      <w:start w:val="1"/>
      <w:numFmt w:val="lowerLetter"/>
      <w:pStyle w:val="S2Heading6"/>
      <w:lvlText w:val="(%6)"/>
      <w:lvlJc w:val="left"/>
      <w:pPr>
        <w:tabs>
          <w:tab w:val="num" w:pos="4320"/>
        </w:tabs>
        <w:ind w:left="4320" w:hanging="720"/>
      </w:pPr>
      <w:rPr>
        <w:rFonts w:hint="default"/>
        <w:caps w:val="0"/>
        <w:color w:val="010000"/>
        <w:u w:val="none"/>
      </w:rPr>
    </w:lvl>
    <w:lvl w:ilvl="6">
      <w:start w:val="1"/>
      <w:numFmt w:val="decimal"/>
      <w:pStyle w:val="S2Heading7"/>
      <w:lvlText w:val="(%7)"/>
      <w:lvlJc w:val="left"/>
      <w:pPr>
        <w:tabs>
          <w:tab w:val="num" w:pos="5040"/>
        </w:tabs>
        <w:ind w:left="5040" w:hanging="720"/>
      </w:pPr>
      <w:rPr>
        <w:rFonts w:hint="default"/>
        <w:caps w:val="0"/>
        <w:color w:val="010000"/>
        <w:u w:val="none"/>
      </w:rPr>
    </w:lvl>
    <w:lvl w:ilvl="7">
      <w:start w:val="1"/>
      <w:numFmt w:val="lowerRoman"/>
      <w:pStyle w:val="S2Heading8"/>
      <w:lvlText w:val="%8)"/>
      <w:lvlJc w:val="left"/>
      <w:pPr>
        <w:tabs>
          <w:tab w:val="num" w:pos="5760"/>
        </w:tabs>
        <w:ind w:left="5760" w:hanging="720"/>
      </w:pPr>
      <w:rPr>
        <w:rFonts w:hint="default"/>
        <w:caps w:val="0"/>
        <w:color w:val="010000"/>
        <w:u w:val="none"/>
      </w:rPr>
    </w:lvl>
    <w:lvl w:ilvl="8">
      <w:start w:val="1"/>
      <w:numFmt w:val="lowerLetter"/>
      <w:pStyle w:val="S2Heading9"/>
      <w:lvlText w:val="%9)"/>
      <w:lvlJc w:val="left"/>
      <w:pPr>
        <w:tabs>
          <w:tab w:val="num" w:pos="6480"/>
        </w:tabs>
        <w:ind w:left="6480" w:hanging="720"/>
      </w:pPr>
      <w:rPr>
        <w:rFonts w:hint="default"/>
        <w:caps w:val="0"/>
        <w:color w:val="010000"/>
        <w:u w:val="none"/>
      </w:rPr>
    </w:lvl>
  </w:abstractNum>
  <w:abstractNum w:abstractNumId="11">
    <w:nsid w:val="3B4A4872"/>
    <w:multiLevelType w:val="hybridMultilevel"/>
    <w:tmpl w:val="192C2264"/>
    <w:lvl w:ilvl="0" w:tplc="DD0242CA">
      <w:start w:val="1"/>
      <w:numFmt w:val="upperRoman"/>
      <w:lvlText w:val="%1."/>
      <w:lvlJc w:val="righ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D714F46"/>
    <w:multiLevelType w:val="hybridMultilevel"/>
    <w:tmpl w:val="B61A8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C0CE8"/>
    <w:multiLevelType w:val="hybridMultilevel"/>
    <w:tmpl w:val="AE9ACA4E"/>
    <w:lvl w:ilvl="0" w:tplc="7D3E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9E7078"/>
    <w:multiLevelType w:val="hybridMultilevel"/>
    <w:tmpl w:val="F6606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074B6"/>
    <w:multiLevelType w:val="hybridMultilevel"/>
    <w:tmpl w:val="999A3D50"/>
    <w:lvl w:ilvl="0" w:tplc="8506BD6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FA0268"/>
    <w:multiLevelType w:val="hybridMultilevel"/>
    <w:tmpl w:val="08724F9C"/>
    <w:name w:val="IEU-default22"/>
    <w:lvl w:ilvl="0" w:tplc="DD0242CA">
      <w:start w:val="1"/>
      <w:numFmt w:val="upp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A80D33"/>
    <w:multiLevelType w:val="hybridMultilevel"/>
    <w:tmpl w:val="ADF66636"/>
    <w:lvl w:ilvl="0" w:tplc="DD0242CA">
      <w:start w:val="1"/>
      <w:numFmt w:val="upp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C6B2F06"/>
    <w:multiLevelType w:val="hybridMultilevel"/>
    <w:tmpl w:val="C75A405A"/>
    <w:lvl w:ilvl="0" w:tplc="1FFC5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195A03"/>
    <w:multiLevelType w:val="hybridMultilevel"/>
    <w:tmpl w:val="E676CBFA"/>
    <w:lvl w:ilvl="0" w:tplc="04090015">
      <w:start w:val="1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B2B76"/>
    <w:multiLevelType w:val="hybridMultilevel"/>
    <w:tmpl w:val="37B20550"/>
    <w:name w:val="IEU-default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7B3438"/>
    <w:multiLevelType w:val="hybridMultilevel"/>
    <w:tmpl w:val="BB182260"/>
    <w:lvl w:ilvl="0" w:tplc="0F7C871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4F3584"/>
    <w:multiLevelType w:val="hybridMultilevel"/>
    <w:tmpl w:val="EB4ED4DC"/>
    <w:lvl w:ilvl="0" w:tplc="BB88D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6623F7"/>
    <w:multiLevelType w:val="hybridMultilevel"/>
    <w:tmpl w:val="11487650"/>
    <w:lvl w:ilvl="0" w:tplc="D4DED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786CE3"/>
    <w:multiLevelType w:val="hybridMultilevel"/>
    <w:tmpl w:val="EB0A90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89730D"/>
    <w:multiLevelType w:val="hybridMultilevel"/>
    <w:tmpl w:val="3A90F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1D6CD2"/>
    <w:multiLevelType w:val="hybridMultilevel"/>
    <w:tmpl w:val="FB92972A"/>
    <w:lvl w:ilvl="0" w:tplc="7E2CF7A4">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nsid w:val="7CDA060D"/>
    <w:multiLevelType w:val="hybridMultilevel"/>
    <w:tmpl w:val="F0A0C1F0"/>
    <w:lvl w:ilvl="0" w:tplc="5CC2E2D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352AA9"/>
    <w:multiLevelType w:val="hybridMultilevel"/>
    <w:tmpl w:val="E60288B0"/>
    <w:lvl w:ilvl="0" w:tplc="77EE61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3"/>
  </w:num>
  <w:num w:numId="3">
    <w:abstractNumId w:val="9"/>
  </w:num>
  <w:num w:numId="4">
    <w:abstractNumId w:val="25"/>
  </w:num>
  <w:num w:numId="5">
    <w:abstractNumId w:val="28"/>
  </w:num>
  <w:num w:numId="6">
    <w:abstractNumId w:val="4"/>
  </w:num>
  <w:num w:numId="7">
    <w:abstractNumId w:val="7"/>
  </w:num>
  <w:num w:numId="8">
    <w:abstractNumId w:val="0"/>
  </w:num>
  <w:num w:numId="9">
    <w:abstractNumId w:val="26"/>
  </w:num>
  <w:num w:numId="10">
    <w:abstractNumId w:val="1"/>
  </w:num>
  <w:num w:numId="11">
    <w:abstractNumId w:val="8"/>
  </w:num>
  <w:num w:numId="12">
    <w:abstractNumId w:val="22"/>
  </w:num>
  <w:num w:numId="13">
    <w:abstractNumId w:val="2"/>
  </w:num>
  <w:num w:numId="14">
    <w:abstractNumId w:val="15"/>
  </w:num>
  <w:num w:numId="15">
    <w:abstractNumId w:val="17"/>
  </w:num>
  <w:num w:numId="16">
    <w:abstractNumId w:val="10"/>
  </w:num>
  <w:num w:numId="17">
    <w:abstractNumId w:val="5"/>
  </w:num>
  <w:num w:numId="18">
    <w:abstractNumId w:val="20"/>
  </w:num>
  <w:num w:numId="19">
    <w:abstractNumId w:val="16"/>
  </w:num>
  <w:num w:numId="20">
    <w:abstractNumId w:val="3"/>
  </w:num>
  <w:num w:numId="21">
    <w:abstractNumId w:val="11"/>
  </w:num>
  <w:num w:numId="22">
    <w:abstractNumId w:val="14"/>
  </w:num>
  <w:num w:numId="23">
    <w:abstractNumId w:val="19"/>
  </w:num>
  <w:num w:numId="24">
    <w:abstractNumId w:val="21"/>
  </w:num>
  <w:num w:numId="25">
    <w:abstractNumId w:val="18"/>
  </w:num>
  <w:num w:numId="26">
    <w:abstractNumId w:val="27"/>
  </w:num>
  <w:num w:numId="27">
    <w:abstractNumId w:val="6"/>
  </w:num>
  <w:num w:numId="28">
    <w:abstractNumId w:val="1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IEU-default"/>
    <w:docVar w:name="LastSchemeUniqueID" w:val="1"/>
    <w:docVar w:name="Option0TrueS2" w:val="False"/>
    <w:docVar w:name="Option1TrueS2" w:val="False"/>
    <w:docVar w:name="Option2TrueS2" w:val="False"/>
  </w:docVars>
  <w:rsids>
    <w:rsidRoot w:val="00C0597D"/>
    <w:rsid w:val="00001BD2"/>
    <w:rsid w:val="00003A26"/>
    <w:rsid w:val="00005A9C"/>
    <w:rsid w:val="00012025"/>
    <w:rsid w:val="00015347"/>
    <w:rsid w:val="0001645F"/>
    <w:rsid w:val="00017BF6"/>
    <w:rsid w:val="000265CA"/>
    <w:rsid w:val="000271E5"/>
    <w:rsid w:val="00030ED2"/>
    <w:rsid w:val="00031E94"/>
    <w:rsid w:val="00036BAE"/>
    <w:rsid w:val="00036D95"/>
    <w:rsid w:val="000400FE"/>
    <w:rsid w:val="00042DFE"/>
    <w:rsid w:val="000464D9"/>
    <w:rsid w:val="00047D99"/>
    <w:rsid w:val="000535A9"/>
    <w:rsid w:val="00053B7E"/>
    <w:rsid w:val="000545DD"/>
    <w:rsid w:val="0005502A"/>
    <w:rsid w:val="00056173"/>
    <w:rsid w:val="000567B1"/>
    <w:rsid w:val="00056889"/>
    <w:rsid w:val="00056922"/>
    <w:rsid w:val="00061CF7"/>
    <w:rsid w:val="00062F67"/>
    <w:rsid w:val="0006328A"/>
    <w:rsid w:val="00064450"/>
    <w:rsid w:val="000673D9"/>
    <w:rsid w:val="00071E22"/>
    <w:rsid w:val="00076D50"/>
    <w:rsid w:val="00077C25"/>
    <w:rsid w:val="00077F2F"/>
    <w:rsid w:val="00082B48"/>
    <w:rsid w:val="00082EC1"/>
    <w:rsid w:val="000830E3"/>
    <w:rsid w:val="00085055"/>
    <w:rsid w:val="00087298"/>
    <w:rsid w:val="0009165D"/>
    <w:rsid w:val="0009209F"/>
    <w:rsid w:val="000962FE"/>
    <w:rsid w:val="00097680"/>
    <w:rsid w:val="000A3C78"/>
    <w:rsid w:val="000A4194"/>
    <w:rsid w:val="000A6F06"/>
    <w:rsid w:val="000A7844"/>
    <w:rsid w:val="000B23C9"/>
    <w:rsid w:val="000B259C"/>
    <w:rsid w:val="000B5BFC"/>
    <w:rsid w:val="000B7DEB"/>
    <w:rsid w:val="000C0726"/>
    <w:rsid w:val="000C075E"/>
    <w:rsid w:val="000C31EC"/>
    <w:rsid w:val="000C62F7"/>
    <w:rsid w:val="000C6622"/>
    <w:rsid w:val="000D1015"/>
    <w:rsid w:val="000D194C"/>
    <w:rsid w:val="000D30A3"/>
    <w:rsid w:val="000D3986"/>
    <w:rsid w:val="000D74E6"/>
    <w:rsid w:val="000D781D"/>
    <w:rsid w:val="000E5C14"/>
    <w:rsid w:val="000E68BB"/>
    <w:rsid w:val="000E75D6"/>
    <w:rsid w:val="000E785B"/>
    <w:rsid w:val="000F07EF"/>
    <w:rsid w:val="000F0D2F"/>
    <w:rsid w:val="000F4C7F"/>
    <w:rsid w:val="000F50DF"/>
    <w:rsid w:val="001004E9"/>
    <w:rsid w:val="00103C48"/>
    <w:rsid w:val="0010739E"/>
    <w:rsid w:val="001164F5"/>
    <w:rsid w:val="00120546"/>
    <w:rsid w:val="001207CC"/>
    <w:rsid w:val="00123D3F"/>
    <w:rsid w:val="00124EB1"/>
    <w:rsid w:val="00125E0C"/>
    <w:rsid w:val="00127729"/>
    <w:rsid w:val="001303FB"/>
    <w:rsid w:val="00130422"/>
    <w:rsid w:val="00131649"/>
    <w:rsid w:val="00133CEE"/>
    <w:rsid w:val="00134E8F"/>
    <w:rsid w:val="0013536F"/>
    <w:rsid w:val="00135A8B"/>
    <w:rsid w:val="00135AB8"/>
    <w:rsid w:val="00143265"/>
    <w:rsid w:val="001446D6"/>
    <w:rsid w:val="001465F3"/>
    <w:rsid w:val="0014690C"/>
    <w:rsid w:val="00146A97"/>
    <w:rsid w:val="001470CE"/>
    <w:rsid w:val="0014720F"/>
    <w:rsid w:val="00147E5D"/>
    <w:rsid w:val="00151583"/>
    <w:rsid w:val="00151716"/>
    <w:rsid w:val="00151DA7"/>
    <w:rsid w:val="00162E07"/>
    <w:rsid w:val="00163416"/>
    <w:rsid w:val="001654FE"/>
    <w:rsid w:val="00167840"/>
    <w:rsid w:val="00170A55"/>
    <w:rsid w:val="00172E34"/>
    <w:rsid w:val="00173239"/>
    <w:rsid w:val="001735FF"/>
    <w:rsid w:val="001745EA"/>
    <w:rsid w:val="0017496E"/>
    <w:rsid w:val="001751DF"/>
    <w:rsid w:val="00175C03"/>
    <w:rsid w:val="00176397"/>
    <w:rsid w:val="001776C5"/>
    <w:rsid w:val="00180D3A"/>
    <w:rsid w:val="0018146C"/>
    <w:rsid w:val="00181D4E"/>
    <w:rsid w:val="001837E2"/>
    <w:rsid w:val="00186F44"/>
    <w:rsid w:val="00194520"/>
    <w:rsid w:val="00195B8B"/>
    <w:rsid w:val="001A0FC6"/>
    <w:rsid w:val="001A148A"/>
    <w:rsid w:val="001A271A"/>
    <w:rsid w:val="001A4196"/>
    <w:rsid w:val="001A6BF5"/>
    <w:rsid w:val="001B053D"/>
    <w:rsid w:val="001B2062"/>
    <w:rsid w:val="001B329C"/>
    <w:rsid w:val="001B4FDB"/>
    <w:rsid w:val="001B7D9B"/>
    <w:rsid w:val="001C3A8A"/>
    <w:rsid w:val="001C3B6A"/>
    <w:rsid w:val="001C5D97"/>
    <w:rsid w:val="001C6419"/>
    <w:rsid w:val="001C6A49"/>
    <w:rsid w:val="001D0096"/>
    <w:rsid w:val="001D0C79"/>
    <w:rsid w:val="001D0DC5"/>
    <w:rsid w:val="001D18E4"/>
    <w:rsid w:val="001D1A82"/>
    <w:rsid w:val="001D27D2"/>
    <w:rsid w:val="001D35E6"/>
    <w:rsid w:val="001E3094"/>
    <w:rsid w:val="001E4730"/>
    <w:rsid w:val="001E6D74"/>
    <w:rsid w:val="001E7B6F"/>
    <w:rsid w:val="001E7E97"/>
    <w:rsid w:val="001F0294"/>
    <w:rsid w:val="001F0F9C"/>
    <w:rsid w:val="001F62EF"/>
    <w:rsid w:val="001F6670"/>
    <w:rsid w:val="001F6BE7"/>
    <w:rsid w:val="0020022C"/>
    <w:rsid w:val="00200435"/>
    <w:rsid w:val="002015A4"/>
    <w:rsid w:val="0020260F"/>
    <w:rsid w:val="002028E4"/>
    <w:rsid w:val="00202EC9"/>
    <w:rsid w:val="0020658F"/>
    <w:rsid w:val="002072BF"/>
    <w:rsid w:val="002100E4"/>
    <w:rsid w:val="0021019C"/>
    <w:rsid w:val="00210632"/>
    <w:rsid w:val="00210AD7"/>
    <w:rsid w:val="00213724"/>
    <w:rsid w:val="00213AA9"/>
    <w:rsid w:val="00214A31"/>
    <w:rsid w:val="0022176B"/>
    <w:rsid w:val="00222691"/>
    <w:rsid w:val="0022431E"/>
    <w:rsid w:val="00227F78"/>
    <w:rsid w:val="00233371"/>
    <w:rsid w:val="002337CE"/>
    <w:rsid w:val="00235A46"/>
    <w:rsid w:val="002425CE"/>
    <w:rsid w:val="00242F3E"/>
    <w:rsid w:val="00243A98"/>
    <w:rsid w:val="00243ADB"/>
    <w:rsid w:val="00244F77"/>
    <w:rsid w:val="00245973"/>
    <w:rsid w:val="00247C94"/>
    <w:rsid w:val="00250302"/>
    <w:rsid w:val="002520B7"/>
    <w:rsid w:val="00253408"/>
    <w:rsid w:val="0025364D"/>
    <w:rsid w:val="0025568F"/>
    <w:rsid w:val="0025658F"/>
    <w:rsid w:val="00260DB9"/>
    <w:rsid w:val="0026324D"/>
    <w:rsid w:val="002641F0"/>
    <w:rsid w:val="0026446E"/>
    <w:rsid w:val="00265ADF"/>
    <w:rsid w:val="002673DC"/>
    <w:rsid w:val="00270D9F"/>
    <w:rsid w:val="002727EE"/>
    <w:rsid w:val="002729AC"/>
    <w:rsid w:val="00272E2C"/>
    <w:rsid w:val="002733C2"/>
    <w:rsid w:val="00277383"/>
    <w:rsid w:val="00277A52"/>
    <w:rsid w:val="00281919"/>
    <w:rsid w:val="002821CF"/>
    <w:rsid w:val="00285096"/>
    <w:rsid w:val="00290358"/>
    <w:rsid w:val="00291C06"/>
    <w:rsid w:val="00291C0F"/>
    <w:rsid w:val="00295B81"/>
    <w:rsid w:val="00297F41"/>
    <w:rsid w:val="002A30A0"/>
    <w:rsid w:val="002A328A"/>
    <w:rsid w:val="002A61A5"/>
    <w:rsid w:val="002A6722"/>
    <w:rsid w:val="002A7DF0"/>
    <w:rsid w:val="002B0E76"/>
    <w:rsid w:val="002B1565"/>
    <w:rsid w:val="002B2D75"/>
    <w:rsid w:val="002B2F33"/>
    <w:rsid w:val="002B329F"/>
    <w:rsid w:val="002B4800"/>
    <w:rsid w:val="002B6B9E"/>
    <w:rsid w:val="002C2056"/>
    <w:rsid w:val="002C2C5A"/>
    <w:rsid w:val="002C3E20"/>
    <w:rsid w:val="002C3E92"/>
    <w:rsid w:val="002C7805"/>
    <w:rsid w:val="002D137F"/>
    <w:rsid w:val="002D1673"/>
    <w:rsid w:val="002D2F90"/>
    <w:rsid w:val="002D493E"/>
    <w:rsid w:val="002E1429"/>
    <w:rsid w:val="002E4A3D"/>
    <w:rsid w:val="002E5266"/>
    <w:rsid w:val="002E7EAA"/>
    <w:rsid w:val="002E7F5D"/>
    <w:rsid w:val="002F1006"/>
    <w:rsid w:val="002F1567"/>
    <w:rsid w:val="002F3DA0"/>
    <w:rsid w:val="00301F71"/>
    <w:rsid w:val="00302BFF"/>
    <w:rsid w:val="0030589E"/>
    <w:rsid w:val="003132F8"/>
    <w:rsid w:val="0031409E"/>
    <w:rsid w:val="0031458B"/>
    <w:rsid w:val="0031786F"/>
    <w:rsid w:val="003200E4"/>
    <w:rsid w:val="003216A8"/>
    <w:rsid w:val="00321A31"/>
    <w:rsid w:val="003233F8"/>
    <w:rsid w:val="00324779"/>
    <w:rsid w:val="0032673F"/>
    <w:rsid w:val="0032705F"/>
    <w:rsid w:val="00327EF8"/>
    <w:rsid w:val="003306D2"/>
    <w:rsid w:val="00333906"/>
    <w:rsid w:val="00333DED"/>
    <w:rsid w:val="003365E9"/>
    <w:rsid w:val="00336D7F"/>
    <w:rsid w:val="003370D7"/>
    <w:rsid w:val="00341B83"/>
    <w:rsid w:val="00341C08"/>
    <w:rsid w:val="00342F94"/>
    <w:rsid w:val="0034339B"/>
    <w:rsid w:val="003464D6"/>
    <w:rsid w:val="003468A4"/>
    <w:rsid w:val="00346B94"/>
    <w:rsid w:val="00351389"/>
    <w:rsid w:val="00351485"/>
    <w:rsid w:val="00352D33"/>
    <w:rsid w:val="00353759"/>
    <w:rsid w:val="003543A0"/>
    <w:rsid w:val="0035451E"/>
    <w:rsid w:val="00354B7F"/>
    <w:rsid w:val="00355431"/>
    <w:rsid w:val="003607C9"/>
    <w:rsid w:val="0036175E"/>
    <w:rsid w:val="00361E79"/>
    <w:rsid w:val="003624F8"/>
    <w:rsid w:val="00365750"/>
    <w:rsid w:val="00366857"/>
    <w:rsid w:val="00366D7E"/>
    <w:rsid w:val="003676C1"/>
    <w:rsid w:val="00370E1E"/>
    <w:rsid w:val="0037357A"/>
    <w:rsid w:val="0037536C"/>
    <w:rsid w:val="00383D4F"/>
    <w:rsid w:val="00384515"/>
    <w:rsid w:val="0038479E"/>
    <w:rsid w:val="00384899"/>
    <w:rsid w:val="00390F28"/>
    <w:rsid w:val="00391464"/>
    <w:rsid w:val="003961CC"/>
    <w:rsid w:val="003A062A"/>
    <w:rsid w:val="003A0E24"/>
    <w:rsid w:val="003A3EA6"/>
    <w:rsid w:val="003A5442"/>
    <w:rsid w:val="003A5638"/>
    <w:rsid w:val="003A718A"/>
    <w:rsid w:val="003A7D78"/>
    <w:rsid w:val="003B0A8B"/>
    <w:rsid w:val="003B1B7D"/>
    <w:rsid w:val="003C3F65"/>
    <w:rsid w:val="003C552A"/>
    <w:rsid w:val="003C785C"/>
    <w:rsid w:val="003D030E"/>
    <w:rsid w:val="003D0678"/>
    <w:rsid w:val="003D2B3A"/>
    <w:rsid w:val="003D2F82"/>
    <w:rsid w:val="003D3E0F"/>
    <w:rsid w:val="003D4121"/>
    <w:rsid w:val="003D51FD"/>
    <w:rsid w:val="003D622F"/>
    <w:rsid w:val="003D67E0"/>
    <w:rsid w:val="003D680A"/>
    <w:rsid w:val="003E0D1E"/>
    <w:rsid w:val="003E0D2A"/>
    <w:rsid w:val="003E21A5"/>
    <w:rsid w:val="003E6235"/>
    <w:rsid w:val="003E735F"/>
    <w:rsid w:val="003E76DB"/>
    <w:rsid w:val="003E7F2C"/>
    <w:rsid w:val="003F0228"/>
    <w:rsid w:val="003F075B"/>
    <w:rsid w:val="003F22AC"/>
    <w:rsid w:val="003F342A"/>
    <w:rsid w:val="003F663A"/>
    <w:rsid w:val="00401601"/>
    <w:rsid w:val="00403DFC"/>
    <w:rsid w:val="004050C8"/>
    <w:rsid w:val="00405FBE"/>
    <w:rsid w:val="004069BC"/>
    <w:rsid w:val="004104E6"/>
    <w:rsid w:val="00420A02"/>
    <w:rsid w:val="004246E5"/>
    <w:rsid w:val="00427000"/>
    <w:rsid w:val="00430332"/>
    <w:rsid w:val="0043131A"/>
    <w:rsid w:val="00431A76"/>
    <w:rsid w:val="00431F98"/>
    <w:rsid w:val="00436602"/>
    <w:rsid w:val="004411F8"/>
    <w:rsid w:val="00441A0F"/>
    <w:rsid w:val="00443081"/>
    <w:rsid w:val="004434D6"/>
    <w:rsid w:val="0044479C"/>
    <w:rsid w:val="00445805"/>
    <w:rsid w:val="0044640B"/>
    <w:rsid w:val="0045019A"/>
    <w:rsid w:val="004509D9"/>
    <w:rsid w:val="004517EF"/>
    <w:rsid w:val="0045547A"/>
    <w:rsid w:val="004624AD"/>
    <w:rsid w:val="00465173"/>
    <w:rsid w:val="00466572"/>
    <w:rsid w:val="00466834"/>
    <w:rsid w:val="00471677"/>
    <w:rsid w:val="004721ED"/>
    <w:rsid w:val="004727AF"/>
    <w:rsid w:val="00473BA9"/>
    <w:rsid w:val="00480740"/>
    <w:rsid w:val="00480CF6"/>
    <w:rsid w:val="004812F4"/>
    <w:rsid w:val="004828AF"/>
    <w:rsid w:val="00483484"/>
    <w:rsid w:val="004843D2"/>
    <w:rsid w:val="004876BB"/>
    <w:rsid w:val="004915E5"/>
    <w:rsid w:val="00491853"/>
    <w:rsid w:val="00493A43"/>
    <w:rsid w:val="004955D5"/>
    <w:rsid w:val="004965AB"/>
    <w:rsid w:val="00496C5B"/>
    <w:rsid w:val="00497EC9"/>
    <w:rsid w:val="004A3FA4"/>
    <w:rsid w:val="004A646E"/>
    <w:rsid w:val="004A6763"/>
    <w:rsid w:val="004B064E"/>
    <w:rsid w:val="004B4544"/>
    <w:rsid w:val="004B4685"/>
    <w:rsid w:val="004B58B6"/>
    <w:rsid w:val="004B7AD5"/>
    <w:rsid w:val="004C01AE"/>
    <w:rsid w:val="004C1995"/>
    <w:rsid w:val="004C2F41"/>
    <w:rsid w:val="004C3E5E"/>
    <w:rsid w:val="004C4DBF"/>
    <w:rsid w:val="004C5A88"/>
    <w:rsid w:val="004C6C6B"/>
    <w:rsid w:val="004C6E82"/>
    <w:rsid w:val="004D24D4"/>
    <w:rsid w:val="004D4F02"/>
    <w:rsid w:val="004D5392"/>
    <w:rsid w:val="004E0CE1"/>
    <w:rsid w:val="004E1420"/>
    <w:rsid w:val="004E3327"/>
    <w:rsid w:val="004F0673"/>
    <w:rsid w:val="004F50EB"/>
    <w:rsid w:val="004F5E13"/>
    <w:rsid w:val="004F65A5"/>
    <w:rsid w:val="004F7BE5"/>
    <w:rsid w:val="00500CBF"/>
    <w:rsid w:val="00500E07"/>
    <w:rsid w:val="00502A82"/>
    <w:rsid w:val="00502DC9"/>
    <w:rsid w:val="00503030"/>
    <w:rsid w:val="00503CDF"/>
    <w:rsid w:val="00506F68"/>
    <w:rsid w:val="00512FCE"/>
    <w:rsid w:val="00514CAD"/>
    <w:rsid w:val="00515666"/>
    <w:rsid w:val="0051611F"/>
    <w:rsid w:val="00516A77"/>
    <w:rsid w:val="00521445"/>
    <w:rsid w:val="00522BEA"/>
    <w:rsid w:val="00522FEF"/>
    <w:rsid w:val="00523525"/>
    <w:rsid w:val="00524B78"/>
    <w:rsid w:val="00524E7B"/>
    <w:rsid w:val="00525E68"/>
    <w:rsid w:val="005302DF"/>
    <w:rsid w:val="00537BAE"/>
    <w:rsid w:val="00541964"/>
    <w:rsid w:val="00541C39"/>
    <w:rsid w:val="005436E9"/>
    <w:rsid w:val="00543B73"/>
    <w:rsid w:val="00543F52"/>
    <w:rsid w:val="00544A72"/>
    <w:rsid w:val="00544FA1"/>
    <w:rsid w:val="00546B71"/>
    <w:rsid w:val="00547002"/>
    <w:rsid w:val="005504B5"/>
    <w:rsid w:val="00550A43"/>
    <w:rsid w:val="005517F9"/>
    <w:rsid w:val="0055239F"/>
    <w:rsid w:val="00552967"/>
    <w:rsid w:val="00556778"/>
    <w:rsid w:val="00556787"/>
    <w:rsid w:val="00556C24"/>
    <w:rsid w:val="0055773A"/>
    <w:rsid w:val="00560A3A"/>
    <w:rsid w:val="00560AA8"/>
    <w:rsid w:val="005667A3"/>
    <w:rsid w:val="00567ABD"/>
    <w:rsid w:val="0057088A"/>
    <w:rsid w:val="00570D79"/>
    <w:rsid w:val="00571EA4"/>
    <w:rsid w:val="005720B5"/>
    <w:rsid w:val="00574CFB"/>
    <w:rsid w:val="0057670E"/>
    <w:rsid w:val="0057698E"/>
    <w:rsid w:val="005772F4"/>
    <w:rsid w:val="00581FC2"/>
    <w:rsid w:val="00584480"/>
    <w:rsid w:val="005936F4"/>
    <w:rsid w:val="005949F7"/>
    <w:rsid w:val="00595076"/>
    <w:rsid w:val="00595B4A"/>
    <w:rsid w:val="005A037A"/>
    <w:rsid w:val="005A1EC3"/>
    <w:rsid w:val="005A26A4"/>
    <w:rsid w:val="005A2AAC"/>
    <w:rsid w:val="005A30E4"/>
    <w:rsid w:val="005A59C9"/>
    <w:rsid w:val="005A5AD8"/>
    <w:rsid w:val="005A74D2"/>
    <w:rsid w:val="005A77CC"/>
    <w:rsid w:val="005B2009"/>
    <w:rsid w:val="005B2E74"/>
    <w:rsid w:val="005B6D9E"/>
    <w:rsid w:val="005B71BF"/>
    <w:rsid w:val="005C22B2"/>
    <w:rsid w:val="005C389E"/>
    <w:rsid w:val="005C4AD0"/>
    <w:rsid w:val="005C6505"/>
    <w:rsid w:val="005C7557"/>
    <w:rsid w:val="005D0C09"/>
    <w:rsid w:val="005D11D0"/>
    <w:rsid w:val="005D1BAA"/>
    <w:rsid w:val="005D367B"/>
    <w:rsid w:val="005D79E1"/>
    <w:rsid w:val="005E1ADE"/>
    <w:rsid w:val="005E521E"/>
    <w:rsid w:val="005E6D98"/>
    <w:rsid w:val="005E7969"/>
    <w:rsid w:val="005F0BD6"/>
    <w:rsid w:val="005F1C54"/>
    <w:rsid w:val="005F5A71"/>
    <w:rsid w:val="005F6C95"/>
    <w:rsid w:val="005F787E"/>
    <w:rsid w:val="0060027E"/>
    <w:rsid w:val="006025C0"/>
    <w:rsid w:val="00603985"/>
    <w:rsid w:val="00604224"/>
    <w:rsid w:val="006106A6"/>
    <w:rsid w:val="00612530"/>
    <w:rsid w:val="006138CF"/>
    <w:rsid w:val="006143DB"/>
    <w:rsid w:val="00614D4E"/>
    <w:rsid w:val="00615913"/>
    <w:rsid w:val="00617B25"/>
    <w:rsid w:val="00621236"/>
    <w:rsid w:val="00621D19"/>
    <w:rsid w:val="006258C8"/>
    <w:rsid w:val="00633FF5"/>
    <w:rsid w:val="00636D13"/>
    <w:rsid w:val="00637C78"/>
    <w:rsid w:val="0064617D"/>
    <w:rsid w:val="006470C2"/>
    <w:rsid w:val="00651EC2"/>
    <w:rsid w:val="00653343"/>
    <w:rsid w:val="00655951"/>
    <w:rsid w:val="00657E84"/>
    <w:rsid w:val="00660944"/>
    <w:rsid w:val="00660CAE"/>
    <w:rsid w:val="00661E3A"/>
    <w:rsid w:val="006637CA"/>
    <w:rsid w:val="006638E7"/>
    <w:rsid w:val="00664A82"/>
    <w:rsid w:val="006666DB"/>
    <w:rsid w:val="00667074"/>
    <w:rsid w:val="00670B0D"/>
    <w:rsid w:val="00672F96"/>
    <w:rsid w:val="0067407C"/>
    <w:rsid w:val="00683EE0"/>
    <w:rsid w:val="00684B3D"/>
    <w:rsid w:val="00685765"/>
    <w:rsid w:val="00685BC7"/>
    <w:rsid w:val="006902A0"/>
    <w:rsid w:val="006906A1"/>
    <w:rsid w:val="006927AC"/>
    <w:rsid w:val="00697188"/>
    <w:rsid w:val="00697B77"/>
    <w:rsid w:val="00697F69"/>
    <w:rsid w:val="00697FB0"/>
    <w:rsid w:val="006A0A4F"/>
    <w:rsid w:val="006A1B24"/>
    <w:rsid w:val="006A3827"/>
    <w:rsid w:val="006A4D8C"/>
    <w:rsid w:val="006A5089"/>
    <w:rsid w:val="006A6A40"/>
    <w:rsid w:val="006B088C"/>
    <w:rsid w:val="006B4CA3"/>
    <w:rsid w:val="006B7665"/>
    <w:rsid w:val="006B7BAC"/>
    <w:rsid w:val="006C05EE"/>
    <w:rsid w:val="006C074D"/>
    <w:rsid w:val="006C11DF"/>
    <w:rsid w:val="006C1711"/>
    <w:rsid w:val="006C2D19"/>
    <w:rsid w:val="006C3029"/>
    <w:rsid w:val="006C3E0C"/>
    <w:rsid w:val="006C4C1E"/>
    <w:rsid w:val="006D0F9C"/>
    <w:rsid w:val="006D352C"/>
    <w:rsid w:val="006D48FB"/>
    <w:rsid w:val="006D7ACF"/>
    <w:rsid w:val="006E326E"/>
    <w:rsid w:val="006E5D65"/>
    <w:rsid w:val="006F08E9"/>
    <w:rsid w:val="006F1147"/>
    <w:rsid w:val="006F191C"/>
    <w:rsid w:val="006F20DF"/>
    <w:rsid w:val="006F2B7A"/>
    <w:rsid w:val="006F3DC8"/>
    <w:rsid w:val="006F6057"/>
    <w:rsid w:val="006F71ED"/>
    <w:rsid w:val="007053E2"/>
    <w:rsid w:val="00706C53"/>
    <w:rsid w:val="0070763E"/>
    <w:rsid w:val="007105AF"/>
    <w:rsid w:val="00710E28"/>
    <w:rsid w:val="00710E5A"/>
    <w:rsid w:val="007133A7"/>
    <w:rsid w:val="00717DEA"/>
    <w:rsid w:val="0072302F"/>
    <w:rsid w:val="00724DB7"/>
    <w:rsid w:val="00726BAD"/>
    <w:rsid w:val="00727E78"/>
    <w:rsid w:val="00727EFE"/>
    <w:rsid w:val="007317D7"/>
    <w:rsid w:val="0073487E"/>
    <w:rsid w:val="00734EA3"/>
    <w:rsid w:val="00736CB1"/>
    <w:rsid w:val="00737C2C"/>
    <w:rsid w:val="00741852"/>
    <w:rsid w:val="00741BBC"/>
    <w:rsid w:val="00741C5E"/>
    <w:rsid w:val="00743B1D"/>
    <w:rsid w:val="007446E5"/>
    <w:rsid w:val="0074788F"/>
    <w:rsid w:val="007503EB"/>
    <w:rsid w:val="00751877"/>
    <w:rsid w:val="00753437"/>
    <w:rsid w:val="007569D0"/>
    <w:rsid w:val="0075747C"/>
    <w:rsid w:val="00757A35"/>
    <w:rsid w:val="00761D17"/>
    <w:rsid w:val="00761E93"/>
    <w:rsid w:val="00762304"/>
    <w:rsid w:val="00763676"/>
    <w:rsid w:val="0076401A"/>
    <w:rsid w:val="0076481B"/>
    <w:rsid w:val="0076565D"/>
    <w:rsid w:val="00765B27"/>
    <w:rsid w:val="00765CE7"/>
    <w:rsid w:val="00770B1A"/>
    <w:rsid w:val="00773184"/>
    <w:rsid w:val="00773C14"/>
    <w:rsid w:val="00776E01"/>
    <w:rsid w:val="00780C56"/>
    <w:rsid w:val="00781830"/>
    <w:rsid w:val="0078348F"/>
    <w:rsid w:val="00784348"/>
    <w:rsid w:val="00790DF5"/>
    <w:rsid w:val="007922B3"/>
    <w:rsid w:val="00793175"/>
    <w:rsid w:val="00795F4C"/>
    <w:rsid w:val="007A07D1"/>
    <w:rsid w:val="007A0C21"/>
    <w:rsid w:val="007A114F"/>
    <w:rsid w:val="007A335F"/>
    <w:rsid w:val="007A41B7"/>
    <w:rsid w:val="007A4ED2"/>
    <w:rsid w:val="007B2527"/>
    <w:rsid w:val="007B2F18"/>
    <w:rsid w:val="007B39C5"/>
    <w:rsid w:val="007B5304"/>
    <w:rsid w:val="007B7CEF"/>
    <w:rsid w:val="007C08A4"/>
    <w:rsid w:val="007C68CF"/>
    <w:rsid w:val="007D35CF"/>
    <w:rsid w:val="007D3D58"/>
    <w:rsid w:val="007D5831"/>
    <w:rsid w:val="007D77BD"/>
    <w:rsid w:val="007E3AAB"/>
    <w:rsid w:val="007E5C3E"/>
    <w:rsid w:val="007E6B1E"/>
    <w:rsid w:val="007E73E3"/>
    <w:rsid w:val="007F0AA7"/>
    <w:rsid w:val="007F3945"/>
    <w:rsid w:val="007F4AF5"/>
    <w:rsid w:val="008003E4"/>
    <w:rsid w:val="0080483B"/>
    <w:rsid w:val="008124BC"/>
    <w:rsid w:val="008138E4"/>
    <w:rsid w:val="00814693"/>
    <w:rsid w:val="00815571"/>
    <w:rsid w:val="008159E3"/>
    <w:rsid w:val="00815EE3"/>
    <w:rsid w:val="0082333C"/>
    <w:rsid w:val="00824724"/>
    <w:rsid w:val="008255FA"/>
    <w:rsid w:val="00826321"/>
    <w:rsid w:val="008272A3"/>
    <w:rsid w:val="00827E17"/>
    <w:rsid w:val="00832104"/>
    <w:rsid w:val="008327DA"/>
    <w:rsid w:val="00832D69"/>
    <w:rsid w:val="008347D8"/>
    <w:rsid w:val="008368D7"/>
    <w:rsid w:val="0083793B"/>
    <w:rsid w:val="008405E7"/>
    <w:rsid w:val="0084501B"/>
    <w:rsid w:val="00850B24"/>
    <w:rsid w:val="00851CC9"/>
    <w:rsid w:val="00854831"/>
    <w:rsid w:val="0085595B"/>
    <w:rsid w:val="0085605D"/>
    <w:rsid w:val="00860D2E"/>
    <w:rsid w:val="00862F34"/>
    <w:rsid w:val="008638A1"/>
    <w:rsid w:val="00864016"/>
    <w:rsid w:val="0086627D"/>
    <w:rsid w:val="00867B16"/>
    <w:rsid w:val="00872D4E"/>
    <w:rsid w:val="00873097"/>
    <w:rsid w:val="008742AE"/>
    <w:rsid w:val="00874F3E"/>
    <w:rsid w:val="00875174"/>
    <w:rsid w:val="00876E8C"/>
    <w:rsid w:val="00877C69"/>
    <w:rsid w:val="00880E6D"/>
    <w:rsid w:val="00880ECB"/>
    <w:rsid w:val="00884841"/>
    <w:rsid w:val="00884EF6"/>
    <w:rsid w:val="00885749"/>
    <w:rsid w:val="008922E2"/>
    <w:rsid w:val="00892836"/>
    <w:rsid w:val="00892958"/>
    <w:rsid w:val="0089325F"/>
    <w:rsid w:val="00894CAB"/>
    <w:rsid w:val="0089561B"/>
    <w:rsid w:val="00895E25"/>
    <w:rsid w:val="00897970"/>
    <w:rsid w:val="008A1049"/>
    <w:rsid w:val="008A12B0"/>
    <w:rsid w:val="008A4711"/>
    <w:rsid w:val="008A762F"/>
    <w:rsid w:val="008B0149"/>
    <w:rsid w:val="008B1EC9"/>
    <w:rsid w:val="008B345A"/>
    <w:rsid w:val="008B3CFA"/>
    <w:rsid w:val="008B4A47"/>
    <w:rsid w:val="008B4F6A"/>
    <w:rsid w:val="008B605D"/>
    <w:rsid w:val="008B7637"/>
    <w:rsid w:val="008C0DB9"/>
    <w:rsid w:val="008C1570"/>
    <w:rsid w:val="008C2247"/>
    <w:rsid w:val="008C289F"/>
    <w:rsid w:val="008C3013"/>
    <w:rsid w:val="008C6DE1"/>
    <w:rsid w:val="008C7400"/>
    <w:rsid w:val="008C7494"/>
    <w:rsid w:val="008D0751"/>
    <w:rsid w:val="008D0A83"/>
    <w:rsid w:val="008D0AD9"/>
    <w:rsid w:val="008D41D1"/>
    <w:rsid w:val="008D5A79"/>
    <w:rsid w:val="008D5C63"/>
    <w:rsid w:val="008D6425"/>
    <w:rsid w:val="008D7BA1"/>
    <w:rsid w:val="008E33C3"/>
    <w:rsid w:val="008E6506"/>
    <w:rsid w:val="008F2FB5"/>
    <w:rsid w:val="008F573F"/>
    <w:rsid w:val="008F5938"/>
    <w:rsid w:val="008F7859"/>
    <w:rsid w:val="00902C95"/>
    <w:rsid w:val="00903A3F"/>
    <w:rsid w:val="00904A29"/>
    <w:rsid w:val="00906C50"/>
    <w:rsid w:val="00906EC3"/>
    <w:rsid w:val="009074B2"/>
    <w:rsid w:val="0091295A"/>
    <w:rsid w:val="00913B0E"/>
    <w:rsid w:val="00914D24"/>
    <w:rsid w:val="00915D00"/>
    <w:rsid w:val="00920112"/>
    <w:rsid w:val="00922AD0"/>
    <w:rsid w:val="00930F9D"/>
    <w:rsid w:val="0093116A"/>
    <w:rsid w:val="00931605"/>
    <w:rsid w:val="00932D1B"/>
    <w:rsid w:val="00936349"/>
    <w:rsid w:val="0094759A"/>
    <w:rsid w:val="00947B24"/>
    <w:rsid w:val="00956DB6"/>
    <w:rsid w:val="0095720F"/>
    <w:rsid w:val="00962871"/>
    <w:rsid w:val="00962AB5"/>
    <w:rsid w:val="00963389"/>
    <w:rsid w:val="00964C6B"/>
    <w:rsid w:val="00965EC5"/>
    <w:rsid w:val="0097194D"/>
    <w:rsid w:val="00971B97"/>
    <w:rsid w:val="00972241"/>
    <w:rsid w:val="00972648"/>
    <w:rsid w:val="00973F1C"/>
    <w:rsid w:val="00974834"/>
    <w:rsid w:val="00974944"/>
    <w:rsid w:val="009757A8"/>
    <w:rsid w:val="0097725B"/>
    <w:rsid w:val="0097763D"/>
    <w:rsid w:val="00981F68"/>
    <w:rsid w:val="00983239"/>
    <w:rsid w:val="0098649E"/>
    <w:rsid w:val="00990E56"/>
    <w:rsid w:val="009A1E10"/>
    <w:rsid w:val="009A2E72"/>
    <w:rsid w:val="009A4862"/>
    <w:rsid w:val="009A5D70"/>
    <w:rsid w:val="009A66AA"/>
    <w:rsid w:val="009A6D22"/>
    <w:rsid w:val="009B2068"/>
    <w:rsid w:val="009B2A58"/>
    <w:rsid w:val="009B3F0C"/>
    <w:rsid w:val="009B3F87"/>
    <w:rsid w:val="009B6B64"/>
    <w:rsid w:val="009B721D"/>
    <w:rsid w:val="009C0C04"/>
    <w:rsid w:val="009C16E6"/>
    <w:rsid w:val="009C2CF0"/>
    <w:rsid w:val="009C33CE"/>
    <w:rsid w:val="009C44CD"/>
    <w:rsid w:val="009C5BE3"/>
    <w:rsid w:val="009C66A9"/>
    <w:rsid w:val="009C7B44"/>
    <w:rsid w:val="009D0323"/>
    <w:rsid w:val="009D353E"/>
    <w:rsid w:val="009D57E4"/>
    <w:rsid w:val="009D5B94"/>
    <w:rsid w:val="009D6955"/>
    <w:rsid w:val="009D74B3"/>
    <w:rsid w:val="009E03F1"/>
    <w:rsid w:val="009E0612"/>
    <w:rsid w:val="009E07D1"/>
    <w:rsid w:val="009E0958"/>
    <w:rsid w:val="009E160C"/>
    <w:rsid w:val="009E6274"/>
    <w:rsid w:val="009F0131"/>
    <w:rsid w:val="009F143D"/>
    <w:rsid w:val="009F313A"/>
    <w:rsid w:val="009F3C1C"/>
    <w:rsid w:val="009F6A85"/>
    <w:rsid w:val="00A026D7"/>
    <w:rsid w:val="00A05FAE"/>
    <w:rsid w:val="00A05FE5"/>
    <w:rsid w:val="00A10422"/>
    <w:rsid w:val="00A11EB9"/>
    <w:rsid w:val="00A146F3"/>
    <w:rsid w:val="00A17DDD"/>
    <w:rsid w:val="00A22E69"/>
    <w:rsid w:val="00A23E1E"/>
    <w:rsid w:val="00A2478C"/>
    <w:rsid w:val="00A257C4"/>
    <w:rsid w:val="00A276D5"/>
    <w:rsid w:val="00A277D8"/>
    <w:rsid w:val="00A279B5"/>
    <w:rsid w:val="00A27A8E"/>
    <w:rsid w:val="00A30252"/>
    <w:rsid w:val="00A320F4"/>
    <w:rsid w:val="00A32594"/>
    <w:rsid w:val="00A32AD3"/>
    <w:rsid w:val="00A3304D"/>
    <w:rsid w:val="00A3517B"/>
    <w:rsid w:val="00A40AA7"/>
    <w:rsid w:val="00A42780"/>
    <w:rsid w:val="00A43F5A"/>
    <w:rsid w:val="00A440A6"/>
    <w:rsid w:val="00A46B82"/>
    <w:rsid w:val="00A513AC"/>
    <w:rsid w:val="00A51F5E"/>
    <w:rsid w:val="00A52D20"/>
    <w:rsid w:val="00A52F0B"/>
    <w:rsid w:val="00A548F5"/>
    <w:rsid w:val="00A54F92"/>
    <w:rsid w:val="00A553C0"/>
    <w:rsid w:val="00A57EC3"/>
    <w:rsid w:val="00A6253B"/>
    <w:rsid w:val="00A64441"/>
    <w:rsid w:val="00A71B10"/>
    <w:rsid w:val="00A72A66"/>
    <w:rsid w:val="00A7409D"/>
    <w:rsid w:val="00A754EA"/>
    <w:rsid w:val="00A75AB7"/>
    <w:rsid w:val="00A8369E"/>
    <w:rsid w:val="00A85780"/>
    <w:rsid w:val="00A86A82"/>
    <w:rsid w:val="00A87301"/>
    <w:rsid w:val="00A910CC"/>
    <w:rsid w:val="00A9120F"/>
    <w:rsid w:val="00A921D2"/>
    <w:rsid w:val="00A925D6"/>
    <w:rsid w:val="00A93503"/>
    <w:rsid w:val="00A93DE9"/>
    <w:rsid w:val="00A972D6"/>
    <w:rsid w:val="00AA0D4F"/>
    <w:rsid w:val="00AA247E"/>
    <w:rsid w:val="00AA3E96"/>
    <w:rsid w:val="00AA59DD"/>
    <w:rsid w:val="00AA616C"/>
    <w:rsid w:val="00AA6A20"/>
    <w:rsid w:val="00AB1CFF"/>
    <w:rsid w:val="00AB1DF1"/>
    <w:rsid w:val="00AB4087"/>
    <w:rsid w:val="00AB5443"/>
    <w:rsid w:val="00AB5812"/>
    <w:rsid w:val="00AB6FAB"/>
    <w:rsid w:val="00AB7054"/>
    <w:rsid w:val="00AC02F8"/>
    <w:rsid w:val="00AD04AA"/>
    <w:rsid w:val="00AD1385"/>
    <w:rsid w:val="00AD1724"/>
    <w:rsid w:val="00AD2286"/>
    <w:rsid w:val="00AE21E7"/>
    <w:rsid w:val="00AE2498"/>
    <w:rsid w:val="00AE3DF0"/>
    <w:rsid w:val="00AE468E"/>
    <w:rsid w:val="00AE5C2C"/>
    <w:rsid w:val="00AE71A5"/>
    <w:rsid w:val="00AF28A3"/>
    <w:rsid w:val="00AF4E19"/>
    <w:rsid w:val="00AF4E1B"/>
    <w:rsid w:val="00AF6F03"/>
    <w:rsid w:val="00AF6F56"/>
    <w:rsid w:val="00B00E3E"/>
    <w:rsid w:val="00B0195C"/>
    <w:rsid w:val="00B01E14"/>
    <w:rsid w:val="00B02CDE"/>
    <w:rsid w:val="00B037EC"/>
    <w:rsid w:val="00B05F3A"/>
    <w:rsid w:val="00B067A6"/>
    <w:rsid w:val="00B11C22"/>
    <w:rsid w:val="00B14EE8"/>
    <w:rsid w:val="00B15C9A"/>
    <w:rsid w:val="00B1617F"/>
    <w:rsid w:val="00B21468"/>
    <w:rsid w:val="00B25177"/>
    <w:rsid w:val="00B264BC"/>
    <w:rsid w:val="00B270E0"/>
    <w:rsid w:val="00B3044D"/>
    <w:rsid w:val="00B34DE9"/>
    <w:rsid w:val="00B35A3C"/>
    <w:rsid w:val="00B41B17"/>
    <w:rsid w:val="00B5248E"/>
    <w:rsid w:val="00B52F8A"/>
    <w:rsid w:val="00B54CB3"/>
    <w:rsid w:val="00B6360B"/>
    <w:rsid w:val="00B64BDC"/>
    <w:rsid w:val="00B66584"/>
    <w:rsid w:val="00B678A8"/>
    <w:rsid w:val="00B67D1F"/>
    <w:rsid w:val="00B73283"/>
    <w:rsid w:val="00B73FAE"/>
    <w:rsid w:val="00B747E0"/>
    <w:rsid w:val="00B75F7F"/>
    <w:rsid w:val="00B76897"/>
    <w:rsid w:val="00B76B73"/>
    <w:rsid w:val="00B80B8D"/>
    <w:rsid w:val="00B81483"/>
    <w:rsid w:val="00B92358"/>
    <w:rsid w:val="00B96E21"/>
    <w:rsid w:val="00BA16BD"/>
    <w:rsid w:val="00BA17F5"/>
    <w:rsid w:val="00BA2F06"/>
    <w:rsid w:val="00BA43B1"/>
    <w:rsid w:val="00BA508D"/>
    <w:rsid w:val="00BA7D60"/>
    <w:rsid w:val="00BB095F"/>
    <w:rsid w:val="00BB1072"/>
    <w:rsid w:val="00BB26DE"/>
    <w:rsid w:val="00BB4937"/>
    <w:rsid w:val="00BB4F92"/>
    <w:rsid w:val="00BB5B26"/>
    <w:rsid w:val="00BB5C34"/>
    <w:rsid w:val="00BB5DA2"/>
    <w:rsid w:val="00BB7E12"/>
    <w:rsid w:val="00BB7FA3"/>
    <w:rsid w:val="00BC3D92"/>
    <w:rsid w:val="00BC5EB1"/>
    <w:rsid w:val="00BC6A8F"/>
    <w:rsid w:val="00BC79AE"/>
    <w:rsid w:val="00BD0BE8"/>
    <w:rsid w:val="00BD12BB"/>
    <w:rsid w:val="00BD178D"/>
    <w:rsid w:val="00BD1E1A"/>
    <w:rsid w:val="00BD1F60"/>
    <w:rsid w:val="00BD3F89"/>
    <w:rsid w:val="00BD70A4"/>
    <w:rsid w:val="00BD70FA"/>
    <w:rsid w:val="00BD718E"/>
    <w:rsid w:val="00BD7DE4"/>
    <w:rsid w:val="00BE0E1E"/>
    <w:rsid w:val="00BE181A"/>
    <w:rsid w:val="00BE1F21"/>
    <w:rsid w:val="00BE466C"/>
    <w:rsid w:val="00BE5EC2"/>
    <w:rsid w:val="00BE655E"/>
    <w:rsid w:val="00BF09E0"/>
    <w:rsid w:val="00BF1850"/>
    <w:rsid w:val="00BF3AAA"/>
    <w:rsid w:val="00C00046"/>
    <w:rsid w:val="00C01D20"/>
    <w:rsid w:val="00C0597D"/>
    <w:rsid w:val="00C10744"/>
    <w:rsid w:val="00C10D57"/>
    <w:rsid w:val="00C11CF8"/>
    <w:rsid w:val="00C1657C"/>
    <w:rsid w:val="00C17017"/>
    <w:rsid w:val="00C1725B"/>
    <w:rsid w:val="00C17CE8"/>
    <w:rsid w:val="00C20C5C"/>
    <w:rsid w:val="00C22BE1"/>
    <w:rsid w:val="00C22ECB"/>
    <w:rsid w:val="00C242DF"/>
    <w:rsid w:val="00C249C3"/>
    <w:rsid w:val="00C24AC7"/>
    <w:rsid w:val="00C273FB"/>
    <w:rsid w:val="00C27F5D"/>
    <w:rsid w:val="00C31F9B"/>
    <w:rsid w:val="00C3289B"/>
    <w:rsid w:val="00C36C92"/>
    <w:rsid w:val="00C433A2"/>
    <w:rsid w:val="00C43D1F"/>
    <w:rsid w:val="00C453F2"/>
    <w:rsid w:val="00C47200"/>
    <w:rsid w:val="00C51D69"/>
    <w:rsid w:val="00C524E8"/>
    <w:rsid w:val="00C54C81"/>
    <w:rsid w:val="00C568C7"/>
    <w:rsid w:val="00C57C86"/>
    <w:rsid w:val="00C60A5E"/>
    <w:rsid w:val="00C62414"/>
    <w:rsid w:val="00C62A3C"/>
    <w:rsid w:val="00C678AA"/>
    <w:rsid w:val="00C7234B"/>
    <w:rsid w:val="00C73194"/>
    <w:rsid w:val="00C81640"/>
    <w:rsid w:val="00C82EB0"/>
    <w:rsid w:val="00C84F36"/>
    <w:rsid w:val="00C85DB4"/>
    <w:rsid w:val="00C86894"/>
    <w:rsid w:val="00C90172"/>
    <w:rsid w:val="00C91C21"/>
    <w:rsid w:val="00C92BF2"/>
    <w:rsid w:val="00C931ED"/>
    <w:rsid w:val="00C94AAC"/>
    <w:rsid w:val="00CA3267"/>
    <w:rsid w:val="00CA3C5C"/>
    <w:rsid w:val="00CA60D1"/>
    <w:rsid w:val="00CA6129"/>
    <w:rsid w:val="00CB06BD"/>
    <w:rsid w:val="00CB34B3"/>
    <w:rsid w:val="00CB708B"/>
    <w:rsid w:val="00CD1A62"/>
    <w:rsid w:val="00CD5EF8"/>
    <w:rsid w:val="00CD64AC"/>
    <w:rsid w:val="00CE232F"/>
    <w:rsid w:val="00CE24D9"/>
    <w:rsid w:val="00CE3B4F"/>
    <w:rsid w:val="00CE45C7"/>
    <w:rsid w:val="00CE6D38"/>
    <w:rsid w:val="00CE79F2"/>
    <w:rsid w:val="00CE7B24"/>
    <w:rsid w:val="00CE7CC2"/>
    <w:rsid w:val="00CF21DB"/>
    <w:rsid w:val="00CF2F30"/>
    <w:rsid w:val="00CF34B0"/>
    <w:rsid w:val="00CF465D"/>
    <w:rsid w:val="00CF5741"/>
    <w:rsid w:val="00CF5AD7"/>
    <w:rsid w:val="00CF67D5"/>
    <w:rsid w:val="00D00492"/>
    <w:rsid w:val="00D0270C"/>
    <w:rsid w:val="00D0347D"/>
    <w:rsid w:val="00D0717B"/>
    <w:rsid w:val="00D07928"/>
    <w:rsid w:val="00D10CB8"/>
    <w:rsid w:val="00D116B5"/>
    <w:rsid w:val="00D11C59"/>
    <w:rsid w:val="00D12F7D"/>
    <w:rsid w:val="00D160CD"/>
    <w:rsid w:val="00D16106"/>
    <w:rsid w:val="00D1672F"/>
    <w:rsid w:val="00D21CDB"/>
    <w:rsid w:val="00D2253F"/>
    <w:rsid w:val="00D24B6C"/>
    <w:rsid w:val="00D34541"/>
    <w:rsid w:val="00D34DC4"/>
    <w:rsid w:val="00D36D48"/>
    <w:rsid w:val="00D37E45"/>
    <w:rsid w:val="00D4088F"/>
    <w:rsid w:val="00D41180"/>
    <w:rsid w:val="00D43833"/>
    <w:rsid w:val="00D474AA"/>
    <w:rsid w:val="00D51402"/>
    <w:rsid w:val="00D5238C"/>
    <w:rsid w:val="00D52FFF"/>
    <w:rsid w:val="00D55527"/>
    <w:rsid w:val="00D57BC8"/>
    <w:rsid w:val="00D61AB0"/>
    <w:rsid w:val="00D6445D"/>
    <w:rsid w:val="00D674D4"/>
    <w:rsid w:val="00D72646"/>
    <w:rsid w:val="00D73281"/>
    <w:rsid w:val="00D7449F"/>
    <w:rsid w:val="00D7666A"/>
    <w:rsid w:val="00D80E40"/>
    <w:rsid w:val="00D8179F"/>
    <w:rsid w:val="00D83464"/>
    <w:rsid w:val="00D84EE8"/>
    <w:rsid w:val="00D902A1"/>
    <w:rsid w:val="00D932A8"/>
    <w:rsid w:val="00D94CF9"/>
    <w:rsid w:val="00D97561"/>
    <w:rsid w:val="00DA0DB9"/>
    <w:rsid w:val="00DA17DF"/>
    <w:rsid w:val="00DA343C"/>
    <w:rsid w:val="00DA4AA6"/>
    <w:rsid w:val="00DA6AEF"/>
    <w:rsid w:val="00DA72D7"/>
    <w:rsid w:val="00DB180F"/>
    <w:rsid w:val="00DB28E3"/>
    <w:rsid w:val="00DB471A"/>
    <w:rsid w:val="00DB54B8"/>
    <w:rsid w:val="00DB7331"/>
    <w:rsid w:val="00DC3C36"/>
    <w:rsid w:val="00DC44D7"/>
    <w:rsid w:val="00DC4692"/>
    <w:rsid w:val="00DC4750"/>
    <w:rsid w:val="00DC5FFE"/>
    <w:rsid w:val="00DD0873"/>
    <w:rsid w:val="00DD099F"/>
    <w:rsid w:val="00DD199F"/>
    <w:rsid w:val="00DD1D39"/>
    <w:rsid w:val="00DD61E5"/>
    <w:rsid w:val="00DD6421"/>
    <w:rsid w:val="00DE132A"/>
    <w:rsid w:val="00DE29BA"/>
    <w:rsid w:val="00DE35C9"/>
    <w:rsid w:val="00DE4D49"/>
    <w:rsid w:val="00DE6B3D"/>
    <w:rsid w:val="00DF261D"/>
    <w:rsid w:val="00DF2793"/>
    <w:rsid w:val="00DF2C58"/>
    <w:rsid w:val="00DF479B"/>
    <w:rsid w:val="00DF49BF"/>
    <w:rsid w:val="00DF76B3"/>
    <w:rsid w:val="00E0313F"/>
    <w:rsid w:val="00E03DC0"/>
    <w:rsid w:val="00E04919"/>
    <w:rsid w:val="00E04DA2"/>
    <w:rsid w:val="00E04DC5"/>
    <w:rsid w:val="00E0512E"/>
    <w:rsid w:val="00E05E61"/>
    <w:rsid w:val="00E064E1"/>
    <w:rsid w:val="00E1092B"/>
    <w:rsid w:val="00E11136"/>
    <w:rsid w:val="00E1792F"/>
    <w:rsid w:val="00E21F30"/>
    <w:rsid w:val="00E248E5"/>
    <w:rsid w:val="00E26354"/>
    <w:rsid w:val="00E26E36"/>
    <w:rsid w:val="00E31E23"/>
    <w:rsid w:val="00E329E1"/>
    <w:rsid w:val="00E35399"/>
    <w:rsid w:val="00E4083A"/>
    <w:rsid w:val="00E41B65"/>
    <w:rsid w:val="00E46E71"/>
    <w:rsid w:val="00E478DE"/>
    <w:rsid w:val="00E51946"/>
    <w:rsid w:val="00E557C0"/>
    <w:rsid w:val="00E6010D"/>
    <w:rsid w:val="00E60C1E"/>
    <w:rsid w:val="00E63E74"/>
    <w:rsid w:val="00E6414B"/>
    <w:rsid w:val="00E668F9"/>
    <w:rsid w:val="00E67D2A"/>
    <w:rsid w:val="00E70306"/>
    <w:rsid w:val="00E710FD"/>
    <w:rsid w:val="00E71FD9"/>
    <w:rsid w:val="00E74275"/>
    <w:rsid w:val="00E74465"/>
    <w:rsid w:val="00E776FA"/>
    <w:rsid w:val="00E80FF6"/>
    <w:rsid w:val="00E81216"/>
    <w:rsid w:val="00E82406"/>
    <w:rsid w:val="00E82DA3"/>
    <w:rsid w:val="00E844D3"/>
    <w:rsid w:val="00E90B33"/>
    <w:rsid w:val="00E91824"/>
    <w:rsid w:val="00E94053"/>
    <w:rsid w:val="00E94315"/>
    <w:rsid w:val="00E9540C"/>
    <w:rsid w:val="00E9580F"/>
    <w:rsid w:val="00E96A34"/>
    <w:rsid w:val="00EA0CC4"/>
    <w:rsid w:val="00EA11E0"/>
    <w:rsid w:val="00EA40AE"/>
    <w:rsid w:val="00EA5E25"/>
    <w:rsid w:val="00EA6E0E"/>
    <w:rsid w:val="00EB0C9E"/>
    <w:rsid w:val="00EB331F"/>
    <w:rsid w:val="00EB3EEA"/>
    <w:rsid w:val="00EB5494"/>
    <w:rsid w:val="00EB5B9F"/>
    <w:rsid w:val="00EB5C7F"/>
    <w:rsid w:val="00EC2D92"/>
    <w:rsid w:val="00EC3679"/>
    <w:rsid w:val="00EC5C3D"/>
    <w:rsid w:val="00EC64B6"/>
    <w:rsid w:val="00EC7BDD"/>
    <w:rsid w:val="00ED111F"/>
    <w:rsid w:val="00ED12C3"/>
    <w:rsid w:val="00ED175F"/>
    <w:rsid w:val="00ED35F3"/>
    <w:rsid w:val="00ED4D2B"/>
    <w:rsid w:val="00ED5C97"/>
    <w:rsid w:val="00EE0F39"/>
    <w:rsid w:val="00EE363A"/>
    <w:rsid w:val="00EE4445"/>
    <w:rsid w:val="00EE4B2A"/>
    <w:rsid w:val="00EE5FBE"/>
    <w:rsid w:val="00EE739C"/>
    <w:rsid w:val="00EE7477"/>
    <w:rsid w:val="00EF2BAF"/>
    <w:rsid w:val="00F03273"/>
    <w:rsid w:val="00F03321"/>
    <w:rsid w:val="00F04B48"/>
    <w:rsid w:val="00F05F10"/>
    <w:rsid w:val="00F076D3"/>
    <w:rsid w:val="00F20D45"/>
    <w:rsid w:val="00F21C9B"/>
    <w:rsid w:val="00F22851"/>
    <w:rsid w:val="00F24F41"/>
    <w:rsid w:val="00F320FD"/>
    <w:rsid w:val="00F332EC"/>
    <w:rsid w:val="00F36082"/>
    <w:rsid w:val="00F42F33"/>
    <w:rsid w:val="00F479FA"/>
    <w:rsid w:val="00F5030E"/>
    <w:rsid w:val="00F50F1D"/>
    <w:rsid w:val="00F5103D"/>
    <w:rsid w:val="00F52A6B"/>
    <w:rsid w:val="00F534C8"/>
    <w:rsid w:val="00F539C5"/>
    <w:rsid w:val="00F57945"/>
    <w:rsid w:val="00F61A21"/>
    <w:rsid w:val="00F628C1"/>
    <w:rsid w:val="00F662C5"/>
    <w:rsid w:val="00F67E02"/>
    <w:rsid w:val="00F67EE3"/>
    <w:rsid w:val="00F734D9"/>
    <w:rsid w:val="00F749F5"/>
    <w:rsid w:val="00F82FD0"/>
    <w:rsid w:val="00F84212"/>
    <w:rsid w:val="00F8598B"/>
    <w:rsid w:val="00F86DCD"/>
    <w:rsid w:val="00F927C6"/>
    <w:rsid w:val="00F93F28"/>
    <w:rsid w:val="00F94481"/>
    <w:rsid w:val="00F94C96"/>
    <w:rsid w:val="00F953CC"/>
    <w:rsid w:val="00F9685E"/>
    <w:rsid w:val="00FA03CD"/>
    <w:rsid w:val="00FA0FEB"/>
    <w:rsid w:val="00FA199B"/>
    <w:rsid w:val="00FA2385"/>
    <w:rsid w:val="00FA464C"/>
    <w:rsid w:val="00FA4C7A"/>
    <w:rsid w:val="00FA68B9"/>
    <w:rsid w:val="00FA7A15"/>
    <w:rsid w:val="00FB3C42"/>
    <w:rsid w:val="00FB579A"/>
    <w:rsid w:val="00FB58C6"/>
    <w:rsid w:val="00FB7622"/>
    <w:rsid w:val="00FC00B4"/>
    <w:rsid w:val="00FC0595"/>
    <w:rsid w:val="00FC09E0"/>
    <w:rsid w:val="00FC238F"/>
    <w:rsid w:val="00FC307E"/>
    <w:rsid w:val="00FC30A8"/>
    <w:rsid w:val="00FC35CE"/>
    <w:rsid w:val="00FC3D74"/>
    <w:rsid w:val="00FC5EEB"/>
    <w:rsid w:val="00FC61A5"/>
    <w:rsid w:val="00FE0356"/>
    <w:rsid w:val="00FE13EA"/>
    <w:rsid w:val="00FE2917"/>
    <w:rsid w:val="00FE2DF7"/>
    <w:rsid w:val="00FE40F3"/>
    <w:rsid w:val="00FE5C13"/>
    <w:rsid w:val="00FE7CB4"/>
    <w:rsid w:val="00FF0F0B"/>
    <w:rsid w:val="00FF2C0B"/>
    <w:rsid w:val="00FF2E58"/>
    <w:rsid w:val="00FF4EAA"/>
    <w:rsid w:val="00FF5221"/>
    <w:rsid w:val="00FF6BB0"/>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2160" w:right="2160"/>
      <w:outlineLvl w:val="0"/>
    </w:pPr>
    <w:rPr>
      <w:rFonts w:ascii="Arial" w:hAnsi="Arial" w:cs="Arial"/>
      <w:b/>
      <w:sz w:val="28"/>
    </w:rPr>
  </w:style>
  <w:style w:type="paragraph" w:styleId="Heading2">
    <w:name w:val="heading 2"/>
    <w:basedOn w:val="Normal"/>
    <w:next w:val="Normal"/>
    <w:qFormat/>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rFonts w:ascii="Arial" w:hAnsi="Arial"/>
      <w:sz w:val="22"/>
    </w:rPr>
  </w:style>
  <w:style w:type="paragraph" w:styleId="Title">
    <w:name w:val="Title"/>
    <w:basedOn w:val="Normal"/>
    <w:qFormat/>
    <w:pPr>
      <w:jc w:val="center"/>
    </w:pPr>
    <w:rPr>
      <w:rFonts w:ascii="Arial" w:hAnsi="Arial"/>
      <w:b/>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2">
    <w:name w:val="Body Text Indent 2"/>
    <w:basedOn w:val="Normal"/>
    <w:pPr>
      <w:spacing w:after="240" w:line="360" w:lineRule="auto"/>
      <w:ind w:left="720" w:hanging="720"/>
      <w:jc w:val="both"/>
    </w:pPr>
    <w:rPr>
      <w:b/>
    </w:rPr>
  </w:style>
  <w:style w:type="paragraph" w:styleId="BodyText">
    <w:name w:val="Body Text"/>
    <w:basedOn w:val="Normal"/>
    <w:pPr>
      <w:spacing w:after="240" w:line="360" w:lineRule="auto"/>
      <w:jc w:val="both"/>
    </w:pPr>
    <w:rPr>
      <w:b/>
      <w:u w:val="single"/>
    </w:rPr>
  </w:style>
  <w:style w:type="paragraph" w:customStyle="1" w:styleId="1QA">
    <w:name w:val="1Q&amp;A"/>
    <w:basedOn w:val="Normal"/>
    <w:pPr>
      <w:spacing w:line="480" w:lineRule="auto"/>
      <w:ind w:left="720" w:hanging="720"/>
      <w:jc w:val="both"/>
    </w:pPr>
    <w:rPr>
      <w:rFonts w:ascii="Arial" w:hAnsi="Arial" w:cs="Arial"/>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ColorfulList-Accent11">
    <w:name w:val="Colorful List - Accent 11"/>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rPr>
      <w:vertAlign w:val="superscript"/>
    </w:rPr>
  </w:style>
  <w:style w:type="character" w:customStyle="1" w:styleId="FooterChar">
    <w:name w:val="Footer Char"/>
    <w:link w:val="Footer"/>
    <w:uiPriority w:val="99"/>
    <w:rPr>
      <w:sz w:val="24"/>
      <w:szCs w:val="24"/>
    </w:rPr>
  </w:style>
  <w:style w:type="character" w:customStyle="1" w:styleId="HeaderChar">
    <w:name w:val="Header Char"/>
    <w:link w:val="Header"/>
    <w:uiPriority w:val="99"/>
    <w:rPr>
      <w:sz w:val="24"/>
      <w:szCs w:val="24"/>
    </w:rPr>
  </w:style>
  <w:style w:type="paragraph" w:customStyle="1" w:styleId="ColorfulShading-Accent11">
    <w:name w:val="Colorful Shading - Accent 11"/>
    <w:hidden/>
    <w:uiPriority w:val="99"/>
    <w:semiHidden/>
    <w:rPr>
      <w:sz w:val="24"/>
      <w:szCs w:val="24"/>
    </w:rPr>
  </w:style>
  <w:style w:type="character" w:customStyle="1" w:styleId="addspeech1">
    <w:name w:val="addspeech1"/>
  </w:style>
  <w:style w:type="character" w:styleId="FollowedHyperlink">
    <w:name w:val="FollowedHyperlink"/>
    <w:rPr>
      <w:color w:val="800080"/>
      <w:u w:val="single"/>
    </w:rPr>
  </w:style>
  <w:style w:type="paragraph" w:styleId="ListParagraph">
    <w:name w:val="List Paragraph"/>
    <w:basedOn w:val="Normal"/>
    <w:uiPriority w:val="72"/>
    <w:qFormat/>
    <w:rsid w:val="00163416"/>
    <w:pPr>
      <w:ind w:left="720"/>
      <w:contextualSpacing/>
    </w:pPr>
  </w:style>
  <w:style w:type="paragraph" w:customStyle="1" w:styleId="S2Heading1">
    <w:name w:val="S2.Heading 1"/>
    <w:basedOn w:val="Normal"/>
    <w:next w:val="Normal"/>
    <w:link w:val="S2Heading1Char"/>
    <w:rsid w:val="000464D9"/>
    <w:pPr>
      <w:numPr>
        <w:numId w:val="16"/>
      </w:numPr>
      <w:spacing w:after="240"/>
      <w:jc w:val="both"/>
      <w:outlineLvl w:val="0"/>
    </w:pPr>
    <w:rPr>
      <w:b/>
      <w:caps/>
      <w:u w:val="single"/>
    </w:rPr>
  </w:style>
  <w:style w:type="character" w:customStyle="1" w:styleId="S2Heading1Char">
    <w:name w:val="S2.Heading 1 Char"/>
    <w:basedOn w:val="DefaultParagraphFont"/>
    <w:link w:val="S2Heading1"/>
    <w:rsid w:val="000464D9"/>
    <w:rPr>
      <w:b/>
      <w:caps/>
      <w:sz w:val="24"/>
      <w:szCs w:val="24"/>
      <w:u w:val="single"/>
    </w:rPr>
  </w:style>
  <w:style w:type="paragraph" w:customStyle="1" w:styleId="S2Heading2">
    <w:name w:val="S2.Heading 2"/>
    <w:basedOn w:val="Normal"/>
    <w:next w:val="Normal"/>
    <w:link w:val="S2Heading2Char"/>
    <w:rsid w:val="000464D9"/>
    <w:pPr>
      <w:numPr>
        <w:ilvl w:val="1"/>
        <w:numId w:val="16"/>
      </w:numPr>
      <w:spacing w:after="240"/>
      <w:jc w:val="both"/>
      <w:outlineLvl w:val="1"/>
    </w:pPr>
    <w:rPr>
      <w:b/>
    </w:rPr>
  </w:style>
  <w:style w:type="character" w:customStyle="1" w:styleId="S2Heading2Char">
    <w:name w:val="S2.Heading 2 Char"/>
    <w:basedOn w:val="DefaultParagraphFont"/>
    <w:link w:val="S2Heading2"/>
    <w:rsid w:val="000464D9"/>
    <w:rPr>
      <w:b/>
      <w:sz w:val="24"/>
      <w:szCs w:val="24"/>
    </w:rPr>
  </w:style>
  <w:style w:type="paragraph" w:customStyle="1" w:styleId="S2Heading3">
    <w:name w:val="S2.Heading 3"/>
    <w:basedOn w:val="Normal"/>
    <w:next w:val="Normal"/>
    <w:link w:val="S2Heading3Char"/>
    <w:rsid w:val="000464D9"/>
    <w:pPr>
      <w:numPr>
        <w:ilvl w:val="2"/>
        <w:numId w:val="16"/>
      </w:numPr>
      <w:spacing w:after="240"/>
      <w:jc w:val="both"/>
      <w:outlineLvl w:val="2"/>
    </w:pPr>
    <w:rPr>
      <w:b/>
    </w:rPr>
  </w:style>
  <w:style w:type="character" w:customStyle="1" w:styleId="S2Heading3Char">
    <w:name w:val="S2.Heading 3 Char"/>
    <w:basedOn w:val="DefaultParagraphFont"/>
    <w:link w:val="S2Heading3"/>
    <w:rsid w:val="000464D9"/>
    <w:rPr>
      <w:b/>
      <w:sz w:val="24"/>
      <w:szCs w:val="24"/>
    </w:rPr>
  </w:style>
  <w:style w:type="paragraph" w:customStyle="1" w:styleId="S2Heading4">
    <w:name w:val="S2.Heading 4"/>
    <w:basedOn w:val="Normal"/>
    <w:next w:val="Normal"/>
    <w:link w:val="S2Heading4Char"/>
    <w:rsid w:val="000464D9"/>
    <w:pPr>
      <w:numPr>
        <w:ilvl w:val="3"/>
        <w:numId w:val="16"/>
      </w:numPr>
      <w:spacing w:after="240"/>
      <w:jc w:val="both"/>
      <w:outlineLvl w:val="3"/>
    </w:pPr>
    <w:rPr>
      <w:b/>
      <w:i/>
    </w:rPr>
  </w:style>
  <w:style w:type="character" w:customStyle="1" w:styleId="S2Heading4Char">
    <w:name w:val="S2.Heading 4 Char"/>
    <w:basedOn w:val="DefaultParagraphFont"/>
    <w:link w:val="S2Heading4"/>
    <w:rsid w:val="000464D9"/>
    <w:rPr>
      <w:b/>
      <w:i/>
      <w:sz w:val="24"/>
      <w:szCs w:val="24"/>
    </w:rPr>
  </w:style>
  <w:style w:type="paragraph" w:customStyle="1" w:styleId="S2Heading5">
    <w:name w:val="S2.Heading 5"/>
    <w:basedOn w:val="Normal"/>
    <w:next w:val="Normal"/>
    <w:link w:val="S2Heading5Char"/>
    <w:rsid w:val="000464D9"/>
    <w:pPr>
      <w:numPr>
        <w:ilvl w:val="4"/>
        <w:numId w:val="16"/>
      </w:numPr>
      <w:spacing w:after="240"/>
      <w:jc w:val="both"/>
      <w:outlineLvl w:val="4"/>
    </w:pPr>
    <w:rPr>
      <w:rFonts w:asciiTheme="majorHAnsi" w:hAnsiTheme="majorHAnsi"/>
      <w:color w:val="243F60" w:themeColor="accent1" w:themeShade="7F"/>
    </w:rPr>
  </w:style>
  <w:style w:type="character" w:customStyle="1" w:styleId="S2Heading5Char">
    <w:name w:val="S2.Heading 5 Char"/>
    <w:basedOn w:val="DefaultParagraphFont"/>
    <w:link w:val="S2Heading5"/>
    <w:rsid w:val="000464D9"/>
    <w:rPr>
      <w:rFonts w:asciiTheme="majorHAnsi" w:hAnsiTheme="majorHAnsi"/>
      <w:color w:val="243F60" w:themeColor="accent1" w:themeShade="7F"/>
      <w:sz w:val="24"/>
      <w:szCs w:val="24"/>
    </w:rPr>
  </w:style>
  <w:style w:type="paragraph" w:customStyle="1" w:styleId="S2Heading6">
    <w:name w:val="S2.Heading 6"/>
    <w:basedOn w:val="Normal"/>
    <w:next w:val="Normal"/>
    <w:link w:val="S2Heading6Char"/>
    <w:rsid w:val="000464D9"/>
    <w:pPr>
      <w:numPr>
        <w:ilvl w:val="5"/>
        <w:numId w:val="16"/>
      </w:numPr>
      <w:spacing w:after="240"/>
      <w:jc w:val="both"/>
      <w:outlineLvl w:val="5"/>
    </w:pPr>
    <w:rPr>
      <w:rFonts w:asciiTheme="majorHAnsi" w:hAnsiTheme="majorHAnsi"/>
      <w:color w:val="243F60" w:themeColor="accent1" w:themeShade="7F"/>
    </w:rPr>
  </w:style>
  <w:style w:type="character" w:customStyle="1" w:styleId="S2Heading6Char">
    <w:name w:val="S2.Heading 6 Char"/>
    <w:basedOn w:val="DefaultParagraphFont"/>
    <w:link w:val="S2Heading6"/>
    <w:rsid w:val="000464D9"/>
    <w:rPr>
      <w:rFonts w:asciiTheme="majorHAnsi" w:hAnsiTheme="majorHAnsi"/>
      <w:color w:val="243F60" w:themeColor="accent1" w:themeShade="7F"/>
      <w:sz w:val="24"/>
      <w:szCs w:val="24"/>
    </w:rPr>
  </w:style>
  <w:style w:type="paragraph" w:customStyle="1" w:styleId="S2Heading7">
    <w:name w:val="S2.Heading 7"/>
    <w:basedOn w:val="Normal"/>
    <w:next w:val="Normal"/>
    <w:link w:val="S2Heading7Char"/>
    <w:rsid w:val="000464D9"/>
    <w:pPr>
      <w:numPr>
        <w:ilvl w:val="6"/>
        <w:numId w:val="16"/>
      </w:numPr>
      <w:spacing w:after="240"/>
      <w:jc w:val="both"/>
      <w:outlineLvl w:val="6"/>
    </w:pPr>
    <w:rPr>
      <w:rFonts w:asciiTheme="majorHAnsi" w:hAnsiTheme="majorHAnsi"/>
      <w:color w:val="404040" w:themeColor="text1" w:themeTint="BF"/>
    </w:rPr>
  </w:style>
  <w:style w:type="character" w:customStyle="1" w:styleId="S2Heading7Char">
    <w:name w:val="S2.Heading 7 Char"/>
    <w:basedOn w:val="DefaultParagraphFont"/>
    <w:link w:val="S2Heading7"/>
    <w:rsid w:val="000464D9"/>
    <w:rPr>
      <w:rFonts w:asciiTheme="majorHAnsi" w:hAnsiTheme="majorHAnsi"/>
      <w:color w:val="404040" w:themeColor="text1" w:themeTint="BF"/>
      <w:sz w:val="24"/>
      <w:szCs w:val="24"/>
    </w:rPr>
  </w:style>
  <w:style w:type="paragraph" w:customStyle="1" w:styleId="S2Heading8">
    <w:name w:val="S2.Heading 8"/>
    <w:basedOn w:val="Normal"/>
    <w:next w:val="Normal"/>
    <w:link w:val="S2Heading8Char"/>
    <w:rsid w:val="000464D9"/>
    <w:pPr>
      <w:numPr>
        <w:ilvl w:val="7"/>
        <w:numId w:val="16"/>
      </w:numPr>
      <w:spacing w:after="240"/>
      <w:jc w:val="both"/>
      <w:outlineLvl w:val="7"/>
    </w:pPr>
    <w:rPr>
      <w:rFonts w:asciiTheme="majorHAnsi" w:hAnsiTheme="majorHAnsi"/>
      <w:color w:val="404040" w:themeColor="text1" w:themeTint="BF"/>
    </w:rPr>
  </w:style>
  <w:style w:type="character" w:customStyle="1" w:styleId="S2Heading8Char">
    <w:name w:val="S2.Heading 8 Char"/>
    <w:basedOn w:val="DefaultParagraphFont"/>
    <w:link w:val="S2Heading8"/>
    <w:rsid w:val="000464D9"/>
    <w:rPr>
      <w:rFonts w:asciiTheme="majorHAnsi" w:hAnsiTheme="majorHAnsi"/>
      <w:color w:val="404040" w:themeColor="text1" w:themeTint="BF"/>
      <w:sz w:val="24"/>
      <w:szCs w:val="24"/>
    </w:rPr>
  </w:style>
  <w:style w:type="paragraph" w:customStyle="1" w:styleId="S2Heading9">
    <w:name w:val="S2.Heading 9"/>
    <w:basedOn w:val="Normal"/>
    <w:next w:val="Normal"/>
    <w:link w:val="S2Heading9Char"/>
    <w:rsid w:val="000464D9"/>
    <w:pPr>
      <w:numPr>
        <w:ilvl w:val="8"/>
        <w:numId w:val="16"/>
      </w:numPr>
      <w:spacing w:after="240"/>
      <w:jc w:val="both"/>
      <w:outlineLvl w:val="8"/>
    </w:pPr>
    <w:rPr>
      <w:rFonts w:asciiTheme="majorHAnsi" w:hAnsiTheme="majorHAnsi"/>
      <w:color w:val="404040" w:themeColor="text1" w:themeTint="BF"/>
    </w:rPr>
  </w:style>
  <w:style w:type="character" w:customStyle="1" w:styleId="S2Heading9Char">
    <w:name w:val="S2.Heading 9 Char"/>
    <w:basedOn w:val="DefaultParagraphFont"/>
    <w:link w:val="S2Heading9"/>
    <w:rsid w:val="000464D9"/>
    <w:rPr>
      <w:rFonts w:asciiTheme="majorHAnsi" w:hAnsiTheme="majorHAnsi"/>
      <w:color w:val="404040" w:themeColor="text1" w:themeTint="BF"/>
      <w:sz w:val="24"/>
      <w:szCs w:val="24"/>
    </w:rPr>
  </w:style>
  <w:style w:type="paragraph" w:styleId="Revision">
    <w:name w:val="Revision"/>
    <w:hidden/>
    <w:uiPriority w:val="71"/>
    <w:rsid w:val="00E4083A"/>
    <w:rPr>
      <w:sz w:val="24"/>
      <w:szCs w:val="24"/>
    </w:rPr>
  </w:style>
  <w:style w:type="paragraph" w:customStyle="1" w:styleId="aanswer">
    <w:name w:val="aanswer"/>
    <w:basedOn w:val="Normal"/>
    <w:link w:val="aanswerChar"/>
    <w:autoRedefine/>
    <w:qFormat/>
    <w:rsid w:val="00C60A5E"/>
    <w:pPr>
      <w:spacing w:after="240" w:line="480" w:lineRule="auto"/>
      <w:ind w:left="720" w:hanging="720"/>
      <w:jc w:val="both"/>
    </w:pPr>
    <w:rPr>
      <w:rFonts w:ascii="Arial" w:hAnsi="Arial" w:cs="Arial"/>
    </w:rPr>
  </w:style>
  <w:style w:type="character" w:customStyle="1" w:styleId="aanswerChar">
    <w:name w:val="aanswer Char"/>
    <w:basedOn w:val="DefaultParagraphFont"/>
    <w:link w:val="aanswer"/>
    <w:rsid w:val="00C60A5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2160" w:right="2160"/>
      <w:outlineLvl w:val="0"/>
    </w:pPr>
    <w:rPr>
      <w:rFonts w:ascii="Arial" w:hAnsi="Arial" w:cs="Arial"/>
      <w:b/>
      <w:sz w:val="28"/>
    </w:rPr>
  </w:style>
  <w:style w:type="paragraph" w:styleId="Heading2">
    <w:name w:val="heading 2"/>
    <w:basedOn w:val="Normal"/>
    <w:next w:val="Normal"/>
    <w:qFormat/>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rFonts w:ascii="Arial" w:hAnsi="Arial"/>
      <w:sz w:val="22"/>
    </w:rPr>
  </w:style>
  <w:style w:type="paragraph" w:styleId="Title">
    <w:name w:val="Title"/>
    <w:basedOn w:val="Normal"/>
    <w:qFormat/>
    <w:pPr>
      <w:jc w:val="center"/>
    </w:pPr>
    <w:rPr>
      <w:rFonts w:ascii="Arial" w:hAnsi="Arial"/>
      <w:b/>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2">
    <w:name w:val="Body Text Indent 2"/>
    <w:basedOn w:val="Normal"/>
    <w:pPr>
      <w:spacing w:after="240" w:line="360" w:lineRule="auto"/>
      <w:ind w:left="720" w:hanging="720"/>
      <w:jc w:val="both"/>
    </w:pPr>
    <w:rPr>
      <w:b/>
    </w:rPr>
  </w:style>
  <w:style w:type="paragraph" w:styleId="BodyText">
    <w:name w:val="Body Text"/>
    <w:basedOn w:val="Normal"/>
    <w:pPr>
      <w:spacing w:after="240" w:line="360" w:lineRule="auto"/>
      <w:jc w:val="both"/>
    </w:pPr>
    <w:rPr>
      <w:b/>
      <w:u w:val="single"/>
    </w:rPr>
  </w:style>
  <w:style w:type="paragraph" w:customStyle="1" w:styleId="1QA">
    <w:name w:val="1Q&amp;A"/>
    <w:basedOn w:val="Normal"/>
    <w:pPr>
      <w:spacing w:line="480" w:lineRule="auto"/>
      <w:ind w:left="720" w:hanging="720"/>
      <w:jc w:val="both"/>
    </w:pPr>
    <w:rPr>
      <w:rFonts w:ascii="Arial" w:hAnsi="Arial" w:cs="Arial"/>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ColorfulList-Accent11">
    <w:name w:val="Colorful List - Accent 11"/>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rPr>
      <w:vertAlign w:val="superscript"/>
    </w:rPr>
  </w:style>
  <w:style w:type="character" w:customStyle="1" w:styleId="FooterChar">
    <w:name w:val="Footer Char"/>
    <w:link w:val="Footer"/>
    <w:uiPriority w:val="99"/>
    <w:rPr>
      <w:sz w:val="24"/>
      <w:szCs w:val="24"/>
    </w:rPr>
  </w:style>
  <w:style w:type="character" w:customStyle="1" w:styleId="HeaderChar">
    <w:name w:val="Header Char"/>
    <w:link w:val="Header"/>
    <w:uiPriority w:val="99"/>
    <w:rPr>
      <w:sz w:val="24"/>
      <w:szCs w:val="24"/>
    </w:rPr>
  </w:style>
  <w:style w:type="paragraph" w:customStyle="1" w:styleId="ColorfulShading-Accent11">
    <w:name w:val="Colorful Shading - Accent 11"/>
    <w:hidden/>
    <w:uiPriority w:val="99"/>
    <w:semiHidden/>
    <w:rPr>
      <w:sz w:val="24"/>
      <w:szCs w:val="24"/>
    </w:rPr>
  </w:style>
  <w:style w:type="character" w:customStyle="1" w:styleId="addspeech1">
    <w:name w:val="addspeech1"/>
  </w:style>
  <w:style w:type="character" w:styleId="FollowedHyperlink">
    <w:name w:val="FollowedHyperlink"/>
    <w:rPr>
      <w:color w:val="800080"/>
      <w:u w:val="single"/>
    </w:rPr>
  </w:style>
  <w:style w:type="paragraph" w:styleId="ListParagraph">
    <w:name w:val="List Paragraph"/>
    <w:basedOn w:val="Normal"/>
    <w:uiPriority w:val="72"/>
    <w:qFormat/>
    <w:rsid w:val="00163416"/>
    <w:pPr>
      <w:ind w:left="720"/>
      <w:contextualSpacing/>
    </w:pPr>
  </w:style>
  <w:style w:type="paragraph" w:customStyle="1" w:styleId="S2Heading1">
    <w:name w:val="S2.Heading 1"/>
    <w:basedOn w:val="Normal"/>
    <w:next w:val="Normal"/>
    <w:link w:val="S2Heading1Char"/>
    <w:rsid w:val="000464D9"/>
    <w:pPr>
      <w:numPr>
        <w:numId w:val="16"/>
      </w:numPr>
      <w:spacing w:after="240"/>
      <w:jc w:val="both"/>
      <w:outlineLvl w:val="0"/>
    </w:pPr>
    <w:rPr>
      <w:b/>
      <w:caps/>
      <w:u w:val="single"/>
    </w:rPr>
  </w:style>
  <w:style w:type="character" w:customStyle="1" w:styleId="S2Heading1Char">
    <w:name w:val="S2.Heading 1 Char"/>
    <w:basedOn w:val="DefaultParagraphFont"/>
    <w:link w:val="S2Heading1"/>
    <w:rsid w:val="000464D9"/>
    <w:rPr>
      <w:b/>
      <w:caps/>
      <w:sz w:val="24"/>
      <w:szCs w:val="24"/>
      <w:u w:val="single"/>
    </w:rPr>
  </w:style>
  <w:style w:type="paragraph" w:customStyle="1" w:styleId="S2Heading2">
    <w:name w:val="S2.Heading 2"/>
    <w:basedOn w:val="Normal"/>
    <w:next w:val="Normal"/>
    <w:link w:val="S2Heading2Char"/>
    <w:rsid w:val="000464D9"/>
    <w:pPr>
      <w:numPr>
        <w:ilvl w:val="1"/>
        <w:numId w:val="16"/>
      </w:numPr>
      <w:spacing w:after="240"/>
      <w:jc w:val="both"/>
      <w:outlineLvl w:val="1"/>
    </w:pPr>
    <w:rPr>
      <w:b/>
    </w:rPr>
  </w:style>
  <w:style w:type="character" w:customStyle="1" w:styleId="S2Heading2Char">
    <w:name w:val="S2.Heading 2 Char"/>
    <w:basedOn w:val="DefaultParagraphFont"/>
    <w:link w:val="S2Heading2"/>
    <w:rsid w:val="000464D9"/>
    <w:rPr>
      <w:b/>
      <w:sz w:val="24"/>
      <w:szCs w:val="24"/>
    </w:rPr>
  </w:style>
  <w:style w:type="paragraph" w:customStyle="1" w:styleId="S2Heading3">
    <w:name w:val="S2.Heading 3"/>
    <w:basedOn w:val="Normal"/>
    <w:next w:val="Normal"/>
    <w:link w:val="S2Heading3Char"/>
    <w:rsid w:val="000464D9"/>
    <w:pPr>
      <w:numPr>
        <w:ilvl w:val="2"/>
        <w:numId w:val="16"/>
      </w:numPr>
      <w:spacing w:after="240"/>
      <w:jc w:val="both"/>
      <w:outlineLvl w:val="2"/>
    </w:pPr>
    <w:rPr>
      <w:b/>
    </w:rPr>
  </w:style>
  <w:style w:type="character" w:customStyle="1" w:styleId="S2Heading3Char">
    <w:name w:val="S2.Heading 3 Char"/>
    <w:basedOn w:val="DefaultParagraphFont"/>
    <w:link w:val="S2Heading3"/>
    <w:rsid w:val="000464D9"/>
    <w:rPr>
      <w:b/>
      <w:sz w:val="24"/>
      <w:szCs w:val="24"/>
    </w:rPr>
  </w:style>
  <w:style w:type="paragraph" w:customStyle="1" w:styleId="S2Heading4">
    <w:name w:val="S2.Heading 4"/>
    <w:basedOn w:val="Normal"/>
    <w:next w:val="Normal"/>
    <w:link w:val="S2Heading4Char"/>
    <w:rsid w:val="000464D9"/>
    <w:pPr>
      <w:numPr>
        <w:ilvl w:val="3"/>
        <w:numId w:val="16"/>
      </w:numPr>
      <w:spacing w:after="240"/>
      <w:jc w:val="both"/>
      <w:outlineLvl w:val="3"/>
    </w:pPr>
    <w:rPr>
      <w:b/>
      <w:i/>
    </w:rPr>
  </w:style>
  <w:style w:type="character" w:customStyle="1" w:styleId="S2Heading4Char">
    <w:name w:val="S2.Heading 4 Char"/>
    <w:basedOn w:val="DefaultParagraphFont"/>
    <w:link w:val="S2Heading4"/>
    <w:rsid w:val="000464D9"/>
    <w:rPr>
      <w:b/>
      <w:i/>
      <w:sz w:val="24"/>
      <w:szCs w:val="24"/>
    </w:rPr>
  </w:style>
  <w:style w:type="paragraph" w:customStyle="1" w:styleId="S2Heading5">
    <w:name w:val="S2.Heading 5"/>
    <w:basedOn w:val="Normal"/>
    <w:next w:val="Normal"/>
    <w:link w:val="S2Heading5Char"/>
    <w:rsid w:val="000464D9"/>
    <w:pPr>
      <w:numPr>
        <w:ilvl w:val="4"/>
        <w:numId w:val="16"/>
      </w:numPr>
      <w:spacing w:after="240"/>
      <w:jc w:val="both"/>
      <w:outlineLvl w:val="4"/>
    </w:pPr>
    <w:rPr>
      <w:rFonts w:asciiTheme="majorHAnsi" w:hAnsiTheme="majorHAnsi"/>
      <w:color w:val="243F60" w:themeColor="accent1" w:themeShade="7F"/>
    </w:rPr>
  </w:style>
  <w:style w:type="character" w:customStyle="1" w:styleId="S2Heading5Char">
    <w:name w:val="S2.Heading 5 Char"/>
    <w:basedOn w:val="DefaultParagraphFont"/>
    <w:link w:val="S2Heading5"/>
    <w:rsid w:val="000464D9"/>
    <w:rPr>
      <w:rFonts w:asciiTheme="majorHAnsi" w:hAnsiTheme="majorHAnsi"/>
      <w:color w:val="243F60" w:themeColor="accent1" w:themeShade="7F"/>
      <w:sz w:val="24"/>
      <w:szCs w:val="24"/>
    </w:rPr>
  </w:style>
  <w:style w:type="paragraph" w:customStyle="1" w:styleId="S2Heading6">
    <w:name w:val="S2.Heading 6"/>
    <w:basedOn w:val="Normal"/>
    <w:next w:val="Normal"/>
    <w:link w:val="S2Heading6Char"/>
    <w:rsid w:val="000464D9"/>
    <w:pPr>
      <w:numPr>
        <w:ilvl w:val="5"/>
        <w:numId w:val="16"/>
      </w:numPr>
      <w:spacing w:after="240"/>
      <w:jc w:val="both"/>
      <w:outlineLvl w:val="5"/>
    </w:pPr>
    <w:rPr>
      <w:rFonts w:asciiTheme="majorHAnsi" w:hAnsiTheme="majorHAnsi"/>
      <w:color w:val="243F60" w:themeColor="accent1" w:themeShade="7F"/>
    </w:rPr>
  </w:style>
  <w:style w:type="character" w:customStyle="1" w:styleId="S2Heading6Char">
    <w:name w:val="S2.Heading 6 Char"/>
    <w:basedOn w:val="DefaultParagraphFont"/>
    <w:link w:val="S2Heading6"/>
    <w:rsid w:val="000464D9"/>
    <w:rPr>
      <w:rFonts w:asciiTheme="majorHAnsi" w:hAnsiTheme="majorHAnsi"/>
      <w:color w:val="243F60" w:themeColor="accent1" w:themeShade="7F"/>
      <w:sz w:val="24"/>
      <w:szCs w:val="24"/>
    </w:rPr>
  </w:style>
  <w:style w:type="paragraph" w:customStyle="1" w:styleId="S2Heading7">
    <w:name w:val="S2.Heading 7"/>
    <w:basedOn w:val="Normal"/>
    <w:next w:val="Normal"/>
    <w:link w:val="S2Heading7Char"/>
    <w:rsid w:val="000464D9"/>
    <w:pPr>
      <w:numPr>
        <w:ilvl w:val="6"/>
        <w:numId w:val="16"/>
      </w:numPr>
      <w:spacing w:after="240"/>
      <w:jc w:val="both"/>
      <w:outlineLvl w:val="6"/>
    </w:pPr>
    <w:rPr>
      <w:rFonts w:asciiTheme="majorHAnsi" w:hAnsiTheme="majorHAnsi"/>
      <w:color w:val="404040" w:themeColor="text1" w:themeTint="BF"/>
    </w:rPr>
  </w:style>
  <w:style w:type="character" w:customStyle="1" w:styleId="S2Heading7Char">
    <w:name w:val="S2.Heading 7 Char"/>
    <w:basedOn w:val="DefaultParagraphFont"/>
    <w:link w:val="S2Heading7"/>
    <w:rsid w:val="000464D9"/>
    <w:rPr>
      <w:rFonts w:asciiTheme="majorHAnsi" w:hAnsiTheme="majorHAnsi"/>
      <w:color w:val="404040" w:themeColor="text1" w:themeTint="BF"/>
      <w:sz w:val="24"/>
      <w:szCs w:val="24"/>
    </w:rPr>
  </w:style>
  <w:style w:type="paragraph" w:customStyle="1" w:styleId="S2Heading8">
    <w:name w:val="S2.Heading 8"/>
    <w:basedOn w:val="Normal"/>
    <w:next w:val="Normal"/>
    <w:link w:val="S2Heading8Char"/>
    <w:rsid w:val="000464D9"/>
    <w:pPr>
      <w:numPr>
        <w:ilvl w:val="7"/>
        <w:numId w:val="16"/>
      </w:numPr>
      <w:spacing w:after="240"/>
      <w:jc w:val="both"/>
      <w:outlineLvl w:val="7"/>
    </w:pPr>
    <w:rPr>
      <w:rFonts w:asciiTheme="majorHAnsi" w:hAnsiTheme="majorHAnsi"/>
      <w:color w:val="404040" w:themeColor="text1" w:themeTint="BF"/>
    </w:rPr>
  </w:style>
  <w:style w:type="character" w:customStyle="1" w:styleId="S2Heading8Char">
    <w:name w:val="S2.Heading 8 Char"/>
    <w:basedOn w:val="DefaultParagraphFont"/>
    <w:link w:val="S2Heading8"/>
    <w:rsid w:val="000464D9"/>
    <w:rPr>
      <w:rFonts w:asciiTheme="majorHAnsi" w:hAnsiTheme="majorHAnsi"/>
      <w:color w:val="404040" w:themeColor="text1" w:themeTint="BF"/>
      <w:sz w:val="24"/>
      <w:szCs w:val="24"/>
    </w:rPr>
  </w:style>
  <w:style w:type="paragraph" w:customStyle="1" w:styleId="S2Heading9">
    <w:name w:val="S2.Heading 9"/>
    <w:basedOn w:val="Normal"/>
    <w:next w:val="Normal"/>
    <w:link w:val="S2Heading9Char"/>
    <w:rsid w:val="000464D9"/>
    <w:pPr>
      <w:numPr>
        <w:ilvl w:val="8"/>
        <w:numId w:val="16"/>
      </w:numPr>
      <w:spacing w:after="240"/>
      <w:jc w:val="both"/>
      <w:outlineLvl w:val="8"/>
    </w:pPr>
    <w:rPr>
      <w:rFonts w:asciiTheme="majorHAnsi" w:hAnsiTheme="majorHAnsi"/>
      <w:color w:val="404040" w:themeColor="text1" w:themeTint="BF"/>
    </w:rPr>
  </w:style>
  <w:style w:type="character" w:customStyle="1" w:styleId="S2Heading9Char">
    <w:name w:val="S2.Heading 9 Char"/>
    <w:basedOn w:val="DefaultParagraphFont"/>
    <w:link w:val="S2Heading9"/>
    <w:rsid w:val="000464D9"/>
    <w:rPr>
      <w:rFonts w:asciiTheme="majorHAnsi" w:hAnsiTheme="majorHAnsi"/>
      <w:color w:val="404040" w:themeColor="text1" w:themeTint="BF"/>
      <w:sz w:val="24"/>
      <w:szCs w:val="24"/>
    </w:rPr>
  </w:style>
  <w:style w:type="paragraph" w:styleId="Revision">
    <w:name w:val="Revision"/>
    <w:hidden/>
    <w:uiPriority w:val="71"/>
    <w:rsid w:val="00E4083A"/>
    <w:rPr>
      <w:sz w:val="24"/>
      <w:szCs w:val="24"/>
    </w:rPr>
  </w:style>
  <w:style w:type="paragraph" w:customStyle="1" w:styleId="aanswer">
    <w:name w:val="aanswer"/>
    <w:basedOn w:val="Normal"/>
    <w:link w:val="aanswerChar"/>
    <w:autoRedefine/>
    <w:qFormat/>
    <w:rsid w:val="00C60A5E"/>
    <w:pPr>
      <w:spacing w:after="240" w:line="480" w:lineRule="auto"/>
      <w:ind w:left="720" w:hanging="720"/>
      <w:jc w:val="both"/>
    </w:pPr>
    <w:rPr>
      <w:rFonts w:ascii="Arial" w:hAnsi="Arial" w:cs="Arial"/>
    </w:rPr>
  </w:style>
  <w:style w:type="character" w:customStyle="1" w:styleId="aanswerChar">
    <w:name w:val="aanswer Char"/>
    <w:basedOn w:val="DefaultParagraphFont"/>
    <w:link w:val="aanswer"/>
    <w:rsid w:val="00C60A5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585">
      <w:bodyDiv w:val="1"/>
      <w:marLeft w:val="0"/>
      <w:marRight w:val="0"/>
      <w:marTop w:val="0"/>
      <w:marBottom w:val="0"/>
      <w:divBdr>
        <w:top w:val="none" w:sz="0" w:space="0" w:color="auto"/>
        <w:left w:val="none" w:sz="0" w:space="0" w:color="auto"/>
        <w:bottom w:val="none" w:sz="0" w:space="0" w:color="auto"/>
        <w:right w:val="none" w:sz="0" w:space="0" w:color="auto"/>
      </w:divBdr>
    </w:div>
    <w:div w:id="140585927">
      <w:bodyDiv w:val="1"/>
      <w:marLeft w:val="0"/>
      <w:marRight w:val="0"/>
      <w:marTop w:val="0"/>
      <w:marBottom w:val="0"/>
      <w:divBdr>
        <w:top w:val="none" w:sz="0" w:space="0" w:color="auto"/>
        <w:left w:val="none" w:sz="0" w:space="0" w:color="auto"/>
        <w:bottom w:val="none" w:sz="0" w:space="0" w:color="auto"/>
        <w:right w:val="none" w:sz="0" w:space="0" w:color="auto"/>
      </w:divBdr>
    </w:div>
    <w:div w:id="276065781">
      <w:bodyDiv w:val="1"/>
      <w:marLeft w:val="0"/>
      <w:marRight w:val="0"/>
      <w:marTop w:val="0"/>
      <w:marBottom w:val="0"/>
      <w:divBdr>
        <w:top w:val="none" w:sz="0" w:space="0" w:color="auto"/>
        <w:left w:val="none" w:sz="0" w:space="0" w:color="auto"/>
        <w:bottom w:val="none" w:sz="0" w:space="0" w:color="auto"/>
        <w:right w:val="none" w:sz="0" w:space="0" w:color="auto"/>
      </w:divBdr>
    </w:div>
    <w:div w:id="355153182">
      <w:bodyDiv w:val="1"/>
      <w:marLeft w:val="0"/>
      <w:marRight w:val="0"/>
      <w:marTop w:val="0"/>
      <w:marBottom w:val="0"/>
      <w:divBdr>
        <w:top w:val="none" w:sz="0" w:space="0" w:color="auto"/>
        <w:left w:val="none" w:sz="0" w:space="0" w:color="auto"/>
        <w:bottom w:val="none" w:sz="0" w:space="0" w:color="auto"/>
        <w:right w:val="none" w:sz="0" w:space="0" w:color="auto"/>
      </w:divBdr>
    </w:div>
    <w:div w:id="387341483">
      <w:bodyDiv w:val="1"/>
      <w:marLeft w:val="0"/>
      <w:marRight w:val="0"/>
      <w:marTop w:val="0"/>
      <w:marBottom w:val="0"/>
      <w:divBdr>
        <w:top w:val="none" w:sz="0" w:space="0" w:color="auto"/>
        <w:left w:val="none" w:sz="0" w:space="0" w:color="auto"/>
        <w:bottom w:val="none" w:sz="0" w:space="0" w:color="auto"/>
        <w:right w:val="none" w:sz="0" w:space="0" w:color="auto"/>
      </w:divBdr>
    </w:div>
    <w:div w:id="437605687">
      <w:bodyDiv w:val="1"/>
      <w:marLeft w:val="0"/>
      <w:marRight w:val="0"/>
      <w:marTop w:val="0"/>
      <w:marBottom w:val="0"/>
      <w:divBdr>
        <w:top w:val="none" w:sz="0" w:space="0" w:color="auto"/>
        <w:left w:val="none" w:sz="0" w:space="0" w:color="auto"/>
        <w:bottom w:val="none" w:sz="0" w:space="0" w:color="auto"/>
        <w:right w:val="none" w:sz="0" w:space="0" w:color="auto"/>
      </w:divBdr>
    </w:div>
    <w:div w:id="616180322">
      <w:bodyDiv w:val="1"/>
      <w:marLeft w:val="0"/>
      <w:marRight w:val="0"/>
      <w:marTop w:val="0"/>
      <w:marBottom w:val="0"/>
      <w:divBdr>
        <w:top w:val="none" w:sz="0" w:space="0" w:color="auto"/>
        <w:left w:val="none" w:sz="0" w:space="0" w:color="auto"/>
        <w:bottom w:val="none" w:sz="0" w:space="0" w:color="auto"/>
        <w:right w:val="none" w:sz="0" w:space="0" w:color="auto"/>
      </w:divBdr>
    </w:div>
    <w:div w:id="627130799">
      <w:bodyDiv w:val="1"/>
      <w:marLeft w:val="0"/>
      <w:marRight w:val="0"/>
      <w:marTop w:val="0"/>
      <w:marBottom w:val="0"/>
      <w:divBdr>
        <w:top w:val="none" w:sz="0" w:space="0" w:color="auto"/>
        <w:left w:val="none" w:sz="0" w:space="0" w:color="auto"/>
        <w:bottom w:val="none" w:sz="0" w:space="0" w:color="auto"/>
        <w:right w:val="none" w:sz="0" w:space="0" w:color="auto"/>
      </w:divBdr>
    </w:div>
    <w:div w:id="642580700">
      <w:bodyDiv w:val="1"/>
      <w:marLeft w:val="0"/>
      <w:marRight w:val="0"/>
      <w:marTop w:val="0"/>
      <w:marBottom w:val="0"/>
      <w:divBdr>
        <w:top w:val="none" w:sz="0" w:space="0" w:color="auto"/>
        <w:left w:val="none" w:sz="0" w:space="0" w:color="auto"/>
        <w:bottom w:val="none" w:sz="0" w:space="0" w:color="auto"/>
        <w:right w:val="none" w:sz="0" w:space="0" w:color="auto"/>
      </w:divBdr>
    </w:div>
    <w:div w:id="844169655">
      <w:bodyDiv w:val="1"/>
      <w:marLeft w:val="0"/>
      <w:marRight w:val="0"/>
      <w:marTop w:val="0"/>
      <w:marBottom w:val="0"/>
      <w:divBdr>
        <w:top w:val="none" w:sz="0" w:space="0" w:color="auto"/>
        <w:left w:val="none" w:sz="0" w:space="0" w:color="auto"/>
        <w:bottom w:val="none" w:sz="0" w:space="0" w:color="auto"/>
        <w:right w:val="none" w:sz="0" w:space="0" w:color="auto"/>
      </w:divBdr>
    </w:div>
    <w:div w:id="912088753">
      <w:bodyDiv w:val="1"/>
      <w:marLeft w:val="0"/>
      <w:marRight w:val="0"/>
      <w:marTop w:val="0"/>
      <w:marBottom w:val="0"/>
      <w:divBdr>
        <w:top w:val="none" w:sz="0" w:space="0" w:color="auto"/>
        <w:left w:val="none" w:sz="0" w:space="0" w:color="auto"/>
        <w:bottom w:val="none" w:sz="0" w:space="0" w:color="auto"/>
        <w:right w:val="none" w:sz="0" w:space="0" w:color="auto"/>
      </w:divBdr>
    </w:div>
    <w:div w:id="930502504">
      <w:bodyDiv w:val="1"/>
      <w:marLeft w:val="0"/>
      <w:marRight w:val="0"/>
      <w:marTop w:val="0"/>
      <w:marBottom w:val="0"/>
      <w:divBdr>
        <w:top w:val="none" w:sz="0" w:space="0" w:color="auto"/>
        <w:left w:val="none" w:sz="0" w:space="0" w:color="auto"/>
        <w:bottom w:val="none" w:sz="0" w:space="0" w:color="auto"/>
        <w:right w:val="none" w:sz="0" w:space="0" w:color="auto"/>
      </w:divBdr>
    </w:div>
    <w:div w:id="1103496037">
      <w:bodyDiv w:val="1"/>
      <w:marLeft w:val="0"/>
      <w:marRight w:val="0"/>
      <w:marTop w:val="0"/>
      <w:marBottom w:val="0"/>
      <w:divBdr>
        <w:top w:val="none" w:sz="0" w:space="0" w:color="auto"/>
        <w:left w:val="none" w:sz="0" w:space="0" w:color="auto"/>
        <w:bottom w:val="none" w:sz="0" w:space="0" w:color="auto"/>
        <w:right w:val="none" w:sz="0" w:space="0" w:color="auto"/>
      </w:divBdr>
    </w:div>
    <w:div w:id="1139998931">
      <w:bodyDiv w:val="1"/>
      <w:marLeft w:val="0"/>
      <w:marRight w:val="0"/>
      <w:marTop w:val="0"/>
      <w:marBottom w:val="0"/>
      <w:divBdr>
        <w:top w:val="none" w:sz="0" w:space="0" w:color="auto"/>
        <w:left w:val="none" w:sz="0" w:space="0" w:color="auto"/>
        <w:bottom w:val="none" w:sz="0" w:space="0" w:color="auto"/>
        <w:right w:val="none" w:sz="0" w:space="0" w:color="auto"/>
      </w:divBdr>
    </w:div>
    <w:div w:id="1141116913">
      <w:bodyDiv w:val="1"/>
      <w:marLeft w:val="0"/>
      <w:marRight w:val="0"/>
      <w:marTop w:val="0"/>
      <w:marBottom w:val="0"/>
      <w:divBdr>
        <w:top w:val="none" w:sz="0" w:space="0" w:color="auto"/>
        <w:left w:val="none" w:sz="0" w:space="0" w:color="auto"/>
        <w:bottom w:val="none" w:sz="0" w:space="0" w:color="auto"/>
        <w:right w:val="none" w:sz="0" w:space="0" w:color="auto"/>
      </w:divBdr>
    </w:div>
    <w:div w:id="1299342866">
      <w:bodyDiv w:val="1"/>
      <w:marLeft w:val="0"/>
      <w:marRight w:val="0"/>
      <w:marTop w:val="0"/>
      <w:marBottom w:val="0"/>
      <w:divBdr>
        <w:top w:val="none" w:sz="0" w:space="0" w:color="auto"/>
        <w:left w:val="none" w:sz="0" w:space="0" w:color="auto"/>
        <w:bottom w:val="none" w:sz="0" w:space="0" w:color="auto"/>
        <w:right w:val="none" w:sz="0" w:space="0" w:color="auto"/>
      </w:divBdr>
    </w:div>
    <w:div w:id="1346176633">
      <w:bodyDiv w:val="1"/>
      <w:marLeft w:val="0"/>
      <w:marRight w:val="0"/>
      <w:marTop w:val="0"/>
      <w:marBottom w:val="0"/>
      <w:divBdr>
        <w:top w:val="none" w:sz="0" w:space="0" w:color="auto"/>
        <w:left w:val="none" w:sz="0" w:space="0" w:color="auto"/>
        <w:bottom w:val="none" w:sz="0" w:space="0" w:color="auto"/>
        <w:right w:val="none" w:sz="0" w:space="0" w:color="auto"/>
      </w:divBdr>
    </w:div>
    <w:div w:id="1368598956">
      <w:bodyDiv w:val="1"/>
      <w:marLeft w:val="0"/>
      <w:marRight w:val="0"/>
      <w:marTop w:val="0"/>
      <w:marBottom w:val="0"/>
      <w:divBdr>
        <w:top w:val="none" w:sz="0" w:space="0" w:color="auto"/>
        <w:left w:val="none" w:sz="0" w:space="0" w:color="auto"/>
        <w:bottom w:val="none" w:sz="0" w:space="0" w:color="auto"/>
        <w:right w:val="none" w:sz="0" w:space="0" w:color="auto"/>
      </w:divBdr>
    </w:div>
    <w:div w:id="1620867701">
      <w:bodyDiv w:val="1"/>
      <w:marLeft w:val="0"/>
      <w:marRight w:val="0"/>
      <w:marTop w:val="0"/>
      <w:marBottom w:val="0"/>
      <w:divBdr>
        <w:top w:val="none" w:sz="0" w:space="0" w:color="auto"/>
        <w:left w:val="none" w:sz="0" w:space="0" w:color="auto"/>
        <w:bottom w:val="none" w:sz="0" w:space="0" w:color="auto"/>
        <w:right w:val="none" w:sz="0" w:space="0" w:color="auto"/>
      </w:divBdr>
    </w:div>
    <w:div w:id="1630236201">
      <w:bodyDiv w:val="1"/>
      <w:marLeft w:val="0"/>
      <w:marRight w:val="0"/>
      <w:marTop w:val="0"/>
      <w:marBottom w:val="0"/>
      <w:divBdr>
        <w:top w:val="none" w:sz="0" w:space="0" w:color="auto"/>
        <w:left w:val="none" w:sz="0" w:space="0" w:color="auto"/>
        <w:bottom w:val="none" w:sz="0" w:space="0" w:color="auto"/>
        <w:right w:val="none" w:sz="0" w:space="0" w:color="auto"/>
      </w:divBdr>
    </w:div>
    <w:div w:id="1652784612">
      <w:bodyDiv w:val="1"/>
      <w:marLeft w:val="0"/>
      <w:marRight w:val="0"/>
      <w:marTop w:val="0"/>
      <w:marBottom w:val="0"/>
      <w:divBdr>
        <w:top w:val="none" w:sz="0" w:space="0" w:color="auto"/>
        <w:left w:val="none" w:sz="0" w:space="0" w:color="auto"/>
        <w:bottom w:val="none" w:sz="0" w:space="0" w:color="auto"/>
        <w:right w:val="none" w:sz="0" w:space="0" w:color="auto"/>
      </w:divBdr>
    </w:div>
    <w:div w:id="1663697070">
      <w:bodyDiv w:val="1"/>
      <w:marLeft w:val="0"/>
      <w:marRight w:val="0"/>
      <w:marTop w:val="0"/>
      <w:marBottom w:val="0"/>
      <w:divBdr>
        <w:top w:val="none" w:sz="0" w:space="0" w:color="auto"/>
        <w:left w:val="none" w:sz="0" w:space="0" w:color="auto"/>
        <w:bottom w:val="none" w:sz="0" w:space="0" w:color="auto"/>
        <w:right w:val="none" w:sz="0" w:space="0" w:color="auto"/>
      </w:divBdr>
    </w:div>
    <w:div w:id="1743329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mailto:mjsatterwhite@aep.com" TargetMode="External"/><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mailto:stnourse@aep.com" TargetMode="External"/><Relationship Id="rId38" Type="http://schemas.openxmlformats.org/officeDocument/2006/relationships/header" Target="header14.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hyperlink" Target="mailto:tobrien@bricker.com" TargetMode="External"/><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yperlink" Target="mailto:yalami@aep.com" TargetMode="External"/><Relationship Id="rId43" Type="http://schemas.openxmlformats.org/officeDocument/2006/relationships/footer" Target="footer15.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372D-6FE5-49FF-8902-7B994643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3514</Words>
  <Characters>20513</Characters>
  <Application>Microsoft Office Word</Application>
  <DocSecurity>0</DocSecurity>
  <PresentationFormat/>
  <Lines>837</Lines>
  <Paragraphs>499</Paragraphs>
  <ScaleCrop>false</ScaleCrop>
  <HeadingPairs>
    <vt:vector size="2" baseType="variant">
      <vt:variant>
        <vt:lpstr>Title</vt:lpstr>
      </vt:variant>
      <vt:variant>
        <vt:i4>1</vt:i4>
      </vt:variant>
    </vt:vector>
  </HeadingPairs>
  <TitlesOfParts>
    <vt:vector size="1" baseType="lpstr">
      <vt:lpstr>Bowser testimony FE ESP IV (C46300-3).DOCX</vt:lpstr>
    </vt:vector>
  </TitlesOfParts>
  <Manager/>
  <Company/>
  <LinksUpToDate>false</LinksUpToDate>
  <CharactersWithSpaces>23667</CharactersWithSpaces>
  <SharedDoc>false</SharedDoc>
  <HyperlinkBase>
				</HyperlinkBase>
  <HLinks>
    <vt:vector size="6" baseType="variant">
      <vt:variant>
        <vt:i4>5242940</vt:i4>
      </vt:variant>
      <vt:variant>
        <vt:i4>0</vt:i4>
      </vt:variant>
      <vt:variant>
        <vt:i4>0</vt:i4>
      </vt:variant>
      <vt:variant>
        <vt:i4>5</vt:i4>
      </vt:variant>
      <vt:variant>
        <vt:lpwstr>mailto:Stephen.bennett@exeloncorp.com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Bowser testimony FE ESP IV (C46300-3).DOCX</dc:title>
  <dc:subject>C46300:3 /font=8</dc:subject>
  <dc:creator/>
  <cp:keywords>
				</cp:keywords>
  <dc:description/>
  <cp:lastModifiedBy/>
  <cp:revision>1</cp:revision>
  <cp:lastPrinted>2011-09-27T17:25:00Z</cp:lastPrinted>
  <dcterms:created xsi:type="dcterms:W3CDTF">2014-12-16T14:45:00Z</dcterms:created>
  <dcterms:modified xsi:type="dcterms:W3CDTF">2014-12-22T16:12:00Z</dcterms:modified>
  <cp:category>
				</cp:category>
  <cp:contentStatus>
				</cp:contentStatus>
</cp:coreProperties>
</file>