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A1" w:rsidRDefault="008708A1" w:rsidP="003A34FC">
      <w:pPr>
        <w:jc w:val="center"/>
        <w:rPr>
          <w:rFonts w:ascii="Arial" w:hAnsi="Arial" w:cs="Arial"/>
          <w:sz w:val="22"/>
          <w:szCs w:val="22"/>
        </w:rPr>
      </w:pPr>
    </w:p>
    <w:p w:rsidR="003A34FC" w:rsidRPr="003A34FC" w:rsidRDefault="00051E07" w:rsidP="003A34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December </w:t>
      </w:r>
      <w:r w:rsidR="00E41512">
        <w:rPr>
          <w:rFonts w:ascii="Arial" w:hAnsi="Arial" w:cs="Arial"/>
          <w:sz w:val="22"/>
          <w:szCs w:val="22"/>
        </w:rPr>
        <w:t>22</w:t>
      </w:r>
      <w:r w:rsidR="003A34FC" w:rsidRPr="003A34FC">
        <w:rPr>
          <w:rFonts w:ascii="Arial" w:hAnsi="Arial" w:cs="Arial"/>
          <w:sz w:val="22"/>
          <w:szCs w:val="22"/>
        </w:rPr>
        <w:t>, 2015</w:t>
      </w:r>
    </w:p>
    <w:p w:rsidR="003A34FC" w:rsidRDefault="003A34FC">
      <w:pPr>
        <w:rPr>
          <w:rFonts w:ascii="Arial" w:hAnsi="Arial" w:cs="Arial"/>
          <w:sz w:val="22"/>
          <w:szCs w:val="22"/>
        </w:rPr>
      </w:pPr>
    </w:p>
    <w:p w:rsidR="00955DE0" w:rsidRPr="003A34FC" w:rsidRDefault="00955DE0">
      <w:pPr>
        <w:rPr>
          <w:rFonts w:ascii="Arial" w:hAnsi="Arial" w:cs="Arial"/>
          <w:sz w:val="22"/>
          <w:szCs w:val="22"/>
        </w:rPr>
      </w:pPr>
    </w:p>
    <w:p w:rsidR="008E3BF4" w:rsidRPr="003A34FC" w:rsidRDefault="00305865">
      <w:pPr>
        <w:rPr>
          <w:rFonts w:ascii="Arial" w:hAnsi="Arial" w:cs="Arial"/>
          <w:sz w:val="22"/>
          <w:szCs w:val="22"/>
        </w:rPr>
      </w:pPr>
      <w:proofErr w:type="spellStart"/>
      <w:r w:rsidRPr="003A34FC">
        <w:rPr>
          <w:rFonts w:ascii="Arial" w:hAnsi="Arial" w:cs="Arial"/>
          <w:sz w:val="22"/>
          <w:szCs w:val="22"/>
        </w:rPr>
        <w:t>Barcy</w:t>
      </w:r>
      <w:proofErr w:type="spellEnd"/>
      <w:r w:rsidRPr="003A34FC">
        <w:rPr>
          <w:rFonts w:ascii="Arial" w:hAnsi="Arial" w:cs="Arial"/>
          <w:sz w:val="22"/>
          <w:szCs w:val="22"/>
        </w:rPr>
        <w:t xml:space="preserve"> F. McNeal, Secretary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Public Utilities Commission of Ohio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180 East Broad Street, 11</w:t>
      </w:r>
      <w:r w:rsidRPr="003A34FC">
        <w:rPr>
          <w:rFonts w:ascii="Arial" w:hAnsi="Arial" w:cs="Arial"/>
          <w:sz w:val="22"/>
          <w:szCs w:val="22"/>
          <w:vertAlign w:val="superscript"/>
        </w:rPr>
        <w:t>th</w:t>
      </w:r>
      <w:r w:rsidRPr="003A34FC">
        <w:rPr>
          <w:rFonts w:ascii="Arial" w:hAnsi="Arial" w:cs="Arial"/>
          <w:sz w:val="22"/>
          <w:szCs w:val="22"/>
        </w:rPr>
        <w:t xml:space="preserve"> Floor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 xml:space="preserve">Columbus, </w:t>
      </w:r>
      <w:r w:rsidR="003A34FC">
        <w:rPr>
          <w:rFonts w:ascii="Arial" w:hAnsi="Arial" w:cs="Arial"/>
          <w:sz w:val="22"/>
          <w:szCs w:val="22"/>
        </w:rPr>
        <w:t xml:space="preserve">OH  </w:t>
      </w:r>
      <w:r w:rsidRPr="003A34FC">
        <w:rPr>
          <w:rFonts w:ascii="Arial" w:hAnsi="Arial" w:cs="Arial"/>
          <w:sz w:val="22"/>
          <w:szCs w:val="22"/>
        </w:rPr>
        <w:t>43215</w:t>
      </w:r>
    </w:p>
    <w:p w:rsidR="00305865" w:rsidRDefault="00305865">
      <w:pPr>
        <w:rPr>
          <w:rFonts w:ascii="Arial" w:hAnsi="Arial" w:cs="Arial"/>
          <w:sz w:val="22"/>
          <w:szCs w:val="22"/>
        </w:rPr>
      </w:pPr>
    </w:p>
    <w:p w:rsidR="001B2A20" w:rsidRPr="003A34FC" w:rsidRDefault="003A34FC" w:rsidP="001B2A20">
      <w:pPr>
        <w:ind w:left="1440" w:right="720" w:hanging="720"/>
        <w:jc w:val="both"/>
        <w:rPr>
          <w:rFonts w:ascii="Arial" w:hAnsi="Arial" w:cs="Arial"/>
          <w:b/>
          <w:sz w:val="22"/>
          <w:szCs w:val="22"/>
        </w:rPr>
      </w:pPr>
      <w:r w:rsidRPr="003A34FC">
        <w:rPr>
          <w:rFonts w:ascii="Arial" w:hAnsi="Arial" w:cs="Arial"/>
          <w:b/>
          <w:sz w:val="22"/>
          <w:szCs w:val="22"/>
        </w:rPr>
        <w:t>RE:</w:t>
      </w:r>
      <w:r w:rsidRPr="003A34FC">
        <w:rPr>
          <w:rFonts w:ascii="Arial" w:hAnsi="Arial" w:cs="Arial"/>
          <w:b/>
          <w:sz w:val="22"/>
          <w:szCs w:val="22"/>
        </w:rPr>
        <w:tab/>
      </w:r>
      <w:r w:rsidR="001B2A20" w:rsidRPr="003A34FC">
        <w:rPr>
          <w:rFonts w:ascii="Arial" w:hAnsi="Arial" w:cs="Arial"/>
          <w:b/>
          <w:sz w:val="22"/>
          <w:szCs w:val="22"/>
        </w:rPr>
        <w:t xml:space="preserve">In the Matter of </w:t>
      </w:r>
      <w:r w:rsidR="001B2A20">
        <w:rPr>
          <w:rFonts w:ascii="Arial" w:hAnsi="Arial" w:cs="Arial"/>
          <w:b/>
          <w:sz w:val="22"/>
          <w:szCs w:val="22"/>
        </w:rPr>
        <w:t xml:space="preserve">the Application </w:t>
      </w:r>
      <w:r w:rsidR="00051E07">
        <w:rPr>
          <w:rFonts w:ascii="Arial" w:hAnsi="Arial" w:cs="Arial"/>
          <w:b/>
          <w:sz w:val="22"/>
          <w:szCs w:val="22"/>
        </w:rPr>
        <w:t>Seeking Approval of Ohio Power Company’s Proposal to Enter into an Affiliate Power Purchase Agreement for Inclusion in the Power Purchase Agreement Rider</w:t>
      </w:r>
      <w:r w:rsidR="001B2A20">
        <w:rPr>
          <w:rFonts w:ascii="Arial" w:hAnsi="Arial" w:cs="Arial"/>
          <w:b/>
          <w:sz w:val="22"/>
          <w:szCs w:val="22"/>
        </w:rPr>
        <w:t xml:space="preserve">; PUCO </w:t>
      </w:r>
      <w:r w:rsidR="001B2A20" w:rsidRPr="003A34FC">
        <w:rPr>
          <w:rFonts w:ascii="Arial" w:hAnsi="Arial" w:cs="Arial"/>
          <w:b/>
          <w:sz w:val="22"/>
          <w:szCs w:val="22"/>
        </w:rPr>
        <w:t xml:space="preserve">Case No. </w:t>
      </w:r>
      <w:r w:rsidR="00051E07">
        <w:rPr>
          <w:rFonts w:ascii="Arial" w:hAnsi="Arial" w:cs="Arial"/>
          <w:b/>
          <w:sz w:val="22"/>
          <w:szCs w:val="22"/>
        </w:rPr>
        <w:t>14-1693-EL-RDR and PUCO Case No. 14-1694-EL-</w:t>
      </w:r>
      <w:r w:rsidR="00F16AEA">
        <w:rPr>
          <w:rFonts w:ascii="Arial" w:hAnsi="Arial" w:cs="Arial"/>
          <w:b/>
          <w:sz w:val="22"/>
          <w:szCs w:val="22"/>
        </w:rPr>
        <w:t>AAM</w:t>
      </w:r>
      <w:bookmarkStart w:id="0" w:name="_GoBack"/>
      <w:bookmarkEnd w:id="0"/>
    </w:p>
    <w:p w:rsidR="00305865" w:rsidRDefault="00305865">
      <w:pPr>
        <w:rPr>
          <w:rFonts w:ascii="Arial" w:hAnsi="Arial" w:cs="Arial"/>
          <w:sz w:val="22"/>
          <w:szCs w:val="22"/>
        </w:rPr>
      </w:pPr>
    </w:p>
    <w:p w:rsidR="00305865" w:rsidRDefault="00305865">
      <w:pPr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Dear Secretary McNeal:</w:t>
      </w:r>
    </w:p>
    <w:p w:rsidR="00305865" w:rsidRPr="003A34FC" w:rsidRDefault="00305865">
      <w:pPr>
        <w:rPr>
          <w:rFonts w:ascii="Arial" w:hAnsi="Arial" w:cs="Arial"/>
          <w:sz w:val="22"/>
          <w:szCs w:val="22"/>
        </w:rPr>
      </w:pPr>
    </w:p>
    <w:p w:rsidR="00305865" w:rsidRPr="003A34FC" w:rsidRDefault="00305865" w:rsidP="003A34F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 xml:space="preserve">On </w:t>
      </w:r>
      <w:r w:rsidR="00051E07">
        <w:rPr>
          <w:rFonts w:ascii="Arial" w:hAnsi="Arial" w:cs="Arial"/>
          <w:sz w:val="22"/>
          <w:szCs w:val="22"/>
        </w:rPr>
        <w:t>December 14</w:t>
      </w:r>
      <w:r w:rsidR="001F6901">
        <w:rPr>
          <w:rFonts w:ascii="Arial" w:hAnsi="Arial" w:cs="Arial"/>
          <w:sz w:val="22"/>
          <w:szCs w:val="22"/>
        </w:rPr>
        <w:t xml:space="preserve">, </w:t>
      </w:r>
      <w:r w:rsidRPr="003A34FC">
        <w:rPr>
          <w:rFonts w:ascii="Arial" w:hAnsi="Arial" w:cs="Arial"/>
          <w:sz w:val="22"/>
          <w:szCs w:val="22"/>
        </w:rPr>
        <w:t xml:space="preserve">2015, </w:t>
      </w:r>
      <w:r w:rsidR="00051E07">
        <w:rPr>
          <w:rFonts w:ascii="Arial" w:hAnsi="Arial" w:cs="Arial"/>
          <w:sz w:val="22"/>
          <w:szCs w:val="22"/>
        </w:rPr>
        <w:t>the Ohio Power Company (“AEP-Ohio”)</w:t>
      </w:r>
      <w:r w:rsidR="004B6D63">
        <w:rPr>
          <w:rFonts w:ascii="Arial" w:hAnsi="Arial" w:cs="Arial"/>
          <w:sz w:val="22"/>
          <w:szCs w:val="22"/>
        </w:rPr>
        <w:t xml:space="preserve"> </w:t>
      </w:r>
      <w:r w:rsidRPr="003A34FC">
        <w:rPr>
          <w:rFonts w:ascii="Arial" w:hAnsi="Arial" w:cs="Arial"/>
          <w:sz w:val="22"/>
          <w:szCs w:val="22"/>
        </w:rPr>
        <w:t>filed a Stipulation and Recommendation</w:t>
      </w:r>
      <w:r w:rsidR="00F51C18" w:rsidRPr="003A34FC">
        <w:rPr>
          <w:rFonts w:ascii="Arial" w:hAnsi="Arial" w:cs="Arial"/>
          <w:sz w:val="22"/>
          <w:szCs w:val="22"/>
        </w:rPr>
        <w:t xml:space="preserve"> </w:t>
      </w:r>
      <w:r w:rsidR="00F51C18">
        <w:rPr>
          <w:rFonts w:ascii="Arial" w:hAnsi="Arial" w:cs="Arial"/>
          <w:sz w:val="22"/>
          <w:szCs w:val="22"/>
        </w:rPr>
        <w:t>(“</w:t>
      </w:r>
      <w:r w:rsidR="003D2542">
        <w:rPr>
          <w:rFonts w:ascii="Arial" w:hAnsi="Arial" w:cs="Arial"/>
          <w:sz w:val="22"/>
          <w:szCs w:val="22"/>
        </w:rPr>
        <w:t xml:space="preserve">PPA </w:t>
      </w:r>
      <w:r w:rsidR="00F51C18">
        <w:rPr>
          <w:rFonts w:ascii="Arial" w:hAnsi="Arial" w:cs="Arial"/>
          <w:sz w:val="22"/>
          <w:szCs w:val="22"/>
        </w:rPr>
        <w:t xml:space="preserve">Stipulation”) </w:t>
      </w:r>
      <w:r w:rsidRPr="003A34FC">
        <w:rPr>
          <w:rFonts w:ascii="Arial" w:hAnsi="Arial" w:cs="Arial"/>
          <w:sz w:val="22"/>
          <w:szCs w:val="22"/>
        </w:rPr>
        <w:t xml:space="preserve">in the proceeding referenced above.  </w:t>
      </w:r>
      <w:r w:rsidR="00051E07" w:rsidRPr="00051E07">
        <w:rPr>
          <w:rFonts w:ascii="Arial" w:hAnsi="Arial" w:cs="Arial"/>
          <w:sz w:val="22"/>
          <w:szCs w:val="22"/>
        </w:rPr>
        <w:t xml:space="preserve">AEP Ohio and </w:t>
      </w:r>
      <w:r w:rsidR="00051E07" w:rsidRPr="003A34FC">
        <w:rPr>
          <w:rFonts w:ascii="Arial" w:hAnsi="Arial" w:cs="Arial"/>
          <w:sz w:val="22"/>
          <w:szCs w:val="22"/>
        </w:rPr>
        <w:t xml:space="preserve">the Industrial Energy Users-Ohio </w:t>
      </w:r>
      <w:r w:rsidR="00051E07">
        <w:rPr>
          <w:rFonts w:ascii="Arial" w:hAnsi="Arial" w:cs="Arial"/>
          <w:sz w:val="22"/>
          <w:szCs w:val="22"/>
        </w:rPr>
        <w:t>(“</w:t>
      </w:r>
      <w:r w:rsidR="00051E07" w:rsidRPr="00051E07">
        <w:rPr>
          <w:rFonts w:ascii="Arial" w:hAnsi="Arial" w:cs="Arial"/>
          <w:sz w:val="22"/>
          <w:szCs w:val="22"/>
        </w:rPr>
        <w:t>IEU</w:t>
      </w:r>
      <w:r w:rsidR="00051E07">
        <w:rPr>
          <w:rFonts w:ascii="Arial" w:hAnsi="Arial" w:cs="Arial"/>
          <w:sz w:val="22"/>
          <w:szCs w:val="22"/>
        </w:rPr>
        <w:t>-Ohio”)</w:t>
      </w:r>
      <w:r w:rsidR="00051E07" w:rsidRPr="00051E07">
        <w:rPr>
          <w:rFonts w:ascii="Arial" w:hAnsi="Arial" w:cs="Arial"/>
          <w:sz w:val="22"/>
          <w:szCs w:val="22"/>
        </w:rPr>
        <w:t xml:space="preserve"> have reached a Global Settlement of several regulatory and litigation matters and IEU</w:t>
      </w:r>
      <w:r w:rsidR="00D24263">
        <w:rPr>
          <w:rFonts w:ascii="Arial" w:hAnsi="Arial" w:cs="Arial"/>
          <w:sz w:val="22"/>
          <w:szCs w:val="22"/>
        </w:rPr>
        <w:t>-Ohio</w:t>
      </w:r>
      <w:r w:rsidR="00051E07" w:rsidRPr="00051E07">
        <w:rPr>
          <w:rFonts w:ascii="Arial" w:hAnsi="Arial" w:cs="Arial"/>
          <w:sz w:val="22"/>
          <w:szCs w:val="22"/>
        </w:rPr>
        <w:t>’s non-opposition to the PPA Stipulation is one of several terms and conditions involved with the larger Global Settlement.</w:t>
      </w:r>
      <w:r w:rsidR="00051E07">
        <w:rPr>
          <w:rFonts w:ascii="Arial" w:hAnsi="Arial" w:cs="Arial"/>
          <w:sz w:val="22"/>
          <w:szCs w:val="22"/>
        </w:rPr>
        <w:t xml:space="preserve">  Accordingly, t</w:t>
      </w:r>
      <w:r w:rsidRPr="003A34FC">
        <w:rPr>
          <w:rFonts w:ascii="Arial" w:hAnsi="Arial" w:cs="Arial"/>
          <w:sz w:val="22"/>
          <w:szCs w:val="22"/>
        </w:rPr>
        <w:t xml:space="preserve">he purpose of this letter is to inform the Public Utilities Commission of Ohio (“Commission”) that (“IEU-Ohio”) </w:t>
      </w:r>
      <w:r w:rsidR="00051E07">
        <w:rPr>
          <w:rFonts w:ascii="Arial" w:hAnsi="Arial" w:cs="Arial"/>
          <w:sz w:val="22"/>
          <w:szCs w:val="22"/>
        </w:rPr>
        <w:t>will not</w:t>
      </w:r>
      <w:r w:rsidRPr="003A34FC">
        <w:rPr>
          <w:rFonts w:ascii="Arial" w:hAnsi="Arial" w:cs="Arial"/>
          <w:sz w:val="22"/>
          <w:szCs w:val="22"/>
        </w:rPr>
        <w:t xml:space="preserve"> oppose </w:t>
      </w:r>
      <w:r w:rsidR="003D2542">
        <w:rPr>
          <w:rFonts w:ascii="Arial" w:hAnsi="Arial" w:cs="Arial"/>
          <w:sz w:val="22"/>
          <w:szCs w:val="22"/>
        </w:rPr>
        <w:t>the PPA Stipulation</w:t>
      </w:r>
      <w:r w:rsidRPr="003A34FC">
        <w:rPr>
          <w:rFonts w:ascii="Arial" w:hAnsi="Arial" w:cs="Arial"/>
          <w:sz w:val="22"/>
          <w:szCs w:val="22"/>
        </w:rPr>
        <w:t xml:space="preserve">.  </w:t>
      </w:r>
      <w:r w:rsidR="00D24263">
        <w:rPr>
          <w:rFonts w:ascii="Arial" w:hAnsi="Arial" w:cs="Arial"/>
          <w:sz w:val="22"/>
          <w:szCs w:val="22"/>
        </w:rPr>
        <w:t>IEU-Ohio’s non-opposition position recognizes the substantive terms in the PPA Stipulation that benefit its members.</w:t>
      </w:r>
    </w:p>
    <w:p w:rsidR="00305865" w:rsidRPr="003A34FC" w:rsidRDefault="00305865" w:rsidP="003A34F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E0936" w:rsidRDefault="00051E07" w:rsidP="00955DE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="004B6D63" w:rsidRPr="00955DE0">
        <w:rPr>
          <w:rFonts w:ascii="Arial" w:hAnsi="Arial" w:cs="Arial"/>
          <w:color w:val="000000" w:themeColor="text1"/>
          <w:sz w:val="22"/>
          <w:szCs w:val="22"/>
        </w:rPr>
        <w:t xml:space="preserve"> a non-opposing party, IEU-Ohio reserves all rights to initiate or participate in any action to enforce the Stipulation</w:t>
      </w:r>
      <w:r w:rsidR="00955DE0">
        <w:rPr>
          <w:rFonts w:ascii="Arial" w:hAnsi="Arial" w:cs="Arial"/>
          <w:sz w:val="22"/>
          <w:szCs w:val="22"/>
        </w:rPr>
        <w:t>.</w:t>
      </w:r>
    </w:p>
    <w:p w:rsidR="00E22C37" w:rsidRPr="003A34FC" w:rsidRDefault="00E22C37" w:rsidP="00955DE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Respectfully submitted</w:t>
      </w:r>
      <w:r w:rsidR="00523250">
        <w:rPr>
          <w:rFonts w:ascii="Arial" w:hAnsi="Arial" w:cs="Arial"/>
          <w:sz w:val="22"/>
          <w:szCs w:val="22"/>
        </w:rPr>
        <w:t>,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</w:p>
    <w:p w:rsidR="00305865" w:rsidRPr="003F391B" w:rsidRDefault="003F391B" w:rsidP="009E380A">
      <w:pPr>
        <w:tabs>
          <w:tab w:val="right" w:pos="8280"/>
        </w:tabs>
        <w:ind w:left="4680"/>
        <w:rPr>
          <w:rFonts w:ascii="Arial" w:hAnsi="Arial" w:cs="Arial"/>
          <w:i/>
          <w:sz w:val="22"/>
          <w:szCs w:val="22"/>
          <w:u w:val="single"/>
        </w:rPr>
      </w:pPr>
      <w:r w:rsidRPr="003F391B">
        <w:rPr>
          <w:rFonts w:ascii="Arial" w:hAnsi="Arial" w:cs="Arial"/>
          <w:i/>
          <w:sz w:val="22"/>
          <w:szCs w:val="22"/>
          <w:u w:val="single"/>
        </w:rPr>
        <w:t xml:space="preserve">/s/ Samuel C. </w:t>
      </w:r>
      <w:proofErr w:type="spellStart"/>
      <w:r w:rsidRPr="003F391B">
        <w:rPr>
          <w:rFonts w:ascii="Arial" w:hAnsi="Arial" w:cs="Arial"/>
          <w:i/>
          <w:sz w:val="22"/>
          <w:szCs w:val="22"/>
          <w:u w:val="single"/>
        </w:rPr>
        <w:t>Randazzo</w:t>
      </w:r>
      <w:proofErr w:type="spellEnd"/>
      <w:r w:rsidRPr="003F391B">
        <w:rPr>
          <w:rFonts w:ascii="Arial" w:hAnsi="Arial" w:cs="Arial"/>
          <w:i/>
          <w:sz w:val="22"/>
          <w:szCs w:val="22"/>
          <w:u w:val="single"/>
        </w:rPr>
        <w:tab/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 xml:space="preserve">Samuel C. </w:t>
      </w:r>
      <w:proofErr w:type="spellStart"/>
      <w:r w:rsidRPr="003A34FC">
        <w:rPr>
          <w:rFonts w:ascii="Arial" w:hAnsi="Arial" w:cs="Arial"/>
          <w:sz w:val="22"/>
          <w:szCs w:val="22"/>
        </w:rPr>
        <w:t>Randazzo</w:t>
      </w:r>
      <w:proofErr w:type="spellEnd"/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General Counsel</w:t>
      </w:r>
      <w:r w:rsidR="00A53E80">
        <w:rPr>
          <w:rFonts w:ascii="Arial" w:hAnsi="Arial" w:cs="Arial"/>
          <w:sz w:val="22"/>
          <w:szCs w:val="22"/>
        </w:rPr>
        <w:t>, IEU-Ohio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3A34FC">
        <w:rPr>
          <w:rFonts w:ascii="Arial" w:hAnsi="Arial" w:cs="Arial"/>
          <w:sz w:val="22"/>
          <w:szCs w:val="22"/>
        </w:rPr>
        <w:t>(614) 395-4268</w:t>
      </w:r>
      <w:r w:rsidR="003A34FC">
        <w:rPr>
          <w:rFonts w:ascii="Arial" w:hAnsi="Arial" w:cs="Arial"/>
          <w:sz w:val="22"/>
          <w:szCs w:val="22"/>
        </w:rPr>
        <w:t xml:space="preserve"> </w:t>
      </w:r>
    </w:p>
    <w:p w:rsidR="00305865" w:rsidRPr="003A34FC" w:rsidRDefault="00305865" w:rsidP="009E380A">
      <w:pPr>
        <w:ind w:left="4680"/>
        <w:rPr>
          <w:rFonts w:ascii="Arial" w:hAnsi="Arial" w:cs="Arial"/>
          <w:sz w:val="22"/>
          <w:szCs w:val="22"/>
        </w:rPr>
      </w:pPr>
      <w:r w:rsidRPr="00957E92">
        <w:rPr>
          <w:rFonts w:ascii="Arial" w:hAnsi="Arial" w:cs="Arial"/>
          <w:sz w:val="22"/>
          <w:szCs w:val="22"/>
        </w:rPr>
        <w:t>randazzosc@gmail.com</w:t>
      </w:r>
      <w:r w:rsidRPr="003A34FC">
        <w:rPr>
          <w:rFonts w:ascii="Arial" w:hAnsi="Arial" w:cs="Arial"/>
          <w:sz w:val="22"/>
          <w:szCs w:val="22"/>
        </w:rPr>
        <w:t xml:space="preserve"> </w:t>
      </w:r>
    </w:p>
    <w:p w:rsidR="003A34FC" w:rsidRPr="003F391B" w:rsidRDefault="003A34FC">
      <w:pPr>
        <w:rPr>
          <w:rFonts w:ascii="Arial" w:hAnsi="Arial" w:cs="Arial"/>
          <w:sz w:val="20"/>
          <w:szCs w:val="20"/>
        </w:rPr>
      </w:pPr>
      <w:proofErr w:type="spellStart"/>
      <w:r w:rsidRPr="003F391B">
        <w:rPr>
          <w:rFonts w:ascii="Arial" w:hAnsi="Arial" w:cs="Arial"/>
          <w:sz w:val="20"/>
          <w:szCs w:val="20"/>
        </w:rPr>
        <w:t>SCR</w:t>
      </w:r>
      <w:proofErr w:type="gramStart"/>
      <w:r w:rsidRPr="003F391B">
        <w:rPr>
          <w:rFonts w:ascii="Arial" w:hAnsi="Arial" w:cs="Arial"/>
          <w:sz w:val="20"/>
          <w:szCs w:val="20"/>
        </w:rPr>
        <w:t>:dr</w:t>
      </w:r>
      <w:proofErr w:type="spellEnd"/>
      <w:proofErr w:type="gramEnd"/>
    </w:p>
    <w:p w:rsidR="006C55BF" w:rsidRPr="003F391B" w:rsidRDefault="006C55BF">
      <w:pPr>
        <w:rPr>
          <w:rFonts w:ascii="Arial" w:hAnsi="Arial" w:cs="Arial"/>
          <w:sz w:val="20"/>
          <w:szCs w:val="20"/>
        </w:rPr>
      </w:pPr>
      <w:r w:rsidRPr="003F391B">
        <w:rPr>
          <w:rFonts w:ascii="Arial" w:hAnsi="Arial" w:cs="Arial"/>
          <w:sz w:val="20"/>
          <w:szCs w:val="20"/>
        </w:rPr>
        <w:t>cc:</w:t>
      </w:r>
      <w:r w:rsidR="003A34FC" w:rsidRPr="003F391B">
        <w:rPr>
          <w:rFonts w:ascii="Arial" w:hAnsi="Arial" w:cs="Arial"/>
          <w:sz w:val="20"/>
          <w:szCs w:val="20"/>
        </w:rPr>
        <w:tab/>
      </w:r>
      <w:r w:rsidRPr="003F391B">
        <w:rPr>
          <w:rFonts w:ascii="Arial" w:hAnsi="Arial" w:cs="Arial"/>
          <w:sz w:val="20"/>
          <w:szCs w:val="20"/>
        </w:rPr>
        <w:t>Parties of Record</w:t>
      </w:r>
    </w:p>
    <w:sectPr w:rsidR="006C55BF" w:rsidRPr="003F391B" w:rsidSect="003F391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37" w:rsidRDefault="004A7837" w:rsidP="006C55BF">
      <w:r>
        <w:separator/>
      </w:r>
    </w:p>
  </w:endnote>
  <w:endnote w:type="continuationSeparator" w:id="0">
    <w:p w:rsidR="004A7837" w:rsidRDefault="004A7837" w:rsidP="006C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BF" w:rsidRPr="003A34FC" w:rsidRDefault="00E60BDD">
    <w:pPr>
      <w:pStyle w:val="Footer"/>
      <w:rPr>
        <w:rFonts w:ascii="Arial" w:hAnsi="Arial" w:cs="Arial"/>
        <w:noProof/>
        <w:sz w:val="16"/>
      </w:rPr>
    </w:pPr>
    <w:r w:rsidRPr="00E60BDD">
      <w:rPr>
        <w:rFonts w:ascii="Arial" w:hAnsi="Arial" w:cs="Arial"/>
        <w:noProof/>
        <w:sz w:val="16"/>
      </w:rPr>
      <w:t>{C48985:3 }</w:t>
    </w:r>
    <w:r w:rsidR="003A34FC">
      <w:rPr>
        <w:rFonts w:ascii="Arial" w:hAnsi="Arial" w:cs="Arial"/>
        <w:noProof/>
        <w:sz w:val="16"/>
      </w:rPr>
      <w:t>\</w:t>
    </w:r>
  </w:p>
  <w:p w:rsidR="003A34FC" w:rsidRPr="005E2FD4" w:rsidRDefault="003A34FC" w:rsidP="003A34FC">
    <w:pPr>
      <w:pBdr>
        <w:top w:val="single" w:sz="6" w:space="2" w:color="auto"/>
        <w:bottom w:val="single" w:sz="18" w:space="1" w:color="auto"/>
      </w:pBdr>
      <w:tabs>
        <w:tab w:val="left" w:pos="2001"/>
      </w:tabs>
      <w:ind w:right="90"/>
      <w:jc w:val="both"/>
      <w:rPr>
        <w:rFonts w:ascii="Arial" w:hAnsi="Arial" w:cs="Arial"/>
        <w:sz w:val="16"/>
        <w:szCs w:val="16"/>
      </w:rPr>
    </w:pPr>
  </w:p>
  <w:p w:rsidR="003A34FC" w:rsidRPr="003A34FC" w:rsidRDefault="003A34FC" w:rsidP="003A34FC">
    <w:pPr>
      <w:ind w:left="1714" w:right="86" w:hanging="1714"/>
      <w:jc w:val="center"/>
      <w:rPr>
        <w:rFonts w:ascii="Arial Bold" w:hAnsi="Arial Bold" w:cs="Arial" w:hint="eastAsia"/>
        <w:b/>
        <w:smallCaps/>
      </w:rPr>
    </w:pPr>
    <w:r w:rsidRPr="003A34FC">
      <w:rPr>
        <w:rFonts w:ascii="Arial Bold" w:hAnsi="Arial Bold" w:cs="Arial"/>
        <w:b/>
        <w:smallCaps/>
      </w:rPr>
      <w:t xml:space="preserve">Industrial Energy </w:t>
    </w:r>
    <w:r>
      <w:rPr>
        <w:rFonts w:ascii="Arial Bold" w:hAnsi="Arial Bold" w:cs="Arial"/>
        <w:b/>
        <w:smallCaps/>
      </w:rPr>
      <w:t>U</w:t>
    </w:r>
    <w:r w:rsidRPr="003A34FC">
      <w:rPr>
        <w:rFonts w:ascii="Arial Bold" w:hAnsi="Arial Bold" w:cs="Arial"/>
        <w:b/>
        <w:smallCaps/>
      </w:rPr>
      <w:t>sers-Ohio</w:t>
    </w:r>
  </w:p>
  <w:p w:rsidR="003A34FC" w:rsidRPr="003A34FC" w:rsidRDefault="003A34FC" w:rsidP="003A34FC">
    <w:pPr>
      <w:ind w:left="1714" w:right="86" w:hanging="1714"/>
      <w:jc w:val="center"/>
      <w:rPr>
        <w:rFonts w:ascii="Arial Bold" w:hAnsi="Arial Bold" w:cs="Arial" w:hint="eastAsia"/>
        <w:b/>
        <w:smallCaps/>
        <w:sz w:val="22"/>
        <w:szCs w:val="22"/>
      </w:rPr>
    </w:pPr>
    <w:r w:rsidRPr="003A34FC">
      <w:rPr>
        <w:rFonts w:ascii="Arial Bold" w:hAnsi="Arial Bold" w:cs="Arial"/>
        <w:b/>
        <w:smallCaps/>
        <w:sz w:val="22"/>
        <w:szCs w:val="22"/>
      </w:rPr>
      <w:t>21 E. State Street, 17</w:t>
    </w:r>
    <w:r w:rsidRPr="003A34FC">
      <w:rPr>
        <w:rFonts w:ascii="Arial Bold" w:hAnsi="Arial Bold" w:cs="Arial"/>
        <w:b/>
        <w:smallCaps/>
        <w:sz w:val="22"/>
        <w:szCs w:val="22"/>
        <w:vertAlign w:val="superscript"/>
      </w:rPr>
      <w:t>th</w:t>
    </w:r>
    <w:r w:rsidRPr="003A34FC">
      <w:rPr>
        <w:rFonts w:ascii="Arial Bold" w:hAnsi="Arial Bold" w:cs="Arial"/>
        <w:b/>
        <w:smallCaps/>
        <w:sz w:val="22"/>
        <w:szCs w:val="22"/>
      </w:rPr>
      <w:t xml:space="preserve"> Floor</w:t>
    </w:r>
  </w:p>
  <w:p w:rsidR="003A34FC" w:rsidRPr="003A34FC" w:rsidRDefault="003A34FC" w:rsidP="003A34FC">
    <w:pPr>
      <w:ind w:left="1714" w:right="86" w:hanging="1714"/>
      <w:jc w:val="center"/>
      <w:rPr>
        <w:rFonts w:ascii="Arial Bold" w:hAnsi="Arial Bold" w:cs="Arial" w:hint="eastAsia"/>
        <w:b/>
        <w:smallCaps/>
        <w:sz w:val="22"/>
        <w:szCs w:val="22"/>
      </w:rPr>
    </w:pPr>
    <w:r w:rsidRPr="003A34FC">
      <w:rPr>
        <w:rFonts w:ascii="Arial Bold" w:hAnsi="Arial Bold" w:cs="Arial"/>
        <w:b/>
        <w:smallCaps/>
        <w:sz w:val="22"/>
        <w:szCs w:val="22"/>
      </w:rPr>
      <w:t>Columbus, OH  43215</w:t>
    </w:r>
  </w:p>
  <w:p w:rsidR="003A34FC" w:rsidRPr="003A34FC" w:rsidRDefault="003A34FC" w:rsidP="003A34FC">
    <w:pPr>
      <w:ind w:left="1714" w:hanging="1714"/>
      <w:jc w:val="center"/>
      <w:rPr>
        <w:sz w:val="20"/>
        <w:szCs w:val="20"/>
      </w:rPr>
    </w:pPr>
    <w:r w:rsidRPr="003A34FC">
      <w:rPr>
        <w:rFonts w:ascii="Arial" w:hAnsi="Arial"/>
        <w:sz w:val="20"/>
        <w:szCs w:val="20"/>
        <w:lang w:val="fr-FR"/>
      </w:rPr>
      <w:t>http://www.ieu-ohio.org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1B" w:rsidRPr="00E60BDD" w:rsidRDefault="003F391B" w:rsidP="003F391B">
    <w:pPr>
      <w:pBdr>
        <w:top w:val="single" w:sz="12" w:space="1" w:color="auto"/>
      </w:pBdr>
      <w:ind w:left="1714" w:right="86" w:hanging="1714"/>
      <w:jc w:val="center"/>
      <w:rPr>
        <w:rFonts w:ascii="Arial Bold" w:hAnsi="Arial Bold" w:cs="Arial" w:hint="eastAsia"/>
        <w:b/>
        <w:smallCaps/>
        <w:sz w:val="20"/>
        <w:szCs w:val="20"/>
      </w:rPr>
    </w:pPr>
    <w:r w:rsidRPr="00E60BDD">
      <w:rPr>
        <w:rFonts w:ascii="Arial Bold" w:hAnsi="Arial Bold" w:cs="Arial"/>
        <w:b/>
        <w:smallCaps/>
        <w:sz w:val="20"/>
        <w:szCs w:val="20"/>
      </w:rPr>
      <w:t>Industrial Energy Users-Ohio</w:t>
    </w:r>
  </w:p>
  <w:p w:rsidR="003F391B" w:rsidRPr="00E60BDD" w:rsidRDefault="003F391B" w:rsidP="003F391B">
    <w:pPr>
      <w:ind w:left="1714" w:right="86" w:hanging="1714"/>
      <w:jc w:val="center"/>
      <w:rPr>
        <w:rFonts w:ascii="Arial Bold" w:hAnsi="Arial Bold" w:cs="Arial" w:hint="eastAsia"/>
        <w:b/>
        <w:smallCaps/>
        <w:sz w:val="20"/>
        <w:szCs w:val="20"/>
      </w:rPr>
    </w:pPr>
    <w:r w:rsidRPr="00E60BDD">
      <w:rPr>
        <w:rFonts w:ascii="Arial Bold" w:hAnsi="Arial Bold" w:cs="Arial"/>
        <w:b/>
        <w:smallCaps/>
        <w:sz w:val="20"/>
        <w:szCs w:val="20"/>
      </w:rPr>
      <w:t>21 E. State Street, 17</w:t>
    </w:r>
    <w:r w:rsidRPr="00E60BDD">
      <w:rPr>
        <w:rFonts w:ascii="Arial Bold" w:hAnsi="Arial Bold" w:cs="Arial"/>
        <w:b/>
        <w:smallCaps/>
        <w:sz w:val="20"/>
        <w:szCs w:val="20"/>
        <w:vertAlign w:val="superscript"/>
      </w:rPr>
      <w:t>th</w:t>
    </w:r>
    <w:r w:rsidRPr="00E60BDD">
      <w:rPr>
        <w:rFonts w:ascii="Arial Bold" w:hAnsi="Arial Bold" w:cs="Arial"/>
        <w:b/>
        <w:smallCaps/>
        <w:sz w:val="20"/>
        <w:szCs w:val="20"/>
      </w:rPr>
      <w:t xml:space="preserve"> Floor</w:t>
    </w:r>
  </w:p>
  <w:p w:rsidR="003F391B" w:rsidRPr="00E60BDD" w:rsidRDefault="003F391B" w:rsidP="003F391B">
    <w:pPr>
      <w:ind w:left="1714" w:right="86" w:hanging="1714"/>
      <w:jc w:val="center"/>
      <w:rPr>
        <w:rFonts w:ascii="Arial Bold" w:hAnsi="Arial Bold" w:cs="Arial" w:hint="eastAsia"/>
        <w:b/>
        <w:smallCaps/>
        <w:sz w:val="20"/>
        <w:szCs w:val="20"/>
      </w:rPr>
    </w:pPr>
    <w:r w:rsidRPr="00E60BDD">
      <w:rPr>
        <w:rFonts w:ascii="Arial Bold" w:hAnsi="Arial Bold" w:cs="Arial"/>
        <w:b/>
        <w:smallCaps/>
        <w:sz w:val="20"/>
        <w:szCs w:val="20"/>
      </w:rPr>
      <w:t>Columbus, OH  43215</w:t>
    </w:r>
  </w:p>
  <w:p w:rsidR="003F391B" w:rsidRPr="00E60BDD" w:rsidRDefault="003F391B" w:rsidP="003F391B">
    <w:pPr>
      <w:ind w:left="1714" w:hanging="1714"/>
      <w:jc w:val="center"/>
      <w:rPr>
        <w:sz w:val="18"/>
        <w:szCs w:val="18"/>
      </w:rPr>
    </w:pPr>
    <w:r w:rsidRPr="00E60BDD">
      <w:rPr>
        <w:rFonts w:ascii="Arial" w:hAnsi="Arial"/>
        <w:sz w:val="18"/>
        <w:szCs w:val="18"/>
        <w:lang w:val="fr-FR"/>
      </w:rPr>
      <w:t>http://www.ieu-ohio.org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37" w:rsidRDefault="004A7837" w:rsidP="006C55B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A7837" w:rsidRDefault="004A7837" w:rsidP="006C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FC" w:rsidRDefault="003A34FC" w:rsidP="001F6901">
    <w:pPr>
      <w:pStyle w:val="Header"/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01" w:rsidRDefault="001F6901" w:rsidP="001F6901">
    <w:pPr>
      <w:pStyle w:val="Header"/>
      <w:jc w:val="center"/>
    </w:pPr>
    <w:r>
      <w:rPr>
        <w:noProof/>
        <w:sz w:val="14"/>
        <w:szCs w:val="14"/>
        <w:lang w:eastAsia="en-US"/>
      </w:rPr>
      <w:drawing>
        <wp:inline distT="0" distB="0" distL="0" distR="0" wp14:anchorId="76418691" wp14:editId="4AD46774">
          <wp:extent cx="2546985" cy="1208405"/>
          <wp:effectExtent l="0" t="0" r="5715" b="0"/>
          <wp:docPr id="1" name="Picture 1" descr="IEU_for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U_for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65"/>
    <w:rsid w:val="00051E07"/>
    <w:rsid w:val="000D6DA0"/>
    <w:rsid w:val="00137557"/>
    <w:rsid w:val="00175CF8"/>
    <w:rsid w:val="001B2A20"/>
    <w:rsid w:val="001F6901"/>
    <w:rsid w:val="00205B8B"/>
    <w:rsid w:val="0023747C"/>
    <w:rsid w:val="002C4BC0"/>
    <w:rsid w:val="00305865"/>
    <w:rsid w:val="003A34FC"/>
    <w:rsid w:val="003D2542"/>
    <w:rsid w:val="003E0936"/>
    <w:rsid w:val="003F15C0"/>
    <w:rsid w:val="003F391B"/>
    <w:rsid w:val="004301DC"/>
    <w:rsid w:val="0047032F"/>
    <w:rsid w:val="004A197B"/>
    <w:rsid w:val="004A7837"/>
    <w:rsid w:val="004B6D63"/>
    <w:rsid w:val="004D10DC"/>
    <w:rsid w:val="00523250"/>
    <w:rsid w:val="00573884"/>
    <w:rsid w:val="00684C73"/>
    <w:rsid w:val="006C55BF"/>
    <w:rsid w:val="006D4F04"/>
    <w:rsid w:val="0078412D"/>
    <w:rsid w:val="008708A1"/>
    <w:rsid w:val="00874A20"/>
    <w:rsid w:val="008E3BF4"/>
    <w:rsid w:val="00955DE0"/>
    <w:rsid w:val="00957E92"/>
    <w:rsid w:val="00993106"/>
    <w:rsid w:val="009E380A"/>
    <w:rsid w:val="00A53E80"/>
    <w:rsid w:val="00AB4BB4"/>
    <w:rsid w:val="00BE64EA"/>
    <w:rsid w:val="00C0405A"/>
    <w:rsid w:val="00C13036"/>
    <w:rsid w:val="00C97BA2"/>
    <w:rsid w:val="00D103BE"/>
    <w:rsid w:val="00D24263"/>
    <w:rsid w:val="00DB3C8D"/>
    <w:rsid w:val="00E22C37"/>
    <w:rsid w:val="00E41512"/>
    <w:rsid w:val="00E47A1D"/>
    <w:rsid w:val="00E60BDD"/>
    <w:rsid w:val="00F16AEA"/>
    <w:rsid w:val="00F25683"/>
    <w:rsid w:val="00F51C18"/>
    <w:rsid w:val="00FB3AF0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2234D55-8A6C-43D4-B353-299AD27D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65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C5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5B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nhideWhenUsed/>
    <w:rsid w:val="006C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BF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5E95-EB30-4E95-8EF5-64C363A5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203</Words>
  <Characters>1210</Characters>
  <Application>Microsoft Office Word</Application>
  <DocSecurity>0</DocSecurity>
  <PresentationFormat>14|.DOCX</PresentationFormat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Draft Letter Not Opposing AEP PPAR Settlement (C48985-3).DOCX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Draft Letter Not Opposing AEP PPAR Settlement (C48985-3).DOCX</dc:title>
  <dc:subject>wdNOSTAMP</dc:subject>
  <dc:creator>Frank Darr</dc:creator>
  <cp:keywords/>
  <dc:description>DO NOT STAMP </dc:description>
  <cp:lastModifiedBy>Karen Bowman</cp:lastModifiedBy>
  <cp:revision>11</cp:revision>
  <cp:lastPrinted>2015-12-22T15:54:00Z</cp:lastPrinted>
  <dcterms:created xsi:type="dcterms:W3CDTF">2015-12-15T12:41:00Z</dcterms:created>
  <dcterms:modified xsi:type="dcterms:W3CDTF">2015-12-22T15:56:00Z</dcterms:modified>
</cp:coreProperties>
</file>