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0857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15111ACB" w14:textId="3EE891D1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0" w:name="_Hlk77246372"/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6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th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Revised Page 55</w:t>
      </w:r>
      <w:bookmarkEnd w:id="0"/>
    </w:p>
    <w:p w14:paraId="4C3DA77A" w14:textId="516C4FC9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Cancels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5</w:t>
      </w:r>
      <w:r w:rsidR="001547E7" w:rsidRPr="001547E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th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Revised Page 55</w:t>
      </w:r>
    </w:p>
    <w:p w14:paraId="744EC2F7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2397A644" w14:textId="77777777" w:rsidTr="00BF67F9">
        <w:trPr>
          <w:trHeight w:val="1085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6A27A78B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A080884" w14:textId="0B8AE2B3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013BA70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830FFB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ab/>
              <w:t>Switched Access Service, (Cont’d.)</w:t>
            </w:r>
          </w:p>
          <w:p w14:paraId="0708EDA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7C90BF1B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580060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p w14:paraId="2184D0E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D.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Direct Connect Charges:</w:t>
            </w:r>
          </w:p>
          <w:p w14:paraId="7F4DD812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567F0C72" w14:textId="77777777" w:rsidTr="00F63630">
              <w:tc>
                <w:tcPr>
                  <w:tcW w:w="3582" w:type="dxa"/>
                </w:tcPr>
                <w:p w14:paraId="68671B4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 xml:space="preserve">Entrance Facility </w:t>
                  </w:r>
                </w:p>
              </w:tc>
              <w:tc>
                <w:tcPr>
                  <w:tcW w:w="3582" w:type="dxa"/>
                </w:tcPr>
                <w:p w14:paraId="568F67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Monthly Recurring Charge</w:t>
                  </w:r>
                </w:p>
              </w:tc>
            </w:tr>
            <w:tr w:rsidR="002A4D80" w:rsidRPr="00ED34DB" w14:paraId="57BD0F8B" w14:textId="77777777" w:rsidTr="00F63630">
              <w:tc>
                <w:tcPr>
                  <w:tcW w:w="3582" w:type="dxa"/>
                </w:tcPr>
                <w:p w14:paraId="630D61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2-wire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135FA802" w14:textId="7DC48B48" w:rsidR="002A4D80" w:rsidRPr="002241E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 xml:space="preserve">See FCC Tariff No. </w:t>
                  </w:r>
                  <w:r w:rsidR="00C635A8"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5</w:t>
                  </w:r>
                </w:p>
              </w:tc>
            </w:tr>
            <w:tr w:rsidR="00C635A8" w:rsidRPr="00ED34DB" w14:paraId="3159B87D" w14:textId="77777777" w:rsidTr="00F63630">
              <w:tc>
                <w:tcPr>
                  <w:tcW w:w="3582" w:type="dxa"/>
                </w:tcPr>
                <w:p w14:paraId="0B0A37E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4-wire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220EEAFD" w14:textId="18F8E9DF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  <w:tr w:rsidR="00C635A8" w:rsidRPr="00ED34DB" w14:paraId="24E8A476" w14:textId="77777777" w:rsidTr="00F63630">
              <w:tc>
                <w:tcPr>
                  <w:tcW w:w="3582" w:type="dxa"/>
                </w:tcPr>
                <w:p w14:paraId="5A075F50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DS1</w:t>
                  </w:r>
                </w:p>
              </w:tc>
              <w:tc>
                <w:tcPr>
                  <w:tcW w:w="3582" w:type="dxa"/>
                  <w:vAlign w:val="center"/>
                </w:tcPr>
                <w:p w14:paraId="67E059F9" w14:textId="2316DB0F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  <w:tr w:rsidR="00C635A8" w:rsidRPr="00ED34DB" w14:paraId="11AA7CA9" w14:textId="77777777" w:rsidTr="00F63630">
              <w:tc>
                <w:tcPr>
                  <w:tcW w:w="3582" w:type="dxa"/>
                </w:tcPr>
                <w:p w14:paraId="0BFA182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DS3</w:t>
                  </w:r>
                </w:p>
              </w:tc>
              <w:tc>
                <w:tcPr>
                  <w:tcW w:w="3582" w:type="dxa"/>
                  <w:vAlign w:val="center"/>
                </w:tcPr>
                <w:p w14:paraId="147CC551" w14:textId="7163B55A" w:rsidR="00C635A8" w:rsidRPr="002241E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</w:tbl>
          <w:p w14:paraId="547D16C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5DDF3FF5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>E.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ab/>
              <w:t xml:space="preserve">Switched Access Rate 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Elements</w:t>
            </w:r>
          </w:p>
          <w:p w14:paraId="58A5834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1659C897" w14:textId="77777777" w:rsidTr="00F63630">
              <w:tc>
                <w:tcPr>
                  <w:tcW w:w="3582" w:type="dxa"/>
                </w:tcPr>
                <w:p w14:paraId="60AA1C7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</w:p>
              </w:tc>
              <w:tc>
                <w:tcPr>
                  <w:tcW w:w="3582" w:type="dxa"/>
                </w:tcPr>
                <w:p w14:paraId="79142EF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>Access Rate Per Minute of Use</w:t>
                  </w:r>
                </w:p>
              </w:tc>
            </w:tr>
            <w:tr w:rsidR="002A4D80" w:rsidRPr="00ED34DB" w14:paraId="78924BF0" w14:textId="77777777" w:rsidTr="00F63630">
              <w:tc>
                <w:tcPr>
                  <w:tcW w:w="3582" w:type="dxa"/>
                </w:tcPr>
                <w:p w14:paraId="0D711835" w14:textId="77777777" w:rsidR="002A4D80" w:rsidRPr="00ED34DB" w:rsidRDefault="002A4D80" w:rsidP="002A4D80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3582" w:type="dxa"/>
                </w:tcPr>
                <w:p w14:paraId="46BA6A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</w:tc>
            </w:tr>
            <w:tr w:rsidR="002A4D80" w:rsidRPr="00ED34DB" w14:paraId="13A334E5" w14:textId="77777777" w:rsidTr="00F63630">
              <w:tc>
                <w:tcPr>
                  <w:tcW w:w="3582" w:type="dxa"/>
                </w:tcPr>
                <w:p w14:paraId="1F781CB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(Originating)</w:t>
                  </w:r>
                </w:p>
              </w:tc>
              <w:tc>
                <w:tcPr>
                  <w:tcW w:w="3582" w:type="dxa"/>
                </w:tcPr>
                <w:p w14:paraId="5DF1785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228C1AAD" w14:textId="77777777" w:rsidTr="00F63630">
              <w:tc>
                <w:tcPr>
                  <w:tcW w:w="3582" w:type="dxa"/>
                </w:tcPr>
                <w:p w14:paraId="7730F6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(Terminating)</w:t>
                  </w:r>
                </w:p>
              </w:tc>
              <w:tc>
                <w:tcPr>
                  <w:tcW w:w="3582" w:type="dxa"/>
                </w:tcPr>
                <w:p w14:paraId="2C5A62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06D574BD" w14:textId="77777777" w:rsidTr="00F63630">
              <w:tc>
                <w:tcPr>
                  <w:tcW w:w="3582" w:type="dxa"/>
                </w:tcPr>
                <w:p w14:paraId="3444FC36" w14:textId="77777777" w:rsidR="002A4D80" w:rsidRPr="009734E0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(Originating)</w:t>
                  </w:r>
                </w:p>
                <w:p w14:paraId="045EC01C" w14:textId="4E0E7FC4" w:rsidR="00713E74" w:rsidRPr="009734E0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-Toll Free</w:t>
                  </w:r>
                </w:p>
                <w:p w14:paraId="73E82308" w14:textId="1D48633D" w:rsidR="00713E74" w:rsidRPr="009734E0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-Non-Toll Free</w:t>
                  </w:r>
                </w:p>
              </w:tc>
              <w:tc>
                <w:tcPr>
                  <w:tcW w:w="3582" w:type="dxa"/>
                </w:tcPr>
                <w:p w14:paraId="073D5FA2" w14:textId="77777777" w:rsidR="00713E74" w:rsidRPr="009734E0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  <w:p w14:paraId="30A3840C" w14:textId="118D7C92" w:rsidR="002A4D80" w:rsidRPr="001547E7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</w:pPr>
                  <w:r w:rsidRP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0051D5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00000</w:t>
                  </w:r>
                  <w:r w:rsidRP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*</w:t>
                  </w:r>
                </w:p>
                <w:p w14:paraId="2B94CEFC" w14:textId="0C0D9FF9" w:rsidR="00713E74" w:rsidRPr="009734E0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$0.0048305*</w:t>
                  </w:r>
                </w:p>
              </w:tc>
            </w:tr>
            <w:tr w:rsidR="00C635A8" w:rsidRPr="00ED34DB" w14:paraId="3474782F" w14:textId="77777777" w:rsidTr="00F63630">
              <w:tc>
                <w:tcPr>
                  <w:tcW w:w="3582" w:type="dxa"/>
                </w:tcPr>
                <w:p w14:paraId="45EC2C4F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(Terminating)</w:t>
                  </w:r>
                </w:p>
              </w:tc>
              <w:tc>
                <w:tcPr>
                  <w:tcW w:w="3582" w:type="dxa"/>
                  <w:vAlign w:val="center"/>
                </w:tcPr>
                <w:p w14:paraId="106CAEA4" w14:textId="7EE17742" w:rsidR="00C635A8" w:rsidRPr="009734E0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9734E0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See FCC Tariff No. 5</w:t>
                  </w:r>
                </w:p>
              </w:tc>
            </w:tr>
          </w:tbl>
          <w:p w14:paraId="73337C2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val="x-none" w:eastAsia="x-none"/>
              </w:rPr>
            </w:pPr>
          </w:p>
          <w:p w14:paraId="26B9B97F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D076CD4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4D9A48D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A00408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331FC8D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1C29BA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7E0EFBC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FE86BE" w14:textId="27C14069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BD0C3DA" w14:textId="77777777" w:rsidR="00A23244" w:rsidRPr="00A23244" w:rsidRDefault="00A2324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70E5365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51C446" w14:textId="656B6B04" w:rsidR="002A4D80" w:rsidRPr="00ED34DB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*Consists of Local Switching and Shared Trunk Port</w:t>
            </w:r>
          </w:p>
          <w:p w14:paraId="13E35D91" w14:textId="56467C0E" w:rsidR="002A4D80" w:rsidRPr="00A23244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**Consists of Tandem Switching and Tandem Multiplexing</w:t>
            </w:r>
          </w:p>
          <w:p w14:paraId="14721BB7" w14:textId="77777777" w:rsidR="00A23244" w:rsidRPr="00A23244" w:rsidRDefault="00A23244" w:rsidP="00EB4803">
            <w:pPr>
              <w:ind w:left="255" w:hanging="255"/>
              <w:rPr>
                <w:rFonts w:ascii="Times New Roman" w:eastAsia="Arial" w:hAnsi="Times New Roman" w:cs="Times New Roman"/>
                <w:bCs/>
              </w:rPr>
            </w:pPr>
          </w:p>
          <w:p w14:paraId="35DBEB25" w14:textId="3D2BA88B" w:rsidR="00A23244" w:rsidRPr="00EB4803" w:rsidRDefault="00A23244" w:rsidP="00EB4803">
            <w:pPr>
              <w:ind w:left="255" w:hanging="255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E2C510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3987C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09369F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2EE7E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D6242C7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FB15633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04817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EDC1D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351E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173144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30B30DC" w14:textId="167CDD9A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F4E28B3" w14:textId="047C3E03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D63AA8B" w14:textId="63926BD6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33FECAD" w14:textId="46676CF5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8CBD11F" w14:textId="77777777" w:rsidR="001547E7" w:rsidRDefault="001547E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CA45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EA3FF5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0EC962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A10CC4A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0839B2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2DDED8" w14:textId="01BEBE3F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D951F80" w14:textId="2CE63637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6BA95C1" w14:textId="02E496E1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</w:t>
            </w:r>
            <w:r w:rsidR="001547E7">
              <w:rPr>
                <w:rFonts w:ascii="Times New Roman" w:eastAsia="Times New Roman" w:hAnsi="Times New Roman" w:cs="Times New Roman"/>
                <w:bCs/>
                <w:snapToGrid w:val="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)</w:t>
            </w:r>
          </w:p>
          <w:p w14:paraId="50D8ADFD" w14:textId="1CBA0792" w:rsidR="00EB4803" w:rsidRDefault="00EB4803" w:rsidP="001547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2DB6973D" w14:textId="7D283A8B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 w:rsidR="00A36D40">
        <w:rPr>
          <w:rFonts w:ascii="Times New Roman" w:eastAsia="Times New Roman" w:hAnsi="Times New Roman" w:cs="Times New Roman"/>
          <w:bCs/>
          <w:snapToGrid w:val="0"/>
          <w:szCs w:val="20"/>
        </w:rPr>
        <w:t>July 21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29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</w:t>
      </w:r>
    </w:p>
    <w:p w14:paraId="50D4BC87" w14:textId="07EFE592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E3004F" w:rsidRPr="00E3004F">
        <w:rPr>
          <w:rFonts w:ascii="Times New Roman" w:eastAsia="Times New Roman" w:hAnsi="Times New Roman" w:cs="Times New Roman"/>
          <w:bCs/>
          <w:snapToGrid w:val="0"/>
          <w:szCs w:val="20"/>
        </w:rPr>
        <w:t>23-0675-TP-ATA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20D16AD5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27A2BF6C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29966B8D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0BCEF8DE" w14:textId="77777777" w:rsidR="00E3004F" w:rsidRPr="00A4289E" w:rsidRDefault="00E3004F" w:rsidP="00E3004F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</w:t>
      </w:r>
      <w:r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23-01</w:t>
      </w:r>
    </w:p>
    <w:p w14:paraId="1B7ED7DE" w14:textId="77777777" w:rsidR="00ED34DB" w:rsidRPr="00ED34DB" w:rsidRDefault="00ED34DB" w:rsidP="00ED34D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6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48FBDEDA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7156CAC3" w14:textId="722DB820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1" w:name="_Hlk77246392"/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3r</w:t>
      </w:r>
      <w:r w:rsidR="0078636B">
        <w:rPr>
          <w:rFonts w:ascii="Times New Roman" w:eastAsia="Times New Roman" w:hAnsi="Times New Roman" w:cs="Times New Roman"/>
          <w:bCs/>
          <w:snapToGrid w:val="0"/>
          <w:szCs w:val="20"/>
        </w:rPr>
        <w:t>d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56</w:t>
      </w:r>
      <w:bookmarkEnd w:id="1"/>
    </w:p>
    <w:p w14:paraId="07E7C9CF" w14:textId="76E9057F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Cancels</w:t>
      </w:r>
      <w:r w:rsidR="0078636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2nd</w:t>
      </w:r>
      <w:r w:rsidR="001547E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Page 56</w:t>
      </w:r>
    </w:p>
    <w:p w14:paraId="0072F12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  <w:gridCol w:w="522"/>
      </w:tblGrid>
      <w:tr w:rsidR="00427F53" w14:paraId="10E6A47D" w14:textId="77777777" w:rsidTr="00783B69">
        <w:trPr>
          <w:trHeight w:val="1076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E1ECA78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7C602F40" w14:textId="02BD2AC7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110199E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579B2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28C35BD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9A7C6D5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6483D742" w14:textId="22653C37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1FC4FD" w14:textId="77777777" w:rsidR="00C635A8" w:rsidRPr="00ED34DB" w:rsidRDefault="00C635A8" w:rsidP="00C635A8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2DD4E445" w14:textId="77777777" w:rsidR="00C635A8" w:rsidRPr="00ED34DB" w:rsidRDefault="00C635A8" w:rsidP="00C635A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20C3BC69" w14:textId="3528D766" w:rsidR="00C635A8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Basis</w:t>
            </w:r>
          </w:p>
          <w:p w14:paraId="7ADC380C" w14:textId="77777777" w:rsidR="00C635A8" w:rsidRPr="00ED34DB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0E5DED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7DA1914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7632" w:type="dxa"/>
              <w:tblInd w:w="2178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782"/>
            </w:tblGrid>
            <w:tr w:rsidR="002A4D80" w:rsidRPr="00ED34DB" w14:paraId="331C95B8" w14:textId="77777777" w:rsidTr="001547E7">
              <w:tc>
                <w:tcPr>
                  <w:tcW w:w="5850" w:type="dxa"/>
                  <w:gridSpan w:val="2"/>
                </w:tcPr>
                <w:p w14:paraId="3A4E2D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782" w:type="dxa"/>
                </w:tcPr>
                <w:p w14:paraId="6429CFF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329F8A99" w14:textId="77777777" w:rsidTr="001547E7">
              <w:tc>
                <w:tcPr>
                  <w:tcW w:w="360" w:type="dxa"/>
                </w:tcPr>
                <w:p w14:paraId="6AA87C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5CCC61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782" w:type="dxa"/>
                </w:tcPr>
                <w:p w14:paraId="27BA56C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4E457EFC" w14:textId="77777777" w:rsidTr="001547E7">
              <w:tc>
                <w:tcPr>
                  <w:tcW w:w="360" w:type="dxa"/>
                </w:tcPr>
                <w:p w14:paraId="2D94F0EA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45EB18F9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782" w:type="dxa"/>
                </w:tcPr>
                <w:p w14:paraId="6729EBBC" w14:textId="2C4C154A" w:rsidR="002A4D80" w:rsidRPr="002241EB" w:rsidRDefault="002A4D80" w:rsidP="001547E7">
                  <w:pPr>
                    <w:widowControl w:val="0"/>
                    <w:spacing w:after="0" w:line="240" w:lineRule="auto"/>
                    <w:ind w:right="-27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 w:rsidRPr="002241E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0051D5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02</w:t>
                  </w:r>
                  <w:r w:rsidR="001547E7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 (R)</w:t>
                  </w:r>
                </w:p>
              </w:tc>
            </w:tr>
            <w:tr w:rsidR="002A4D80" w:rsidRPr="00ED34DB" w14:paraId="5F4F3393" w14:textId="77777777" w:rsidTr="001547E7">
              <w:tc>
                <w:tcPr>
                  <w:tcW w:w="360" w:type="dxa"/>
                </w:tcPr>
                <w:p w14:paraId="5B2574C5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2C63FC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  <w:p w14:paraId="46FD80A2" w14:textId="7204B8CC" w:rsidR="00A23244" w:rsidRPr="0081782E" w:rsidRDefault="00A23244" w:rsidP="0081782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063CA33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5444E2C" w14:textId="77777777" w:rsidTr="001547E7">
              <w:tc>
                <w:tcPr>
                  <w:tcW w:w="360" w:type="dxa"/>
                </w:tcPr>
                <w:p w14:paraId="4791EE0F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4466A0F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782" w:type="dxa"/>
                </w:tcPr>
                <w:p w14:paraId="303A3D0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0ED64AED" w14:textId="77777777" w:rsidTr="001547E7">
              <w:tc>
                <w:tcPr>
                  <w:tcW w:w="360" w:type="dxa"/>
                </w:tcPr>
                <w:p w14:paraId="6877C7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63C9B3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6E1AA2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549ABD7" w14:textId="77777777" w:rsidTr="001547E7">
              <w:tc>
                <w:tcPr>
                  <w:tcW w:w="360" w:type="dxa"/>
                </w:tcPr>
                <w:p w14:paraId="4E052E6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7D20A1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782" w:type="dxa"/>
                </w:tcPr>
                <w:p w14:paraId="0FDB25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2AC56C17" w14:textId="77777777" w:rsidTr="001547E7">
              <w:tc>
                <w:tcPr>
                  <w:tcW w:w="360" w:type="dxa"/>
                </w:tcPr>
                <w:p w14:paraId="5652354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AD33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782" w:type="dxa"/>
                </w:tcPr>
                <w:p w14:paraId="0501A2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08560CCD" w14:textId="77777777" w:rsidTr="001547E7">
              <w:tc>
                <w:tcPr>
                  <w:tcW w:w="360" w:type="dxa"/>
                </w:tcPr>
                <w:p w14:paraId="72D06D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410C259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782" w:type="dxa"/>
                </w:tcPr>
                <w:p w14:paraId="0A0BF8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E65A8CD" w14:textId="77777777" w:rsidTr="001547E7">
              <w:tc>
                <w:tcPr>
                  <w:tcW w:w="360" w:type="dxa"/>
                </w:tcPr>
                <w:p w14:paraId="6835CC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023E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782" w:type="dxa"/>
                </w:tcPr>
                <w:p w14:paraId="38213E7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20C5D16B" w14:textId="77777777" w:rsidTr="001547E7">
              <w:tc>
                <w:tcPr>
                  <w:tcW w:w="360" w:type="dxa"/>
                </w:tcPr>
                <w:p w14:paraId="4D09B74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08CA2E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782" w:type="dxa"/>
                </w:tcPr>
                <w:p w14:paraId="4F73991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09346FAC" w14:textId="77777777" w:rsidTr="001547E7">
              <w:tc>
                <w:tcPr>
                  <w:tcW w:w="360" w:type="dxa"/>
                </w:tcPr>
                <w:p w14:paraId="5FFFAE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ECB649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782" w:type="dxa"/>
                  <w:vAlign w:val="bottom"/>
                </w:tcPr>
                <w:p w14:paraId="0BDF1BA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28E81F73" w14:textId="77777777" w:rsidTr="001547E7">
              <w:tc>
                <w:tcPr>
                  <w:tcW w:w="360" w:type="dxa"/>
                </w:tcPr>
                <w:p w14:paraId="3BACC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F6AE91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782" w:type="dxa"/>
                </w:tcPr>
                <w:p w14:paraId="737D4C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C9A1960" w14:textId="77777777" w:rsidTr="001547E7">
              <w:tc>
                <w:tcPr>
                  <w:tcW w:w="360" w:type="dxa"/>
                </w:tcPr>
                <w:p w14:paraId="6C0B3C2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060F283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782" w:type="dxa"/>
                </w:tcPr>
                <w:p w14:paraId="0E8698A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79BF0B66" w14:textId="77777777" w:rsidTr="001547E7">
              <w:tc>
                <w:tcPr>
                  <w:tcW w:w="360" w:type="dxa"/>
                </w:tcPr>
                <w:p w14:paraId="1ECC5D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22573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782" w:type="dxa"/>
                </w:tcPr>
                <w:p w14:paraId="3D7983B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</w:tbl>
          <w:p w14:paraId="47DC03FE" w14:textId="77777777" w:rsidR="00427F53" w:rsidRDefault="00427F5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5078744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6E4B40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CB8D6B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9E20FCA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264121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1D5E4B9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6E491E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074B32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6B4F35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60B0B5" w14:textId="439E90D1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990" w:type="dxa"/>
          </w:tcPr>
          <w:p w14:paraId="73D9F333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D2B3AD2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2D851A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91FDF5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A7CAB91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A2107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67E5C6" w14:textId="142D5DE9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07F98990" w14:textId="790CD53E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 w:rsidR="00A36D40">
        <w:rPr>
          <w:rFonts w:ascii="Times New Roman" w:eastAsia="Times New Roman" w:hAnsi="Times New Roman" w:cs="Times New Roman"/>
          <w:bCs/>
          <w:snapToGrid w:val="0"/>
          <w:szCs w:val="20"/>
        </w:rPr>
        <w:t>July 21, 2023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29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</w:t>
      </w:r>
    </w:p>
    <w:p w14:paraId="0B1EFE8E" w14:textId="0D34E864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E3004F" w:rsidRPr="00E3004F">
        <w:rPr>
          <w:rFonts w:ascii="Times New Roman" w:eastAsia="Times New Roman" w:hAnsi="Times New Roman" w:cs="Times New Roman"/>
          <w:bCs/>
          <w:snapToGrid w:val="0"/>
          <w:szCs w:val="20"/>
        </w:rPr>
        <w:t>23-0675-TP-ATA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1CFC2C8C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221A2240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5FA0C505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6A1391D8" w14:textId="77777777" w:rsidR="00E3004F" w:rsidRPr="00A4289E" w:rsidRDefault="00E3004F" w:rsidP="00E3004F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</w:t>
      </w:r>
      <w:r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23-01</w:t>
      </w:r>
    </w:p>
    <w:p w14:paraId="497A16D6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7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57346958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4A8C82DE" w14:textId="5B6E65F4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2" w:name="_Hlk77246407"/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3r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>d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59</w:t>
      </w:r>
      <w:bookmarkEnd w:id="2"/>
    </w:p>
    <w:p w14:paraId="71CAEB1E" w14:textId="2B20AC7D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Cancels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2nd</w:t>
      </w:r>
      <w:r w:rsidR="006324F1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Page 59</w:t>
      </w:r>
    </w:p>
    <w:p w14:paraId="188063F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04176707" w14:textId="77777777" w:rsidTr="00783B69">
        <w:trPr>
          <w:trHeight w:val="1058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B4B5173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24BCF0C" w14:textId="0067DB0E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4152D72D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15AEB1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34DB91D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677DC1F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Columbus and Dayton Rates and Charges, (Cont’d.)</w:t>
            </w:r>
          </w:p>
          <w:p w14:paraId="1F446F60" w14:textId="36921B49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2A3FB29" w14:textId="77777777" w:rsidR="00240757" w:rsidRPr="00ED34DB" w:rsidRDefault="00240757" w:rsidP="00240757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77E72484" w14:textId="77777777" w:rsidR="00240757" w:rsidRPr="00ED34DB" w:rsidRDefault="00240757" w:rsidP="0024075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7970C6DF" w14:textId="77777777" w:rsidR="00240757" w:rsidRPr="00ED34DB" w:rsidRDefault="00240757" w:rsidP="00240757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Case Basis.</w:t>
            </w:r>
          </w:p>
          <w:p w14:paraId="1E2D8069" w14:textId="77777777" w:rsidR="00240757" w:rsidRPr="00ED34DB" w:rsidRDefault="00240757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F716EBF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5DB26A0E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pPr w:leftFromText="180" w:rightFromText="180" w:vertAnchor="text" w:horzAnchor="margin" w:tblpXSpec="right" w:tblpY="-21"/>
              <w:tblW w:w="7470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620"/>
            </w:tblGrid>
            <w:tr w:rsidR="002A4D80" w:rsidRPr="00ED34DB" w14:paraId="12CB19BF" w14:textId="77777777" w:rsidTr="006324F1">
              <w:tc>
                <w:tcPr>
                  <w:tcW w:w="5850" w:type="dxa"/>
                  <w:gridSpan w:val="2"/>
                </w:tcPr>
                <w:p w14:paraId="209B7E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620" w:type="dxa"/>
                </w:tcPr>
                <w:p w14:paraId="085728F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45AC9778" w14:textId="77777777" w:rsidTr="006324F1">
              <w:tc>
                <w:tcPr>
                  <w:tcW w:w="360" w:type="dxa"/>
                </w:tcPr>
                <w:p w14:paraId="14A7669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75177D2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620" w:type="dxa"/>
                </w:tcPr>
                <w:p w14:paraId="21293A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0C2E69D8" w14:textId="77777777" w:rsidTr="006324F1">
              <w:tc>
                <w:tcPr>
                  <w:tcW w:w="360" w:type="dxa"/>
                </w:tcPr>
                <w:p w14:paraId="093BB7DB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5308F731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620" w:type="dxa"/>
                </w:tcPr>
                <w:p w14:paraId="19FFFA34" w14:textId="6EC00332" w:rsidR="002A4D80" w:rsidRPr="006324F1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 w:rsidRPr="006324F1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</w:t>
                  </w:r>
                  <w:r w:rsidR="000051D5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02</w:t>
                  </w:r>
                  <w:r w:rsidR="006324F1" w:rsidRPr="006324F1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 (R)</w:t>
                  </w:r>
                </w:p>
              </w:tc>
            </w:tr>
            <w:tr w:rsidR="002A4D80" w:rsidRPr="00ED34DB" w14:paraId="0CDAA6C6" w14:textId="77777777" w:rsidTr="006324F1">
              <w:tc>
                <w:tcPr>
                  <w:tcW w:w="360" w:type="dxa"/>
                </w:tcPr>
                <w:p w14:paraId="6B9F4BD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92DAF81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</w:tc>
              <w:tc>
                <w:tcPr>
                  <w:tcW w:w="1620" w:type="dxa"/>
                </w:tcPr>
                <w:p w14:paraId="48B2C274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81782E" w:rsidRPr="00ED34DB" w14:paraId="0EED072D" w14:textId="77777777" w:rsidTr="006324F1">
              <w:tc>
                <w:tcPr>
                  <w:tcW w:w="360" w:type="dxa"/>
                </w:tcPr>
                <w:p w14:paraId="0FD180A9" w14:textId="77777777" w:rsidR="0081782E" w:rsidRPr="00ED34DB" w:rsidRDefault="0081782E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417FF9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32D77695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4BBC652" w14:textId="77777777" w:rsidTr="006324F1">
              <w:tc>
                <w:tcPr>
                  <w:tcW w:w="360" w:type="dxa"/>
                </w:tcPr>
                <w:p w14:paraId="63FDB45E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16FD5E6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620" w:type="dxa"/>
                </w:tcPr>
                <w:p w14:paraId="111B70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5183216C" w14:textId="77777777" w:rsidTr="006324F1">
              <w:tc>
                <w:tcPr>
                  <w:tcW w:w="360" w:type="dxa"/>
                </w:tcPr>
                <w:p w14:paraId="12B413B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659B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520CD63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35D3876" w14:textId="77777777" w:rsidTr="006324F1">
              <w:tc>
                <w:tcPr>
                  <w:tcW w:w="360" w:type="dxa"/>
                </w:tcPr>
                <w:p w14:paraId="2EA6087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29FD47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620" w:type="dxa"/>
                </w:tcPr>
                <w:p w14:paraId="38A5954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5FE42794" w14:textId="77777777" w:rsidTr="006324F1">
              <w:tc>
                <w:tcPr>
                  <w:tcW w:w="360" w:type="dxa"/>
                </w:tcPr>
                <w:p w14:paraId="6A4BD50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A37E59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4D70150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1D14EEC5" w14:textId="77777777" w:rsidTr="006324F1">
              <w:tc>
                <w:tcPr>
                  <w:tcW w:w="360" w:type="dxa"/>
                </w:tcPr>
                <w:p w14:paraId="4ECF37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7E9B8D0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620" w:type="dxa"/>
                </w:tcPr>
                <w:p w14:paraId="307F420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2A88738E" w14:textId="77777777" w:rsidTr="006324F1">
              <w:tc>
                <w:tcPr>
                  <w:tcW w:w="360" w:type="dxa"/>
                </w:tcPr>
                <w:p w14:paraId="4718C8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1CCE7ED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620" w:type="dxa"/>
                </w:tcPr>
                <w:p w14:paraId="38E4547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B3CEB3D" w14:textId="77777777" w:rsidTr="006324F1">
              <w:tc>
                <w:tcPr>
                  <w:tcW w:w="360" w:type="dxa"/>
                </w:tcPr>
                <w:p w14:paraId="4FC5D5C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73A6AF7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620" w:type="dxa"/>
                </w:tcPr>
                <w:p w14:paraId="5CA684A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DB66325" w14:textId="77777777" w:rsidTr="006324F1">
              <w:tc>
                <w:tcPr>
                  <w:tcW w:w="360" w:type="dxa"/>
                </w:tcPr>
                <w:p w14:paraId="6B196FC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49E31A5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620" w:type="dxa"/>
                  <w:vAlign w:val="bottom"/>
                </w:tcPr>
                <w:p w14:paraId="2877244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3BEC8736" w14:textId="77777777" w:rsidTr="006324F1">
              <w:tc>
                <w:tcPr>
                  <w:tcW w:w="360" w:type="dxa"/>
                </w:tcPr>
                <w:p w14:paraId="59066F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6F4A68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14:paraId="52A5C11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AD3DD92" w14:textId="77777777" w:rsidTr="006324F1">
              <w:tc>
                <w:tcPr>
                  <w:tcW w:w="360" w:type="dxa"/>
                </w:tcPr>
                <w:p w14:paraId="7C0BFAE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72A488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620" w:type="dxa"/>
                </w:tcPr>
                <w:p w14:paraId="2D24761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811E8E5" w14:textId="77777777" w:rsidTr="006324F1">
              <w:tc>
                <w:tcPr>
                  <w:tcW w:w="360" w:type="dxa"/>
                </w:tcPr>
                <w:p w14:paraId="5CE81C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4F8FD6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620" w:type="dxa"/>
                </w:tcPr>
                <w:p w14:paraId="5C2024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  <w:tr w:rsidR="002A4D80" w:rsidRPr="00ED34DB" w14:paraId="56917605" w14:textId="77777777" w:rsidTr="006324F1">
              <w:tc>
                <w:tcPr>
                  <w:tcW w:w="360" w:type="dxa"/>
                </w:tcPr>
                <w:p w14:paraId="42206B5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C1B8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620" w:type="dxa"/>
                </w:tcPr>
                <w:p w14:paraId="52DF2B6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</w:tbl>
          <w:p w14:paraId="256988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CB83BD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DC1486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00C30B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B5ED1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557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5F5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B35B33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628C0C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78B24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5BACF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907B73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80D260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79B5D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41A8EA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F9C84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58589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574E6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F3D9D6B" w14:textId="77777777" w:rsidR="00427F53" w:rsidRDefault="00427F53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59275C0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B887DA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A5855A3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49AEC17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C66A081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B176FE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0C08F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73FCB2" w14:textId="19070D60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990" w:type="dxa"/>
          </w:tcPr>
          <w:p w14:paraId="35B85747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32D087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2D50681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7C35B62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7C5C21F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29702AE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EB22A8E" w14:textId="69459E9A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4EECE4BA" w14:textId="3075119D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 w:rsidR="00A36D40">
        <w:rPr>
          <w:rFonts w:ascii="Times New Roman" w:eastAsia="Times New Roman" w:hAnsi="Times New Roman" w:cs="Times New Roman"/>
          <w:bCs/>
          <w:snapToGrid w:val="0"/>
          <w:szCs w:val="20"/>
        </w:rPr>
        <w:t>July 21, 2023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29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, 202</w:t>
      </w:r>
      <w:r w:rsidR="000051D5">
        <w:rPr>
          <w:rFonts w:ascii="Times New Roman" w:eastAsia="Times New Roman" w:hAnsi="Times New Roman" w:cs="Times New Roman"/>
          <w:bCs/>
          <w:snapToGrid w:val="0"/>
          <w:szCs w:val="20"/>
        </w:rPr>
        <w:t>3</w:t>
      </w:r>
    </w:p>
    <w:p w14:paraId="710FA60F" w14:textId="182B72CF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Case No. </w:t>
      </w:r>
      <w:r w:rsidR="00E3004F" w:rsidRPr="00E3004F">
        <w:rPr>
          <w:rFonts w:ascii="Times New Roman" w:eastAsia="Times New Roman" w:hAnsi="Times New Roman" w:cs="Times New Roman"/>
          <w:bCs/>
          <w:snapToGrid w:val="0"/>
          <w:szCs w:val="20"/>
        </w:rPr>
        <w:t>23-0675-TP-ATA</w:t>
      </w: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and 90-9011-TP-TRF</w:t>
      </w:r>
    </w:p>
    <w:p w14:paraId="39598EC4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5D462F6B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6895F93B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5C874118" w14:textId="55E034BB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</w:t>
      </w:r>
      <w:r w:rsidR="00E3004F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2</w:t>
      </w:r>
      <w:r w:rsidR="000051D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3-01</w:t>
      </w:r>
    </w:p>
    <w:p w14:paraId="115ACE70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8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3B0376FF" w14:textId="77777777" w:rsidR="006475C2" w:rsidRDefault="006475C2"/>
    <w:sectPr w:rsidR="0064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7DE9" w14:textId="77777777" w:rsidR="00ED34DB" w:rsidRDefault="00ED34DB" w:rsidP="00ED34DB">
      <w:pPr>
        <w:spacing w:after="0" w:line="240" w:lineRule="auto"/>
      </w:pPr>
      <w:r>
        <w:separator/>
      </w:r>
    </w:p>
  </w:endnote>
  <w:endnote w:type="continuationSeparator" w:id="0">
    <w:p w14:paraId="4EA5CA82" w14:textId="77777777" w:rsidR="00ED34DB" w:rsidRDefault="00ED34DB" w:rsidP="00ED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F64" w14:textId="77777777" w:rsidR="00ED34DB" w:rsidRPr="00002F39" w:rsidRDefault="00ED34DB" w:rsidP="00002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3E4" w14:textId="77777777" w:rsidR="00ED34DB" w:rsidRPr="00002F39" w:rsidRDefault="00ED34DB" w:rsidP="0000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578" w14:textId="77777777" w:rsidR="00ED34DB" w:rsidRPr="00002F39" w:rsidRDefault="00ED34DB" w:rsidP="0000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C9D9" w14:textId="77777777" w:rsidR="00ED34DB" w:rsidRDefault="00ED34DB" w:rsidP="00ED34DB">
      <w:pPr>
        <w:spacing w:after="0" w:line="240" w:lineRule="auto"/>
      </w:pPr>
      <w:r>
        <w:separator/>
      </w:r>
    </w:p>
  </w:footnote>
  <w:footnote w:type="continuationSeparator" w:id="0">
    <w:p w14:paraId="42782C06" w14:textId="77777777" w:rsidR="00ED34DB" w:rsidRDefault="00ED34DB" w:rsidP="00ED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4DB"/>
    <w:rsid w:val="000051D5"/>
    <w:rsid w:val="000133A8"/>
    <w:rsid w:val="000E33CF"/>
    <w:rsid w:val="001279CC"/>
    <w:rsid w:val="001510EE"/>
    <w:rsid w:val="001547E7"/>
    <w:rsid w:val="00195815"/>
    <w:rsid w:val="002241EB"/>
    <w:rsid w:val="00240757"/>
    <w:rsid w:val="002643F3"/>
    <w:rsid w:val="002A4D80"/>
    <w:rsid w:val="0032234E"/>
    <w:rsid w:val="00427F53"/>
    <w:rsid w:val="00447024"/>
    <w:rsid w:val="00486653"/>
    <w:rsid w:val="004C75CA"/>
    <w:rsid w:val="005726F7"/>
    <w:rsid w:val="006324F1"/>
    <w:rsid w:val="006475C2"/>
    <w:rsid w:val="00713E74"/>
    <w:rsid w:val="00783B69"/>
    <w:rsid w:val="0078636B"/>
    <w:rsid w:val="0081782E"/>
    <w:rsid w:val="008E654B"/>
    <w:rsid w:val="009734E0"/>
    <w:rsid w:val="00A23244"/>
    <w:rsid w:val="00A36D40"/>
    <w:rsid w:val="00A4289E"/>
    <w:rsid w:val="00A8786E"/>
    <w:rsid w:val="00A904FD"/>
    <w:rsid w:val="00BC3F0D"/>
    <w:rsid w:val="00BF67F9"/>
    <w:rsid w:val="00C622B7"/>
    <w:rsid w:val="00C635A8"/>
    <w:rsid w:val="00DC5AF5"/>
    <w:rsid w:val="00E3004F"/>
    <w:rsid w:val="00E40667"/>
    <w:rsid w:val="00E42D79"/>
    <w:rsid w:val="00EB4803"/>
    <w:rsid w:val="00ED34D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85EB26"/>
  <w15:chartTrackingRefBased/>
  <w15:docId w15:val="{751C16CE-A007-4D8B-AD20-CA68048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DB"/>
  </w:style>
  <w:style w:type="paragraph" w:styleId="Header">
    <w:name w:val="header"/>
    <w:basedOn w:val="Normal"/>
    <w:link w:val="Head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DB"/>
  </w:style>
  <w:style w:type="table" w:styleId="TableGrid">
    <w:name w:val="Table Grid"/>
    <w:basedOn w:val="TableNormal"/>
    <w:uiPriority w:val="59"/>
    <w:rsid w:val="0042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4</cp:revision>
  <dcterms:created xsi:type="dcterms:W3CDTF">2023-06-13T16:45:00Z</dcterms:created>
  <dcterms:modified xsi:type="dcterms:W3CDTF">2023-07-21T22:00:00Z</dcterms:modified>
</cp:coreProperties>
</file>