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EE20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0FB131A5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1BCA4FB3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February 19, 2021</w:t>
      </w:r>
    </w:p>
    <w:p w14:paraId="3B6047D1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77AFE2D5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319DF14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Docketing Division</w:t>
      </w:r>
    </w:p>
    <w:p w14:paraId="133DF9D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4BA6D77E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180 East Broad Street</w:t>
      </w:r>
    </w:p>
    <w:p w14:paraId="5AA5D88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Columbus, OH  43215</w:t>
      </w:r>
    </w:p>
    <w:p w14:paraId="2771D35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4C5B84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03C39F0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1878F77" w14:textId="77777777" w:rsidR="00594317" w:rsidRPr="00594317" w:rsidRDefault="00594317" w:rsidP="00594317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594317">
        <w:rPr>
          <w:rFonts w:ascii="Palatino Linotype" w:hAnsi="Palatino Linotype"/>
          <w:i/>
          <w:sz w:val="24"/>
          <w:szCs w:val="24"/>
        </w:rPr>
        <w:t>RE:  In the Matter of the Application of Columbia Gas of Ohio, Inc. for Authority to Abandon Service in Case No. 18-166</w:t>
      </w:r>
      <w:r w:rsidR="006006A9">
        <w:rPr>
          <w:rFonts w:ascii="Palatino Linotype" w:hAnsi="Palatino Linotype"/>
          <w:i/>
          <w:sz w:val="24"/>
          <w:szCs w:val="24"/>
        </w:rPr>
        <w:t>3</w:t>
      </w:r>
      <w:r w:rsidRPr="00594317">
        <w:rPr>
          <w:rFonts w:ascii="Palatino Linotype" w:hAnsi="Palatino Linotype"/>
          <w:i/>
          <w:sz w:val="24"/>
          <w:szCs w:val="24"/>
        </w:rPr>
        <w:t>-GA-ABN</w:t>
      </w:r>
    </w:p>
    <w:p w14:paraId="2897BBE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011119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9DCCB4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Dear Docketing Division:</w:t>
      </w:r>
    </w:p>
    <w:p w14:paraId="766F8BE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0571BB3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Enclosed please find the Staff’s Review and Recommendations in regard to the application filed by Columbia Gas of Ohio, Inc. seeking authority to abandon service to </w:t>
      </w:r>
      <w:r w:rsidR="006006A9">
        <w:rPr>
          <w:rFonts w:ascii="Palatino Linotype" w:hAnsi="Palatino Linotype"/>
          <w:sz w:val="24"/>
          <w:szCs w:val="24"/>
        </w:rPr>
        <w:t>six</w:t>
      </w:r>
      <w:r>
        <w:rPr>
          <w:rFonts w:ascii="Palatino Linotype" w:hAnsi="Palatino Linotype"/>
          <w:sz w:val="24"/>
          <w:szCs w:val="24"/>
        </w:rPr>
        <w:t xml:space="preserve"> premises in Case No. 18-166</w:t>
      </w:r>
      <w:r w:rsidR="006006A9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-GA-ABN.</w:t>
      </w:r>
    </w:p>
    <w:p w14:paraId="18CE626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0A1714B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C84115B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19EC853" w14:textId="77777777" w:rsidR="00EE5EFA" w:rsidRDefault="00EE5EFA" w:rsidP="00EE5EFA">
      <w:r>
        <w:rPr>
          <w:noProof/>
        </w:rPr>
        <w:drawing>
          <wp:inline distT="0" distB="0" distL="0" distR="0" wp14:anchorId="4377C8EE" wp14:editId="656435D1">
            <wp:extent cx="1752600" cy="247650"/>
            <wp:effectExtent l="0" t="0" r="0" b="0"/>
            <wp:docPr id="1423842269" name="Picture 142384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FB77B" w14:textId="77777777" w:rsidR="00594317" w:rsidRPr="00937358" w:rsidRDefault="00594317" w:rsidP="00594317">
      <w:pPr>
        <w:tabs>
          <w:tab w:val="left" w:pos="0"/>
          <w:tab w:val="right" w:pos="5310"/>
        </w:tabs>
        <w:spacing w:after="0" w:line="240" w:lineRule="auto"/>
        <w:rPr>
          <w:rFonts w:ascii="Palatino Linotype" w:hAnsi="Palatino Linotype"/>
          <w:sz w:val="24"/>
          <w:szCs w:val="24"/>
          <w:u w:val="single"/>
        </w:rPr>
      </w:pPr>
      <w:r w:rsidRPr="00937358">
        <w:rPr>
          <w:rFonts w:ascii="Palatino Linotype" w:hAnsi="Palatino Linotype"/>
          <w:sz w:val="24"/>
          <w:szCs w:val="24"/>
          <w:u w:val="single"/>
        </w:rPr>
        <w:tab/>
      </w:r>
    </w:p>
    <w:p w14:paraId="5E8ECD5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Barbara Bossart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27684C6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Chief, Reliability and Service Analysis Division</w:t>
      </w:r>
    </w:p>
    <w:p w14:paraId="67482EC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Service Monitoring and Enforcement Department</w:t>
      </w:r>
    </w:p>
    <w:p w14:paraId="5736C7C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6B9B0E6F" w14:textId="77777777" w:rsidR="00594317" w:rsidRDefault="0059431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36859CCE" w14:textId="77777777" w:rsidR="00594317" w:rsidRPr="00937358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EDD54A4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Columbia Gas of Ohio, Inc.</w:t>
      </w:r>
    </w:p>
    <w:p w14:paraId="4C04EE32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Case No. 18-166</w:t>
      </w:r>
      <w:r w:rsidR="006006A9">
        <w:rPr>
          <w:rFonts w:ascii="Palatino Linotype" w:hAnsi="Palatino Linotype"/>
          <w:b/>
          <w:sz w:val="24"/>
          <w:szCs w:val="24"/>
        </w:rPr>
        <w:t>3</w:t>
      </w:r>
      <w:r w:rsidRPr="00B272B4">
        <w:rPr>
          <w:rFonts w:ascii="Palatino Linotype" w:hAnsi="Palatino Linotype"/>
          <w:b/>
          <w:sz w:val="24"/>
          <w:szCs w:val="24"/>
        </w:rPr>
        <w:t>-GA-ABN</w:t>
      </w:r>
    </w:p>
    <w:p w14:paraId="7432CD1A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BF34F96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SUMMARY</w:t>
      </w:r>
    </w:p>
    <w:p w14:paraId="20411220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B6106E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 November 8, 2018, Columbia Gas of Ohio, Inc. (Columbia) filed an application seeking to abandon service to </w:t>
      </w:r>
      <w:r w:rsidR="006006A9">
        <w:rPr>
          <w:rFonts w:ascii="Palatino Linotype" w:hAnsi="Palatino Linotype"/>
          <w:sz w:val="24"/>
          <w:szCs w:val="24"/>
        </w:rPr>
        <w:t>six</w:t>
      </w:r>
      <w:r>
        <w:rPr>
          <w:rFonts w:ascii="Palatino Linotype" w:hAnsi="Palatino Linotype"/>
          <w:sz w:val="24"/>
          <w:szCs w:val="24"/>
        </w:rPr>
        <w:t xml:space="preserve"> premises in </w:t>
      </w:r>
      <w:r w:rsidR="006006A9">
        <w:rPr>
          <w:rFonts w:ascii="Palatino Linotype" w:hAnsi="Palatino Linotype"/>
          <w:sz w:val="24"/>
          <w:szCs w:val="24"/>
        </w:rPr>
        <w:t>South Point</w:t>
      </w:r>
      <w:r w:rsidR="00115420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Ohio.  These premises </w:t>
      </w:r>
      <w:r w:rsidR="006006A9">
        <w:rPr>
          <w:rFonts w:ascii="Palatino Linotype" w:hAnsi="Palatino Linotype"/>
          <w:sz w:val="24"/>
          <w:szCs w:val="24"/>
        </w:rPr>
        <w:t xml:space="preserve">are served </w:t>
      </w:r>
      <w:r>
        <w:rPr>
          <w:rFonts w:ascii="Palatino Linotype" w:hAnsi="Palatino Linotype"/>
          <w:sz w:val="24"/>
          <w:szCs w:val="24"/>
        </w:rPr>
        <w:t xml:space="preserve">through a direct tap on Columbia Gas Transmission, LLC’s (Columbia Transmission) Line 501, which is a high pressure, interstate transmission pipeline.  Columbia Transmission informed Columbia that a portion of Line 501 has been abandoned </w:t>
      </w:r>
      <w:r w:rsidR="006006A9">
        <w:rPr>
          <w:rFonts w:ascii="Palatino Linotype" w:hAnsi="Palatino Linotype"/>
          <w:sz w:val="24"/>
          <w:szCs w:val="24"/>
        </w:rPr>
        <w:t>due to an existing slip condition exposing the pipeline and other maintenance on the line</w:t>
      </w:r>
      <w:r>
        <w:rPr>
          <w:rFonts w:ascii="Palatino Linotype" w:hAnsi="Palatino Linotype"/>
          <w:sz w:val="24"/>
          <w:szCs w:val="24"/>
        </w:rPr>
        <w:t xml:space="preserve">.  This </w:t>
      </w:r>
      <w:r w:rsidR="006006A9">
        <w:rPr>
          <w:rFonts w:ascii="Palatino Linotype" w:hAnsi="Palatino Linotype"/>
          <w:sz w:val="24"/>
          <w:szCs w:val="24"/>
        </w:rPr>
        <w:t>abandonment</w:t>
      </w:r>
      <w:r>
        <w:rPr>
          <w:rFonts w:ascii="Palatino Linotype" w:hAnsi="Palatino Linotype"/>
          <w:sz w:val="24"/>
          <w:szCs w:val="24"/>
        </w:rPr>
        <w:t xml:space="preserve"> prompted Colum</w:t>
      </w:r>
      <w:r w:rsidR="006006A9">
        <w:rPr>
          <w:rFonts w:ascii="Palatino Linotype" w:hAnsi="Palatino Linotype"/>
          <w:sz w:val="24"/>
          <w:szCs w:val="24"/>
        </w:rPr>
        <w:t>bia Transmission to abandon the</w:t>
      </w:r>
      <w:r>
        <w:rPr>
          <w:rFonts w:ascii="Palatino Linotype" w:hAnsi="Palatino Linotype"/>
          <w:sz w:val="24"/>
          <w:szCs w:val="24"/>
        </w:rPr>
        <w:t xml:space="preserve"> taps</w:t>
      </w:r>
      <w:r w:rsidR="006006A9">
        <w:rPr>
          <w:rFonts w:ascii="Palatino Linotype" w:hAnsi="Palatino Linotype"/>
          <w:sz w:val="24"/>
          <w:szCs w:val="24"/>
        </w:rPr>
        <w:t xml:space="preserve"> of six premises in Lawrence County</w:t>
      </w:r>
      <w:r>
        <w:rPr>
          <w:rFonts w:ascii="Palatino Linotype" w:hAnsi="Palatino Linotype"/>
          <w:sz w:val="24"/>
          <w:szCs w:val="24"/>
        </w:rPr>
        <w:t xml:space="preserve">.  Columbia has determined that it is not economically feasible to maintain natural gas service to the tap customers by extending Columbia’s distribution system to serve the </w:t>
      </w:r>
      <w:r w:rsidR="006006A9">
        <w:rPr>
          <w:rFonts w:ascii="Palatino Linotype" w:hAnsi="Palatino Linotype"/>
          <w:sz w:val="24"/>
          <w:szCs w:val="24"/>
        </w:rPr>
        <w:t>six</w:t>
      </w:r>
      <w:r>
        <w:rPr>
          <w:rFonts w:ascii="Palatino Linotype" w:hAnsi="Palatino Linotype"/>
          <w:sz w:val="24"/>
          <w:szCs w:val="24"/>
        </w:rPr>
        <w:t xml:space="preserve"> premises in question.</w:t>
      </w:r>
    </w:p>
    <w:p w14:paraId="54539FDE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728E58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affected property owners have agreed to a disconnection and abandonment of service, and have been compensated to convert to an alternative fuel source.</w:t>
      </w:r>
    </w:p>
    <w:p w14:paraId="66FA831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384371E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24335FD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REVIEW</w:t>
      </w:r>
    </w:p>
    <w:p w14:paraId="177B1EA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9549EB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has reviewed the application filed in the above case and finds it to be reasonable and in the public interest.</w:t>
      </w:r>
    </w:p>
    <w:p w14:paraId="6E5B05A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4F52366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B5BD566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RECOMMENDATION</w:t>
      </w:r>
    </w:p>
    <w:p w14:paraId="4D167F9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32AE13B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finds that the application filed by Columbia is reasonable and should be approved.</w:t>
      </w:r>
    </w:p>
    <w:p w14:paraId="4F0F98E8" w14:textId="77777777" w:rsidR="00511A16" w:rsidRDefault="00511A16" w:rsidP="00A85021">
      <w:pPr>
        <w:jc w:val="both"/>
        <w:rPr>
          <w:sz w:val="24"/>
        </w:rPr>
      </w:pPr>
    </w:p>
    <w:sectPr w:rsidR="00511A16" w:rsidSect="00236F94">
      <w:headerReference w:type="first" r:id="rId10"/>
      <w:footerReference w:type="first" r:id="rId11"/>
      <w:pgSz w:w="12240" w:h="15840"/>
      <w:pgMar w:top="1138" w:right="1138" w:bottom="1138" w:left="1138" w:header="56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2994" w14:textId="77777777" w:rsidR="006D72D2" w:rsidRDefault="006D72D2">
      <w:r>
        <w:separator/>
      </w:r>
    </w:p>
  </w:endnote>
  <w:endnote w:type="continuationSeparator" w:id="0">
    <w:p w14:paraId="48132C65" w14:textId="77777777" w:rsidR="006D72D2" w:rsidRDefault="006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8B29" w14:textId="77777777" w:rsidR="00A85021" w:rsidRPr="00336FC7" w:rsidRDefault="00A85021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92745E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 w:rsidR="0092745E"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24A18DEC" w14:textId="77777777" w:rsidR="00A85021" w:rsidRPr="00336FC7" w:rsidRDefault="00A85021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92745E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64CE4B08" w14:textId="77777777" w:rsidR="00A85021" w:rsidRPr="00336FC7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592169DD" w14:textId="77777777" w:rsidR="00A85021" w:rsidRPr="00A85021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9DB84" w14:textId="77777777" w:rsidR="006D72D2" w:rsidRDefault="006D72D2">
      <w:r>
        <w:separator/>
      </w:r>
    </w:p>
  </w:footnote>
  <w:footnote w:type="continuationSeparator" w:id="0">
    <w:p w14:paraId="6FF15657" w14:textId="77777777" w:rsidR="006D72D2" w:rsidRDefault="006D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375E" w14:textId="77777777" w:rsidR="00A85021" w:rsidRDefault="0092745E" w:rsidP="0092745E">
    <w:pPr>
      <w:pStyle w:val="Normal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743DFEB" wp14:editId="71F210D6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0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7CD31B" wp14:editId="45BBAC44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C977A" w14:textId="77777777" w:rsidR="00A85021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02DBF6F2" w14:textId="77777777" w:rsidR="0092745E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4B9D4A4D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Lawrence K. Friedeman</w:t>
                          </w: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 xml:space="preserve">Dennis P.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Deters</w:t>
                          </w:r>
                          <w:proofErr w:type="spellEnd"/>
                        </w:p>
                        <w:p w14:paraId="6C384224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454E4B93" w14:textId="77777777" w:rsidR="0092745E" w:rsidRPr="00236F94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CD31B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" stroked="f" strokeweight="0">
              <v:textbox>
                <w:txbxContent>
                  <w:p w14:paraId="4BCC977A" w14:textId="77777777" w:rsidR="00A85021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02DBF6F2" w14:textId="77777777" w:rsidR="0092745E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4B9D4A4D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Lawrence K. Friedeman</w:t>
                    </w: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 xml:space="preserve">Dennis P.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Deters</w:t>
                    </w:r>
                    <w:proofErr w:type="spellEnd"/>
                  </w:p>
                  <w:p w14:paraId="6C384224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454E4B93" w14:textId="77777777" w:rsidR="0092745E" w:rsidRPr="00236F94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454CC0C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142492FF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5A2801AC" w14:textId="77777777" w:rsidR="004B62BB" w:rsidRPr="004B62BB" w:rsidRDefault="00236F94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4BD516CC" w14:textId="77777777" w:rsidR="000D3EAA" w:rsidRDefault="004B62BB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 w:rsidR="0092745E">
      <w:rPr>
        <w:rFonts w:ascii="Arial" w:hAnsi="Arial" w:cs="Arial"/>
        <w:b/>
        <w:color w:val="700017"/>
        <w:sz w:val="16"/>
      </w:rPr>
      <w:t xml:space="preserve">Mike DeWine,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Governor</w:t>
    </w:r>
    <w:r w:rsidR="0092745E">
      <w:rPr>
        <w:rFonts w:ascii="Arial" w:hAnsi="Arial" w:cs="Arial"/>
        <w:b/>
        <w:color w:val="700017"/>
        <w:sz w:val="16"/>
      </w:rPr>
      <w:br/>
    </w:r>
    <w:r w:rsidR="0092745E">
      <w:rPr>
        <w:rFonts w:ascii="Arial" w:hAnsi="Arial" w:cs="Arial"/>
        <w:b/>
        <w:color w:val="700017"/>
        <w:sz w:val="16"/>
        <w:szCs w:val="16"/>
      </w:rPr>
      <w:t>M. Beth Trombold</w:t>
    </w:r>
    <w:r w:rsidR="000D3EAA" w:rsidRPr="000D3EAA">
      <w:rPr>
        <w:rFonts w:ascii="Arial" w:hAnsi="Arial" w:cs="Arial"/>
        <w:color w:val="700017"/>
        <w:sz w:val="16"/>
        <w:szCs w:val="16"/>
      </w:rPr>
      <w:t>,</w:t>
    </w:r>
    <w:r w:rsidR="000D3EAA">
      <w:rPr>
        <w:rFonts w:ascii="Univers Com 55" w:hAnsi="Univers Com 55"/>
        <w:b/>
        <w:color w:val="700017"/>
        <w:sz w:val="16"/>
        <w:szCs w:val="16"/>
      </w:rPr>
      <w:t xml:space="preserve">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Acting Chair</w:t>
    </w:r>
  </w:p>
  <w:p w14:paraId="48D87EDA" w14:textId="77777777" w:rsidR="00236F94" w:rsidRDefault="002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113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17"/>
    <w:rsid w:val="000D3EAA"/>
    <w:rsid w:val="00115420"/>
    <w:rsid w:val="001604DF"/>
    <w:rsid w:val="00162E1F"/>
    <w:rsid w:val="0019351A"/>
    <w:rsid w:val="00236F94"/>
    <w:rsid w:val="00263504"/>
    <w:rsid w:val="002F5B5B"/>
    <w:rsid w:val="00336FC7"/>
    <w:rsid w:val="004644AB"/>
    <w:rsid w:val="004B62BB"/>
    <w:rsid w:val="004E396F"/>
    <w:rsid w:val="00511A16"/>
    <w:rsid w:val="005603A1"/>
    <w:rsid w:val="00594317"/>
    <w:rsid w:val="006006A9"/>
    <w:rsid w:val="00687B14"/>
    <w:rsid w:val="006D72D2"/>
    <w:rsid w:val="00717DBD"/>
    <w:rsid w:val="007528DB"/>
    <w:rsid w:val="00763530"/>
    <w:rsid w:val="00844BAE"/>
    <w:rsid w:val="00886E21"/>
    <w:rsid w:val="0092745E"/>
    <w:rsid w:val="00A85021"/>
    <w:rsid w:val="00AC3287"/>
    <w:rsid w:val="00B12FE5"/>
    <w:rsid w:val="00C9625D"/>
    <w:rsid w:val="00D81D59"/>
    <w:rsid w:val="00D96800"/>
    <w:rsid w:val="00DD7ED6"/>
    <w:rsid w:val="00EE5EFA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8CE6F"/>
  <w15:docId w15:val="{50AD26D4-8A68-4E40-BE42-4146203E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317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qFormat/>
    <w:pPr>
      <w:spacing w:after="0" w:line="240" w:lineRule="auto"/>
    </w:pPr>
    <w:rPr>
      <w:rFonts w:ascii="Courier New" w:eastAsia="Courier New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687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36FC7"/>
    <w:rPr>
      <w:rFonts w:asci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/>
      <w:sz w:val="20"/>
    </w:rPr>
  </w:style>
  <w:style w:type="paragraph" w:styleId="NoSpacing">
    <w:name w:val="No Spacing"/>
    <w:basedOn w:val="Normal"/>
    <w:qFormat/>
    <w:rsid w:val="00927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Local\Temp\PUCO+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AA665BD0064BBAF141DD00F8F4F5" ma:contentTypeVersion="9" ma:contentTypeDescription="Create a new document." ma:contentTypeScope="" ma:versionID="81bfe65a859980aeefa7942e5cb0f8bc">
  <xsd:schema xmlns:xsd="http://www.w3.org/2001/XMLSchema" xmlns:xs="http://www.w3.org/2001/XMLSchema" xmlns:p="http://schemas.microsoft.com/office/2006/metadata/properties" xmlns:ns2="9ec58950-0196-4d3c-89db-a779c1f1147a" xmlns:ns3="76ac0b06-d628-4ad6-b9a6-3e0d8bfcf38d" targetNamespace="http://schemas.microsoft.com/office/2006/metadata/properties" ma:root="true" ma:fieldsID="e459a039244ccb68ce4b03f2e8df4c92" ns2:_="" ns3:_="">
    <xsd:import namespace="9ec58950-0196-4d3c-89db-a779c1f1147a"/>
    <xsd:import namespace="76ac0b06-d628-4ad6-b9a6-3e0d8bfcf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8950-0196-4d3c-89db-a779c1f11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b06-d628-4ad6-b9a6-3e0d8bf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423F0-3F58-4761-A884-A9228F05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58950-0196-4d3c-89db-a779c1f1147a"/>
    <ds:schemaRef ds:uri="76ac0b06-d628-4ad6-b9a6-3e0d8bfc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1F534-175A-480A-813D-3CCA1576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AE4FA-D8CE-4650-A4E7-837A8383C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PUCO+Letterhead</Template>
  <TotalTime>1</TotalTime>
  <Pages>2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Smith, Craig</cp:lastModifiedBy>
  <cp:revision>2</cp:revision>
  <dcterms:created xsi:type="dcterms:W3CDTF">2021-02-19T19:35:00Z</dcterms:created>
  <dcterms:modified xsi:type="dcterms:W3CDTF">2021-02-19T19:35:00Z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0x01010073D9AA665BD0064BBAF141DD00F8F4F5</vt:lpwstr>
  </property>
</Properties>
</file>