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2C13AF09" w:rsidR="00B16F65" w:rsidRPr="003E58AF" w:rsidRDefault="00FB4694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September 2</w:t>
      </w:r>
      <w:r w:rsidR="003C7A58" w:rsidRPr="003E58AF">
        <w:rPr>
          <w:rFonts w:ascii="Arial" w:hAnsi="Arial" w:cs="Arial"/>
          <w:noProof/>
          <w:sz w:val="20"/>
          <w:szCs w:val="20"/>
        </w:rPr>
        <w:t>, 2021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0733CC4B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4713AB" w:rsidRPr="004713AB">
        <w:rPr>
          <w:rFonts w:ascii="Arial" w:hAnsi="Arial" w:cs="Arial"/>
          <w:sz w:val="20"/>
          <w:szCs w:val="20"/>
        </w:rPr>
        <w:t>Broadwing Communications LLC</w:t>
      </w:r>
    </w:p>
    <w:p w14:paraId="64CB0126" w14:textId="1316BAC2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 xml:space="preserve">Case </w:t>
      </w:r>
      <w:r w:rsidRPr="004713AB">
        <w:rPr>
          <w:rFonts w:ascii="Arial" w:eastAsia="Times New Roman" w:hAnsi="Arial" w:cs="Arial"/>
          <w:sz w:val="20"/>
          <w:szCs w:val="20"/>
        </w:rPr>
        <w:t>N</w:t>
      </w:r>
      <w:r w:rsidRPr="00513A4D">
        <w:rPr>
          <w:rFonts w:ascii="Arial" w:eastAsia="Times New Roman" w:hAnsi="Arial" w:cs="Arial"/>
          <w:sz w:val="20"/>
          <w:szCs w:val="20"/>
        </w:rPr>
        <w:t xml:space="preserve">o. </w:t>
      </w:r>
      <w:bookmarkStart w:id="0" w:name="_Hlk77250469"/>
      <w:bookmarkStart w:id="1" w:name="_Hlk77323821"/>
      <w:r w:rsidR="004713AB" w:rsidRPr="004713AB">
        <w:rPr>
          <w:rFonts w:ascii="Arial" w:eastAsia="Times New Roman" w:hAnsi="Arial" w:cs="Arial"/>
          <w:sz w:val="20"/>
          <w:szCs w:val="20"/>
        </w:rPr>
        <w:t xml:space="preserve">21-0804 </w:t>
      </w:r>
      <w:r w:rsidR="00513A4D" w:rsidRPr="00513A4D">
        <w:rPr>
          <w:rFonts w:ascii="Arial" w:eastAsia="Times New Roman" w:hAnsi="Arial" w:cs="Arial"/>
          <w:sz w:val="20"/>
          <w:szCs w:val="20"/>
        </w:rPr>
        <w:t>-TP-ATA</w:t>
      </w:r>
      <w:bookmarkEnd w:id="0"/>
      <w:r w:rsidR="00513A4D" w:rsidRPr="00513A4D">
        <w:rPr>
          <w:rFonts w:ascii="Arial" w:eastAsia="Times New Roman" w:hAnsi="Arial" w:cs="Arial"/>
          <w:sz w:val="20"/>
          <w:szCs w:val="20"/>
        </w:rPr>
        <w:t xml:space="preserve"> and </w:t>
      </w:r>
      <w:bookmarkEnd w:id="1"/>
      <w:r w:rsidR="00A96AD8" w:rsidRPr="00A96AD8">
        <w:rPr>
          <w:rFonts w:ascii="Arial" w:eastAsia="Times New Roman" w:hAnsi="Arial" w:cs="Arial"/>
          <w:sz w:val="20"/>
          <w:szCs w:val="20"/>
        </w:rPr>
        <w:t>90-9107-TP-TRF</w:t>
      </w:r>
    </w:p>
    <w:p w14:paraId="79D3E83C" w14:textId="77777777" w:rsidR="009E1A9F" w:rsidRPr="004713AB" w:rsidRDefault="009E1A9F" w:rsidP="004713AB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E5D2471" w14:textId="25FEA38B" w:rsidR="00FB4694" w:rsidRPr="00FB4694" w:rsidRDefault="00FB4694" w:rsidP="00FB4694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4713AB">
        <w:rPr>
          <w:rFonts w:ascii="Arial" w:hAnsi="Arial" w:cs="Arial"/>
          <w:sz w:val="20"/>
          <w:szCs w:val="20"/>
        </w:rPr>
        <w:t>Broadwing Communications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C20493">
        <w:rPr>
          <w:rFonts w:ascii="Arial" w:hAnsi="Arial" w:cs="Arial"/>
          <w:sz w:val="20"/>
          <w:szCs w:val="20"/>
        </w:rPr>
        <w:t>P.U.C.O. Tariff No. 2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 xml:space="preserve">August </w:t>
      </w:r>
      <w:r w:rsidR="00DB66D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2021</w:t>
      </w:r>
      <w:r w:rsidRPr="00FB4694">
        <w:rPr>
          <w:rFonts w:ascii="Arial" w:hAnsi="Arial" w:cs="Arial"/>
          <w:sz w:val="20"/>
          <w:szCs w:val="20"/>
        </w:rPr>
        <w:t>.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BB3DBA3" w14:textId="08971B81" w:rsidR="004713AB" w:rsidRPr="006D60B1" w:rsidRDefault="00027265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Section 1 -</w:t>
      </w:r>
      <w:r w:rsidR="00844C47">
        <w:rPr>
          <w:rFonts w:ascii="Arial" w:hAnsi="Arial" w:cs="Arial"/>
          <w:sz w:val="20"/>
          <w:szCs w:val="20"/>
        </w:rPr>
        <w:t xml:space="preserve"> </w:t>
      </w:r>
      <w:r w:rsidR="006D60B1" w:rsidRPr="006D60B1">
        <w:rPr>
          <w:rFonts w:ascii="Arial" w:hAnsi="Arial" w:cs="Arial"/>
          <w:sz w:val="20"/>
          <w:szCs w:val="20"/>
        </w:rPr>
        <w:t>First</w:t>
      </w:r>
      <w:r w:rsidR="004713AB" w:rsidRPr="006D60B1">
        <w:rPr>
          <w:rFonts w:ascii="Arial" w:hAnsi="Arial" w:cs="Arial"/>
          <w:sz w:val="20"/>
          <w:szCs w:val="20"/>
        </w:rPr>
        <w:t xml:space="preserve"> Revised Page </w:t>
      </w:r>
      <w:r w:rsidR="004713AB" w:rsidRPr="006D60B1">
        <w:rPr>
          <w:rFonts w:ascii="Arial" w:hAnsi="Arial" w:cs="Arial"/>
          <w:sz w:val="20"/>
          <w:szCs w:val="20"/>
        </w:rPr>
        <w:fldChar w:fldCharType="begin"/>
      </w:r>
      <w:r w:rsidR="004713AB" w:rsidRPr="006D60B1">
        <w:rPr>
          <w:rFonts w:ascii="Arial" w:hAnsi="Arial" w:cs="Arial"/>
          <w:sz w:val="20"/>
          <w:szCs w:val="20"/>
        </w:rPr>
        <w:instrText>PAGE</w:instrText>
      </w:r>
      <w:r w:rsidR="004713AB" w:rsidRPr="006D60B1">
        <w:rPr>
          <w:rFonts w:ascii="Arial" w:hAnsi="Arial" w:cs="Arial"/>
          <w:sz w:val="20"/>
          <w:szCs w:val="20"/>
        </w:rPr>
        <w:fldChar w:fldCharType="separate"/>
      </w:r>
      <w:r w:rsidR="004713AB" w:rsidRPr="006D60B1">
        <w:rPr>
          <w:rFonts w:ascii="Arial" w:hAnsi="Arial" w:cs="Arial"/>
          <w:sz w:val="20"/>
          <w:szCs w:val="20"/>
        </w:rPr>
        <w:t>2</w:t>
      </w:r>
      <w:r w:rsidR="004713AB" w:rsidRPr="006D60B1">
        <w:rPr>
          <w:rFonts w:ascii="Arial" w:hAnsi="Arial" w:cs="Arial"/>
          <w:sz w:val="20"/>
          <w:szCs w:val="20"/>
        </w:rPr>
        <w:fldChar w:fldCharType="end"/>
      </w:r>
    </w:p>
    <w:p w14:paraId="1F667D07" w14:textId="358864E6" w:rsidR="003C7A58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Section 1 –</w:t>
      </w:r>
      <w:r w:rsidR="00E74D18" w:rsidRPr="00E74D18">
        <w:rPr>
          <w:rFonts w:ascii="Arial" w:hAnsi="Arial" w:cs="Arial"/>
          <w:sz w:val="20"/>
          <w:szCs w:val="20"/>
        </w:rPr>
        <w:t xml:space="preserve"> </w:t>
      </w:r>
      <w:r w:rsidR="006D60B1" w:rsidRPr="006D60B1">
        <w:rPr>
          <w:rFonts w:ascii="Arial" w:hAnsi="Arial" w:cs="Arial"/>
          <w:sz w:val="20"/>
          <w:szCs w:val="20"/>
        </w:rPr>
        <w:t xml:space="preserve">Second Revised Page </w:t>
      </w:r>
      <w:r w:rsidR="006D60B1" w:rsidRPr="006D60B1">
        <w:rPr>
          <w:rFonts w:ascii="Arial" w:hAnsi="Arial" w:cs="Arial"/>
          <w:sz w:val="20"/>
          <w:szCs w:val="20"/>
        </w:rPr>
        <w:fldChar w:fldCharType="begin"/>
      </w:r>
      <w:r w:rsidR="006D60B1" w:rsidRPr="006D60B1">
        <w:rPr>
          <w:rFonts w:ascii="Arial" w:hAnsi="Arial" w:cs="Arial"/>
          <w:sz w:val="20"/>
          <w:szCs w:val="20"/>
        </w:rPr>
        <w:instrText xml:space="preserve"> PAGE </w:instrText>
      </w:r>
      <w:r w:rsidR="006D60B1" w:rsidRPr="006D60B1">
        <w:rPr>
          <w:rFonts w:ascii="Arial" w:hAnsi="Arial" w:cs="Arial"/>
          <w:sz w:val="20"/>
          <w:szCs w:val="20"/>
        </w:rPr>
        <w:fldChar w:fldCharType="separate"/>
      </w:r>
      <w:r w:rsidR="006D60B1" w:rsidRPr="006D60B1">
        <w:rPr>
          <w:rFonts w:ascii="Arial" w:hAnsi="Arial" w:cs="Arial"/>
          <w:sz w:val="20"/>
          <w:szCs w:val="20"/>
        </w:rPr>
        <w:t>3</w:t>
      </w:r>
      <w:r w:rsidR="006D60B1" w:rsidRPr="006D60B1">
        <w:rPr>
          <w:rFonts w:ascii="Arial" w:hAnsi="Arial" w:cs="Arial"/>
          <w:sz w:val="20"/>
          <w:szCs w:val="20"/>
        </w:rPr>
        <w:fldChar w:fldCharType="end"/>
      </w:r>
    </w:p>
    <w:p w14:paraId="3A0EA78F" w14:textId="6321D45A" w:rsidR="00027265" w:rsidRPr="00027265" w:rsidRDefault="00027265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3</w:t>
      </w:r>
      <w:r w:rsidRPr="00E74D18">
        <w:rPr>
          <w:rFonts w:ascii="Arial" w:hAnsi="Arial" w:cs="Arial"/>
          <w:sz w:val="20"/>
          <w:szCs w:val="20"/>
        </w:rPr>
        <w:t xml:space="preserve"> - </w:t>
      </w:r>
      <w:r w:rsidR="006D60B1" w:rsidRPr="006D60B1">
        <w:rPr>
          <w:rFonts w:ascii="Arial" w:hAnsi="Arial" w:cs="Arial"/>
          <w:sz w:val="20"/>
          <w:szCs w:val="20"/>
        </w:rPr>
        <w:t>First Revised Page 1</w:t>
      </w:r>
    </w:p>
    <w:p w14:paraId="39893B4D" w14:textId="5C3A9C69" w:rsidR="003C7A58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6D60B1" w:rsidRPr="006D60B1">
        <w:rPr>
          <w:rFonts w:ascii="Arial" w:hAnsi="Arial" w:cs="Arial"/>
          <w:sz w:val="20"/>
          <w:szCs w:val="20"/>
        </w:rPr>
        <w:t>Fifth Revised Page 6</w:t>
      </w:r>
    </w:p>
    <w:p w14:paraId="4CD3704D" w14:textId="0EC9C1DB" w:rsidR="00B91679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6D60B1" w:rsidRPr="006D60B1">
        <w:rPr>
          <w:rFonts w:ascii="Arial" w:hAnsi="Arial" w:cs="Arial"/>
          <w:sz w:val="20"/>
          <w:szCs w:val="20"/>
        </w:rPr>
        <w:t>Second Revised Page 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4E3C791" w14:textId="77777777" w:rsidR="003E58AF" w:rsidRP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7777777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DB66D0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E74D1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</w:t>
      </w:r>
      <w:r>
        <w:rPr>
          <w:rFonts w:ascii="Arial" w:hAnsi="Arial" w:cs="Arial"/>
          <w:color w:val="7F7F7F" w:themeColor="text1" w:themeTint="80"/>
          <w:sz w:val="18"/>
          <w:szCs w:val="16"/>
        </w:rPr>
        <w:t>8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2F3E5A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13AB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D60B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C47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96AD8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B66D0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B4694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10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7</cp:revision>
  <cp:lastPrinted>2012-01-17T16:20:00Z</cp:lastPrinted>
  <dcterms:created xsi:type="dcterms:W3CDTF">2021-07-16T15:24:00Z</dcterms:created>
  <dcterms:modified xsi:type="dcterms:W3CDTF">2021-09-01T20:09:00Z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