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w:t>
      </w:r>
      <w:proofErr w:type="spellStart"/>
      <w:r w:rsidRPr="00077D10">
        <w:rPr>
          <w:spacing w:val="-3"/>
        </w:rPr>
        <w:t>Mcf</w:t>
      </w:r>
      <w:proofErr w:type="spellEnd"/>
      <w:r w:rsidRPr="00077D10">
        <w:rPr>
          <w:spacing w:val="-3"/>
        </w:rPr>
        <w:t xml:space="preserve">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w:t>
      </w:r>
      <w:proofErr w:type="spellStart"/>
      <w:r w:rsidRPr="00077D10">
        <w:rPr>
          <w:spacing w:val="-3"/>
        </w:rPr>
        <w:t>Volumes</w:t>
      </w:r>
      <w:proofErr w:type="spellEnd"/>
      <w:r w:rsidRPr="00077D10">
        <w:rPr>
          <w:spacing w:val="-3"/>
        </w:rPr>
        <w:t xml:space="preserve">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425198" w:rsidRPr="00406576">
        <w:rPr>
          <w:spacing w:val="-3"/>
        </w:rPr>
        <w:t>.00</w:t>
      </w:r>
      <w:r w:rsidR="00F067B3" w:rsidRPr="00406576">
        <w:rPr>
          <w:spacing w:val="-3"/>
        </w:rPr>
        <w:t>6</w:t>
      </w:r>
      <w:r w:rsidR="00467DFB">
        <w:rPr>
          <w:spacing w:val="-3"/>
        </w:rPr>
        <w:t>4</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236813">
        <w:rPr>
          <w:spacing w:val="-3"/>
        </w:rPr>
        <w:t>101</w:t>
      </w:r>
      <w:r w:rsidRPr="00406576">
        <w:rPr>
          <w:spacing w:val="-3"/>
        </w:rPr>
        <w:t xml:space="preserve"> per </w:t>
      </w:r>
      <w:proofErr w:type="spellStart"/>
      <w:r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160CC6" w:rsidRPr="00406576">
        <w:rPr>
          <w:spacing w:val="-3"/>
        </w:rPr>
        <w:t>01</w:t>
      </w:r>
      <w:r w:rsidR="00467DFB">
        <w:rPr>
          <w:spacing w:val="-3"/>
        </w:rPr>
        <w:t>38</w:t>
      </w:r>
      <w:r w:rsidR="001650A5" w:rsidRPr="00406576">
        <w:rPr>
          <w:spacing w:val="-3"/>
        </w:rPr>
        <w:t xml:space="preserve"> per </w:t>
      </w:r>
      <w:proofErr w:type="spellStart"/>
      <w:r w:rsidR="001650A5" w:rsidRPr="00406576">
        <w:rPr>
          <w:spacing w:val="-3"/>
        </w:rPr>
        <w:t>Mcf</w:t>
      </w:r>
      <w:proofErr w:type="spellEnd"/>
    </w:p>
    <w:p w:rsidR="001650A5" w:rsidRPr="00406576"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126A8A" w:rsidRPr="00406576">
        <w:rPr>
          <w:spacing w:val="-3"/>
        </w:rPr>
        <w:t>01</w:t>
      </w:r>
      <w:r w:rsidR="00236813">
        <w:rPr>
          <w:spacing w:val="-3"/>
        </w:rPr>
        <w:t>75</w:t>
      </w:r>
      <w:r w:rsidR="00160CC6" w:rsidRPr="00406576">
        <w:rPr>
          <w:spacing w:val="-3"/>
        </w:rPr>
        <w:t xml:space="preserve"> </w:t>
      </w:r>
      <w:r w:rsidRPr="00406576">
        <w:rPr>
          <w:spacing w:val="-3"/>
        </w:rPr>
        <w:t xml:space="preserve">per </w:t>
      </w:r>
      <w:proofErr w:type="spellStart"/>
      <w:r w:rsidRPr="00406576">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rsidTr="002C7958">
      <w:trPr>
        <w:trHeight w:val="295"/>
      </w:trPr>
      <w:tc>
        <w:tcPr>
          <w:tcW w:w="4302" w:type="dxa"/>
        </w:tcPr>
        <w:p w:rsidR="00746077" w:rsidRDefault="00746077" w:rsidP="00814628">
          <w:pPr>
            <w:pStyle w:val="Footer"/>
            <w:rPr>
              <w:sz w:val="16"/>
            </w:rPr>
          </w:pPr>
          <w:r w:rsidRPr="006724D3">
            <w:rPr>
              <w:sz w:val="16"/>
            </w:rPr>
            <w:t xml:space="preserve">Issued:  </w:t>
          </w:r>
          <w:r w:rsidR="00236813">
            <w:rPr>
              <w:sz w:val="16"/>
            </w:rPr>
            <w:t>May 27</w:t>
          </w:r>
          <w:r w:rsidR="00467DFB">
            <w:rPr>
              <w:sz w:val="16"/>
            </w:rPr>
            <w:t>, 2020</w:t>
          </w:r>
        </w:p>
      </w:tc>
      <w:tc>
        <w:tcPr>
          <w:tcW w:w="5238" w:type="dxa"/>
        </w:tcPr>
        <w:p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rsidR="00746077" w:rsidRDefault="00236813" w:rsidP="002C7958">
          <w:pPr>
            <w:pStyle w:val="Footer"/>
            <w:ind w:left="1602" w:right="-90"/>
            <w:jc w:val="right"/>
            <w:rPr>
              <w:sz w:val="16"/>
            </w:rPr>
          </w:pPr>
          <w:r>
            <w:rPr>
              <w:sz w:val="16"/>
            </w:rPr>
            <w:t>May</w:t>
          </w:r>
          <w:r w:rsidR="00D521B4">
            <w:rPr>
              <w:sz w:val="16"/>
            </w:rPr>
            <w:t xml:space="preserve"> </w:t>
          </w:r>
          <w:r w:rsidR="00467DFB">
            <w:rPr>
              <w:sz w:val="16"/>
            </w:rPr>
            <w:t>29, 2020</w:t>
          </w:r>
          <w:r w:rsidR="00746077">
            <w:rPr>
              <w:sz w:val="16"/>
            </w:rPr>
            <w:t xml:space="preserve"> </w:t>
          </w:r>
        </w:p>
        <w:p w:rsidR="002C7958" w:rsidRDefault="002C7958" w:rsidP="002C7958">
          <w:pPr>
            <w:pStyle w:val="Footer"/>
            <w:ind w:left="1602" w:right="-90"/>
            <w:jc w:val="right"/>
            <w:rPr>
              <w:sz w:val="16"/>
            </w:rPr>
          </w:pP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bookmarkStart w:id="0" w:name="_GoBack"/>
    <w:bookmarkEnd w:id="0"/>
    <w:r>
      <w:rPr>
        <w:sz w:val="16"/>
      </w:rPr>
      <w:t>Daniel A. Creekmur,</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rsidP="00F93ED3">
    <w:pPr>
      <w:pStyle w:val="Header"/>
      <w:jc w:val="center"/>
      <w:rPr>
        <w:b/>
        <w:sz w:val="22"/>
      </w:rPr>
    </w:pPr>
    <w:r>
      <w:rPr>
        <w:b/>
        <w:sz w:val="22"/>
      </w:rPr>
      <w:t>P.U.C.O. No. 2</w:t>
    </w:r>
  </w:p>
  <w:p w:rsidR="00746077" w:rsidRDefault="00236813" w:rsidP="00765B09">
    <w:pPr>
      <w:pStyle w:val="Header"/>
      <w:jc w:val="right"/>
      <w:rPr>
        <w:b/>
        <w:sz w:val="22"/>
      </w:rPr>
    </w:pPr>
    <w:r>
      <w:rPr>
        <w:b/>
        <w:sz w:val="22"/>
      </w:rPr>
      <w:t>Eighty-Third</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         </w:t>
    </w:r>
    <w:r w:rsidR="00236813">
      <w:rPr>
        <w:b/>
        <w:sz w:val="22"/>
      </w:rPr>
      <w:t>Eighty-Second</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F93ED3" w:rsidP="00F93ED3">
    <w:pPr>
      <w:pStyle w:val="Header"/>
      <w:jc w:val="center"/>
      <w:rPr>
        <w:b/>
        <w:sz w:val="22"/>
      </w:rPr>
    </w:pPr>
    <w:r>
      <w:rPr>
        <w:b/>
        <w:sz w:val="22"/>
      </w:rPr>
      <w:t>COLUMBIA GAS OF OHIO, INC.</w:t>
    </w: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2F" w:rsidRDefault="00484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86F22"/>
    <w:rsid w:val="00B974A1"/>
    <w:rsid w:val="00BB5E30"/>
    <w:rsid w:val="00BC0E9E"/>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A2E20"/>
    <w:rsid w:val="00CE66FC"/>
    <w:rsid w:val="00CF24EF"/>
    <w:rsid w:val="00CF7FD4"/>
    <w:rsid w:val="00D16A78"/>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5"/>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Battig \ May \ L</cp:lastModifiedBy>
  <cp:revision>39</cp:revision>
  <cp:lastPrinted>2011-08-03T19:46:00Z</cp:lastPrinted>
  <dcterms:created xsi:type="dcterms:W3CDTF">2017-10-27T17:54:00Z</dcterms:created>
  <dcterms:modified xsi:type="dcterms:W3CDTF">2020-05-26T19:41:00Z</dcterms:modified>
</cp:coreProperties>
</file>