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37" w:rsidRDefault="00D50B8D" w:rsidP="000A4171">
      <w:pPr>
        <w:jc w:val="center"/>
        <w:rPr>
          <w:rFonts w:ascii="Times New Roman" w:hAnsi="Times New Roman" w:cs="Times New Roman"/>
          <w:b/>
        </w:rPr>
      </w:pPr>
      <w:r w:rsidRPr="00DE1A45">
        <w:rPr>
          <w:rFonts w:ascii="Times New Roman" w:hAnsi="Times New Roman" w:cs="Times New Roman"/>
          <w:b/>
        </w:rPr>
        <w:t xml:space="preserve">BEFORE </w:t>
      </w:r>
    </w:p>
    <w:p w:rsidR="00D50B8D" w:rsidRDefault="00D50B8D" w:rsidP="000A4171">
      <w:pPr>
        <w:jc w:val="center"/>
        <w:rPr>
          <w:rFonts w:ascii="Times New Roman" w:hAnsi="Times New Roman" w:cs="Times New Roman"/>
          <w:b/>
        </w:rPr>
      </w:pPr>
      <w:r w:rsidRPr="00DE1A45">
        <w:rPr>
          <w:rFonts w:ascii="Times New Roman" w:hAnsi="Times New Roman" w:cs="Times New Roman"/>
          <w:b/>
        </w:rPr>
        <w:t>THE PUBLIC UTILITIES COMMISSION OF OHIO</w:t>
      </w:r>
    </w:p>
    <w:p w:rsidR="00D50B8D" w:rsidRDefault="00D50B8D" w:rsidP="00D50B8D">
      <w:pPr>
        <w:rPr>
          <w:rFonts w:ascii="Times New Roman" w:hAnsi="Times New Roman" w:cs="Times New Roman"/>
        </w:rPr>
      </w:pPr>
    </w:p>
    <w:p w:rsidR="00A91927" w:rsidRDefault="00A91927" w:rsidP="00D50B8D">
      <w:pPr>
        <w:rPr>
          <w:rFonts w:ascii="Times New Roman" w:hAnsi="Times New Roman" w:cs="Times New Roman"/>
        </w:rPr>
      </w:pPr>
    </w:p>
    <w:tbl>
      <w:tblPr>
        <w:tblW w:w="9092" w:type="dxa"/>
        <w:tblLook w:val="01E0"/>
      </w:tblPr>
      <w:tblGrid>
        <w:gridCol w:w="4332"/>
        <w:gridCol w:w="360"/>
        <w:gridCol w:w="4400"/>
      </w:tblGrid>
      <w:tr w:rsidR="006B1437" w:rsidRPr="00354E58" w:rsidTr="00B14617">
        <w:trPr>
          <w:trHeight w:val="807"/>
        </w:trPr>
        <w:tc>
          <w:tcPr>
            <w:tcW w:w="4332" w:type="dxa"/>
            <w:shd w:val="clear" w:color="auto" w:fill="auto"/>
          </w:tcPr>
          <w:p w:rsidR="006B1437" w:rsidRPr="00354E58" w:rsidRDefault="006B1437" w:rsidP="00CD2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</w:rPr>
            </w:pPr>
            <w:r w:rsidRPr="00354E58">
              <w:rPr>
                <w:rFonts w:ascii="Times New Roman" w:eastAsia="Courier New" w:hAnsi="Times New Roman" w:cs="Times New Roman"/>
              </w:rPr>
              <w:t xml:space="preserve">In the Matter of the Commission’s Investigation into </w:t>
            </w:r>
            <w:r>
              <w:rPr>
                <w:rFonts w:ascii="Times New Roman" w:eastAsia="Courier New" w:hAnsi="Times New Roman" w:cs="Times New Roman"/>
              </w:rPr>
              <w:t xml:space="preserve">Ohio Rural Natural Gas Co-op </w:t>
            </w:r>
            <w:r w:rsidRPr="00354E58">
              <w:rPr>
                <w:rFonts w:ascii="Times New Roman" w:eastAsia="Courier New" w:hAnsi="Times New Roman" w:cs="Times New Roman"/>
              </w:rPr>
              <w:t>and Related Matters</w:t>
            </w:r>
          </w:p>
        </w:tc>
        <w:tc>
          <w:tcPr>
            <w:tcW w:w="360" w:type="dxa"/>
            <w:shd w:val="clear" w:color="auto" w:fill="auto"/>
          </w:tcPr>
          <w:p w:rsidR="006B1437" w:rsidRPr="00354E58" w:rsidRDefault="006B1437" w:rsidP="00B1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</w:rPr>
            </w:pPr>
            <w:r w:rsidRPr="00354E58">
              <w:rPr>
                <w:rFonts w:ascii="Times New Roman" w:eastAsia="Courier New" w:hAnsi="Times New Roman" w:cs="Times New Roman"/>
              </w:rPr>
              <w:t>)</w:t>
            </w:r>
          </w:p>
          <w:p w:rsidR="006B1437" w:rsidRPr="00354E58" w:rsidRDefault="006B1437" w:rsidP="00B1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</w:rPr>
            </w:pPr>
            <w:r w:rsidRPr="00354E58">
              <w:rPr>
                <w:rFonts w:ascii="Times New Roman" w:eastAsia="Courier New" w:hAnsi="Times New Roman" w:cs="Times New Roman"/>
              </w:rPr>
              <w:t>)</w:t>
            </w:r>
          </w:p>
          <w:p w:rsidR="006B1437" w:rsidRDefault="006B1437" w:rsidP="00B1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</w:rPr>
            </w:pPr>
            <w:r w:rsidRPr="00354E58">
              <w:rPr>
                <w:rFonts w:ascii="Times New Roman" w:eastAsia="Courier New" w:hAnsi="Times New Roman" w:cs="Times New Roman"/>
              </w:rPr>
              <w:t>)</w:t>
            </w:r>
          </w:p>
          <w:p w:rsidR="00A91927" w:rsidRPr="00354E58" w:rsidRDefault="00A91927" w:rsidP="00B1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4400" w:type="dxa"/>
            <w:shd w:val="clear" w:color="auto" w:fill="auto"/>
          </w:tcPr>
          <w:p w:rsidR="006B1437" w:rsidRPr="00354E58" w:rsidRDefault="006B1437" w:rsidP="00B1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</w:rPr>
            </w:pPr>
          </w:p>
          <w:p w:rsidR="006B1437" w:rsidRPr="00354E58" w:rsidRDefault="006B1437" w:rsidP="00B1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</w:rPr>
            </w:pPr>
            <w:r w:rsidRPr="00354E58">
              <w:rPr>
                <w:rFonts w:ascii="Times New Roman" w:eastAsia="Courier New" w:hAnsi="Times New Roman" w:cs="Times New Roman"/>
              </w:rPr>
              <w:t>Case No.</w:t>
            </w:r>
            <w:r>
              <w:rPr>
                <w:rFonts w:ascii="Times New Roman" w:eastAsia="Courier New" w:hAnsi="Times New Roman" w:cs="Times New Roman"/>
              </w:rPr>
              <w:t xml:space="preserve"> 16</w:t>
            </w:r>
            <w:r w:rsidRPr="00354E58">
              <w:rPr>
                <w:rFonts w:ascii="Times New Roman" w:eastAsia="Courier New" w:hAnsi="Times New Roman" w:cs="Times New Roman"/>
              </w:rPr>
              <w:t>-</w:t>
            </w:r>
            <w:r>
              <w:rPr>
                <w:rFonts w:ascii="Times New Roman" w:eastAsia="Courier New" w:hAnsi="Times New Roman" w:cs="Times New Roman"/>
              </w:rPr>
              <w:t>1578</w:t>
            </w:r>
            <w:r w:rsidRPr="00354E58">
              <w:rPr>
                <w:rFonts w:ascii="Times New Roman" w:eastAsia="Courier New" w:hAnsi="Times New Roman" w:cs="Times New Roman"/>
              </w:rPr>
              <w:t>-GA-</w:t>
            </w:r>
            <w:proofErr w:type="spellStart"/>
            <w:r w:rsidRPr="00354E58">
              <w:rPr>
                <w:rFonts w:ascii="Times New Roman" w:eastAsia="Courier New" w:hAnsi="Times New Roman" w:cs="Times New Roman"/>
              </w:rPr>
              <w:t>COI</w:t>
            </w:r>
            <w:proofErr w:type="spellEnd"/>
          </w:p>
          <w:p w:rsidR="006B1437" w:rsidRPr="00354E58" w:rsidRDefault="006B1437" w:rsidP="00B1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</w:rPr>
            </w:pPr>
          </w:p>
        </w:tc>
      </w:tr>
    </w:tbl>
    <w:p w:rsidR="00D50B8D" w:rsidRPr="00DE1A45" w:rsidRDefault="00D50B8D" w:rsidP="00D50B8D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DE1A45">
        <w:rPr>
          <w:rFonts w:ascii="Times New Roman" w:hAnsi="Times New Roman" w:cs="Times New Roman"/>
        </w:rPr>
        <w:tab/>
      </w:r>
      <w:r w:rsidRPr="00DE1A45">
        <w:rPr>
          <w:rFonts w:ascii="Times New Roman" w:hAnsi="Times New Roman" w:cs="Times New Roman"/>
        </w:rPr>
        <w:tab/>
      </w:r>
      <w:r w:rsidRPr="00DE1A45">
        <w:rPr>
          <w:rFonts w:ascii="Times New Roman" w:hAnsi="Times New Roman" w:cs="Times New Roman"/>
        </w:rPr>
        <w:tab/>
      </w:r>
      <w:r w:rsidRPr="00DE1A45">
        <w:rPr>
          <w:rFonts w:ascii="Times New Roman" w:hAnsi="Times New Roman" w:cs="Times New Roman"/>
        </w:rPr>
        <w:tab/>
      </w:r>
      <w:r w:rsidRPr="00DE1A45">
        <w:rPr>
          <w:rFonts w:ascii="Times New Roman" w:hAnsi="Times New Roman" w:cs="Times New Roman"/>
        </w:rPr>
        <w:tab/>
      </w:r>
      <w:r w:rsidRPr="00DE1A45">
        <w:rPr>
          <w:rFonts w:ascii="Times New Roman" w:hAnsi="Times New Roman" w:cs="Times New Roman"/>
        </w:rPr>
        <w:tab/>
      </w:r>
    </w:p>
    <w:p w:rsidR="00D50B8D" w:rsidRPr="00DE1A45" w:rsidRDefault="00D50B8D" w:rsidP="00D50B8D">
      <w:pPr>
        <w:jc w:val="center"/>
        <w:rPr>
          <w:rFonts w:ascii="Times New Roman" w:hAnsi="Times New Roman" w:cs="Times New Roman"/>
          <w:b/>
        </w:rPr>
      </w:pPr>
    </w:p>
    <w:p w:rsidR="005323C3" w:rsidRDefault="002214F7" w:rsidP="00D50B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AC430E">
        <w:rPr>
          <w:rFonts w:ascii="Times New Roman" w:hAnsi="Times New Roman" w:cs="Times New Roman"/>
          <w:b/>
        </w:rPr>
        <w:t>HIO RURAL NATURAL GAS CO-OP</w:t>
      </w:r>
      <w:r w:rsidR="006C2B98">
        <w:rPr>
          <w:rFonts w:ascii="Times New Roman" w:hAnsi="Times New Roman" w:cs="Times New Roman"/>
          <w:b/>
        </w:rPr>
        <w:t xml:space="preserve"> AND LUDLOW NATURAL GAS COMPANY</w:t>
      </w:r>
      <w:r w:rsidR="005323C3">
        <w:rPr>
          <w:rFonts w:ascii="Times New Roman" w:hAnsi="Times New Roman" w:cs="Times New Roman"/>
          <w:b/>
        </w:rPr>
        <w:t xml:space="preserve">, </w:t>
      </w:r>
      <w:proofErr w:type="spellStart"/>
      <w:r w:rsidR="005323C3">
        <w:rPr>
          <w:rFonts w:ascii="Times New Roman" w:hAnsi="Times New Roman" w:cs="Times New Roman"/>
          <w:b/>
        </w:rPr>
        <w:t>LLC</w:t>
      </w:r>
      <w:r>
        <w:rPr>
          <w:rFonts w:ascii="Times New Roman" w:hAnsi="Times New Roman" w:cs="Times New Roman"/>
          <w:b/>
        </w:rPr>
        <w:t>’S</w:t>
      </w:r>
      <w:proofErr w:type="spellEnd"/>
      <w:r w:rsidR="0004096D">
        <w:rPr>
          <w:rFonts w:ascii="Times New Roman" w:hAnsi="Times New Roman" w:cs="Times New Roman"/>
          <w:b/>
        </w:rPr>
        <w:t xml:space="preserve"> MOTION TO </w:t>
      </w:r>
      <w:r w:rsidR="005323C3">
        <w:rPr>
          <w:rFonts w:ascii="Times New Roman" w:hAnsi="Times New Roman" w:cs="Times New Roman"/>
          <w:b/>
        </w:rPr>
        <w:t xml:space="preserve">EXTEND THE JULY 15, 2017 DEADLINE CONTAINED IN </w:t>
      </w:r>
      <w:r w:rsidR="006C2B98">
        <w:rPr>
          <w:rFonts w:ascii="Times New Roman" w:hAnsi="Times New Roman" w:cs="Times New Roman"/>
          <w:b/>
        </w:rPr>
        <w:t xml:space="preserve">THE PARTIES’ STIPULATION </w:t>
      </w:r>
      <w:r w:rsidR="005323C3">
        <w:rPr>
          <w:rFonts w:ascii="Times New Roman" w:hAnsi="Times New Roman" w:cs="Times New Roman"/>
          <w:b/>
        </w:rPr>
        <w:t xml:space="preserve">ADOPTED BY </w:t>
      </w:r>
      <w:r w:rsidR="00BF50FC">
        <w:rPr>
          <w:rFonts w:ascii="Times New Roman" w:hAnsi="Times New Roman" w:cs="Times New Roman"/>
          <w:b/>
        </w:rPr>
        <w:t xml:space="preserve">THE COMMISSION’S </w:t>
      </w:r>
    </w:p>
    <w:p w:rsidR="0004096D" w:rsidRPr="00DE1A45" w:rsidRDefault="005323C3" w:rsidP="00D50B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APRIL </w:t>
      </w:r>
      <w:r w:rsidR="00BF50FC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7</w:t>
      </w:r>
      <w:r w:rsidR="00BF50FC">
        <w:rPr>
          <w:rFonts w:ascii="Times New Roman" w:hAnsi="Times New Roman" w:cs="Times New Roman"/>
          <w:b/>
        </w:rPr>
        <w:t>, 2017</w:t>
      </w:r>
      <w:r>
        <w:rPr>
          <w:rFonts w:ascii="Times New Roman" w:hAnsi="Times New Roman" w:cs="Times New Roman"/>
          <w:b/>
        </w:rPr>
        <w:t xml:space="preserve"> FINDING AND ORDER</w:t>
      </w:r>
    </w:p>
    <w:p w:rsidR="00D50B8D" w:rsidRPr="00DE1A45" w:rsidRDefault="00D50B8D" w:rsidP="00387D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D50B8D" w:rsidRDefault="00D50B8D" w:rsidP="00387DE9">
      <w:pPr>
        <w:jc w:val="center"/>
        <w:rPr>
          <w:rFonts w:ascii="Times New Roman" w:hAnsi="Times New Roman" w:cs="Times New Roman"/>
        </w:rPr>
      </w:pPr>
    </w:p>
    <w:p w:rsidR="004C753B" w:rsidRDefault="00AE3F39" w:rsidP="004C14C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 COME</w:t>
      </w:r>
      <w:r w:rsidR="00902AE4">
        <w:rPr>
          <w:rFonts w:ascii="Times New Roman" w:hAnsi="Times New Roman" w:cs="Times New Roman"/>
        </w:rPr>
        <w:t xml:space="preserve"> </w:t>
      </w:r>
      <w:r w:rsidR="006250A5">
        <w:rPr>
          <w:rFonts w:ascii="Times New Roman" w:hAnsi="Times New Roman" w:cs="Times New Roman"/>
        </w:rPr>
        <w:t>Ohio Rural Natural Gas Co-op</w:t>
      </w:r>
      <w:r w:rsidR="002214F7">
        <w:rPr>
          <w:rFonts w:ascii="Times New Roman" w:hAnsi="Times New Roman" w:cs="Times New Roman"/>
        </w:rPr>
        <w:t xml:space="preserve"> (“</w:t>
      </w:r>
      <w:proofErr w:type="spellStart"/>
      <w:r w:rsidR="002214F7">
        <w:rPr>
          <w:rFonts w:ascii="Times New Roman" w:hAnsi="Times New Roman" w:cs="Times New Roman"/>
        </w:rPr>
        <w:t>O</w:t>
      </w:r>
      <w:r w:rsidR="006250A5">
        <w:rPr>
          <w:rFonts w:ascii="Times New Roman" w:hAnsi="Times New Roman" w:cs="Times New Roman"/>
        </w:rPr>
        <w:t>RNG</w:t>
      </w:r>
      <w:proofErr w:type="spellEnd"/>
      <w:r w:rsidR="00275A0C">
        <w:rPr>
          <w:rFonts w:ascii="Times New Roman" w:hAnsi="Times New Roman" w:cs="Times New Roman"/>
        </w:rPr>
        <w:t>”)</w:t>
      </w:r>
      <w:r w:rsidR="00057360">
        <w:rPr>
          <w:rFonts w:ascii="Times New Roman" w:hAnsi="Times New Roman" w:cs="Times New Roman"/>
        </w:rPr>
        <w:t xml:space="preserve"> and Ludlow Natural Gas Company, LLC</w:t>
      </w:r>
      <w:r w:rsidR="006A0DCA">
        <w:rPr>
          <w:rFonts w:ascii="Times New Roman" w:hAnsi="Times New Roman" w:cs="Times New Roman"/>
        </w:rPr>
        <w:t xml:space="preserve"> (“Ludlow”)</w:t>
      </w:r>
      <w:r w:rsidR="00902AE4">
        <w:rPr>
          <w:rFonts w:ascii="Times New Roman" w:hAnsi="Times New Roman" w:cs="Times New Roman"/>
        </w:rPr>
        <w:t xml:space="preserve">, </w:t>
      </w:r>
      <w:r w:rsidR="00922F5D">
        <w:rPr>
          <w:rFonts w:ascii="Times New Roman" w:hAnsi="Times New Roman" w:cs="Times New Roman"/>
        </w:rPr>
        <w:t xml:space="preserve">and </w:t>
      </w:r>
      <w:r w:rsidR="002214F7">
        <w:rPr>
          <w:rFonts w:ascii="Times New Roman" w:hAnsi="Times New Roman" w:cs="Times New Roman"/>
        </w:rPr>
        <w:t xml:space="preserve">respectfully </w:t>
      </w:r>
      <w:r w:rsidR="006A0DCA">
        <w:rPr>
          <w:rFonts w:ascii="Times New Roman" w:hAnsi="Times New Roman" w:cs="Times New Roman"/>
        </w:rPr>
        <w:t>move</w:t>
      </w:r>
      <w:r w:rsidR="00922F5D">
        <w:rPr>
          <w:rFonts w:ascii="Times New Roman" w:hAnsi="Times New Roman" w:cs="Times New Roman"/>
        </w:rPr>
        <w:t xml:space="preserve"> </w:t>
      </w:r>
      <w:r w:rsidR="002214F7">
        <w:rPr>
          <w:rFonts w:ascii="Times New Roman" w:hAnsi="Times New Roman" w:cs="Times New Roman"/>
        </w:rPr>
        <w:t>the Public Utilities Commission of Ohio (“</w:t>
      </w:r>
      <w:proofErr w:type="spellStart"/>
      <w:r w:rsidR="002214F7">
        <w:rPr>
          <w:rFonts w:ascii="Times New Roman" w:hAnsi="Times New Roman" w:cs="Times New Roman"/>
        </w:rPr>
        <w:t>PUCO</w:t>
      </w:r>
      <w:proofErr w:type="spellEnd"/>
      <w:r w:rsidR="002214F7">
        <w:rPr>
          <w:rFonts w:ascii="Times New Roman" w:hAnsi="Times New Roman" w:cs="Times New Roman"/>
        </w:rPr>
        <w:t xml:space="preserve">” or “Commission”) </w:t>
      </w:r>
      <w:r w:rsidR="003146D2">
        <w:rPr>
          <w:rFonts w:ascii="Times New Roman" w:hAnsi="Times New Roman" w:cs="Times New Roman"/>
        </w:rPr>
        <w:t>to</w:t>
      </w:r>
      <w:r w:rsidR="00C00ADB">
        <w:rPr>
          <w:rFonts w:ascii="Times New Roman" w:hAnsi="Times New Roman" w:cs="Times New Roman"/>
        </w:rPr>
        <w:t xml:space="preserve"> enter a</w:t>
      </w:r>
      <w:r w:rsidR="006C2B98">
        <w:rPr>
          <w:rFonts w:ascii="Times New Roman" w:hAnsi="Times New Roman" w:cs="Times New Roman"/>
        </w:rPr>
        <w:t xml:space="preserve">n Order </w:t>
      </w:r>
      <w:r w:rsidR="00CB0374">
        <w:rPr>
          <w:rFonts w:ascii="Times New Roman" w:hAnsi="Times New Roman" w:cs="Times New Roman"/>
        </w:rPr>
        <w:t xml:space="preserve">extending the </w:t>
      </w:r>
      <w:r w:rsidR="005530F1">
        <w:rPr>
          <w:rFonts w:ascii="Times New Roman" w:hAnsi="Times New Roman" w:cs="Times New Roman"/>
        </w:rPr>
        <w:t xml:space="preserve">July 15, 2017 </w:t>
      </w:r>
      <w:r w:rsidR="00CB0374">
        <w:rPr>
          <w:rFonts w:ascii="Times New Roman" w:hAnsi="Times New Roman" w:cs="Times New Roman"/>
        </w:rPr>
        <w:t xml:space="preserve">deadline </w:t>
      </w:r>
      <w:r w:rsidR="00854878">
        <w:rPr>
          <w:rFonts w:ascii="Times New Roman" w:hAnsi="Times New Roman" w:cs="Times New Roman"/>
        </w:rPr>
        <w:t xml:space="preserve">by which Ludlow is to transfer all of its assets and operations to an unaffiliated third party, which deadline was </w:t>
      </w:r>
      <w:r w:rsidR="005530F1">
        <w:rPr>
          <w:rFonts w:ascii="Times New Roman" w:hAnsi="Times New Roman" w:cs="Times New Roman"/>
        </w:rPr>
        <w:t xml:space="preserve">adopted </w:t>
      </w:r>
      <w:r w:rsidR="00511AF1">
        <w:rPr>
          <w:rFonts w:ascii="Times New Roman" w:hAnsi="Times New Roman" w:cs="Times New Roman"/>
        </w:rPr>
        <w:t xml:space="preserve">by the Commission’s </w:t>
      </w:r>
      <w:r w:rsidR="00C97E11">
        <w:rPr>
          <w:rFonts w:ascii="Times New Roman" w:hAnsi="Times New Roman" w:cs="Times New Roman"/>
        </w:rPr>
        <w:t>April 17, 2017</w:t>
      </w:r>
      <w:r w:rsidR="00E2709F">
        <w:rPr>
          <w:rFonts w:ascii="Times New Roman" w:hAnsi="Times New Roman" w:cs="Times New Roman"/>
        </w:rPr>
        <w:t>,</w:t>
      </w:r>
      <w:r w:rsidR="00C97E11">
        <w:rPr>
          <w:rFonts w:ascii="Times New Roman" w:hAnsi="Times New Roman" w:cs="Times New Roman"/>
        </w:rPr>
        <w:t xml:space="preserve"> </w:t>
      </w:r>
      <w:r w:rsidR="00CB0374">
        <w:rPr>
          <w:rFonts w:ascii="Times New Roman" w:hAnsi="Times New Roman" w:cs="Times New Roman"/>
        </w:rPr>
        <w:t xml:space="preserve">Finding </w:t>
      </w:r>
      <w:r w:rsidR="00511AF1">
        <w:rPr>
          <w:rFonts w:ascii="Times New Roman" w:hAnsi="Times New Roman" w:cs="Times New Roman"/>
        </w:rPr>
        <w:t xml:space="preserve">and </w:t>
      </w:r>
      <w:r w:rsidR="00CB0374">
        <w:rPr>
          <w:rFonts w:ascii="Times New Roman" w:hAnsi="Times New Roman" w:cs="Times New Roman"/>
        </w:rPr>
        <w:t xml:space="preserve">Order </w:t>
      </w:r>
      <w:r w:rsidR="0014316C">
        <w:rPr>
          <w:rFonts w:ascii="Times New Roman" w:hAnsi="Times New Roman" w:cs="Times New Roman"/>
        </w:rPr>
        <w:t xml:space="preserve">that approved the parties’ stipulation and recommendation in this matter. </w:t>
      </w:r>
      <w:r w:rsidR="00051C95">
        <w:rPr>
          <w:rFonts w:ascii="Times New Roman" w:hAnsi="Times New Roman" w:cs="Times New Roman"/>
        </w:rPr>
        <w:t xml:space="preserve"> </w:t>
      </w:r>
      <w:r w:rsidR="006C2B98">
        <w:rPr>
          <w:rFonts w:ascii="Times New Roman" w:hAnsi="Times New Roman" w:cs="Times New Roman"/>
        </w:rPr>
        <w:t xml:space="preserve">Staff has indicated that it </w:t>
      </w:r>
      <w:r w:rsidR="00051C95">
        <w:rPr>
          <w:rFonts w:ascii="Times New Roman" w:hAnsi="Times New Roman" w:cs="Times New Roman"/>
        </w:rPr>
        <w:t xml:space="preserve">will not oppose a brief extension of time.  Ludlow and </w:t>
      </w:r>
      <w:proofErr w:type="spellStart"/>
      <w:r w:rsidR="00051C95">
        <w:rPr>
          <w:rFonts w:ascii="Times New Roman" w:hAnsi="Times New Roman" w:cs="Times New Roman"/>
        </w:rPr>
        <w:t>ORNG</w:t>
      </w:r>
      <w:proofErr w:type="spellEnd"/>
      <w:r w:rsidR="00051C95">
        <w:rPr>
          <w:rFonts w:ascii="Times New Roman" w:hAnsi="Times New Roman" w:cs="Times New Roman"/>
        </w:rPr>
        <w:t xml:space="preserve"> respectfully request that the July 15, 2017 asset and operations transfer deadline be extended to August 31, 2017.  </w:t>
      </w:r>
      <w:r w:rsidR="005452D0">
        <w:rPr>
          <w:rFonts w:ascii="Times New Roman" w:hAnsi="Times New Roman" w:cs="Times New Roman"/>
        </w:rPr>
        <w:t xml:space="preserve">The </w:t>
      </w:r>
      <w:r w:rsidR="005A3B15">
        <w:rPr>
          <w:rFonts w:ascii="Times New Roman" w:hAnsi="Times New Roman" w:cs="Times New Roman"/>
        </w:rPr>
        <w:t xml:space="preserve">reasons </w:t>
      </w:r>
      <w:r w:rsidR="005452D0">
        <w:rPr>
          <w:rFonts w:ascii="Times New Roman" w:hAnsi="Times New Roman" w:cs="Times New Roman"/>
        </w:rPr>
        <w:t xml:space="preserve">for granting this </w:t>
      </w:r>
      <w:r w:rsidR="003146D2">
        <w:rPr>
          <w:rFonts w:ascii="Times New Roman" w:hAnsi="Times New Roman" w:cs="Times New Roman"/>
        </w:rPr>
        <w:t xml:space="preserve">Motion </w:t>
      </w:r>
      <w:r w:rsidR="005452D0">
        <w:rPr>
          <w:rFonts w:ascii="Times New Roman" w:hAnsi="Times New Roman" w:cs="Times New Roman"/>
        </w:rPr>
        <w:t xml:space="preserve">are set forth in </w:t>
      </w:r>
      <w:r w:rsidR="005A3B15">
        <w:rPr>
          <w:rFonts w:ascii="Times New Roman" w:hAnsi="Times New Roman" w:cs="Times New Roman"/>
        </w:rPr>
        <w:t>the attached Memorandum in Support, which is incorporated by reference herein</w:t>
      </w:r>
      <w:r w:rsidR="002214F7">
        <w:rPr>
          <w:rFonts w:ascii="Times New Roman" w:hAnsi="Times New Roman" w:cs="Times New Roman"/>
        </w:rPr>
        <w:t xml:space="preserve">.  </w:t>
      </w:r>
      <w:r w:rsidR="00F26A38">
        <w:rPr>
          <w:rFonts w:ascii="Times New Roman" w:hAnsi="Times New Roman" w:cs="Times New Roman"/>
        </w:rPr>
        <w:t xml:space="preserve"> </w:t>
      </w:r>
    </w:p>
    <w:p w:rsidR="000F7F67" w:rsidRDefault="000F7F67" w:rsidP="004C14CC">
      <w:pPr>
        <w:spacing w:line="480" w:lineRule="auto"/>
        <w:ind w:firstLine="720"/>
        <w:rPr>
          <w:rFonts w:ascii="Times New Roman" w:hAnsi="Times New Roman" w:cs="Times New Roman"/>
        </w:rPr>
      </w:pPr>
    </w:p>
    <w:p w:rsidR="000F7F67" w:rsidRDefault="000F7F67" w:rsidP="004C14CC">
      <w:pPr>
        <w:spacing w:line="480" w:lineRule="auto"/>
        <w:ind w:firstLine="720"/>
        <w:rPr>
          <w:rFonts w:ascii="Times New Roman" w:hAnsi="Times New Roman" w:cs="Times New Roman"/>
        </w:rPr>
      </w:pPr>
    </w:p>
    <w:p w:rsidR="000F7F67" w:rsidRDefault="000F7F67" w:rsidP="004C14CC">
      <w:pPr>
        <w:spacing w:line="480" w:lineRule="auto"/>
        <w:ind w:firstLine="720"/>
        <w:rPr>
          <w:rFonts w:ascii="Times New Roman" w:hAnsi="Times New Roman" w:cs="Times New Roman"/>
        </w:rPr>
      </w:pPr>
    </w:p>
    <w:p w:rsidR="000F7F67" w:rsidRDefault="000F7F67" w:rsidP="004C14CC">
      <w:pPr>
        <w:spacing w:line="480" w:lineRule="auto"/>
        <w:ind w:firstLine="720"/>
        <w:rPr>
          <w:rFonts w:ascii="Times New Roman" w:hAnsi="Times New Roman" w:cs="Times New Roman"/>
        </w:rPr>
      </w:pPr>
    </w:p>
    <w:p w:rsidR="000F7F67" w:rsidRPr="004C753B" w:rsidRDefault="000F7F67" w:rsidP="004C14CC">
      <w:pPr>
        <w:spacing w:line="480" w:lineRule="auto"/>
        <w:ind w:firstLine="720"/>
        <w:rPr>
          <w:rFonts w:ascii="Times New Roman" w:hAnsi="Times New Roman" w:cs="Times New Roman"/>
        </w:rPr>
      </w:pPr>
    </w:p>
    <w:p w:rsidR="00E40A85" w:rsidRDefault="004C753B" w:rsidP="000F7F67">
      <w:pPr>
        <w:spacing w:line="480" w:lineRule="auto"/>
        <w:ind w:left="3600" w:firstLine="720"/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lastRenderedPageBreak/>
        <w:t>Respectfully submitted,</w:t>
      </w:r>
    </w:p>
    <w:p w:rsidR="000F7F67" w:rsidRPr="0061168F" w:rsidRDefault="000F7F67" w:rsidP="000F7F67">
      <w:pPr>
        <w:spacing w:line="480" w:lineRule="auto"/>
        <w:ind w:left="3600" w:firstLine="720"/>
        <w:rPr>
          <w:rFonts w:ascii="Times New Roman" w:hAnsi="Times New Roman" w:cs="Times New Roman"/>
        </w:rPr>
      </w:pPr>
    </w:p>
    <w:p w:rsidR="004C753B" w:rsidRPr="0061168F" w:rsidRDefault="004C753B" w:rsidP="004C753B">
      <w:pPr>
        <w:rPr>
          <w:rFonts w:ascii="Times New Roman" w:hAnsi="Times New Roman" w:cs="Times New Roman"/>
          <w:u w:val="single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  <w:u w:val="single"/>
        </w:rPr>
        <w:t xml:space="preserve"> /s/ Michael D. Dortch</w:t>
      </w:r>
      <w:r w:rsidRPr="0061168F">
        <w:rPr>
          <w:rFonts w:ascii="Times New Roman" w:hAnsi="Times New Roman" w:cs="Times New Roman"/>
          <w:u w:val="single"/>
        </w:rPr>
        <w:tab/>
      </w:r>
      <w:r w:rsidRPr="0061168F">
        <w:rPr>
          <w:rFonts w:ascii="Times New Roman" w:hAnsi="Times New Roman" w:cs="Times New Roman"/>
          <w:u w:val="single"/>
        </w:rPr>
        <w:tab/>
      </w:r>
    </w:p>
    <w:p w:rsidR="004C753B" w:rsidRPr="0061168F" w:rsidRDefault="004C753B" w:rsidP="004C753B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  <w:t>Michael D. Dortch (0043897)</w:t>
      </w:r>
    </w:p>
    <w:p w:rsidR="004C753B" w:rsidRPr="0061168F" w:rsidRDefault="004C753B" w:rsidP="004C753B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="00A5143F">
        <w:rPr>
          <w:rFonts w:ascii="Times New Roman" w:hAnsi="Times New Roman" w:cs="Times New Roman"/>
        </w:rPr>
        <w:t xml:space="preserve">Richard R. Parsons </w:t>
      </w:r>
      <w:r w:rsidRPr="0061168F">
        <w:rPr>
          <w:rFonts w:ascii="Times New Roman" w:hAnsi="Times New Roman" w:cs="Times New Roman"/>
        </w:rPr>
        <w:t>(</w:t>
      </w:r>
      <w:r w:rsidR="00A5143F">
        <w:rPr>
          <w:rFonts w:ascii="Times New Roman" w:hAnsi="Times New Roman" w:cs="Times New Roman"/>
        </w:rPr>
        <w:t>0082270</w:t>
      </w:r>
      <w:r w:rsidRPr="0061168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</w:t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  <w:t>KRAVITZ, BROWN, &amp; DORTCH, LLC</w:t>
      </w:r>
    </w:p>
    <w:p w:rsidR="004C753B" w:rsidRPr="0061168F" w:rsidRDefault="004C753B" w:rsidP="004C753B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  <w:t>65 East State Street, Suite 200</w:t>
      </w:r>
    </w:p>
    <w:p w:rsidR="004C753B" w:rsidRPr="0061168F" w:rsidRDefault="004C753B" w:rsidP="004C753B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  <w:t>Columbus, Ohio 43215</w:t>
      </w:r>
    </w:p>
    <w:p w:rsidR="004C753B" w:rsidRPr="0061168F" w:rsidRDefault="004C753B" w:rsidP="004C753B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  <w:t>Phone (614) 464-2000</w:t>
      </w:r>
    </w:p>
    <w:p w:rsidR="004C753B" w:rsidRPr="005323C3" w:rsidRDefault="004C753B" w:rsidP="004C753B">
      <w:pPr>
        <w:rPr>
          <w:rFonts w:ascii="Times New Roman" w:hAnsi="Times New Roman" w:cs="Times New Roman"/>
        </w:rPr>
      </w:pPr>
      <w:r w:rsidRPr="005323C3">
        <w:rPr>
          <w:rFonts w:ascii="Times New Roman" w:hAnsi="Times New Roman" w:cs="Times New Roman"/>
        </w:rPr>
        <w:tab/>
      </w:r>
      <w:r w:rsidRPr="005323C3">
        <w:rPr>
          <w:rFonts w:ascii="Times New Roman" w:hAnsi="Times New Roman" w:cs="Times New Roman"/>
        </w:rPr>
        <w:tab/>
      </w:r>
      <w:r w:rsidRPr="005323C3">
        <w:rPr>
          <w:rFonts w:ascii="Times New Roman" w:hAnsi="Times New Roman" w:cs="Times New Roman"/>
        </w:rPr>
        <w:tab/>
      </w:r>
      <w:r w:rsidRPr="005323C3">
        <w:rPr>
          <w:rFonts w:ascii="Times New Roman" w:hAnsi="Times New Roman" w:cs="Times New Roman"/>
        </w:rPr>
        <w:tab/>
      </w:r>
      <w:r w:rsidRPr="005323C3">
        <w:rPr>
          <w:rFonts w:ascii="Times New Roman" w:hAnsi="Times New Roman" w:cs="Times New Roman"/>
        </w:rPr>
        <w:tab/>
      </w:r>
      <w:r w:rsidRPr="005323C3">
        <w:rPr>
          <w:rFonts w:ascii="Times New Roman" w:hAnsi="Times New Roman" w:cs="Times New Roman"/>
        </w:rPr>
        <w:tab/>
        <w:t>Fax: (614) 464-2002</w:t>
      </w:r>
    </w:p>
    <w:p w:rsidR="004C753B" w:rsidRPr="0061168F" w:rsidRDefault="004C753B" w:rsidP="004C753B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  <w:t xml:space="preserve">E-mail: </w:t>
      </w:r>
      <w:hyperlink r:id="rId8" w:history="1">
        <w:r w:rsidRPr="0061168F">
          <w:rPr>
            <w:rFonts w:ascii="Times New Roman" w:hAnsi="Times New Roman" w:cs="Times New Roman"/>
            <w:color w:val="0000FF"/>
            <w:u w:val="single"/>
          </w:rPr>
          <w:t>mdortch@kravitzllc.com</w:t>
        </w:r>
      </w:hyperlink>
    </w:p>
    <w:p w:rsidR="004B6FED" w:rsidRDefault="004C753B" w:rsidP="004B6FED">
      <w:pPr>
        <w:ind w:left="3600" w:firstLine="720"/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 xml:space="preserve"> </w:t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="004B6FED" w:rsidRPr="0061168F">
        <w:rPr>
          <w:rFonts w:ascii="Times New Roman" w:hAnsi="Times New Roman" w:cs="Times New Roman"/>
        </w:rPr>
        <w:t xml:space="preserve">Attorneys for </w:t>
      </w:r>
      <w:r w:rsidR="004B6FED">
        <w:rPr>
          <w:rFonts w:ascii="Times New Roman" w:hAnsi="Times New Roman" w:cs="Times New Roman"/>
        </w:rPr>
        <w:t xml:space="preserve">Ohio Rural Natural Gas Co-Op and </w:t>
      </w:r>
    </w:p>
    <w:p w:rsidR="004B6FED" w:rsidRDefault="004B6FED" w:rsidP="004B6FED">
      <w:pPr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Ludlow Natural Gas Company, LLC</w:t>
      </w:r>
    </w:p>
    <w:p w:rsidR="005A3B15" w:rsidRPr="00CC5341" w:rsidRDefault="004C753B" w:rsidP="00511AF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br w:type="page"/>
      </w:r>
      <w:r w:rsidR="005A3B15" w:rsidRPr="00CC5341">
        <w:rPr>
          <w:rFonts w:ascii="Times New Roman" w:hAnsi="Times New Roman" w:cs="Times New Roman"/>
          <w:b/>
          <w:u w:val="single"/>
        </w:rPr>
        <w:lastRenderedPageBreak/>
        <w:t>MEMORANDUM IN SUPPORT</w:t>
      </w:r>
    </w:p>
    <w:p w:rsidR="005A3B15" w:rsidRPr="00CC5341" w:rsidRDefault="005A3B15" w:rsidP="005A3B15">
      <w:pPr>
        <w:jc w:val="center"/>
        <w:rPr>
          <w:rFonts w:ascii="Times New Roman" w:hAnsi="Times New Roman" w:cs="Times New Roman"/>
          <w:b/>
          <w:u w:val="single"/>
        </w:rPr>
      </w:pPr>
    </w:p>
    <w:p w:rsidR="000F636E" w:rsidRDefault="005A3B15" w:rsidP="00583C72">
      <w:pPr>
        <w:spacing w:line="480" w:lineRule="auto"/>
        <w:ind w:firstLine="720"/>
        <w:rPr>
          <w:rFonts w:ascii="Times New Roman" w:hAnsi="Times New Roman" w:cs="Times New Roman"/>
        </w:rPr>
      </w:pPr>
      <w:r w:rsidRPr="00CC5341">
        <w:rPr>
          <w:rFonts w:ascii="Times New Roman" w:hAnsi="Times New Roman" w:cs="Times New Roman"/>
        </w:rPr>
        <w:t xml:space="preserve">On </w:t>
      </w:r>
      <w:r w:rsidR="00185AE2">
        <w:rPr>
          <w:rFonts w:ascii="Times New Roman" w:hAnsi="Times New Roman" w:cs="Times New Roman"/>
        </w:rPr>
        <w:t>April 17</w:t>
      </w:r>
      <w:r w:rsidRPr="00CC5341">
        <w:rPr>
          <w:rFonts w:ascii="Times New Roman" w:hAnsi="Times New Roman" w:cs="Times New Roman"/>
        </w:rPr>
        <w:t xml:space="preserve">, 2017, the </w:t>
      </w:r>
      <w:r w:rsidR="005753B8" w:rsidRPr="00CC5341">
        <w:rPr>
          <w:rFonts w:ascii="Times New Roman" w:hAnsi="Times New Roman" w:cs="Times New Roman"/>
        </w:rPr>
        <w:t>Public Utilities Commission of Ohio (“</w:t>
      </w:r>
      <w:proofErr w:type="spellStart"/>
      <w:r w:rsidR="005753B8" w:rsidRPr="00CC5341">
        <w:rPr>
          <w:rFonts w:ascii="Times New Roman" w:hAnsi="Times New Roman" w:cs="Times New Roman"/>
        </w:rPr>
        <w:t>PUCO</w:t>
      </w:r>
      <w:proofErr w:type="spellEnd"/>
      <w:r w:rsidR="005753B8" w:rsidRPr="00CC5341">
        <w:rPr>
          <w:rFonts w:ascii="Times New Roman" w:hAnsi="Times New Roman" w:cs="Times New Roman"/>
        </w:rPr>
        <w:t xml:space="preserve">” or “Commission”) </w:t>
      </w:r>
      <w:r w:rsidR="006E4278">
        <w:rPr>
          <w:rFonts w:ascii="Times New Roman" w:hAnsi="Times New Roman" w:cs="Times New Roman"/>
        </w:rPr>
        <w:t xml:space="preserve">issued a Finding </w:t>
      </w:r>
      <w:r w:rsidR="00275A0C" w:rsidRPr="00CC5341">
        <w:rPr>
          <w:rFonts w:ascii="Times New Roman" w:hAnsi="Times New Roman" w:cs="Times New Roman"/>
        </w:rPr>
        <w:t xml:space="preserve">and Order </w:t>
      </w:r>
      <w:r w:rsidR="008573B4">
        <w:rPr>
          <w:rFonts w:ascii="Times New Roman" w:hAnsi="Times New Roman" w:cs="Times New Roman"/>
        </w:rPr>
        <w:t>(the “</w:t>
      </w:r>
      <w:r w:rsidR="000F636E">
        <w:rPr>
          <w:rFonts w:ascii="Times New Roman" w:hAnsi="Times New Roman" w:cs="Times New Roman"/>
        </w:rPr>
        <w:t>Finding</w:t>
      </w:r>
      <w:r w:rsidR="008573B4">
        <w:rPr>
          <w:rFonts w:ascii="Times New Roman" w:hAnsi="Times New Roman" w:cs="Times New Roman"/>
        </w:rPr>
        <w:t xml:space="preserve"> &amp; Order”) </w:t>
      </w:r>
      <w:r w:rsidR="00275A0C" w:rsidRPr="00CC5341">
        <w:rPr>
          <w:rFonts w:ascii="Times New Roman" w:hAnsi="Times New Roman" w:cs="Times New Roman"/>
        </w:rPr>
        <w:t xml:space="preserve">which </w:t>
      </w:r>
      <w:r w:rsidR="000F636E">
        <w:rPr>
          <w:rFonts w:ascii="Times New Roman" w:hAnsi="Times New Roman" w:cs="Times New Roman"/>
        </w:rPr>
        <w:t>approved and adopted in its entirety</w:t>
      </w:r>
      <w:r w:rsidR="006E4278">
        <w:rPr>
          <w:rFonts w:ascii="Times New Roman" w:hAnsi="Times New Roman" w:cs="Times New Roman"/>
        </w:rPr>
        <w:t xml:space="preserve"> the Stipulation and Recommendation </w:t>
      </w:r>
      <w:r w:rsidR="00F0534C">
        <w:rPr>
          <w:rFonts w:ascii="Times New Roman" w:hAnsi="Times New Roman" w:cs="Times New Roman"/>
        </w:rPr>
        <w:t xml:space="preserve">(the “Stipulation”) </w:t>
      </w:r>
      <w:r w:rsidR="006E4278">
        <w:rPr>
          <w:rFonts w:ascii="Times New Roman" w:hAnsi="Times New Roman" w:cs="Times New Roman"/>
        </w:rPr>
        <w:t xml:space="preserve">filed by </w:t>
      </w:r>
      <w:r w:rsidR="00275A0C" w:rsidRPr="00CC5341">
        <w:rPr>
          <w:rFonts w:ascii="Times New Roman" w:hAnsi="Times New Roman" w:cs="Times New Roman"/>
        </w:rPr>
        <w:t>Ohio Rural Natural Gas Co-op (“</w:t>
      </w:r>
      <w:proofErr w:type="spellStart"/>
      <w:r w:rsidR="00275A0C" w:rsidRPr="00CC5341">
        <w:rPr>
          <w:rFonts w:ascii="Times New Roman" w:hAnsi="Times New Roman" w:cs="Times New Roman"/>
        </w:rPr>
        <w:t>ORNG</w:t>
      </w:r>
      <w:proofErr w:type="spellEnd"/>
      <w:r w:rsidR="00275A0C" w:rsidRPr="00CC5341">
        <w:rPr>
          <w:rFonts w:ascii="Times New Roman" w:hAnsi="Times New Roman" w:cs="Times New Roman"/>
        </w:rPr>
        <w:t>”)</w:t>
      </w:r>
      <w:r w:rsidR="006E4278">
        <w:rPr>
          <w:rFonts w:ascii="Times New Roman" w:hAnsi="Times New Roman" w:cs="Times New Roman"/>
        </w:rPr>
        <w:t>, Ludlow Natural Gas Company, LLC</w:t>
      </w:r>
      <w:r w:rsidR="00CC7B8E">
        <w:rPr>
          <w:rFonts w:ascii="Times New Roman" w:hAnsi="Times New Roman" w:cs="Times New Roman"/>
        </w:rPr>
        <w:t xml:space="preserve"> (“Ludlow”)</w:t>
      </w:r>
      <w:r w:rsidR="006E4278">
        <w:rPr>
          <w:rFonts w:ascii="Times New Roman" w:hAnsi="Times New Roman" w:cs="Times New Roman"/>
        </w:rPr>
        <w:t xml:space="preserve">, and Staff on </w:t>
      </w:r>
      <w:r w:rsidR="00CF17C0">
        <w:rPr>
          <w:rFonts w:ascii="Times New Roman" w:hAnsi="Times New Roman" w:cs="Times New Roman"/>
        </w:rPr>
        <w:t>April 14</w:t>
      </w:r>
      <w:r w:rsidR="006E4278">
        <w:rPr>
          <w:rFonts w:ascii="Times New Roman" w:hAnsi="Times New Roman" w:cs="Times New Roman"/>
        </w:rPr>
        <w:t xml:space="preserve">, 2017.  </w:t>
      </w:r>
      <w:r w:rsidR="000F636E">
        <w:rPr>
          <w:rFonts w:ascii="Times New Roman" w:hAnsi="Times New Roman" w:cs="Times New Roman"/>
        </w:rPr>
        <w:t>Pursuant to the Stipulation</w:t>
      </w:r>
      <w:r w:rsidR="00583C72">
        <w:rPr>
          <w:rFonts w:ascii="Times New Roman" w:hAnsi="Times New Roman" w:cs="Times New Roman"/>
        </w:rPr>
        <w:t xml:space="preserve"> as adopted by the Finding and Order</w:t>
      </w:r>
      <w:r w:rsidR="000F636E">
        <w:rPr>
          <w:rFonts w:ascii="Times New Roman" w:hAnsi="Times New Roman" w:cs="Times New Roman"/>
        </w:rPr>
        <w:t xml:space="preserve">, on or before July 15, 2017, Ludlow (which now owns </w:t>
      </w:r>
      <w:r w:rsidR="00F63196">
        <w:rPr>
          <w:rFonts w:ascii="Times New Roman" w:hAnsi="Times New Roman" w:cs="Times New Roman"/>
        </w:rPr>
        <w:t xml:space="preserve">and operates </w:t>
      </w:r>
      <w:r w:rsidR="000F636E">
        <w:rPr>
          <w:rFonts w:ascii="Times New Roman" w:hAnsi="Times New Roman" w:cs="Times New Roman"/>
        </w:rPr>
        <w:t xml:space="preserve">all of </w:t>
      </w:r>
      <w:r w:rsidR="00F010E1">
        <w:rPr>
          <w:rFonts w:ascii="Times New Roman" w:hAnsi="Times New Roman" w:cs="Times New Roman"/>
        </w:rPr>
        <w:t xml:space="preserve">the </w:t>
      </w:r>
      <w:proofErr w:type="spellStart"/>
      <w:r w:rsidR="00F010E1">
        <w:rPr>
          <w:rFonts w:ascii="Times New Roman" w:hAnsi="Times New Roman" w:cs="Times New Roman"/>
        </w:rPr>
        <w:t>ORNG</w:t>
      </w:r>
      <w:proofErr w:type="spellEnd"/>
      <w:r w:rsidR="00F010E1">
        <w:rPr>
          <w:rFonts w:ascii="Times New Roman" w:hAnsi="Times New Roman" w:cs="Times New Roman"/>
        </w:rPr>
        <w:t xml:space="preserve"> Co-op</w:t>
      </w:r>
      <w:r w:rsidR="000F636E">
        <w:rPr>
          <w:rFonts w:ascii="Times New Roman" w:hAnsi="Times New Roman" w:cs="Times New Roman"/>
        </w:rPr>
        <w:t xml:space="preserve"> assets at issue in this case) is to </w:t>
      </w:r>
      <w:r w:rsidR="000F636E">
        <w:rPr>
          <w:rFonts w:ascii="Times New Roman" w:eastAsiaTheme="minorHAnsi" w:hAnsi="Times New Roman" w:cs="Times New Roman"/>
        </w:rPr>
        <w:t>“sell or transfer</w:t>
      </w:r>
      <w:r w:rsidR="000F636E">
        <w:rPr>
          <w:rFonts w:ascii="Times New Roman" w:hAnsi="Times New Roman" w:cs="Times New Roman"/>
        </w:rPr>
        <w:t xml:space="preserve"> </w:t>
      </w:r>
      <w:r w:rsidR="000F636E">
        <w:rPr>
          <w:rFonts w:ascii="Times New Roman" w:eastAsiaTheme="minorHAnsi" w:hAnsi="Times New Roman" w:cs="Times New Roman"/>
        </w:rPr>
        <w:t>its assets and operations to a person or entity approved by the Commission,” which “person or entity shall</w:t>
      </w:r>
      <w:r w:rsidR="00583C72">
        <w:rPr>
          <w:rFonts w:ascii="Times New Roman" w:eastAsiaTheme="minorHAnsi" w:hAnsi="Times New Roman" w:cs="Times New Roman"/>
        </w:rPr>
        <w:t xml:space="preserve"> </w:t>
      </w:r>
      <w:r w:rsidR="000F636E">
        <w:rPr>
          <w:rFonts w:ascii="Times New Roman" w:eastAsiaTheme="minorHAnsi" w:hAnsi="Times New Roman" w:cs="Times New Roman"/>
        </w:rPr>
        <w:t xml:space="preserve">have no affiliation with Richard Osborne, </w:t>
      </w:r>
      <w:proofErr w:type="spellStart"/>
      <w:r w:rsidR="000F636E">
        <w:rPr>
          <w:rFonts w:ascii="Times New Roman" w:eastAsiaTheme="minorHAnsi" w:hAnsi="Times New Roman" w:cs="Times New Roman"/>
        </w:rPr>
        <w:t>ORNG</w:t>
      </w:r>
      <w:proofErr w:type="spellEnd"/>
      <w:r w:rsidR="000F636E">
        <w:rPr>
          <w:rFonts w:ascii="Times New Roman" w:eastAsiaTheme="minorHAnsi" w:hAnsi="Times New Roman" w:cs="Times New Roman"/>
        </w:rPr>
        <w:t>, Ludlow, or another entity affiliated with Richard Osborne.”  (Finding &amp; Order, at 6.)</w:t>
      </w:r>
    </w:p>
    <w:p w:rsidR="00524521" w:rsidRDefault="000F636E" w:rsidP="001A083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United Pipeline Ltd. (“</w:t>
      </w:r>
      <w:proofErr w:type="spellStart"/>
      <w:r>
        <w:rPr>
          <w:rFonts w:ascii="Times New Roman" w:hAnsi="Times New Roman" w:cs="Times New Roman"/>
        </w:rPr>
        <w:t>UPL</w:t>
      </w:r>
      <w:proofErr w:type="spellEnd"/>
      <w:r>
        <w:rPr>
          <w:rFonts w:ascii="Times New Roman" w:hAnsi="Times New Roman" w:cs="Times New Roman"/>
        </w:rPr>
        <w:t xml:space="preserve">”) </w:t>
      </w:r>
      <w:r w:rsidR="00051C95">
        <w:rPr>
          <w:rFonts w:ascii="Times New Roman" w:hAnsi="Times New Roman" w:cs="Times New Roman"/>
        </w:rPr>
        <w:t xml:space="preserve">has since </w:t>
      </w:r>
      <w:r w:rsidR="0061665A">
        <w:rPr>
          <w:rFonts w:ascii="Times New Roman" w:hAnsi="Times New Roman" w:cs="Times New Roman"/>
        </w:rPr>
        <w:t>agreed to acquire</w:t>
      </w:r>
      <w:r w:rsidR="00F63196">
        <w:rPr>
          <w:rFonts w:ascii="Times New Roman" w:hAnsi="Times New Roman" w:cs="Times New Roman"/>
        </w:rPr>
        <w:t xml:space="preserve"> all of</w:t>
      </w:r>
      <w:r w:rsidR="0061665A">
        <w:rPr>
          <w:rFonts w:ascii="Times New Roman" w:hAnsi="Times New Roman" w:cs="Times New Roman"/>
        </w:rPr>
        <w:t xml:space="preserve"> Ludlow’s assets</w:t>
      </w:r>
      <w:r w:rsidR="00583C72">
        <w:rPr>
          <w:rFonts w:ascii="Times New Roman" w:hAnsi="Times New Roman" w:cs="Times New Roman"/>
        </w:rPr>
        <w:t xml:space="preserve"> and operations</w:t>
      </w:r>
      <w:r w:rsidR="0061665A">
        <w:rPr>
          <w:rFonts w:ascii="Times New Roman" w:hAnsi="Times New Roman" w:cs="Times New Roman"/>
        </w:rPr>
        <w:t xml:space="preserve">.  </w:t>
      </w:r>
      <w:proofErr w:type="spellStart"/>
      <w:r>
        <w:rPr>
          <w:rFonts w:ascii="Times New Roman" w:hAnsi="Times New Roman" w:cs="Times New Roman"/>
        </w:rPr>
        <w:t>UPL</w:t>
      </w:r>
      <w:proofErr w:type="spellEnd"/>
      <w:r>
        <w:rPr>
          <w:rFonts w:ascii="Times New Roman" w:hAnsi="Times New Roman" w:cs="Times New Roman"/>
        </w:rPr>
        <w:t xml:space="preserve"> has no affiliation with Richard Osborne, </w:t>
      </w:r>
      <w:proofErr w:type="spellStart"/>
      <w:r>
        <w:rPr>
          <w:rFonts w:ascii="Times New Roman" w:hAnsi="Times New Roman" w:cs="Times New Roman"/>
        </w:rPr>
        <w:t>ORNG</w:t>
      </w:r>
      <w:proofErr w:type="spellEnd"/>
      <w:r>
        <w:rPr>
          <w:rFonts w:ascii="Times New Roman" w:hAnsi="Times New Roman" w:cs="Times New Roman"/>
        </w:rPr>
        <w:t xml:space="preserve"> or Ludlow</w:t>
      </w:r>
      <w:r w:rsidR="00E15058">
        <w:rPr>
          <w:rFonts w:ascii="Times New Roman" w:hAnsi="Times New Roman" w:cs="Times New Roman"/>
        </w:rPr>
        <w:t xml:space="preserve">, and </w:t>
      </w:r>
      <w:proofErr w:type="spellStart"/>
      <w:r w:rsidR="00524521">
        <w:rPr>
          <w:rFonts w:ascii="Times New Roman" w:hAnsi="Times New Roman" w:cs="Times New Roman"/>
        </w:rPr>
        <w:t>UPL</w:t>
      </w:r>
      <w:proofErr w:type="spellEnd"/>
      <w:r w:rsidR="00524521">
        <w:rPr>
          <w:rFonts w:ascii="Times New Roman" w:hAnsi="Times New Roman" w:cs="Times New Roman"/>
        </w:rPr>
        <w:t xml:space="preserve"> is already known to this Commission to provide natural gas distribution service to Ohio consumers in </w:t>
      </w:r>
      <w:r w:rsidR="00E15058">
        <w:rPr>
          <w:rFonts w:ascii="Times New Roman" w:hAnsi="Times New Roman" w:cs="Times New Roman"/>
        </w:rPr>
        <w:t xml:space="preserve">the </w:t>
      </w:r>
      <w:r w:rsidR="00524521">
        <w:rPr>
          <w:rFonts w:ascii="Times New Roman" w:hAnsi="Times New Roman" w:cs="Times New Roman"/>
        </w:rPr>
        <w:t>safe</w:t>
      </w:r>
      <w:r w:rsidR="00E15058">
        <w:rPr>
          <w:rFonts w:ascii="Times New Roman" w:hAnsi="Times New Roman" w:cs="Times New Roman"/>
        </w:rPr>
        <w:t>st</w:t>
      </w:r>
      <w:r w:rsidR="00524521">
        <w:rPr>
          <w:rFonts w:ascii="Times New Roman" w:hAnsi="Times New Roman" w:cs="Times New Roman"/>
        </w:rPr>
        <w:t xml:space="preserve"> and </w:t>
      </w:r>
      <w:r w:rsidR="00E15058">
        <w:rPr>
          <w:rFonts w:ascii="Times New Roman" w:hAnsi="Times New Roman" w:cs="Times New Roman"/>
        </w:rPr>
        <w:t xml:space="preserve">most </w:t>
      </w:r>
      <w:r w:rsidR="00524521">
        <w:rPr>
          <w:rFonts w:ascii="Times New Roman" w:hAnsi="Times New Roman" w:cs="Times New Roman"/>
        </w:rPr>
        <w:t>reliable manner</w:t>
      </w:r>
      <w:r w:rsidR="00E15058">
        <w:rPr>
          <w:rFonts w:ascii="Times New Roman" w:hAnsi="Times New Roman" w:cs="Times New Roman"/>
        </w:rPr>
        <w:t xml:space="preserve"> possible</w:t>
      </w:r>
      <w:r w:rsidR="00524521">
        <w:rPr>
          <w:rFonts w:ascii="Times New Roman" w:hAnsi="Times New Roman" w:cs="Times New Roman"/>
        </w:rPr>
        <w:t xml:space="preserve">.  </w:t>
      </w:r>
      <w:r w:rsidR="00E15058">
        <w:rPr>
          <w:rFonts w:ascii="Times New Roman" w:hAnsi="Times New Roman" w:cs="Times New Roman"/>
        </w:rPr>
        <w:t xml:space="preserve">Thus, </w:t>
      </w:r>
      <w:r w:rsidR="00051C95">
        <w:rPr>
          <w:rFonts w:ascii="Times New Roman" w:hAnsi="Times New Roman" w:cs="Times New Roman"/>
        </w:rPr>
        <w:t xml:space="preserve">a final </w:t>
      </w:r>
      <w:r w:rsidR="00E15058">
        <w:rPr>
          <w:rFonts w:ascii="Times New Roman" w:hAnsi="Times New Roman" w:cs="Times New Roman"/>
        </w:rPr>
        <w:t xml:space="preserve">agreement between </w:t>
      </w:r>
      <w:proofErr w:type="spellStart"/>
      <w:r w:rsidR="00E15058">
        <w:rPr>
          <w:rFonts w:ascii="Times New Roman" w:hAnsi="Times New Roman" w:cs="Times New Roman"/>
        </w:rPr>
        <w:t>UPL</w:t>
      </w:r>
      <w:proofErr w:type="spellEnd"/>
      <w:r w:rsidR="00E15058">
        <w:rPr>
          <w:rFonts w:ascii="Times New Roman" w:hAnsi="Times New Roman" w:cs="Times New Roman"/>
        </w:rPr>
        <w:t xml:space="preserve"> and Ludlow will fulfill the requirements of the Finding &amp; Order.  </w:t>
      </w:r>
    </w:p>
    <w:p w:rsidR="007A1AA9" w:rsidRDefault="0061665A" w:rsidP="001A083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However, </w:t>
      </w:r>
      <w:proofErr w:type="spellStart"/>
      <w:r>
        <w:rPr>
          <w:rFonts w:ascii="Times New Roman" w:hAnsi="Times New Roman" w:cs="Times New Roman"/>
        </w:rPr>
        <w:t>UPL</w:t>
      </w:r>
      <w:proofErr w:type="spellEnd"/>
      <w:r>
        <w:rPr>
          <w:rFonts w:ascii="Times New Roman" w:hAnsi="Times New Roman" w:cs="Times New Roman"/>
        </w:rPr>
        <w:t xml:space="preserve"> </w:t>
      </w:r>
      <w:r w:rsidR="00243009">
        <w:rPr>
          <w:rFonts w:ascii="Times New Roman" w:hAnsi="Times New Roman" w:cs="Times New Roman"/>
        </w:rPr>
        <w:t xml:space="preserve">and Ludlow </w:t>
      </w:r>
      <w:r w:rsidR="004B6FED">
        <w:rPr>
          <w:rFonts w:ascii="Times New Roman" w:hAnsi="Times New Roman" w:cs="Times New Roman"/>
        </w:rPr>
        <w:t xml:space="preserve">have not yet had sufficient time to </w:t>
      </w:r>
      <w:r w:rsidR="00243009">
        <w:rPr>
          <w:rFonts w:ascii="Times New Roman" w:hAnsi="Times New Roman" w:cs="Times New Roman"/>
        </w:rPr>
        <w:t xml:space="preserve">reduce their agreement to a </w:t>
      </w:r>
      <w:r w:rsidR="004B6FED">
        <w:rPr>
          <w:rFonts w:ascii="Times New Roman" w:hAnsi="Times New Roman" w:cs="Times New Roman"/>
        </w:rPr>
        <w:t xml:space="preserve">final </w:t>
      </w:r>
      <w:r w:rsidR="00243009">
        <w:rPr>
          <w:rFonts w:ascii="Times New Roman" w:hAnsi="Times New Roman" w:cs="Times New Roman"/>
        </w:rPr>
        <w:t>writing</w:t>
      </w:r>
      <w:r w:rsidR="0050309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D4181E">
        <w:rPr>
          <w:rFonts w:ascii="Times New Roman" w:hAnsi="Times New Roman" w:cs="Times New Roman"/>
        </w:rPr>
        <w:t>In addition, Ludlow will need to file an application to obtain this Commission</w:t>
      </w:r>
      <w:r w:rsidR="00424C2A">
        <w:rPr>
          <w:rFonts w:ascii="Times New Roman" w:hAnsi="Times New Roman" w:cs="Times New Roman"/>
        </w:rPr>
        <w:t>’s</w:t>
      </w:r>
      <w:r w:rsidR="00D4181E">
        <w:rPr>
          <w:rFonts w:ascii="Times New Roman" w:hAnsi="Times New Roman" w:cs="Times New Roman"/>
        </w:rPr>
        <w:t xml:space="preserve"> authority to transfer its assets</w:t>
      </w:r>
      <w:r w:rsidR="00F63196">
        <w:rPr>
          <w:rFonts w:ascii="Times New Roman" w:hAnsi="Times New Roman" w:cs="Times New Roman"/>
        </w:rPr>
        <w:t xml:space="preserve"> </w:t>
      </w:r>
      <w:r w:rsidR="00D4181E">
        <w:rPr>
          <w:rFonts w:ascii="Times New Roman" w:hAnsi="Times New Roman" w:cs="Times New Roman"/>
        </w:rPr>
        <w:t xml:space="preserve">to </w:t>
      </w:r>
      <w:proofErr w:type="spellStart"/>
      <w:r w:rsidR="00D4181E">
        <w:rPr>
          <w:rFonts w:ascii="Times New Roman" w:hAnsi="Times New Roman" w:cs="Times New Roman"/>
        </w:rPr>
        <w:t>UPL</w:t>
      </w:r>
      <w:proofErr w:type="spellEnd"/>
      <w:r w:rsidR="00D4181E">
        <w:rPr>
          <w:rFonts w:ascii="Times New Roman" w:hAnsi="Times New Roman" w:cs="Times New Roman"/>
        </w:rPr>
        <w:t xml:space="preserve"> before doing so.  While </w:t>
      </w:r>
      <w:proofErr w:type="spellStart"/>
      <w:r>
        <w:rPr>
          <w:rFonts w:ascii="Times New Roman" w:hAnsi="Times New Roman" w:cs="Times New Roman"/>
        </w:rPr>
        <w:t>UPL</w:t>
      </w:r>
      <w:proofErr w:type="spellEnd"/>
      <w:r>
        <w:rPr>
          <w:rFonts w:ascii="Times New Roman" w:hAnsi="Times New Roman" w:cs="Times New Roman"/>
        </w:rPr>
        <w:t xml:space="preserve"> and Ludlow are working diligently to </w:t>
      </w:r>
      <w:r w:rsidR="00ED279E">
        <w:rPr>
          <w:rFonts w:ascii="Times New Roman" w:hAnsi="Times New Roman" w:cs="Times New Roman"/>
        </w:rPr>
        <w:t xml:space="preserve">draft and execute a final asset purchase agreement </w:t>
      </w:r>
      <w:r>
        <w:rPr>
          <w:rFonts w:ascii="Times New Roman" w:hAnsi="Times New Roman" w:cs="Times New Roman"/>
        </w:rPr>
        <w:t xml:space="preserve">and an application for authority to transfer </w:t>
      </w:r>
      <w:r w:rsidR="00E15058">
        <w:rPr>
          <w:rFonts w:ascii="Times New Roman" w:hAnsi="Times New Roman" w:cs="Times New Roman"/>
        </w:rPr>
        <w:t xml:space="preserve">Ludlow’s </w:t>
      </w:r>
      <w:r>
        <w:rPr>
          <w:rFonts w:ascii="Times New Roman" w:hAnsi="Times New Roman" w:cs="Times New Roman"/>
        </w:rPr>
        <w:t>assets</w:t>
      </w:r>
      <w:r w:rsidR="00ED279E">
        <w:rPr>
          <w:rFonts w:ascii="Times New Roman" w:hAnsi="Times New Roman" w:cs="Times New Roman"/>
        </w:rPr>
        <w:t>,</w:t>
      </w:r>
      <w:r w:rsidR="00D4181E">
        <w:rPr>
          <w:rFonts w:ascii="Times New Roman" w:hAnsi="Times New Roman" w:cs="Times New Roman"/>
        </w:rPr>
        <w:t xml:space="preserve"> it is simply not possible for </w:t>
      </w:r>
      <w:r w:rsidR="00ED279E">
        <w:rPr>
          <w:rFonts w:ascii="Times New Roman" w:hAnsi="Times New Roman" w:cs="Times New Roman"/>
        </w:rPr>
        <w:t xml:space="preserve">Ludlow and </w:t>
      </w:r>
      <w:proofErr w:type="spellStart"/>
      <w:r w:rsidR="00ED279E">
        <w:rPr>
          <w:rFonts w:ascii="Times New Roman" w:hAnsi="Times New Roman" w:cs="Times New Roman"/>
        </w:rPr>
        <w:t>UPL</w:t>
      </w:r>
      <w:proofErr w:type="spellEnd"/>
      <w:r w:rsidR="00ED279E">
        <w:rPr>
          <w:rFonts w:ascii="Times New Roman" w:hAnsi="Times New Roman" w:cs="Times New Roman"/>
        </w:rPr>
        <w:t xml:space="preserve"> to complete those tasks </w:t>
      </w:r>
      <w:r w:rsidR="00D4181E">
        <w:rPr>
          <w:rFonts w:ascii="Times New Roman" w:hAnsi="Times New Roman" w:cs="Times New Roman"/>
        </w:rPr>
        <w:t>by tomorrow</w:t>
      </w:r>
      <w:r>
        <w:rPr>
          <w:rFonts w:ascii="Times New Roman" w:hAnsi="Times New Roman" w:cs="Times New Roman"/>
        </w:rPr>
        <w:t xml:space="preserve">.  </w:t>
      </w:r>
      <w:r w:rsidR="007A1AA9">
        <w:rPr>
          <w:rFonts w:ascii="Times New Roman" w:hAnsi="Times New Roman" w:cs="Times New Roman"/>
        </w:rPr>
        <w:t xml:space="preserve">Ludlow and </w:t>
      </w:r>
      <w:proofErr w:type="spellStart"/>
      <w:r w:rsidR="007A1AA9">
        <w:rPr>
          <w:rFonts w:ascii="Times New Roman" w:hAnsi="Times New Roman" w:cs="Times New Roman"/>
        </w:rPr>
        <w:t>UPL</w:t>
      </w:r>
      <w:proofErr w:type="spellEnd"/>
      <w:r w:rsidR="007A1AA9">
        <w:rPr>
          <w:rFonts w:ascii="Times New Roman" w:hAnsi="Times New Roman" w:cs="Times New Roman"/>
        </w:rPr>
        <w:t xml:space="preserve"> </w:t>
      </w:r>
      <w:r w:rsidR="00524521">
        <w:rPr>
          <w:rFonts w:ascii="Times New Roman" w:hAnsi="Times New Roman" w:cs="Times New Roman"/>
        </w:rPr>
        <w:t xml:space="preserve">will </w:t>
      </w:r>
      <w:r w:rsidR="00E15058">
        <w:rPr>
          <w:rFonts w:ascii="Times New Roman" w:hAnsi="Times New Roman" w:cs="Times New Roman"/>
        </w:rPr>
        <w:t xml:space="preserve">strive to </w:t>
      </w:r>
      <w:r w:rsidR="007A1AA9">
        <w:rPr>
          <w:rFonts w:ascii="Times New Roman" w:hAnsi="Times New Roman" w:cs="Times New Roman"/>
        </w:rPr>
        <w:t>formalize their agreement and file for authority to complete the asset transfer</w:t>
      </w:r>
      <w:r w:rsidR="00524521">
        <w:rPr>
          <w:rFonts w:ascii="Times New Roman" w:hAnsi="Times New Roman" w:cs="Times New Roman"/>
        </w:rPr>
        <w:t xml:space="preserve"> </w:t>
      </w:r>
      <w:r w:rsidR="00F63196">
        <w:rPr>
          <w:rFonts w:ascii="Times New Roman" w:hAnsi="Times New Roman" w:cs="Times New Roman"/>
        </w:rPr>
        <w:t>as quickly as possible</w:t>
      </w:r>
      <w:r w:rsidR="00524521">
        <w:rPr>
          <w:rFonts w:ascii="Times New Roman" w:hAnsi="Times New Roman" w:cs="Times New Roman"/>
        </w:rPr>
        <w:t>.  O</w:t>
      </w:r>
      <w:r w:rsidR="007A1AA9">
        <w:rPr>
          <w:rFonts w:ascii="Times New Roman" w:hAnsi="Times New Roman" w:cs="Times New Roman"/>
        </w:rPr>
        <w:t>ut of an abundance of caution</w:t>
      </w:r>
      <w:r w:rsidR="00E15058">
        <w:rPr>
          <w:rFonts w:ascii="Times New Roman" w:hAnsi="Times New Roman" w:cs="Times New Roman"/>
        </w:rPr>
        <w:t>, though,</w:t>
      </w:r>
      <w:r w:rsidR="007A1AA9">
        <w:rPr>
          <w:rFonts w:ascii="Times New Roman" w:hAnsi="Times New Roman" w:cs="Times New Roman"/>
        </w:rPr>
        <w:t xml:space="preserve"> </w:t>
      </w:r>
      <w:proofErr w:type="spellStart"/>
      <w:r w:rsidR="00F63196">
        <w:rPr>
          <w:rFonts w:ascii="Times New Roman" w:hAnsi="Times New Roman" w:cs="Times New Roman"/>
        </w:rPr>
        <w:lastRenderedPageBreak/>
        <w:t>ORNG</w:t>
      </w:r>
      <w:proofErr w:type="spellEnd"/>
      <w:r w:rsidR="00F63196">
        <w:rPr>
          <w:rFonts w:ascii="Times New Roman" w:hAnsi="Times New Roman" w:cs="Times New Roman"/>
        </w:rPr>
        <w:t xml:space="preserve"> and </w:t>
      </w:r>
      <w:r w:rsidR="007A1AA9">
        <w:rPr>
          <w:rFonts w:ascii="Times New Roman" w:hAnsi="Times New Roman" w:cs="Times New Roman"/>
        </w:rPr>
        <w:t>Ludlow seek an extension until August 31, 2017, to complete the asset</w:t>
      </w:r>
      <w:r w:rsidR="00D95B35">
        <w:rPr>
          <w:rFonts w:ascii="Times New Roman" w:hAnsi="Times New Roman" w:cs="Times New Roman"/>
        </w:rPr>
        <w:t xml:space="preserve"> and operations</w:t>
      </w:r>
      <w:r w:rsidR="007A1AA9">
        <w:rPr>
          <w:rFonts w:ascii="Times New Roman" w:hAnsi="Times New Roman" w:cs="Times New Roman"/>
        </w:rPr>
        <w:t xml:space="preserve"> transfer the Finding and Order requires.  </w:t>
      </w:r>
    </w:p>
    <w:p w:rsidR="007A1AA9" w:rsidRDefault="007A1AA9" w:rsidP="00B136F7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While </w:t>
      </w:r>
      <w:r w:rsidR="00E1505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transfer </w:t>
      </w:r>
      <w:r w:rsidR="00E15058">
        <w:rPr>
          <w:rFonts w:ascii="Times New Roman" w:hAnsi="Times New Roman" w:cs="Times New Roman"/>
        </w:rPr>
        <w:t xml:space="preserve">of Ludlow’s assets to </w:t>
      </w:r>
      <w:proofErr w:type="spellStart"/>
      <w:r w:rsidR="00E15058">
        <w:rPr>
          <w:rFonts w:ascii="Times New Roman" w:hAnsi="Times New Roman" w:cs="Times New Roman"/>
        </w:rPr>
        <w:t>UPL</w:t>
      </w:r>
      <w:proofErr w:type="spellEnd"/>
      <w:r w:rsidR="00E150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cannot be </w:t>
      </w:r>
      <w:r w:rsidR="00051C95">
        <w:rPr>
          <w:rFonts w:ascii="Times New Roman" w:hAnsi="Times New Roman" w:cs="Times New Roman"/>
        </w:rPr>
        <w:t xml:space="preserve">formally </w:t>
      </w:r>
      <w:r>
        <w:rPr>
          <w:rFonts w:ascii="Times New Roman" w:hAnsi="Times New Roman" w:cs="Times New Roman"/>
        </w:rPr>
        <w:t xml:space="preserve">completed by tomorrow, the parties have executed a final writing in which </w:t>
      </w:r>
      <w:proofErr w:type="spellStart"/>
      <w:r>
        <w:rPr>
          <w:rFonts w:ascii="Times New Roman" w:hAnsi="Times New Roman" w:cs="Times New Roman"/>
        </w:rPr>
        <w:t>UPL</w:t>
      </w:r>
      <w:proofErr w:type="spellEnd"/>
      <w:r>
        <w:rPr>
          <w:rFonts w:ascii="Times New Roman" w:hAnsi="Times New Roman" w:cs="Times New Roman"/>
        </w:rPr>
        <w:t xml:space="preserve"> agrees to </w:t>
      </w:r>
      <w:r w:rsidR="00B136F7">
        <w:rPr>
          <w:rFonts w:ascii="Times New Roman" w:hAnsi="Times New Roman" w:cs="Times New Roman"/>
        </w:rPr>
        <w:t>operate</w:t>
      </w:r>
      <w:r w:rsidR="00B136F7" w:rsidRPr="00B136F7">
        <w:rPr>
          <w:rFonts w:ascii="Times New Roman" w:hAnsi="Times New Roman" w:cs="Times New Roman"/>
        </w:rPr>
        <w:t xml:space="preserve"> and</w:t>
      </w:r>
      <w:r w:rsidR="00B136F7">
        <w:rPr>
          <w:rFonts w:ascii="Times New Roman" w:hAnsi="Times New Roman" w:cs="Times New Roman"/>
        </w:rPr>
        <w:t xml:space="preserve"> maintain Ludlow’s assets,</w:t>
      </w:r>
      <w:r w:rsidR="00B136F7" w:rsidRPr="00B136F7">
        <w:rPr>
          <w:rFonts w:ascii="Times New Roman" w:hAnsi="Times New Roman" w:cs="Times New Roman"/>
        </w:rPr>
        <w:t xml:space="preserve"> including </w:t>
      </w:r>
      <w:r w:rsidR="00B136F7">
        <w:rPr>
          <w:rFonts w:ascii="Times New Roman" w:hAnsi="Times New Roman" w:cs="Times New Roman"/>
        </w:rPr>
        <w:t xml:space="preserve">performing </w:t>
      </w:r>
      <w:r w:rsidR="00B136F7" w:rsidRPr="00B136F7">
        <w:rPr>
          <w:rFonts w:ascii="Times New Roman" w:hAnsi="Times New Roman" w:cs="Times New Roman"/>
        </w:rPr>
        <w:t xml:space="preserve">all </w:t>
      </w:r>
      <w:r w:rsidR="00B136F7">
        <w:rPr>
          <w:rFonts w:ascii="Times New Roman" w:hAnsi="Times New Roman" w:cs="Times New Roman"/>
        </w:rPr>
        <w:t xml:space="preserve">required regulatory </w:t>
      </w:r>
      <w:r w:rsidR="00B136F7" w:rsidRPr="00B136F7">
        <w:rPr>
          <w:rFonts w:ascii="Times New Roman" w:hAnsi="Times New Roman" w:cs="Times New Roman"/>
        </w:rPr>
        <w:t xml:space="preserve">reporting </w:t>
      </w:r>
      <w:r w:rsidR="00B136F7">
        <w:rPr>
          <w:rFonts w:ascii="Times New Roman" w:hAnsi="Times New Roman" w:cs="Times New Roman"/>
        </w:rPr>
        <w:t xml:space="preserve">to </w:t>
      </w:r>
      <w:r w:rsidR="00B136F7" w:rsidRPr="00B136F7">
        <w:rPr>
          <w:rFonts w:ascii="Times New Roman" w:hAnsi="Times New Roman" w:cs="Times New Roman"/>
        </w:rPr>
        <w:t xml:space="preserve">the </w:t>
      </w:r>
      <w:proofErr w:type="spellStart"/>
      <w:r w:rsidR="00B136F7">
        <w:rPr>
          <w:rFonts w:ascii="Times New Roman" w:hAnsi="Times New Roman" w:cs="Times New Roman"/>
        </w:rPr>
        <w:t>PUCO</w:t>
      </w:r>
      <w:proofErr w:type="spellEnd"/>
      <w:r w:rsidR="007475F1">
        <w:rPr>
          <w:rFonts w:ascii="Times New Roman" w:hAnsi="Times New Roman" w:cs="Times New Roman"/>
        </w:rPr>
        <w:t>, pending completion of the asset transfer</w:t>
      </w:r>
      <w:r w:rsidR="00B136F7">
        <w:rPr>
          <w:rFonts w:ascii="Times New Roman" w:hAnsi="Times New Roman" w:cs="Times New Roman"/>
        </w:rPr>
        <w:t xml:space="preserve">.  </w:t>
      </w:r>
      <w:r w:rsidR="00524521">
        <w:rPr>
          <w:rFonts w:ascii="Times New Roman" w:hAnsi="Times New Roman" w:cs="Times New Roman"/>
        </w:rPr>
        <w:t xml:space="preserve">A copy of that agreement is being provided to Staff on a confidential basis contemporaneously with the filing of this </w:t>
      </w:r>
      <w:r w:rsidR="00D95B35">
        <w:rPr>
          <w:rFonts w:ascii="Times New Roman" w:hAnsi="Times New Roman" w:cs="Times New Roman"/>
        </w:rPr>
        <w:t>Motion</w:t>
      </w:r>
      <w:r w:rsidR="00524521">
        <w:rPr>
          <w:rFonts w:ascii="Times New Roman" w:hAnsi="Times New Roman" w:cs="Times New Roman"/>
        </w:rPr>
        <w:t>.</w:t>
      </w:r>
      <w:r w:rsidR="00694B1D">
        <w:rPr>
          <w:rFonts w:ascii="Times New Roman" w:hAnsi="Times New Roman" w:cs="Times New Roman"/>
        </w:rPr>
        <w:t xml:space="preserve">  Thus, this Commission can rest assured that </w:t>
      </w:r>
      <w:proofErr w:type="spellStart"/>
      <w:r w:rsidR="00694B1D">
        <w:rPr>
          <w:rFonts w:ascii="Times New Roman" w:hAnsi="Times New Roman" w:cs="Times New Roman"/>
        </w:rPr>
        <w:t>UPL</w:t>
      </w:r>
      <w:proofErr w:type="spellEnd"/>
      <w:r w:rsidR="00694B1D">
        <w:rPr>
          <w:rFonts w:ascii="Times New Roman" w:hAnsi="Times New Roman" w:cs="Times New Roman"/>
        </w:rPr>
        <w:t xml:space="preserve"> will be operating </w:t>
      </w:r>
      <w:r w:rsidR="009A462D">
        <w:rPr>
          <w:rFonts w:ascii="Times New Roman" w:hAnsi="Times New Roman" w:cs="Times New Roman"/>
        </w:rPr>
        <w:t xml:space="preserve">all of </w:t>
      </w:r>
      <w:r w:rsidR="00694B1D">
        <w:rPr>
          <w:rFonts w:ascii="Times New Roman" w:hAnsi="Times New Roman" w:cs="Times New Roman"/>
        </w:rPr>
        <w:t xml:space="preserve">Ludlow’s assets until such time as Ludlow’s assets are formally transferred to </w:t>
      </w:r>
      <w:proofErr w:type="spellStart"/>
      <w:r w:rsidR="00524521">
        <w:rPr>
          <w:rFonts w:ascii="Times New Roman" w:hAnsi="Times New Roman" w:cs="Times New Roman"/>
        </w:rPr>
        <w:t>UPL</w:t>
      </w:r>
      <w:proofErr w:type="spellEnd"/>
      <w:r w:rsidR="00694B1D">
        <w:rPr>
          <w:rFonts w:ascii="Times New Roman" w:hAnsi="Times New Roman" w:cs="Times New Roman"/>
        </w:rPr>
        <w:t>.</w:t>
      </w:r>
    </w:p>
    <w:p w:rsidR="00ED7CD7" w:rsidRDefault="00694B1D" w:rsidP="001A083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 foregoing reasons</w:t>
      </w:r>
      <w:r w:rsidR="004B6FED">
        <w:rPr>
          <w:rFonts w:ascii="Times New Roman" w:hAnsi="Times New Roman" w:cs="Times New Roman"/>
        </w:rPr>
        <w:t xml:space="preserve">, Ludlow </w:t>
      </w:r>
      <w:r w:rsidR="00BB709F">
        <w:rPr>
          <w:rFonts w:ascii="Times New Roman" w:hAnsi="Times New Roman" w:cs="Times New Roman"/>
        </w:rPr>
        <w:t xml:space="preserve">and </w:t>
      </w:r>
      <w:proofErr w:type="spellStart"/>
      <w:r w:rsidR="00BB709F">
        <w:rPr>
          <w:rFonts w:ascii="Times New Roman" w:hAnsi="Times New Roman" w:cs="Times New Roman"/>
        </w:rPr>
        <w:t>ORNG</w:t>
      </w:r>
      <w:proofErr w:type="spellEnd"/>
      <w:r w:rsidR="00BB709F">
        <w:rPr>
          <w:rFonts w:ascii="Times New Roman" w:hAnsi="Times New Roman" w:cs="Times New Roman"/>
        </w:rPr>
        <w:t xml:space="preserve"> respectfully request</w:t>
      </w:r>
      <w:r w:rsidR="001A083C">
        <w:rPr>
          <w:rFonts w:ascii="Times New Roman" w:hAnsi="Times New Roman" w:cs="Times New Roman"/>
        </w:rPr>
        <w:t xml:space="preserve"> that this Commission </w:t>
      </w:r>
      <w:r w:rsidR="005241C6">
        <w:rPr>
          <w:rFonts w:ascii="Times New Roman" w:hAnsi="Times New Roman" w:cs="Times New Roman"/>
        </w:rPr>
        <w:t xml:space="preserve">enter </w:t>
      </w:r>
      <w:r w:rsidR="005F0E05">
        <w:rPr>
          <w:rFonts w:ascii="Times New Roman" w:hAnsi="Times New Roman" w:cs="Times New Roman"/>
        </w:rPr>
        <w:t xml:space="preserve">an Order extending </w:t>
      </w:r>
      <w:r w:rsidR="000B21E7">
        <w:rPr>
          <w:rFonts w:ascii="Times New Roman" w:hAnsi="Times New Roman" w:cs="Times New Roman"/>
        </w:rPr>
        <w:t xml:space="preserve">the </w:t>
      </w:r>
      <w:r w:rsidR="005F0E05">
        <w:rPr>
          <w:rFonts w:ascii="Times New Roman" w:hAnsi="Times New Roman" w:cs="Times New Roman"/>
        </w:rPr>
        <w:t>deadline for the transfer of Ludlow’s asset</w:t>
      </w:r>
      <w:r w:rsidR="00B136F7">
        <w:rPr>
          <w:rFonts w:ascii="Times New Roman" w:hAnsi="Times New Roman" w:cs="Times New Roman"/>
        </w:rPr>
        <w:t>s</w:t>
      </w:r>
      <w:r w:rsidR="005F0E05">
        <w:rPr>
          <w:rFonts w:ascii="Times New Roman" w:hAnsi="Times New Roman" w:cs="Times New Roman"/>
        </w:rPr>
        <w:t xml:space="preserve"> </w:t>
      </w:r>
      <w:r w:rsidR="007475F1">
        <w:rPr>
          <w:rFonts w:ascii="Times New Roman" w:hAnsi="Times New Roman" w:cs="Times New Roman"/>
        </w:rPr>
        <w:t xml:space="preserve">and operations </w:t>
      </w:r>
      <w:r w:rsidR="005F0E05">
        <w:rPr>
          <w:rFonts w:ascii="Times New Roman" w:hAnsi="Times New Roman" w:cs="Times New Roman"/>
        </w:rPr>
        <w:t>to a</w:t>
      </w:r>
      <w:r w:rsidR="006E7400">
        <w:rPr>
          <w:rFonts w:ascii="Times New Roman" w:hAnsi="Times New Roman" w:cs="Times New Roman"/>
        </w:rPr>
        <w:t>n unaffiliated</w:t>
      </w:r>
      <w:r w:rsidR="005F0E05">
        <w:rPr>
          <w:rFonts w:ascii="Times New Roman" w:hAnsi="Times New Roman" w:cs="Times New Roman"/>
        </w:rPr>
        <w:t xml:space="preserve"> third party</w:t>
      </w:r>
      <w:r w:rsidR="005241C6" w:rsidRPr="005241C6">
        <w:rPr>
          <w:rFonts w:ascii="Times New Roman" w:hAnsi="Times New Roman" w:cs="Times New Roman"/>
        </w:rPr>
        <w:t xml:space="preserve"> </w:t>
      </w:r>
      <w:r w:rsidR="005241C6">
        <w:rPr>
          <w:rFonts w:ascii="Times New Roman" w:hAnsi="Times New Roman" w:cs="Times New Roman"/>
        </w:rPr>
        <w:t>from July 15, 2017, to August 31, 2017</w:t>
      </w:r>
      <w:r w:rsidR="005F0E05">
        <w:rPr>
          <w:rFonts w:ascii="Times New Roman" w:hAnsi="Times New Roman" w:cs="Times New Roman"/>
        </w:rPr>
        <w:t xml:space="preserve">.  </w:t>
      </w:r>
    </w:p>
    <w:p w:rsidR="00C00847" w:rsidRDefault="002A044A" w:rsidP="002A044A">
      <w:pPr>
        <w:spacing w:after="200" w:line="276" w:lineRule="auto"/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</w:t>
      </w:r>
      <w:r w:rsidR="00D45C6C" w:rsidRPr="0061168F">
        <w:rPr>
          <w:rFonts w:ascii="Times New Roman" w:hAnsi="Times New Roman" w:cs="Times New Roman"/>
        </w:rPr>
        <w:t>spectfully submitted,</w:t>
      </w:r>
    </w:p>
    <w:p w:rsidR="005241C6" w:rsidRPr="0061168F" w:rsidRDefault="005241C6" w:rsidP="002A044A">
      <w:pPr>
        <w:spacing w:after="200" w:line="276" w:lineRule="auto"/>
        <w:ind w:left="3600" w:firstLine="720"/>
        <w:rPr>
          <w:rFonts w:ascii="Times New Roman" w:hAnsi="Times New Roman" w:cs="Times New Roman"/>
        </w:rPr>
      </w:pPr>
    </w:p>
    <w:p w:rsidR="00D45C6C" w:rsidRPr="0061168F" w:rsidRDefault="00D45C6C" w:rsidP="00D45C6C">
      <w:pPr>
        <w:rPr>
          <w:rFonts w:ascii="Times New Roman" w:hAnsi="Times New Roman" w:cs="Times New Roman"/>
          <w:u w:val="single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  <w:u w:val="single"/>
        </w:rPr>
        <w:t xml:space="preserve">  /s/ Michael D. Dortch</w:t>
      </w:r>
      <w:r w:rsidRPr="0061168F">
        <w:rPr>
          <w:rFonts w:ascii="Times New Roman" w:hAnsi="Times New Roman" w:cs="Times New Roman"/>
          <w:u w:val="single"/>
        </w:rPr>
        <w:tab/>
      </w:r>
      <w:r w:rsidRPr="0061168F">
        <w:rPr>
          <w:rFonts w:ascii="Times New Roman" w:hAnsi="Times New Roman" w:cs="Times New Roman"/>
          <w:u w:val="single"/>
        </w:rPr>
        <w:tab/>
      </w:r>
    </w:p>
    <w:p w:rsidR="00D45C6C" w:rsidRPr="0061168F" w:rsidRDefault="00D45C6C" w:rsidP="00D45C6C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  <w:t>Michael D. Dortch (0043897)</w:t>
      </w:r>
    </w:p>
    <w:p w:rsidR="00D45C6C" w:rsidRPr="0061168F" w:rsidRDefault="00D45C6C" w:rsidP="00D45C6C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Richard R. Parsons </w:t>
      </w:r>
      <w:r w:rsidRPr="0061168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0082270</w:t>
      </w:r>
      <w:r w:rsidRPr="0061168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</w:t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  <w:t>KRAVITZ, BROWN, &amp; DORTCH, LLC</w:t>
      </w:r>
    </w:p>
    <w:p w:rsidR="00D45C6C" w:rsidRPr="0061168F" w:rsidRDefault="00D45C6C" w:rsidP="00D45C6C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  <w:t>65 East State Street, Suite 200</w:t>
      </w:r>
    </w:p>
    <w:p w:rsidR="00D45C6C" w:rsidRPr="0061168F" w:rsidRDefault="00D45C6C" w:rsidP="00D45C6C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  <w:t>Columbus, Ohio 43215</w:t>
      </w:r>
    </w:p>
    <w:p w:rsidR="00D45C6C" w:rsidRPr="0061168F" w:rsidRDefault="00D45C6C" w:rsidP="00D45C6C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  <w:t>Phone (614) 464-2000</w:t>
      </w:r>
    </w:p>
    <w:p w:rsidR="00D45C6C" w:rsidRPr="005323C3" w:rsidRDefault="00D45C6C" w:rsidP="00D45C6C">
      <w:pPr>
        <w:rPr>
          <w:rFonts w:ascii="Times New Roman" w:hAnsi="Times New Roman" w:cs="Times New Roman"/>
        </w:rPr>
      </w:pPr>
      <w:r w:rsidRPr="005323C3">
        <w:rPr>
          <w:rFonts w:ascii="Times New Roman" w:hAnsi="Times New Roman" w:cs="Times New Roman"/>
        </w:rPr>
        <w:tab/>
      </w:r>
      <w:r w:rsidRPr="005323C3">
        <w:rPr>
          <w:rFonts w:ascii="Times New Roman" w:hAnsi="Times New Roman" w:cs="Times New Roman"/>
        </w:rPr>
        <w:tab/>
      </w:r>
      <w:r w:rsidRPr="005323C3">
        <w:rPr>
          <w:rFonts w:ascii="Times New Roman" w:hAnsi="Times New Roman" w:cs="Times New Roman"/>
        </w:rPr>
        <w:tab/>
      </w:r>
      <w:r w:rsidRPr="005323C3">
        <w:rPr>
          <w:rFonts w:ascii="Times New Roman" w:hAnsi="Times New Roman" w:cs="Times New Roman"/>
        </w:rPr>
        <w:tab/>
      </w:r>
      <w:r w:rsidRPr="005323C3">
        <w:rPr>
          <w:rFonts w:ascii="Times New Roman" w:hAnsi="Times New Roman" w:cs="Times New Roman"/>
        </w:rPr>
        <w:tab/>
      </w:r>
      <w:r w:rsidRPr="005323C3">
        <w:rPr>
          <w:rFonts w:ascii="Times New Roman" w:hAnsi="Times New Roman" w:cs="Times New Roman"/>
        </w:rPr>
        <w:tab/>
        <w:t>Fax: (614) 464-2002</w:t>
      </w:r>
    </w:p>
    <w:p w:rsidR="00D45C6C" w:rsidRPr="0061168F" w:rsidRDefault="00D45C6C" w:rsidP="00D45C6C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  <w:t xml:space="preserve">E-mail: </w:t>
      </w:r>
      <w:hyperlink r:id="rId9" w:history="1">
        <w:r w:rsidRPr="0061168F">
          <w:rPr>
            <w:rFonts w:ascii="Times New Roman" w:hAnsi="Times New Roman" w:cs="Times New Roman"/>
            <w:color w:val="0000FF"/>
            <w:u w:val="single"/>
          </w:rPr>
          <w:t>mdortch@kravitzllc.com</w:t>
        </w:r>
      </w:hyperlink>
    </w:p>
    <w:p w:rsidR="00D45C6C" w:rsidRPr="0061168F" w:rsidRDefault="00D45C6C" w:rsidP="00D45C6C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 xml:space="preserve"> </w:t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  <w:t xml:space="preserve"> </w:t>
      </w:r>
      <w:hyperlink r:id="rId10" w:history="1">
        <w:r w:rsidRPr="00CC560C">
          <w:rPr>
            <w:rStyle w:val="Hyperlink"/>
            <w:rFonts w:ascii="Times New Roman" w:eastAsiaTheme="majorEastAsia" w:hAnsi="Times New Roman" w:cs="Times New Roman"/>
          </w:rPr>
          <w:t>rparsons@kravitzllc.com</w:t>
        </w:r>
      </w:hyperlink>
      <w:r w:rsidRPr="0061168F">
        <w:rPr>
          <w:rFonts w:ascii="Times New Roman" w:hAnsi="Times New Roman" w:cs="Times New Roman"/>
        </w:rPr>
        <w:tab/>
      </w:r>
    </w:p>
    <w:p w:rsidR="004B6FED" w:rsidRDefault="00D45C6C" w:rsidP="00D45C6C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</w:p>
    <w:p w:rsidR="004B6FED" w:rsidRDefault="00D45C6C" w:rsidP="004B6FED">
      <w:pPr>
        <w:ind w:left="3600" w:firstLine="720"/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 xml:space="preserve">Attorneys for </w:t>
      </w:r>
      <w:r w:rsidR="004B6FED">
        <w:rPr>
          <w:rFonts w:ascii="Times New Roman" w:hAnsi="Times New Roman" w:cs="Times New Roman"/>
        </w:rPr>
        <w:t xml:space="preserve">Ohio Rural Natural Gas Co-Op and </w:t>
      </w:r>
    </w:p>
    <w:p w:rsidR="004B6FED" w:rsidRDefault="004B6FED" w:rsidP="004B6FED">
      <w:pPr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Ludlow Natural Gas Company, LLC</w:t>
      </w:r>
    </w:p>
    <w:p w:rsidR="004B6FED" w:rsidRDefault="004B6FED" w:rsidP="00D45C6C">
      <w:pPr>
        <w:rPr>
          <w:rFonts w:ascii="Times New Roman" w:hAnsi="Times New Roman" w:cs="Times New Roman"/>
        </w:rPr>
      </w:pPr>
    </w:p>
    <w:p w:rsidR="00D349B8" w:rsidRDefault="00D349B8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B7159" w:rsidRPr="00C71BCF" w:rsidRDefault="009B7159" w:rsidP="009B7159">
      <w:pPr>
        <w:jc w:val="center"/>
        <w:rPr>
          <w:rFonts w:ascii="Times New Roman" w:hAnsi="Times New Roman" w:cs="Times New Roman"/>
          <w:b/>
          <w:u w:val="single"/>
        </w:rPr>
      </w:pPr>
      <w:r w:rsidRPr="00C71BCF">
        <w:rPr>
          <w:rFonts w:ascii="Times New Roman" w:hAnsi="Times New Roman" w:cs="Times New Roman"/>
          <w:b/>
          <w:u w:val="single"/>
        </w:rPr>
        <w:lastRenderedPageBreak/>
        <w:t>CERTIFICATE OF SERVICE</w:t>
      </w:r>
    </w:p>
    <w:p w:rsidR="009B7159" w:rsidRPr="00790409" w:rsidRDefault="009B7159" w:rsidP="009B7159">
      <w:pPr>
        <w:ind w:firstLine="720"/>
        <w:rPr>
          <w:rFonts w:ascii="Times New Roman" w:hAnsi="Times New Roman" w:cs="Times New Roman"/>
        </w:rPr>
      </w:pPr>
    </w:p>
    <w:p w:rsidR="009B7159" w:rsidRPr="00790409" w:rsidRDefault="009B7159" w:rsidP="009B7159">
      <w:pPr>
        <w:ind w:firstLine="720"/>
        <w:rPr>
          <w:rFonts w:ascii="Times New Roman" w:hAnsi="Times New Roman" w:cs="Times New Roman"/>
        </w:rPr>
      </w:pPr>
      <w:r w:rsidRPr="00790409">
        <w:rPr>
          <w:rFonts w:ascii="Times New Roman" w:hAnsi="Times New Roman" w:cs="Times New Roman"/>
        </w:rPr>
        <w:t xml:space="preserve">The </w:t>
      </w:r>
      <w:proofErr w:type="spellStart"/>
      <w:r w:rsidRPr="00790409">
        <w:rPr>
          <w:rFonts w:ascii="Times New Roman" w:hAnsi="Times New Roman" w:cs="Times New Roman"/>
        </w:rPr>
        <w:t>PUCO’s</w:t>
      </w:r>
      <w:proofErr w:type="spellEnd"/>
      <w:r w:rsidRPr="00790409">
        <w:rPr>
          <w:rFonts w:ascii="Times New Roman" w:hAnsi="Times New Roman" w:cs="Times New Roman"/>
        </w:rPr>
        <w:t xml:space="preserve"> e-filing system will serve notice of this filing upon counsel for the for the Complainant, the Ohio Consumers’ Council, and the Staff of the Public Utilities Commission of Ohio.  </w:t>
      </w:r>
    </w:p>
    <w:p w:rsidR="009B7159" w:rsidRPr="00790409" w:rsidRDefault="009B7159" w:rsidP="009B7159">
      <w:pPr>
        <w:ind w:firstLine="720"/>
        <w:rPr>
          <w:rFonts w:ascii="Times New Roman" w:hAnsi="Times New Roman" w:cs="Times New Roman"/>
        </w:rPr>
      </w:pPr>
    </w:p>
    <w:p w:rsidR="009B7159" w:rsidRPr="00790409" w:rsidRDefault="009B7159" w:rsidP="009B7159">
      <w:pPr>
        <w:ind w:firstLine="720"/>
        <w:rPr>
          <w:rFonts w:ascii="Times New Roman" w:hAnsi="Times New Roman" w:cs="Times New Roman"/>
        </w:rPr>
      </w:pPr>
      <w:r w:rsidRPr="00790409">
        <w:rPr>
          <w:rFonts w:ascii="Times New Roman" w:hAnsi="Times New Roman" w:cs="Times New Roman"/>
        </w:rPr>
        <w:t>Further, I hereby certify that a true and accurate copy of the foregoing was served upon counsel for Staff of the Public Utilities Commission this</w:t>
      </w:r>
      <w:r w:rsidR="00BB6FAD">
        <w:rPr>
          <w:rFonts w:ascii="Times New Roman" w:hAnsi="Times New Roman" w:cs="Times New Roman"/>
        </w:rPr>
        <w:t xml:space="preserve"> </w:t>
      </w:r>
      <w:r w:rsidR="006C2B98">
        <w:rPr>
          <w:rFonts w:ascii="Times New Roman" w:hAnsi="Times New Roman" w:cs="Times New Roman"/>
        </w:rPr>
        <w:t>14</w:t>
      </w:r>
      <w:r w:rsidR="006C2B98" w:rsidRPr="006C2B98">
        <w:rPr>
          <w:rFonts w:ascii="Times New Roman" w:hAnsi="Times New Roman" w:cs="Times New Roman"/>
          <w:vertAlign w:val="superscript"/>
        </w:rPr>
        <w:t>th</w:t>
      </w:r>
      <w:r w:rsidR="006C2B98">
        <w:rPr>
          <w:rFonts w:ascii="Times New Roman" w:hAnsi="Times New Roman" w:cs="Times New Roman"/>
        </w:rPr>
        <w:t xml:space="preserve"> day of July</w:t>
      </w:r>
      <w:r w:rsidR="00BB6FAD">
        <w:rPr>
          <w:rFonts w:ascii="Times New Roman" w:hAnsi="Times New Roman" w:cs="Times New Roman"/>
        </w:rPr>
        <w:t>, 2017</w:t>
      </w:r>
      <w:r w:rsidRPr="00790409">
        <w:rPr>
          <w:rFonts w:ascii="Times New Roman" w:hAnsi="Times New Roman" w:cs="Times New Roman"/>
        </w:rPr>
        <w:t>, by electronic mail:</w:t>
      </w:r>
    </w:p>
    <w:p w:rsidR="009B7159" w:rsidRPr="00790409" w:rsidRDefault="009B7159" w:rsidP="009B7159">
      <w:pPr>
        <w:ind w:firstLine="720"/>
        <w:rPr>
          <w:rFonts w:ascii="Times New Roman" w:hAnsi="Times New Roman" w:cs="Times New Roman"/>
        </w:rPr>
      </w:pPr>
    </w:p>
    <w:p w:rsidR="009B7159" w:rsidRPr="00790409" w:rsidRDefault="009B7159" w:rsidP="009B7159">
      <w:pPr>
        <w:ind w:firstLine="612"/>
        <w:rPr>
          <w:rFonts w:ascii="Times New Roman" w:hAnsi="Times New Roman" w:cs="Times New Roman"/>
        </w:rPr>
      </w:pPr>
      <w:r w:rsidRPr="00790409">
        <w:rPr>
          <w:rFonts w:ascii="Times New Roman" w:hAnsi="Times New Roman" w:cs="Times New Roman"/>
        </w:rPr>
        <w:t xml:space="preserve">Werner Margard (0024858) </w:t>
      </w:r>
    </w:p>
    <w:p w:rsidR="009B7159" w:rsidRPr="00790409" w:rsidRDefault="009B7159" w:rsidP="009B7159">
      <w:pPr>
        <w:ind w:firstLine="612"/>
        <w:rPr>
          <w:rFonts w:ascii="Times New Roman" w:hAnsi="Times New Roman" w:cs="Times New Roman"/>
        </w:rPr>
      </w:pPr>
      <w:r w:rsidRPr="00790409">
        <w:rPr>
          <w:rFonts w:ascii="Times New Roman" w:hAnsi="Times New Roman" w:cs="Times New Roman"/>
        </w:rPr>
        <w:t>The Office of the Ohio Attorney General</w:t>
      </w:r>
    </w:p>
    <w:p w:rsidR="009B7159" w:rsidRPr="00790409" w:rsidRDefault="009B7159" w:rsidP="009B7159">
      <w:pPr>
        <w:ind w:firstLine="612"/>
        <w:rPr>
          <w:rFonts w:ascii="Times New Roman" w:hAnsi="Times New Roman" w:cs="Times New Roman"/>
        </w:rPr>
      </w:pPr>
      <w:r w:rsidRPr="00790409">
        <w:rPr>
          <w:rFonts w:ascii="Times New Roman" w:hAnsi="Times New Roman" w:cs="Times New Roman"/>
        </w:rPr>
        <w:t>Public Utilities Section</w:t>
      </w:r>
    </w:p>
    <w:p w:rsidR="009B7159" w:rsidRPr="00790409" w:rsidRDefault="009B7159" w:rsidP="009B7159">
      <w:pPr>
        <w:ind w:firstLine="612"/>
        <w:rPr>
          <w:rFonts w:ascii="Times New Roman" w:hAnsi="Times New Roman" w:cs="Times New Roman"/>
        </w:rPr>
      </w:pPr>
      <w:r w:rsidRPr="00790409">
        <w:rPr>
          <w:rFonts w:ascii="Times New Roman" w:hAnsi="Times New Roman" w:cs="Times New Roman"/>
        </w:rPr>
        <w:t>180 East Broad Street, 6</w:t>
      </w:r>
      <w:r w:rsidRPr="00790409">
        <w:rPr>
          <w:rFonts w:ascii="Times New Roman" w:hAnsi="Times New Roman" w:cs="Times New Roman"/>
          <w:vertAlign w:val="superscript"/>
        </w:rPr>
        <w:t>th</w:t>
      </w:r>
      <w:r w:rsidRPr="00790409">
        <w:rPr>
          <w:rFonts w:ascii="Times New Roman" w:hAnsi="Times New Roman" w:cs="Times New Roman"/>
        </w:rPr>
        <w:t xml:space="preserve"> Floor</w:t>
      </w:r>
    </w:p>
    <w:p w:rsidR="009B7159" w:rsidRPr="00790409" w:rsidRDefault="009B7159" w:rsidP="009B7159">
      <w:pPr>
        <w:ind w:firstLine="612"/>
        <w:rPr>
          <w:rFonts w:ascii="Times New Roman" w:hAnsi="Times New Roman" w:cs="Times New Roman"/>
        </w:rPr>
      </w:pPr>
      <w:r w:rsidRPr="00790409">
        <w:rPr>
          <w:rFonts w:ascii="Times New Roman" w:hAnsi="Times New Roman" w:cs="Times New Roman"/>
        </w:rPr>
        <w:t>Columbus, Ohio  43215</w:t>
      </w:r>
    </w:p>
    <w:p w:rsidR="009B7159" w:rsidRPr="00790409" w:rsidRDefault="00F74FA9" w:rsidP="009B7159">
      <w:pPr>
        <w:ind w:firstLine="612"/>
        <w:rPr>
          <w:rFonts w:ascii="Times New Roman" w:hAnsi="Times New Roman" w:cs="Times New Roman"/>
        </w:rPr>
      </w:pPr>
      <w:hyperlink r:id="rId11" w:history="1">
        <w:r w:rsidR="009B7159" w:rsidRPr="00790409">
          <w:rPr>
            <w:rStyle w:val="Hyperlink"/>
            <w:rFonts w:ascii="Times New Roman" w:eastAsiaTheme="majorEastAsia" w:hAnsi="Times New Roman" w:cs="Times New Roman"/>
          </w:rPr>
          <w:t>Werner.margard@puc.state.oh.us</w:t>
        </w:r>
      </w:hyperlink>
    </w:p>
    <w:p w:rsidR="009B7159" w:rsidRPr="00790409" w:rsidRDefault="009B7159" w:rsidP="009B7159">
      <w:pPr>
        <w:ind w:firstLine="720"/>
        <w:rPr>
          <w:rFonts w:ascii="Times New Roman" w:hAnsi="Times New Roman" w:cs="Times New Roman"/>
        </w:rPr>
      </w:pPr>
    </w:p>
    <w:p w:rsidR="009B7159" w:rsidRPr="00790409" w:rsidRDefault="009B7159" w:rsidP="009B7159">
      <w:pPr>
        <w:ind w:firstLine="720"/>
        <w:rPr>
          <w:rFonts w:ascii="Times New Roman" w:hAnsi="Times New Roman" w:cs="Times New Roman"/>
        </w:rPr>
      </w:pPr>
    </w:p>
    <w:p w:rsidR="009B7159" w:rsidRPr="00790409" w:rsidRDefault="009B7159" w:rsidP="009B7159">
      <w:pPr>
        <w:spacing w:line="480" w:lineRule="auto"/>
        <w:rPr>
          <w:rFonts w:ascii="Times New Roman" w:hAnsi="Times New Roman" w:cs="Times New Roman"/>
        </w:rPr>
      </w:pPr>
      <w:r w:rsidRPr="00790409">
        <w:rPr>
          <w:rFonts w:ascii="Times New Roman" w:hAnsi="Times New Roman" w:cs="Times New Roman"/>
        </w:rPr>
        <w:tab/>
      </w:r>
      <w:r w:rsidRPr="00790409">
        <w:rPr>
          <w:rFonts w:ascii="Times New Roman" w:hAnsi="Times New Roman" w:cs="Times New Roman"/>
        </w:rPr>
        <w:tab/>
      </w:r>
      <w:r w:rsidRPr="00790409">
        <w:rPr>
          <w:rFonts w:ascii="Times New Roman" w:hAnsi="Times New Roman" w:cs="Times New Roman"/>
        </w:rPr>
        <w:tab/>
      </w:r>
      <w:r w:rsidRPr="00790409">
        <w:rPr>
          <w:rFonts w:ascii="Times New Roman" w:hAnsi="Times New Roman" w:cs="Times New Roman"/>
        </w:rPr>
        <w:tab/>
      </w:r>
      <w:r w:rsidRPr="00790409">
        <w:rPr>
          <w:rFonts w:ascii="Times New Roman" w:hAnsi="Times New Roman" w:cs="Times New Roman"/>
        </w:rPr>
        <w:tab/>
      </w:r>
      <w:r w:rsidRPr="00790409">
        <w:rPr>
          <w:rFonts w:ascii="Times New Roman" w:hAnsi="Times New Roman" w:cs="Times New Roman"/>
        </w:rPr>
        <w:tab/>
      </w:r>
      <w:r w:rsidRPr="00790409">
        <w:rPr>
          <w:rFonts w:ascii="Times New Roman" w:hAnsi="Times New Roman" w:cs="Times New Roman"/>
        </w:rPr>
        <w:tab/>
      </w:r>
      <w:r w:rsidRPr="00790409">
        <w:rPr>
          <w:rFonts w:ascii="Times New Roman" w:hAnsi="Times New Roman" w:cs="Times New Roman"/>
        </w:rPr>
        <w:tab/>
      </w:r>
    </w:p>
    <w:p w:rsidR="009B7159" w:rsidRPr="00790409" w:rsidRDefault="009B7159" w:rsidP="009B7159">
      <w:pPr>
        <w:rPr>
          <w:rFonts w:ascii="Times New Roman" w:hAnsi="Times New Roman" w:cs="Times New Roman"/>
          <w:u w:val="single"/>
        </w:rPr>
      </w:pPr>
      <w:r w:rsidRPr="00790409">
        <w:rPr>
          <w:rFonts w:ascii="Times New Roman" w:hAnsi="Times New Roman" w:cs="Times New Roman"/>
        </w:rPr>
        <w:tab/>
      </w:r>
      <w:r w:rsidRPr="00790409">
        <w:rPr>
          <w:rFonts w:ascii="Times New Roman" w:hAnsi="Times New Roman" w:cs="Times New Roman"/>
        </w:rPr>
        <w:tab/>
      </w:r>
      <w:r w:rsidRPr="00790409">
        <w:rPr>
          <w:rFonts w:ascii="Times New Roman" w:hAnsi="Times New Roman" w:cs="Times New Roman"/>
        </w:rPr>
        <w:tab/>
      </w:r>
      <w:r w:rsidRPr="00790409">
        <w:rPr>
          <w:rFonts w:ascii="Times New Roman" w:hAnsi="Times New Roman" w:cs="Times New Roman"/>
        </w:rPr>
        <w:tab/>
      </w:r>
      <w:r w:rsidRPr="00790409">
        <w:rPr>
          <w:rFonts w:ascii="Times New Roman" w:hAnsi="Times New Roman" w:cs="Times New Roman"/>
        </w:rPr>
        <w:tab/>
      </w:r>
      <w:r w:rsidRPr="00790409">
        <w:rPr>
          <w:rFonts w:ascii="Times New Roman" w:hAnsi="Times New Roman" w:cs="Times New Roman"/>
        </w:rPr>
        <w:tab/>
      </w:r>
      <w:r w:rsidRPr="00790409">
        <w:rPr>
          <w:rFonts w:ascii="Times New Roman" w:hAnsi="Times New Roman" w:cs="Times New Roman"/>
          <w:u w:val="single"/>
        </w:rPr>
        <w:t xml:space="preserve"> /s/ Michael D. Dortch</w:t>
      </w:r>
      <w:r w:rsidRPr="00790409">
        <w:rPr>
          <w:rFonts w:ascii="Times New Roman" w:hAnsi="Times New Roman" w:cs="Times New Roman"/>
          <w:u w:val="single"/>
        </w:rPr>
        <w:tab/>
      </w:r>
      <w:r w:rsidRPr="00790409">
        <w:rPr>
          <w:rFonts w:ascii="Times New Roman" w:hAnsi="Times New Roman" w:cs="Times New Roman"/>
          <w:u w:val="single"/>
        </w:rPr>
        <w:tab/>
      </w:r>
    </w:p>
    <w:p w:rsidR="009B7159" w:rsidRPr="00790409" w:rsidRDefault="009B7159" w:rsidP="009B7159">
      <w:pPr>
        <w:spacing w:line="480" w:lineRule="auto"/>
        <w:rPr>
          <w:rFonts w:ascii="Times New Roman" w:hAnsi="Times New Roman" w:cs="Times New Roman"/>
        </w:rPr>
      </w:pPr>
      <w:r w:rsidRPr="00790409">
        <w:rPr>
          <w:rFonts w:ascii="Times New Roman" w:hAnsi="Times New Roman" w:cs="Times New Roman"/>
        </w:rPr>
        <w:tab/>
      </w:r>
      <w:r w:rsidRPr="00790409">
        <w:rPr>
          <w:rFonts w:ascii="Times New Roman" w:hAnsi="Times New Roman" w:cs="Times New Roman"/>
        </w:rPr>
        <w:tab/>
      </w:r>
      <w:r w:rsidR="00E86409">
        <w:rPr>
          <w:rFonts w:ascii="Times New Roman" w:hAnsi="Times New Roman" w:cs="Times New Roman"/>
        </w:rPr>
        <w:tab/>
      </w:r>
      <w:r w:rsidR="00E86409">
        <w:rPr>
          <w:rFonts w:ascii="Times New Roman" w:hAnsi="Times New Roman" w:cs="Times New Roman"/>
        </w:rPr>
        <w:tab/>
      </w:r>
      <w:r w:rsidR="00E86409">
        <w:rPr>
          <w:rFonts w:ascii="Times New Roman" w:hAnsi="Times New Roman" w:cs="Times New Roman"/>
        </w:rPr>
        <w:tab/>
      </w:r>
      <w:r w:rsidR="00E86409">
        <w:rPr>
          <w:rFonts w:ascii="Times New Roman" w:hAnsi="Times New Roman" w:cs="Times New Roman"/>
        </w:rPr>
        <w:tab/>
        <w:t>Michael D. Dortch</w:t>
      </w:r>
    </w:p>
    <w:p w:rsidR="00D50B8D" w:rsidRPr="00D50B8D" w:rsidRDefault="00A5403C" w:rsidP="00A5403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D50B8D" w:rsidRPr="00D50B8D" w:rsidSect="00ED35C8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084" w:rsidRDefault="005A1084" w:rsidP="00D50B8D">
      <w:r>
        <w:separator/>
      </w:r>
    </w:p>
  </w:endnote>
  <w:endnote w:type="continuationSeparator" w:id="0">
    <w:p w:rsidR="005A1084" w:rsidRDefault="005A1084" w:rsidP="00D5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113712"/>
      <w:docPartObj>
        <w:docPartGallery w:val="Page Numbers (Bottom of Page)"/>
        <w:docPartUnique/>
      </w:docPartObj>
    </w:sdtPr>
    <w:sdtContent>
      <w:p w:rsidR="00ED35C8" w:rsidRDefault="00F74FA9">
        <w:pPr>
          <w:pStyle w:val="Footer"/>
          <w:jc w:val="center"/>
        </w:pPr>
        <w:r w:rsidRPr="00463EF2">
          <w:rPr>
            <w:rFonts w:ascii="Times New Roman" w:hAnsi="Times New Roman" w:cs="Times New Roman"/>
          </w:rPr>
          <w:fldChar w:fldCharType="begin"/>
        </w:r>
        <w:r w:rsidR="00ED35C8" w:rsidRPr="00463EF2">
          <w:rPr>
            <w:rFonts w:ascii="Times New Roman" w:hAnsi="Times New Roman" w:cs="Times New Roman"/>
          </w:rPr>
          <w:instrText xml:space="preserve"> PAGE   \* MERGEFORMAT </w:instrText>
        </w:r>
        <w:r w:rsidRPr="00463EF2">
          <w:rPr>
            <w:rFonts w:ascii="Times New Roman" w:hAnsi="Times New Roman" w:cs="Times New Roman"/>
          </w:rPr>
          <w:fldChar w:fldCharType="separate"/>
        </w:r>
        <w:r w:rsidR="00424C2A">
          <w:rPr>
            <w:rFonts w:ascii="Times New Roman" w:hAnsi="Times New Roman" w:cs="Times New Roman"/>
            <w:noProof/>
          </w:rPr>
          <w:t>3</w:t>
        </w:r>
        <w:r w:rsidRPr="00463EF2">
          <w:rPr>
            <w:rFonts w:ascii="Times New Roman" w:hAnsi="Times New Roman" w:cs="Times New Roman"/>
          </w:rPr>
          <w:fldChar w:fldCharType="end"/>
        </w:r>
      </w:p>
    </w:sdtContent>
  </w:sdt>
  <w:p w:rsidR="00455C40" w:rsidRDefault="00455C40" w:rsidP="007175BA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113713"/>
      <w:docPartObj>
        <w:docPartGallery w:val="Page Numbers (Bottom of Page)"/>
        <w:docPartUnique/>
      </w:docPartObj>
    </w:sdtPr>
    <w:sdtContent>
      <w:p w:rsidR="00CA5AE8" w:rsidRDefault="00F74FA9">
        <w:pPr>
          <w:pStyle w:val="Footer"/>
          <w:jc w:val="center"/>
        </w:pPr>
        <w:r w:rsidRPr="00463EF2">
          <w:rPr>
            <w:rFonts w:ascii="Times New Roman" w:hAnsi="Times New Roman" w:cs="Times New Roman"/>
          </w:rPr>
          <w:fldChar w:fldCharType="begin"/>
        </w:r>
        <w:r w:rsidR="00CA5AE8" w:rsidRPr="00463EF2">
          <w:rPr>
            <w:rFonts w:ascii="Times New Roman" w:hAnsi="Times New Roman" w:cs="Times New Roman"/>
          </w:rPr>
          <w:instrText xml:space="preserve"> PAGE   \* MERGEFORMAT </w:instrText>
        </w:r>
        <w:r w:rsidRPr="00463EF2">
          <w:rPr>
            <w:rFonts w:ascii="Times New Roman" w:hAnsi="Times New Roman" w:cs="Times New Roman"/>
          </w:rPr>
          <w:fldChar w:fldCharType="separate"/>
        </w:r>
        <w:r w:rsidR="002F7CE4">
          <w:rPr>
            <w:rFonts w:ascii="Times New Roman" w:hAnsi="Times New Roman" w:cs="Times New Roman"/>
            <w:noProof/>
          </w:rPr>
          <w:t>1</w:t>
        </w:r>
        <w:r w:rsidRPr="00463EF2">
          <w:rPr>
            <w:rFonts w:ascii="Times New Roman" w:hAnsi="Times New Roman" w:cs="Times New Roman"/>
          </w:rPr>
          <w:fldChar w:fldCharType="end"/>
        </w:r>
      </w:p>
    </w:sdtContent>
  </w:sdt>
  <w:p w:rsidR="008705FB" w:rsidRDefault="008705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084" w:rsidRDefault="005A1084" w:rsidP="00D50B8D">
      <w:r>
        <w:separator/>
      </w:r>
    </w:p>
  </w:footnote>
  <w:footnote w:type="continuationSeparator" w:id="0">
    <w:p w:rsidR="005A1084" w:rsidRDefault="005A1084" w:rsidP="00D50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360"/>
    <w:multiLevelType w:val="hybridMultilevel"/>
    <w:tmpl w:val="3E50D86C"/>
    <w:lvl w:ilvl="0" w:tplc="1868BAF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F7CC6"/>
    <w:multiLevelType w:val="hybridMultilevel"/>
    <w:tmpl w:val="827E9EF4"/>
    <w:lvl w:ilvl="0" w:tplc="D1C069E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89A279D4">
      <w:start w:val="1"/>
      <w:numFmt w:val="upperLetter"/>
      <w:lvlText w:val="%2."/>
      <w:lvlJc w:val="left"/>
      <w:pPr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B114EC"/>
    <w:multiLevelType w:val="hybridMultilevel"/>
    <w:tmpl w:val="CE645138"/>
    <w:lvl w:ilvl="0" w:tplc="1B387D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E6531"/>
    <w:multiLevelType w:val="hybridMultilevel"/>
    <w:tmpl w:val="093A79A8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14B79"/>
    <w:multiLevelType w:val="hybridMultilevel"/>
    <w:tmpl w:val="5C382F76"/>
    <w:lvl w:ilvl="0" w:tplc="956E2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E8470C"/>
    <w:multiLevelType w:val="hybridMultilevel"/>
    <w:tmpl w:val="64DE1346"/>
    <w:lvl w:ilvl="0" w:tplc="3FECA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D4B8D"/>
    <w:multiLevelType w:val="hybridMultilevel"/>
    <w:tmpl w:val="FC9A5EE6"/>
    <w:lvl w:ilvl="0" w:tplc="25A6A2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BC534A"/>
    <w:multiLevelType w:val="hybridMultilevel"/>
    <w:tmpl w:val="E334D8DE"/>
    <w:lvl w:ilvl="0" w:tplc="19BCA498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F613194"/>
    <w:multiLevelType w:val="hybridMultilevel"/>
    <w:tmpl w:val="75965D9E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9">
    <w:nsid w:val="3FFE2587"/>
    <w:multiLevelType w:val="multilevel"/>
    <w:tmpl w:val="C062201C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i w:val="0"/>
        <w:color w:val="auto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ascii="Times New Roman" w:hAnsi="Times New Roman" w:cs="Times New Roman"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0">
    <w:nsid w:val="4AD4664F"/>
    <w:multiLevelType w:val="hybridMultilevel"/>
    <w:tmpl w:val="6CF08C02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368FE"/>
    <w:multiLevelType w:val="hybridMultilevel"/>
    <w:tmpl w:val="36EEB872"/>
    <w:lvl w:ilvl="0" w:tplc="C2CED83E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3BB66B5"/>
    <w:multiLevelType w:val="hybridMultilevel"/>
    <w:tmpl w:val="642EA2EC"/>
    <w:lvl w:ilvl="0" w:tplc="C2CED83E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C0727F0"/>
    <w:multiLevelType w:val="hybridMultilevel"/>
    <w:tmpl w:val="CE981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61386A"/>
    <w:multiLevelType w:val="hybridMultilevel"/>
    <w:tmpl w:val="9980444A"/>
    <w:lvl w:ilvl="0" w:tplc="655623E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25252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13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0">
    <w:abstractNumId w:val="6"/>
  </w:num>
  <w:num w:numId="11">
    <w:abstractNumId w:val="11"/>
  </w:num>
  <w:num w:numId="12">
    <w:abstractNumId w:val="0"/>
  </w:num>
  <w:num w:numId="13">
    <w:abstractNumId w:val="5"/>
  </w:num>
  <w:num w:numId="14">
    <w:abstractNumId w:val="12"/>
  </w:num>
  <w:num w:numId="15">
    <w:abstractNumId w:val="14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50B8D"/>
    <w:rsid w:val="00002764"/>
    <w:rsid w:val="00010D46"/>
    <w:rsid w:val="00021AF4"/>
    <w:rsid w:val="00024B39"/>
    <w:rsid w:val="0003167B"/>
    <w:rsid w:val="000318D7"/>
    <w:rsid w:val="00032FC3"/>
    <w:rsid w:val="00035962"/>
    <w:rsid w:val="00036E4A"/>
    <w:rsid w:val="0004096D"/>
    <w:rsid w:val="000431E4"/>
    <w:rsid w:val="00044CB6"/>
    <w:rsid w:val="00047847"/>
    <w:rsid w:val="00051C95"/>
    <w:rsid w:val="0005310A"/>
    <w:rsid w:val="00054757"/>
    <w:rsid w:val="00056E25"/>
    <w:rsid w:val="00057360"/>
    <w:rsid w:val="00065509"/>
    <w:rsid w:val="0006652D"/>
    <w:rsid w:val="00075344"/>
    <w:rsid w:val="00081A7E"/>
    <w:rsid w:val="00083397"/>
    <w:rsid w:val="000866DE"/>
    <w:rsid w:val="000A4171"/>
    <w:rsid w:val="000B1329"/>
    <w:rsid w:val="000B21E7"/>
    <w:rsid w:val="000C17C5"/>
    <w:rsid w:val="000D0015"/>
    <w:rsid w:val="000D016F"/>
    <w:rsid w:val="000D42DC"/>
    <w:rsid w:val="000E0CE4"/>
    <w:rsid w:val="000E18FF"/>
    <w:rsid w:val="000E3369"/>
    <w:rsid w:val="000F2DA6"/>
    <w:rsid w:val="000F636E"/>
    <w:rsid w:val="000F6BF6"/>
    <w:rsid w:val="000F7F67"/>
    <w:rsid w:val="001048C0"/>
    <w:rsid w:val="00122C5E"/>
    <w:rsid w:val="0013514A"/>
    <w:rsid w:val="00140BDA"/>
    <w:rsid w:val="0014316C"/>
    <w:rsid w:val="00144535"/>
    <w:rsid w:val="00147759"/>
    <w:rsid w:val="00147DA7"/>
    <w:rsid w:val="00151AC1"/>
    <w:rsid w:val="00152E95"/>
    <w:rsid w:val="001610F7"/>
    <w:rsid w:val="001756F8"/>
    <w:rsid w:val="00175F6C"/>
    <w:rsid w:val="00182AE6"/>
    <w:rsid w:val="00185AE2"/>
    <w:rsid w:val="001874B9"/>
    <w:rsid w:val="001A083C"/>
    <w:rsid w:val="001B4160"/>
    <w:rsid w:val="001B42F1"/>
    <w:rsid w:val="001C11BA"/>
    <w:rsid w:val="001C6840"/>
    <w:rsid w:val="001D250F"/>
    <w:rsid w:val="001D5CC5"/>
    <w:rsid w:val="001D795C"/>
    <w:rsid w:val="001E4663"/>
    <w:rsid w:val="001E525E"/>
    <w:rsid w:val="001E78EB"/>
    <w:rsid w:val="001F1E14"/>
    <w:rsid w:val="001F2929"/>
    <w:rsid w:val="001F378F"/>
    <w:rsid w:val="001F5AA3"/>
    <w:rsid w:val="00200526"/>
    <w:rsid w:val="00207058"/>
    <w:rsid w:val="00210C5D"/>
    <w:rsid w:val="002214F7"/>
    <w:rsid w:val="002219EF"/>
    <w:rsid w:val="002254FE"/>
    <w:rsid w:val="002301F9"/>
    <w:rsid w:val="00235222"/>
    <w:rsid w:val="00240099"/>
    <w:rsid w:val="0024009E"/>
    <w:rsid w:val="00243009"/>
    <w:rsid w:val="00243EF7"/>
    <w:rsid w:val="002441B5"/>
    <w:rsid w:val="00255557"/>
    <w:rsid w:val="00257025"/>
    <w:rsid w:val="00257262"/>
    <w:rsid w:val="00272C14"/>
    <w:rsid w:val="00275A0C"/>
    <w:rsid w:val="00295C3F"/>
    <w:rsid w:val="002974D6"/>
    <w:rsid w:val="00297AB3"/>
    <w:rsid w:val="002A044A"/>
    <w:rsid w:val="002B1C5F"/>
    <w:rsid w:val="002B2E6F"/>
    <w:rsid w:val="002C05B4"/>
    <w:rsid w:val="002C0FA5"/>
    <w:rsid w:val="002C1D72"/>
    <w:rsid w:val="002C7961"/>
    <w:rsid w:val="002D09DC"/>
    <w:rsid w:val="002D0EE0"/>
    <w:rsid w:val="002D7129"/>
    <w:rsid w:val="002E141E"/>
    <w:rsid w:val="002F3C84"/>
    <w:rsid w:val="002F7CE4"/>
    <w:rsid w:val="0030124C"/>
    <w:rsid w:val="003146D2"/>
    <w:rsid w:val="003311F6"/>
    <w:rsid w:val="003404A5"/>
    <w:rsid w:val="003415AE"/>
    <w:rsid w:val="00343F4F"/>
    <w:rsid w:val="00351349"/>
    <w:rsid w:val="00352877"/>
    <w:rsid w:val="00352AF9"/>
    <w:rsid w:val="00380D45"/>
    <w:rsid w:val="00387DE9"/>
    <w:rsid w:val="003937B9"/>
    <w:rsid w:val="003A3CEF"/>
    <w:rsid w:val="003C3407"/>
    <w:rsid w:val="003C6919"/>
    <w:rsid w:val="003E02F1"/>
    <w:rsid w:val="003F52E0"/>
    <w:rsid w:val="00402C1A"/>
    <w:rsid w:val="00405531"/>
    <w:rsid w:val="004155D5"/>
    <w:rsid w:val="00417123"/>
    <w:rsid w:val="004201A1"/>
    <w:rsid w:val="00424C2A"/>
    <w:rsid w:val="00426C61"/>
    <w:rsid w:val="004303A3"/>
    <w:rsid w:val="00434CF0"/>
    <w:rsid w:val="00436853"/>
    <w:rsid w:val="00437524"/>
    <w:rsid w:val="004375E2"/>
    <w:rsid w:val="00455C40"/>
    <w:rsid w:val="00463EF2"/>
    <w:rsid w:val="0046758E"/>
    <w:rsid w:val="00480BF7"/>
    <w:rsid w:val="00483759"/>
    <w:rsid w:val="004873DF"/>
    <w:rsid w:val="004919D1"/>
    <w:rsid w:val="0049733B"/>
    <w:rsid w:val="004A312F"/>
    <w:rsid w:val="004A6C0A"/>
    <w:rsid w:val="004A7858"/>
    <w:rsid w:val="004B6FED"/>
    <w:rsid w:val="004C14CC"/>
    <w:rsid w:val="004C753B"/>
    <w:rsid w:val="004D5D54"/>
    <w:rsid w:val="004E3FA3"/>
    <w:rsid w:val="004E4FD9"/>
    <w:rsid w:val="004E6975"/>
    <w:rsid w:val="004F11CE"/>
    <w:rsid w:val="004F6C1A"/>
    <w:rsid w:val="00500483"/>
    <w:rsid w:val="00503098"/>
    <w:rsid w:val="00511AF1"/>
    <w:rsid w:val="00511E61"/>
    <w:rsid w:val="005147A5"/>
    <w:rsid w:val="00516154"/>
    <w:rsid w:val="005241C6"/>
    <w:rsid w:val="00524521"/>
    <w:rsid w:val="00526013"/>
    <w:rsid w:val="005323C3"/>
    <w:rsid w:val="0053312C"/>
    <w:rsid w:val="005452D0"/>
    <w:rsid w:val="00551162"/>
    <w:rsid w:val="00551272"/>
    <w:rsid w:val="005523DF"/>
    <w:rsid w:val="005530F1"/>
    <w:rsid w:val="00556C9A"/>
    <w:rsid w:val="005673A7"/>
    <w:rsid w:val="005753B8"/>
    <w:rsid w:val="00576AD6"/>
    <w:rsid w:val="00577B6C"/>
    <w:rsid w:val="00583C72"/>
    <w:rsid w:val="0058684A"/>
    <w:rsid w:val="005A1084"/>
    <w:rsid w:val="005A27A1"/>
    <w:rsid w:val="005A3B15"/>
    <w:rsid w:val="005B3387"/>
    <w:rsid w:val="005B3EF2"/>
    <w:rsid w:val="005B5E9C"/>
    <w:rsid w:val="005D2EB8"/>
    <w:rsid w:val="005D314B"/>
    <w:rsid w:val="005D3E3C"/>
    <w:rsid w:val="005D5C64"/>
    <w:rsid w:val="005E78F4"/>
    <w:rsid w:val="005F0E05"/>
    <w:rsid w:val="00600D91"/>
    <w:rsid w:val="006062C3"/>
    <w:rsid w:val="00610639"/>
    <w:rsid w:val="00610AA2"/>
    <w:rsid w:val="00611092"/>
    <w:rsid w:val="00615259"/>
    <w:rsid w:val="00616433"/>
    <w:rsid w:val="0061665A"/>
    <w:rsid w:val="0061703D"/>
    <w:rsid w:val="0062011B"/>
    <w:rsid w:val="00623192"/>
    <w:rsid w:val="006250A5"/>
    <w:rsid w:val="00637EFA"/>
    <w:rsid w:val="006459C6"/>
    <w:rsid w:val="006472CF"/>
    <w:rsid w:val="00647D96"/>
    <w:rsid w:val="006715A5"/>
    <w:rsid w:val="006849DA"/>
    <w:rsid w:val="0069312F"/>
    <w:rsid w:val="00693F84"/>
    <w:rsid w:val="00694B1D"/>
    <w:rsid w:val="006A0DCA"/>
    <w:rsid w:val="006A42D9"/>
    <w:rsid w:val="006B1437"/>
    <w:rsid w:val="006B3C9B"/>
    <w:rsid w:val="006C2B98"/>
    <w:rsid w:val="006C2EAD"/>
    <w:rsid w:val="006C3739"/>
    <w:rsid w:val="006D0251"/>
    <w:rsid w:val="006D2194"/>
    <w:rsid w:val="006D7B00"/>
    <w:rsid w:val="006E279A"/>
    <w:rsid w:val="006E4278"/>
    <w:rsid w:val="006E7002"/>
    <w:rsid w:val="006E7400"/>
    <w:rsid w:val="006F3715"/>
    <w:rsid w:val="00701EC5"/>
    <w:rsid w:val="00705C53"/>
    <w:rsid w:val="007175BA"/>
    <w:rsid w:val="007228D1"/>
    <w:rsid w:val="007313AB"/>
    <w:rsid w:val="00731698"/>
    <w:rsid w:val="007475F1"/>
    <w:rsid w:val="00757668"/>
    <w:rsid w:val="007677CD"/>
    <w:rsid w:val="00777B2F"/>
    <w:rsid w:val="00786226"/>
    <w:rsid w:val="007869BD"/>
    <w:rsid w:val="00787381"/>
    <w:rsid w:val="007938C9"/>
    <w:rsid w:val="00794E34"/>
    <w:rsid w:val="007A1AA9"/>
    <w:rsid w:val="007A54E7"/>
    <w:rsid w:val="007B005F"/>
    <w:rsid w:val="007B3722"/>
    <w:rsid w:val="007C42FB"/>
    <w:rsid w:val="007C621B"/>
    <w:rsid w:val="007C6616"/>
    <w:rsid w:val="007C6726"/>
    <w:rsid w:val="007D06D8"/>
    <w:rsid w:val="007D179A"/>
    <w:rsid w:val="007D2F13"/>
    <w:rsid w:val="007D45AC"/>
    <w:rsid w:val="007D7688"/>
    <w:rsid w:val="007F4905"/>
    <w:rsid w:val="00801C26"/>
    <w:rsid w:val="00805412"/>
    <w:rsid w:val="00806BA6"/>
    <w:rsid w:val="008100E1"/>
    <w:rsid w:val="00812FE3"/>
    <w:rsid w:val="00816BCA"/>
    <w:rsid w:val="00816D18"/>
    <w:rsid w:val="008228A7"/>
    <w:rsid w:val="008314B1"/>
    <w:rsid w:val="00836552"/>
    <w:rsid w:val="00844796"/>
    <w:rsid w:val="00846F01"/>
    <w:rsid w:val="008509C3"/>
    <w:rsid w:val="00854878"/>
    <w:rsid w:val="00854CEC"/>
    <w:rsid w:val="008573B4"/>
    <w:rsid w:val="008705FB"/>
    <w:rsid w:val="00874406"/>
    <w:rsid w:val="0087592D"/>
    <w:rsid w:val="008769AD"/>
    <w:rsid w:val="00880549"/>
    <w:rsid w:val="00886D3A"/>
    <w:rsid w:val="0089651B"/>
    <w:rsid w:val="008A203B"/>
    <w:rsid w:val="008A394E"/>
    <w:rsid w:val="008A49FA"/>
    <w:rsid w:val="008A5120"/>
    <w:rsid w:val="008A6C72"/>
    <w:rsid w:val="008B4CF2"/>
    <w:rsid w:val="008C10F3"/>
    <w:rsid w:val="008C3CFC"/>
    <w:rsid w:val="008C6D64"/>
    <w:rsid w:val="008D31E8"/>
    <w:rsid w:val="008D6A70"/>
    <w:rsid w:val="008D740D"/>
    <w:rsid w:val="008F3572"/>
    <w:rsid w:val="00902AE4"/>
    <w:rsid w:val="00903E24"/>
    <w:rsid w:val="00922F5D"/>
    <w:rsid w:val="009254A7"/>
    <w:rsid w:val="009335E9"/>
    <w:rsid w:val="00933834"/>
    <w:rsid w:val="00935142"/>
    <w:rsid w:val="00935F26"/>
    <w:rsid w:val="009420C0"/>
    <w:rsid w:val="009437A3"/>
    <w:rsid w:val="00946B08"/>
    <w:rsid w:val="009478FF"/>
    <w:rsid w:val="00970D82"/>
    <w:rsid w:val="00975433"/>
    <w:rsid w:val="00976E74"/>
    <w:rsid w:val="009774F4"/>
    <w:rsid w:val="00980124"/>
    <w:rsid w:val="00980F8F"/>
    <w:rsid w:val="00986D42"/>
    <w:rsid w:val="00991CCE"/>
    <w:rsid w:val="00993930"/>
    <w:rsid w:val="00993ADA"/>
    <w:rsid w:val="00993BF5"/>
    <w:rsid w:val="00997B7D"/>
    <w:rsid w:val="009A462D"/>
    <w:rsid w:val="009A5154"/>
    <w:rsid w:val="009A7E1A"/>
    <w:rsid w:val="009B36F8"/>
    <w:rsid w:val="009B7159"/>
    <w:rsid w:val="009D05D5"/>
    <w:rsid w:val="009D334D"/>
    <w:rsid w:val="009D36A8"/>
    <w:rsid w:val="009E03D1"/>
    <w:rsid w:val="009E329A"/>
    <w:rsid w:val="009E72F2"/>
    <w:rsid w:val="009F0594"/>
    <w:rsid w:val="009F55E8"/>
    <w:rsid w:val="00A0218C"/>
    <w:rsid w:val="00A057F5"/>
    <w:rsid w:val="00A31EA1"/>
    <w:rsid w:val="00A40079"/>
    <w:rsid w:val="00A41E98"/>
    <w:rsid w:val="00A423F8"/>
    <w:rsid w:val="00A50357"/>
    <w:rsid w:val="00A5143F"/>
    <w:rsid w:val="00A5403C"/>
    <w:rsid w:val="00A80C23"/>
    <w:rsid w:val="00A810A3"/>
    <w:rsid w:val="00A84DB7"/>
    <w:rsid w:val="00A91927"/>
    <w:rsid w:val="00A92BAC"/>
    <w:rsid w:val="00A9311D"/>
    <w:rsid w:val="00A973A6"/>
    <w:rsid w:val="00AB1E72"/>
    <w:rsid w:val="00AC430E"/>
    <w:rsid w:val="00AC60D9"/>
    <w:rsid w:val="00AC78B9"/>
    <w:rsid w:val="00AE3F39"/>
    <w:rsid w:val="00AE4A05"/>
    <w:rsid w:val="00AF0233"/>
    <w:rsid w:val="00AF2555"/>
    <w:rsid w:val="00AF3439"/>
    <w:rsid w:val="00B0506B"/>
    <w:rsid w:val="00B136F7"/>
    <w:rsid w:val="00B14617"/>
    <w:rsid w:val="00B20C69"/>
    <w:rsid w:val="00B2423E"/>
    <w:rsid w:val="00B26F2E"/>
    <w:rsid w:val="00B364AC"/>
    <w:rsid w:val="00B500D5"/>
    <w:rsid w:val="00B54249"/>
    <w:rsid w:val="00B64B27"/>
    <w:rsid w:val="00B72DB9"/>
    <w:rsid w:val="00B8112A"/>
    <w:rsid w:val="00B84204"/>
    <w:rsid w:val="00B854C6"/>
    <w:rsid w:val="00B95520"/>
    <w:rsid w:val="00BA27C9"/>
    <w:rsid w:val="00BA37D9"/>
    <w:rsid w:val="00BA60CA"/>
    <w:rsid w:val="00BB220A"/>
    <w:rsid w:val="00BB2EE4"/>
    <w:rsid w:val="00BB590C"/>
    <w:rsid w:val="00BB6FAD"/>
    <w:rsid w:val="00BB709F"/>
    <w:rsid w:val="00BC24E5"/>
    <w:rsid w:val="00BC4178"/>
    <w:rsid w:val="00BC4AD5"/>
    <w:rsid w:val="00BC6852"/>
    <w:rsid w:val="00BC7B9E"/>
    <w:rsid w:val="00BD47CC"/>
    <w:rsid w:val="00BE1FE7"/>
    <w:rsid w:val="00BE3677"/>
    <w:rsid w:val="00BF1D2A"/>
    <w:rsid w:val="00BF50FC"/>
    <w:rsid w:val="00BF63E2"/>
    <w:rsid w:val="00C00847"/>
    <w:rsid w:val="00C00ADB"/>
    <w:rsid w:val="00C13A5E"/>
    <w:rsid w:val="00C22CC3"/>
    <w:rsid w:val="00C22E41"/>
    <w:rsid w:val="00C30912"/>
    <w:rsid w:val="00C31661"/>
    <w:rsid w:val="00C369DA"/>
    <w:rsid w:val="00C4178F"/>
    <w:rsid w:val="00C539E5"/>
    <w:rsid w:val="00C579F4"/>
    <w:rsid w:val="00C61CD3"/>
    <w:rsid w:val="00C62439"/>
    <w:rsid w:val="00C63995"/>
    <w:rsid w:val="00C63B47"/>
    <w:rsid w:val="00C6673B"/>
    <w:rsid w:val="00C71BCF"/>
    <w:rsid w:val="00C75269"/>
    <w:rsid w:val="00C77108"/>
    <w:rsid w:val="00C97E11"/>
    <w:rsid w:val="00CA0407"/>
    <w:rsid w:val="00CA3152"/>
    <w:rsid w:val="00CA3989"/>
    <w:rsid w:val="00CA41F6"/>
    <w:rsid w:val="00CA5AE8"/>
    <w:rsid w:val="00CB0374"/>
    <w:rsid w:val="00CB1880"/>
    <w:rsid w:val="00CC5341"/>
    <w:rsid w:val="00CC78EE"/>
    <w:rsid w:val="00CC7B8E"/>
    <w:rsid w:val="00CD106A"/>
    <w:rsid w:val="00CD20BE"/>
    <w:rsid w:val="00CD27F0"/>
    <w:rsid w:val="00CD4742"/>
    <w:rsid w:val="00CD57D4"/>
    <w:rsid w:val="00CD604C"/>
    <w:rsid w:val="00CE1319"/>
    <w:rsid w:val="00CE3681"/>
    <w:rsid w:val="00CF0BEF"/>
    <w:rsid w:val="00CF17C0"/>
    <w:rsid w:val="00CF2FBB"/>
    <w:rsid w:val="00D03DEE"/>
    <w:rsid w:val="00D04527"/>
    <w:rsid w:val="00D2044F"/>
    <w:rsid w:val="00D2400F"/>
    <w:rsid w:val="00D26CA2"/>
    <w:rsid w:val="00D314D2"/>
    <w:rsid w:val="00D329DD"/>
    <w:rsid w:val="00D349B8"/>
    <w:rsid w:val="00D4181E"/>
    <w:rsid w:val="00D45C6C"/>
    <w:rsid w:val="00D47684"/>
    <w:rsid w:val="00D50B8D"/>
    <w:rsid w:val="00D52A3D"/>
    <w:rsid w:val="00D52AC7"/>
    <w:rsid w:val="00D533A4"/>
    <w:rsid w:val="00D74E13"/>
    <w:rsid w:val="00D9342F"/>
    <w:rsid w:val="00D944DE"/>
    <w:rsid w:val="00D95B35"/>
    <w:rsid w:val="00DA4F8E"/>
    <w:rsid w:val="00DB77C6"/>
    <w:rsid w:val="00DC0B29"/>
    <w:rsid w:val="00DC18D6"/>
    <w:rsid w:val="00DD04A6"/>
    <w:rsid w:val="00DD0B1E"/>
    <w:rsid w:val="00DD3753"/>
    <w:rsid w:val="00DE11DC"/>
    <w:rsid w:val="00DE1CFC"/>
    <w:rsid w:val="00DE1DA3"/>
    <w:rsid w:val="00DE469F"/>
    <w:rsid w:val="00DF4C4B"/>
    <w:rsid w:val="00E048A4"/>
    <w:rsid w:val="00E049C2"/>
    <w:rsid w:val="00E15058"/>
    <w:rsid w:val="00E20603"/>
    <w:rsid w:val="00E21977"/>
    <w:rsid w:val="00E23730"/>
    <w:rsid w:val="00E2709F"/>
    <w:rsid w:val="00E31C20"/>
    <w:rsid w:val="00E31D8F"/>
    <w:rsid w:val="00E40635"/>
    <w:rsid w:val="00E40A85"/>
    <w:rsid w:val="00E5255C"/>
    <w:rsid w:val="00E550E8"/>
    <w:rsid w:val="00E55AE3"/>
    <w:rsid w:val="00E570BA"/>
    <w:rsid w:val="00E61AD2"/>
    <w:rsid w:val="00E6639D"/>
    <w:rsid w:val="00E676E9"/>
    <w:rsid w:val="00E825B4"/>
    <w:rsid w:val="00E851CD"/>
    <w:rsid w:val="00E8578F"/>
    <w:rsid w:val="00E85F5D"/>
    <w:rsid w:val="00E86409"/>
    <w:rsid w:val="00E95012"/>
    <w:rsid w:val="00EA613F"/>
    <w:rsid w:val="00EB22F7"/>
    <w:rsid w:val="00EC0FE4"/>
    <w:rsid w:val="00EC1BDB"/>
    <w:rsid w:val="00ED0BFB"/>
    <w:rsid w:val="00ED20D4"/>
    <w:rsid w:val="00ED279E"/>
    <w:rsid w:val="00ED35C8"/>
    <w:rsid w:val="00ED4AE4"/>
    <w:rsid w:val="00ED7CD7"/>
    <w:rsid w:val="00EF5A1A"/>
    <w:rsid w:val="00F010E1"/>
    <w:rsid w:val="00F01D39"/>
    <w:rsid w:val="00F0534C"/>
    <w:rsid w:val="00F13325"/>
    <w:rsid w:val="00F1482B"/>
    <w:rsid w:val="00F17045"/>
    <w:rsid w:val="00F23201"/>
    <w:rsid w:val="00F26A38"/>
    <w:rsid w:val="00F63196"/>
    <w:rsid w:val="00F70E24"/>
    <w:rsid w:val="00F72BEC"/>
    <w:rsid w:val="00F74FA9"/>
    <w:rsid w:val="00F7544C"/>
    <w:rsid w:val="00F76247"/>
    <w:rsid w:val="00F95718"/>
    <w:rsid w:val="00F96D76"/>
    <w:rsid w:val="00FA5DB8"/>
    <w:rsid w:val="00FA6C93"/>
    <w:rsid w:val="00FB0547"/>
    <w:rsid w:val="00FB4C6F"/>
    <w:rsid w:val="00FB7C63"/>
    <w:rsid w:val="00FC2885"/>
    <w:rsid w:val="00FD39C5"/>
    <w:rsid w:val="00FD5946"/>
    <w:rsid w:val="00FF2950"/>
    <w:rsid w:val="00FF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B8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B8D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B8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0B8D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B8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B8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B8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B8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B8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B8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B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0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0B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0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B8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B8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B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B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D50B8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50B8D"/>
  </w:style>
  <w:style w:type="character" w:styleId="Emphasis">
    <w:name w:val="Emphasis"/>
    <w:basedOn w:val="DefaultParagraphFont"/>
    <w:uiPriority w:val="20"/>
    <w:qFormat/>
    <w:rsid w:val="00D50B8D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D50B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0B8D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0B8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20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C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C69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C69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C6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F0B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2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EB8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2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EB8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C753B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B8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B8D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B8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0B8D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B8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B8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B8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B8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B8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B8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B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0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0B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0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B8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B8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B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B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D50B8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50B8D"/>
  </w:style>
  <w:style w:type="character" w:styleId="Emphasis">
    <w:name w:val="Emphasis"/>
    <w:basedOn w:val="DefaultParagraphFont"/>
    <w:uiPriority w:val="20"/>
    <w:qFormat/>
    <w:rsid w:val="00D50B8D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D50B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0B8D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0B8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20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C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C69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C69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C6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F0B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2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EB8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2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EB8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C753B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6967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rtch@dravitzllc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rner.margard@puc.state.oh.u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parsons@kravitzll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ortch@dravitzll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B8B14-96D5-4684-81E0-1F9AAA03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Dortch</dc:creator>
  <cp:lastModifiedBy>Richard Parsons</cp:lastModifiedBy>
  <cp:revision>4</cp:revision>
  <cp:lastPrinted>2017-02-17T18:18:00Z</cp:lastPrinted>
  <dcterms:created xsi:type="dcterms:W3CDTF">2017-07-14T15:35:00Z</dcterms:created>
  <dcterms:modified xsi:type="dcterms:W3CDTF">2017-07-14T15:36:00Z</dcterms:modified>
</cp:coreProperties>
</file>