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36C6" w14:textId="77777777" w:rsidR="00B23D26" w:rsidRDefault="00B23D26" w:rsidP="00B23D26">
      <w:pPr>
        <w:pStyle w:val="Title"/>
        <w:rPr>
          <w:szCs w:val="32"/>
        </w:rPr>
      </w:pPr>
      <w:bookmarkStart w:id="0" w:name="OLE_LINK1"/>
      <w:bookmarkStart w:id="1" w:name="OLE_LINK2"/>
      <w:r>
        <w:rPr>
          <w:szCs w:val="32"/>
        </w:rPr>
        <w:t>Before</w:t>
      </w:r>
    </w:p>
    <w:p w14:paraId="358A1E86" w14:textId="77777777" w:rsidR="00B23D26" w:rsidRDefault="00B23D26" w:rsidP="00B23D26">
      <w:pPr>
        <w:jc w:val="center"/>
        <w:rPr>
          <w:rFonts w:ascii="Arial" w:hAnsi="Arial" w:cs="Arial"/>
          <w:b/>
          <w:smallCaps/>
          <w:sz w:val="32"/>
          <w:szCs w:val="32"/>
        </w:rPr>
      </w:pPr>
      <w:r>
        <w:rPr>
          <w:rFonts w:ascii="Arial" w:hAnsi="Arial" w:cs="Arial"/>
          <w:b/>
          <w:smallCaps/>
          <w:sz w:val="32"/>
          <w:szCs w:val="32"/>
        </w:rPr>
        <w:t>The Public Utilities Commission of Ohio</w:t>
      </w:r>
    </w:p>
    <w:p w14:paraId="0EC1D74B" w14:textId="77777777" w:rsidR="00B23D26" w:rsidRDefault="00B23D26" w:rsidP="00B23D26">
      <w:pPr>
        <w:pStyle w:val="BodyTextIndent2"/>
        <w:ind w:left="0"/>
        <w:rPr>
          <w:sz w:val="24"/>
        </w:rPr>
      </w:pPr>
    </w:p>
    <w:p w14:paraId="3D6D1F34" w14:textId="77777777" w:rsidR="00B23D26" w:rsidRDefault="00B23D26" w:rsidP="00B23D26">
      <w:pPr>
        <w:pStyle w:val="BodyTextIndent2"/>
        <w:ind w:left="0"/>
        <w:rPr>
          <w:sz w:val="24"/>
        </w:rPr>
      </w:pPr>
    </w:p>
    <w:p w14:paraId="1E52E842" w14:textId="77777777" w:rsidR="00B23D26" w:rsidRPr="00FD54B7" w:rsidRDefault="00B23D26" w:rsidP="00B23D26">
      <w:pPr>
        <w:tabs>
          <w:tab w:val="left" w:pos="5310"/>
          <w:tab w:val="left" w:pos="5760"/>
        </w:tabs>
        <w:autoSpaceDE w:val="0"/>
        <w:autoSpaceDN w:val="0"/>
        <w:adjustRightInd w:val="0"/>
        <w:rPr>
          <w:rFonts w:ascii="Arial" w:eastAsiaTheme="minorHAnsi" w:hAnsi="Arial" w:cs="Arial"/>
          <w:bCs/>
          <w:sz w:val="26"/>
          <w:szCs w:val="26"/>
        </w:rPr>
      </w:pPr>
      <w:r w:rsidRPr="00FD54B7">
        <w:rPr>
          <w:rFonts w:ascii="Arial" w:eastAsiaTheme="minorHAnsi" w:hAnsi="Arial" w:cs="Arial"/>
          <w:bCs/>
          <w:sz w:val="26"/>
          <w:szCs w:val="26"/>
        </w:rPr>
        <w:t>In the Matter of the Determination of the</w:t>
      </w:r>
      <w:r w:rsidRPr="00FD54B7">
        <w:rPr>
          <w:rFonts w:ascii="Arial" w:eastAsiaTheme="minorHAnsi" w:hAnsi="Arial" w:cs="Arial"/>
          <w:bCs/>
          <w:sz w:val="26"/>
          <w:szCs w:val="26"/>
        </w:rPr>
        <w:tab/>
        <w:t>)</w:t>
      </w:r>
    </w:p>
    <w:p w14:paraId="6DA4E1B3" w14:textId="77777777" w:rsidR="00B23D26" w:rsidRPr="00FD54B7" w:rsidRDefault="00B23D26" w:rsidP="00B23D26">
      <w:pPr>
        <w:tabs>
          <w:tab w:val="left" w:pos="5310"/>
          <w:tab w:val="left" w:pos="5760"/>
        </w:tabs>
        <w:autoSpaceDE w:val="0"/>
        <w:autoSpaceDN w:val="0"/>
        <w:adjustRightInd w:val="0"/>
        <w:rPr>
          <w:rFonts w:ascii="Arial" w:eastAsiaTheme="minorHAnsi" w:hAnsi="Arial" w:cs="Arial"/>
          <w:bCs/>
          <w:sz w:val="26"/>
          <w:szCs w:val="26"/>
        </w:rPr>
      </w:pPr>
      <w:r>
        <w:rPr>
          <w:rFonts w:ascii="Arial" w:eastAsiaTheme="minorHAnsi" w:hAnsi="Arial" w:cs="Arial"/>
          <w:bCs/>
          <w:sz w:val="26"/>
          <w:szCs w:val="26"/>
        </w:rPr>
        <w:t>Existence of Significantly Excessive</w:t>
      </w:r>
      <w:r w:rsidRPr="00FD54B7">
        <w:rPr>
          <w:rFonts w:ascii="Arial" w:eastAsiaTheme="minorHAnsi" w:hAnsi="Arial" w:cs="Arial"/>
          <w:bCs/>
          <w:sz w:val="26"/>
          <w:szCs w:val="26"/>
        </w:rPr>
        <w:tab/>
        <w:t>)</w:t>
      </w:r>
    </w:p>
    <w:p w14:paraId="697372EE" w14:textId="77777777" w:rsidR="00B23D26" w:rsidRDefault="00B23D26" w:rsidP="00B23D26">
      <w:pPr>
        <w:tabs>
          <w:tab w:val="left" w:pos="5310"/>
          <w:tab w:val="left" w:pos="5760"/>
        </w:tabs>
        <w:autoSpaceDE w:val="0"/>
        <w:autoSpaceDN w:val="0"/>
        <w:adjustRightInd w:val="0"/>
        <w:rPr>
          <w:rFonts w:ascii="Arial" w:eastAsiaTheme="minorHAnsi" w:hAnsi="Arial" w:cs="Arial"/>
          <w:bCs/>
          <w:sz w:val="26"/>
          <w:szCs w:val="26"/>
        </w:rPr>
      </w:pPr>
      <w:r>
        <w:rPr>
          <w:rFonts w:ascii="Arial" w:eastAsiaTheme="minorHAnsi" w:hAnsi="Arial" w:cs="Arial"/>
          <w:bCs/>
          <w:sz w:val="26"/>
          <w:szCs w:val="26"/>
        </w:rPr>
        <w:t>Earnings for 2017 Under the Electric</w:t>
      </w:r>
      <w:r w:rsidRPr="00FD54B7">
        <w:rPr>
          <w:rFonts w:ascii="Arial" w:eastAsiaTheme="minorHAnsi" w:hAnsi="Arial" w:cs="Arial"/>
          <w:bCs/>
          <w:sz w:val="26"/>
          <w:szCs w:val="26"/>
        </w:rPr>
        <w:tab/>
        <w:t>)</w:t>
      </w:r>
      <w:r>
        <w:rPr>
          <w:rFonts w:ascii="Arial" w:eastAsiaTheme="minorHAnsi" w:hAnsi="Arial" w:cs="Arial"/>
          <w:bCs/>
          <w:sz w:val="26"/>
          <w:szCs w:val="26"/>
        </w:rPr>
        <w:tab/>
      </w:r>
      <w:r w:rsidRPr="00FD54B7">
        <w:rPr>
          <w:rFonts w:ascii="Arial" w:eastAsiaTheme="minorHAnsi" w:hAnsi="Arial" w:cs="Arial"/>
          <w:bCs/>
          <w:sz w:val="26"/>
          <w:szCs w:val="26"/>
        </w:rPr>
        <w:t>Case No. 18-</w:t>
      </w:r>
      <w:r>
        <w:rPr>
          <w:rFonts w:ascii="Arial" w:eastAsiaTheme="minorHAnsi" w:hAnsi="Arial" w:cs="Arial"/>
          <w:bCs/>
          <w:sz w:val="26"/>
          <w:szCs w:val="26"/>
        </w:rPr>
        <w:t>857-EL-UNC</w:t>
      </w:r>
    </w:p>
    <w:p w14:paraId="0D0D0BAD" w14:textId="77777777" w:rsidR="00B23D26" w:rsidRDefault="00B23D26" w:rsidP="00B23D26">
      <w:pPr>
        <w:tabs>
          <w:tab w:val="left" w:pos="5310"/>
          <w:tab w:val="left" w:pos="5760"/>
        </w:tabs>
        <w:autoSpaceDE w:val="0"/>
        <w:autoSpaceDN w:val="0"/>
        <w:adjustRightInd w:val="0"/>
        <w:rPr>
          <w:rFonts w:ascii="Arial" w:eastAsiaTheme="minorHAnsi" w:hAnsi="Arial" w:cs="Arial"/>
          <w:bCs/>
          <w:sz w:val="26"/>
          <w:szCs w:val="26"/>
        </w:rPr>
      </w:pPr>
      <w:r>
        <w:rPr>
          <w:rFonts w:ascii="Arial" w:eastAsiaTheme="minorHAnsi" w:hAnsi="Arial" w:cs="Arial"/>
          <w:bCs/>
          <w:sz w:val="26"/>
          <w:szCs w:val="26"/>
        </w:rPr>
        <w:t>Security Plans of Ohio Edison Company,</w:t>
      </w:r>
      <w:r>
        <w:rPr>
          <w:rFonts w:ascii="Arial" w:eastAsiaTheme="minorHAnsi" w:hAnsi="Arial" w:cs="Arial"/>
          <w:bCs/>
          <w:sz w:val="26"/>
          <w:szCs w:val="26"/>
        </w:rPr>
        <w:tab/>
        <w:t>)</w:t>
      </w:r>
    </w:p>
    <w:p w14:paraId="48859EF3" w14:textId="77777777" w:rsidR="00B23D26" w:rsidRDefault="00B23D26" w:rsidP="00B23D26">
      <w:pPr>
        <w:tabs>
          <w:tab w:val="left" w:pos="5310"/>
          <w:tab w:val="left" w:pos="5760"/>
        </w:tabs>
        <w:autoSpaceDE w:val="0"/>
        <w:autoSpaceDN w:val="0"/>
        <w:adjustRightInd w:val="0"/>
        <w:rPr>
          <w:rFonts w:ascii="Arial" w:eastAsiaTheme="minorHAnsi" w:hAnsi="Arial" w:cs="Arial"/>
          <w:bCs/>
          <w:sz w:val="26"/>
          <w:szCs w:val="26"/>
        </w:rPr>
      </w:pPr>
      <w:r>
        <w:rPr>
          <w:rFonts w:ascii="Arial" w:eastAsiaTheme="minorHAnsi" w:hAnsi="Arial" w:cs="Arial"/>
          <w:bCs/>
          <w:sz w:val="26"/>
          <w:szCs w:val="26"/>
        </w:rPr>
        <w:t>The Cleveland Electric Illuminating</w:t>
      </w:r>
      <w:r>
        <w:rPr>
          <w:rFonts w:ascii="Arial" w:eastAsiaTheme="minorHAnsi" w:hAnsi="Arial" w:cs="Arial"/>
          <w:bCs/>
          <w:sz w:val="26"/>
          <w:szCs w:val="26"/>
        </w:rPr>
        <w:tab/>
        <w:t>)</w:t>
      </w:r>
    </w:p>
    <w:p w14:paraId="492FA578" w14:textId="77777777" w:rsidR="00B23D26" w:rsidRPr="00FD54B7" w:rsidRDefault="00B23D26" w:rsidP="00B23D26">
      <w:pPr>
        <w:tabs>
          <w:tab w:val="left" w:pos="5310"/>
          <w:tab w:val="left" w:pos="5760"/>
        </w:tabs>
        <w:autoSpaceDE w:val="0"/>
        <w:autoSpaceDN w:val="0"/>
        <w:adjustRightInd w:val="0"/>
        <w:rPr>
          <w:rFonts w:ascii="Arial" w:eastAsiaTheme="minorHAnsi" w:hAnsi="Arial" w:cs="Arial"/>
          <w:bCs/>
          <w:sz w:val="26"/>
          <w:szCs w:val="26"/>
        </w:rPr>
      </w:pPr>
      <w:r>
        <w:rPr>
          <w:rFonts w:ascii="Arial" w:eastAsiaTheme="minorHAnsi" w:hAnsi="Arial" w:cs="Arial"/>
          <w:bCs/>
          <w:sz w:val="26"/>
          <w:szCs w:val="26"/>
        </w:rPr>
        <w:t>Company, and The Toledo Edison Company.</w:t>
      </w:r>
      <w:r>
        <w:rPr>
          <w:rFonts w:ascii="Arial" w:eastAsiaTheme="minorHAnsi" w:hAnsi="Arial" w:cs="Arial"/>
          <w:bCs/>
          <w:sz w:val="26"/>
          <w:szCs w:val="26"/>
        </w:rPr>
        <w:tab/>
        <w:t>)</w:t>
      </w:r>
    </w:p>
    <w:p w14:paraId="4B267538" w14:textId="6416E08A" w:rsidR="00762119" w:rsidRDefault="00762119">
      <w:pPr>
        <w:pStyle w:val="BodyText"/>
        <w:tabs>
          <w:tab w:val="left" w:pos="5040"/>
        </w:tabs>
        <w:rPr>
          <w:sz w:val="28"/>
        </w:rPr>
      </w:pPr>
    </w:p>
    <w:p w14:paraId="5CB108A4" w14:textId="0EA554BF" w:rsidR="00A83857" w:rsidRDefault="00A83857">
      <w:pPr>
        <w:pStyle w:val="BodyText"/>
        <w:tabs>
          <w:tab w:val="left" w:pos="5040"/>
        </w:tabs>
        <w:rPr>
          <w:sz w:val="28"/>
        </w:rPr>
      </w:pPr>
    </w:p>
    <w:p w14:paraId="77B0DCB4" w14:textId="77777777" w:rsidR="00A83857" w:rsidRDefault="00A83857">
      <w:pPr>
        <w:pStyle w:val="BodyText"/>
        <w:tabs>
          <w:tab w:val="left" w:pos="5040"/>
        </w:tabs>
        <w:rPr>
          <w:sz w:val="28"/>
        </w:rPr>
      </w:pPr>
    </w:p>
    <w:p w14:paraId="1D6BB452" w14:textId="77777777" w:rsidR="00762119" w:rsidRPr="000375DC" w:rsidRDefault="00762119">
      <w:pPr>
        <w:pStyle w:val="Heading1"/>
        <w:pBdr>
          <w:top w:val="single" w:sz="12" w:space="1" w:color="auto"/>
        </w:pBdr>
        <w:tabs>
          <w:tab w:val="left" w:pos="7320"/>
        </w:tabs>
        <w:ind w:left="0" w:right="0"/>
        <w:jc w:val="center"/>
        <w:rPr>
          <w:smallCaps/>
          <w:sz w:val="24"/>
        </w:rPr>
      </w:pPr>
    </w:p>
    <w:p w14:paraId="47F17280" w14:textId="77777777" w:rsidR="00762119" w:rsidRPr="00A83857" w:rsidRDefault="00537D74">
      <w:pPr>
        <w:pStyle w:val="Heading1"/>
        <w:tabs>
          <w:tab w:val="left" w:pos="7320"/>
        </w:tabs>
        <w:ind w:left="0" w:right="0"/>
        <w:jc w:val="center"/>
        <w:rPr>
          <w:smallCaps/>
          <w:sz w:val="32"/>
          <w:szCs w:val="32"/>
        </w:rPr>
      </w:pPr>
      <w:r w:rsidRPr="00A83857">
        <w:rPr>
          <w:smallCaps/>
          <w:sz w:val="32"/>
          <w:szCs w:val="32"/>
        </w:rPr>
        <w:t>Motion to Intervene and Memorandum In Support</w:t>
      </w:r>
    </w:p>
    <w:p w14:paraId="14C261A2" w14:textId="77777777" w:rsidR="00762119" w:rsidRPr="00A83857" w:rsidRDefault="00537D74">
      <w:pPr>
        <w:pStyle w:val="Heading1"/>
        <w:tabs>
          <w:tab w:val="left" w:pos="7320"/>
        </w:tabs>
        <w:ind w:left="0" w:right="0"/>
        <w:jc w:val="center"/>
        <w:rPr>
          <w:smallCaps/>
          <w:sz w:val="32"/>
          <w:szCs w:val="32"/>
        </w:rPr>
      </w:pPr>
      <w:r w:rsidRPr="00A83857">
        <w:rPr>
          <w:smallCaps/>
          <w:sz w:val="32"/>
          <w:szCs w:val="32"/>
        </w:rPr>
        <w:t>of Industrial Energy Users-Ohio</w:t>
      </w:r>
    </w:p>
    <w:bookmarkEnd w:id="0"/>
    <w:bookmarkEnd w:id="1"/>
    <w:p w14:paraId="0028421F" w14:textId="77777777" w:rsidR="00762119" w:rsidRPr="000375DC" w:rsidRDefault="00762119">
      <w:pPr>
        <w:pStyle w:val="Title"/>
        <w:pBdr>
          <w:bottom w:val="single" w:sz="12" w:space="1" w:color="auto"/>
        </w:pBdr>
        <w:rPr>
          <w:sz w:val="24"/>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0EEE1415" w14:textId="77777777" w:rsidR="00B03721" w:rsidRDefault="00B03721">
      <w:pPr>
        <w:pStyle w:val="Title"/>
        <w:rPr>
          <w:sz w:val="28"/>
          <w:u w:val="single"/>
        </w:rPr>
      </w:pPr>
    </w:p>
    <w:p w14:paraId="68A5EB4E" w14:textId="77777777" w:rsidR="00451593" w:rsidRDefault="00451593">
      <w:pPr>
        <w:pStyle w:val="Title"/>
        <w:rPr>
          <w:sz w:val="28"/>
          <w:u w:val="single"/>
        </w:rPr>
      </w:pPr>
    </w:p>
    <w:p w14:paraId="4040EC9F" w14:textId="77777777" w:rsidR="00762119" w:rsidRDefault="00762119">
      <w:pPr>
        <w:pStyle w:val="Title"/>
        <w:rPr>
          <w:sz w:val="28"/>
          <w:u w:val="single"/>
        </w:rPr>
      </w:pPr>
    </w:p>
    <w:p w14:paraId="316A5ACF" w14:textId="77777777" w:rsidR="003055FC" w:rsidRDefault="003055FC">
      <w:pPr>
        <w:pStyle w:val="Title"/>
        <w:rPr>
          <w:sz w:val="28"/>
          <w:u w:val="single"/>
        </w:rPr>
      </w:pPr>
    </w:p>
    <w:p w14:paraId="75B449D7" w14:textId="303EE9AB" w:rsidR="007E59F1" w:rsidRDefault="007E59F1">
      <w:pPr>
        <w:pStyle w:val="Title"/>
        <w:rPr>
          <w:sz w:val="28"/>
          <w:u w:val="single"/>
        </w:rPr>
      </w:pPr>
    </w:p>
    <w:p w14:paraId="56FDDD12" w14:textId="77777777" w:rsidR="00A83857" w:rsidRDefault="00A83857">
      <w:pPr>
        <w:pStyle w:val="Title"/>
        <w:rPr>
          <w:sz w:val="28"/>
          <w:u w:val="single"/>
        </w:rPr>
      </w:pPr>
    </w:p>
    <w:p w14:paraId="5F71431F" w14:textId="77777777" w:rsidR="000375DC" w:rsidRDefault="000375DC">
      <w:pPr>
        <w:pStyle w:val="Title"/>
        <w:rPr>
          <w:sz w:val="28"/>
          <w:u w:val="single"/>
        </w:rPr>
      </w:pPr>
    </w:p>
    <w:p w14:paraId="0B6891A3" w14:textId="77777777" w:rsidR="00B23D26" w:rsidRDefault="00B23D26">
      <w:pPr>
        <w:pStyle w:val="Title"/>
        <w:rPr>
          <w:sz w:val="28"/>
          <w:u w:val="single"/>
        </w:rPr>
      </w:pPr>
    </w:p>
    <w:p w14:paraId="57A30BE0" w14:textId="77777777" w:rsidR="00B23D26" w:rsidRDefault="00B23D26" w:rsidP="00B23D26">
      <w:pPr>
        <w:pStyle w:val="BodyText3"/>
        <w:widowControl w:val="0"/>
        <w:ind w:left="4320"/>
        <w:rPr>
          <w:rFonts w:ascii="Arial" w:hAnsi="Arial" w:cs="Arial"/>
          <w:b w:val="0"/>
          <w:bCs/>
        </w:rPr>
      </w:pPr>
      <w:r w:rsidRPr="006F0994">
        <w:rPr>
          <w:rFonts w:ascii="Arial" w:hAnsi="Arial" w:cs="Arial"/>
          <w:bCs/>
        </w:rPr>
        <w:t>Frank P. Darr</w:t>
      </w:r>
      <w:r>
        <w:rPr>
          <w:rFonts w:ascii="Arial" w:hAnsi="Arial" w:cs="Arial"/>
          <w:b w:val="0"/>
          <w:bCs/>
        </w:rPr>
        <w:t xml:space="preserve"> (Reg. No. 0025469)</w:t>
      </w:r>
    </w:p>
    <w:p w14:paraId="250B8364" w14:textId="77777777" w:rsidR="00B23D26" w:rsidRDefault="00B23D26" w:rsidP="00B23D26">
      <w:pPr>
        <w:tabs>
          <w:tab w:val="right" w:pos="8640"/>
        </w:tabs>
        <w:ind w:left="4320"/>
        <w:rPr>
          <w:rFonts w:ascii="Arial" w:hAnsi="Arial" w:cs="Arial"/>
        </w:rPr>
      </w:pPr>
      <w:r>
        <w:rPr>
          <w:rFonts w:ascii="Arial" w:hAnsi="Arial" w:cs="Arial"/>
        </w:rPr>
        <w:t xml:space="preserve">   (Counsel of Record)</w:t>
      </w:r>
    </w:p>
    <w:p w14:paraId="45BC6633" w14:textId="77777777" w:rsidR="00B23D26" w:rsidRDefault="00B23D26" w:rsidP="00B23D26">
      <w:pPr>
        <w:pStyle w:val="BodyText3"/>
        <w:widowControl w:val="0"/>
        <w:ind w:left="4320"/>
        <w:rPr>
          <w:rFonts w:ascii="Arial" w:hAnsi="Arial" w:cs="Arial"/>
          <w:b w:val="0"/>
          <w:bCs/>
        </w:rPr>
      </w:pPr>
      <w:r w:rsidRPr="006F0994">
        <w:rPr>
          <w:rFonts w:ascii="Arial" w:hAnsi="Arial" w:cs="Arial"/>
          <w:bCs/>
        </w:rPr>
        <w:t>Matthew R. Pritchard</w:t>
      </w:r>
      <w:r>
        <w:rPr>
          <w:rFonts w:ascii="Arial" w:hAnsi="Arial" w:cs="Arial"/>
          <w:b w:val="0"/>
          <w:bCs/>
        </w:rPr>
        <w:t xml:space="preserve"> (Reg. No. 0088070)</w:t>
      </w:r>
    </w:p>
    <w:p w14:paraId="67A98851" w14:textId="77777777" w:rsidR="00B23D26" w:rsidRDefault="00B23D26" w:rsidP="00B23D26">
      <w:pPr>
        <w:pStyle w:val="BodyText3"/>
        <w:widowControl w:val="0"/>
        <w:ind w:left="4320"/>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6DDF8ACD" w14:textId="77777777" w:rsidR="00B23D26" w:rsidRDefault="00B23D26" w:rsidP="00B23D26">
      <w:pPr>
        <w:pStyle w:val="BodyText3"/>
        <w:widowControl w:val="0"/>
        <w:ind w:left="4320"/>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33DCD295" w14:textId="77777777" w:rsidR="00B23D26" w:rsidRDefault="00B23D26" w:rsidP="00B23D26">
      <w:pPr>
        <w:pStyle w:val="BodyText"/>
        <w:ind w:left="4320"/>
        <w:jc w:val="left"/>
      </w:pPr>
      <w:r>
        <w:t>Columbus, OH  43215</w:t>
      </w:r>
    </w:p>
    <w:p w14:paraId="39877E90" w14:textId="77777777" w:rsidR="00B23D26" w:rsidRDefault="00B23D26" w:rsidP="00B23D26">
      <w:pPr>
        <w:pStyle w:val="BodyText"/>
        <w:ind w:left="4320"/>
        <w:jc w:val="left"/>
      </w:pPr>
      <w:r>
        <w:t>Telephone:  (614) 469-8000</w:t>
      </w:r>
    </w:p>
    <w:p w14:paraId="1E0F2B63" w14:textId="77777777" w:rsidR="00B23D26" w:rsidRDefault="00B23D26" w:rsidP="00B23D26">
      <w:pPr>
        <w:pStyle w:val="BodyText"/>
        <w:ind w:left="4320"/>
        <w:jc w:val="left"/>
      </w:pPr>
      <w:r>
        <w:t>Telecopier:  (614) 469-4653</w:t>
      </w:r>
    </w:p>
    <w:p w14:paraId="47003CF9" w14:textId="77777777" w:rsidR="00B23D26" w:rsidRPr="00847C08" w:rsidRDefault="00B23D26" w:rsidP="00B23D26">
      <w:pPr>
        <w:pStyle w:val="BodyText"/>
        <w:ind w:left="4320"/>
        <w:jc w:val="left"/>
      </w:pPr>
      <w:r w:rsidRPr="00847C08">
        <w:t>fdarr@mwncmh.com</w:t>
      </w:r>
    </w:p>
    <w:p w14:paraId="6F2FE549" w14:textId="77777777" w:rsidR="00B23D26" w:rsidRPr="00847C08" w:rsidRDefault="00B23D26" w:rsidP="00B23D26">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1B7C10A4" w14:textId="77777777" w:rsidR="00B23D26" w:rsidRPr="00847C08" w:rsidRDefault="00B23D26" w:rsidP="00B23D26">
      <w:pPr>
        <w:pStyle w:val="BodyText"/>
        <w:ind w:left="4320"/>
        <w:jc w:val="left"/>
      </w:pPr>
      <w:r w:rsidRPr="00847C08">
        <w:t>mpritchard@mwncmh.com</w:t>
      </w:r>
    </w:p>
    <w:p w14:paraId="01972572" w14:textId="77777777" w:rsidR="00B23D26" w:rsidRDefault="00B23D26" w:rsidP="00B23D26">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1E842CEE" w14:textId="77777777" w:rsidR="00B23D26" w:rsidRPr="00847C08" w:rsidRDefault="00B23D26" w:rsidP="00B23D26">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p>
    <w:p w14:paraId="0B44A874" w14:textId="10FB2680" w:rsidR="00B23D26" w:rsidRDefault="00B23D26" w:rsidP="00B23D26">
      <w:pPr>
        <w:pStyle w:val="Title"/>
        <w:tabs>
          <w:tab w:val="left" w:pos="4320"/>
        </w:tabs>
        <w:jc w:val="left"/>
        <w:rPr>
          <w:rFonts w:ascii="Arial Bold" w:hAnsi="Arial Bold"/>
          <w:sz w:val="24"/>
        </w:rPr>
        <w:sectPr w:rsidR="00B23D26" w:rsidSect="00B23D26">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720" w:gutter="0"/>
          <w:pgNumType w:start="1"/>
          <w:cols w:space="720"/>
          <w:titlePg/>
          <w:docGrid w:linePitch="326"/>
        </w:sectPr>
      </w:pPr>
      <w:r>
        <w:rPr>
          <w:rFonts w:ascii="Arial Bold" w:hAnsi="Arial Bold"/>
          <w:sz w:val="24"/>
        </w:rPr>
        <w:t>October 5, 2018</w:t>
      </w:r>
      <w:r w:rsidRPr="006F0994">
        <w:rPr>
          <w:rFonts w:ascii="Arial Bold" w:hAnsi="Arial Bold"/>
          <w:sz w:val="24"/>
        </w:rPr>
        <w:tab/>
      </w:r>
      <w:r>
        <w:rPr>
          <w:rFonts w:ascii="Arial Bold" w:hAnsi="Arial Bold"/>
          <w:sz w:val="24"/>
        </w:rPr>
        <w:t>Counsel</w:t>
      </w:r>
      <w:r w:rsidRPr="006F0994">
        <w:rPr>
          <w:rFonts w:ascii="Arial Bold" w:hAnsi="Arial Bold"/>
          <w:sz w:val="24"/>
        </w:rPr>
        <w:t xml:space="preserve"> for Industrial Energy Users-Ohio</w:t>
      </w:r>
    </w:p>
    <w:p w14:paraId="45A7C154" w14:textId="77777777" w:rsidR="00B23D26" w:rsidRPr="00B23D26" w:rsidRDefault="00B23D26" w:rsidP="00B23D26">
      <w:pPr>
        <w:pStyle w:val="Title"/>
        <w:rPr>
          <w:sz w:val="28"/>
          <w:szCs w:val="28"/>
        </w:rPr>
      </w:pPr>
      <w:r w:rsidRPr="00B23D26">
        <w:rPr>
          <w:sz w:val="28"/>
          <w:szCs w:val="28"/>
        </w:rPr>
        <w:lastRenderedPageBreak/>
        <w:t>Before</w:t>
      </w:r>
    </w:p>
    <w:p w14:paraId="4FB08650" w14:textId="77777777" w:rsidR="00B23D26" w:rsidRPr="00B23D26" w:rsidRDefault="00B23D26" w:rsidP="00B23D26">
      <w:pPr>
        <w:jc w:val="center"/>
        <w:rPr>
          <w:rFonts w:ascii="Arial" w:hAnsi="Arial" w:cs="Arial"/>
          <w:b/>
          <w:smallCaps/>
          <w:sz w:val="28"/>
          <w:szCs w:val="28"/>
        </w:rPr>
      </w:pPr>
      <w:r w:rsidRPr="00B23D26">
        <w:rPr>
          <w:rFonts w:ascii="Arial" w:hAnsi="Arial" w:cs="Arial"/>
          <w:b/>
          <w:smallCaps/>
          <w:sz w:val="28"/>
          <w:szCs w:val="28"/>
        </w:rPr>
        <w:t>The Public Utilities Commission of Ohio</w:t>
      </w:r>
    </w:p>
    <w:p w14:paraId="421D79E3" w14:textId="77777777" w:rsidR="00B23D26" w:rsidRPr="00B23D26" w:rsidRDefault="00B23D26" w:rsidP="00B23D26">
      <w:pPr>
        <w:pStyle w:val="BodyTextIndent2"/>
        <w:ind w:left="0"/>
        <w:rPr>
          <w:sz w:val="28"/>
          <w:szCs w:val="28"/>
        </w:rPr>
      </w:pPr>
    </w:p>
    <w:p w14:paraId="7FD9D699" w14:textId="77777777" w:rsidR="00B23D26" w:rsidRDefault="00B23D26" w:rsidP="00B23D26">
      <w:pPr>
        <w:pStyle w:val="BodyTextIndent2"/>
        <w:ind w:left="0"/>
        <w:rPr>
          <w:sz w:val="24"/>
        </w:rPr>
      </w:pPr>
    </w:p>
    <w:p w14:paraId="630AA351"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FD54B7">
        <w:rPr>
          <w:rFonts w:ascii="Arial" w:eastAsiaTheme="minorHAnsi" w:hAnsi="Arial" w:cs="Arial"/>
          <w:bCs/>
          <w:sz w:val="26"/>
          <w:szCs w:val="26"/>
        </w:rPr>
        <w:t xml:space="preserve">In </w:t>
      </w:r>
      <w:r w:rsidRPr="00B23D26">
        <w:rPr>
          <w:rFonts w:ascii="Arial" w:eastAsiaTheme="minorHAnsi" w:hAnsi="Arial" w:cs="Arial"/>
          <w:bCs/>
        </w:rPr>
        <w:t>the Matter of the Determination of the</w:t>
      </w:r>
      <w:r w:rsidRPr="00B23D26">
        <w:rPr>
          <w:rFonts w:ascii="Arial" w:eastAsiaTheme="minorHAnsi" w:hAnsi="Arial" w:cs="Arial"/>
          <w:bCs/>
        </w:rPr>
        <w:tab/>
        <w:t>)</w:t>
      </w:r>
    </w:p>
    <w:p w14:paraId="2A283E75"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Existence of Significantly Excessive</w:t>
      </w:r>
      <w:r w:rsidRPr="00B23D26">
        <w:rPr>
          <w:rFonts w:ascii="Arial" w:eastAsiaTheme="minorHAnsi" w:hAnsi="Arial" w:cs="Arial"/>
          <w:bCs/>
        </w:rPr>
        <w:tab/>
        <w:t>)</w:t>
      </w:r>
    </w:p>
    <w:p w14:paraId="64F0D4C9"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Earnings for 2017 Under the Electric</w:t>
      </w:r>
      <w:r w:rsidRPr="00B23D26">
        <w:rPr>
          <w:rFonts w:ascii="Arial" w:eastAsiaTheme="minorHAnsi" w:hAnsi="Arial" w:cs="Arial"/>
          <w:bCs/>
        </w:rPr>
        <w:tab/>
        <w:t>)</w:t>
      </w:r>
      <w:r w:rsidRPr="00B23D26">
        <w:rPr>
          <w:rFonts w:ascii="Arial" w:eastAsiaTheme="minorHAnsi" w:hAnsi="Arial" w:cs="Arial"/>
          <w:bCs/>
        </w:rPr>
        <w:tab/>
        <w:t>Case No. 18-857-EL-UNC</w:t>
      </w:r>
    </w:p>
    <w:p w14:paraId="06200B66"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Security Plans of Ohio Edison Company,</w:t>
      </w:r>
      <w:r w:rsidRPr="00B23D26">
        <w:rPr>
          <w:rFonts w:ascii="Arial" w:eastAsiaTheme="minorHAnsi" w:hAnsi="Arial" w:cs="Arial"/>
          <w:bCs/>
        </w:rPr>
        <w:tab/>
        <w:t>)</w:t>
      </w:r>
    </w:p>
    <w:p w14:paraId="1661FC82"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The Cleveland Electric Illuminating</w:t>
      </w:r>
      <w:r w:rsidRPr="00B23D26">
        <w:rPr>
          <w:rFonts w:ascii="Arial" w:eastAsiaTheme="minorHAnsi" w:hAnsi="Arial" w:cs="Arial"/>
          <w:bCs/>
        </w:rPr>
        <w:tab/>
        <w:t>)</w:t>
      </w:r>
    </w:p>
    <w:p w14:paraId="4820C066"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Company, and The Toledo Edison Company.</w:t>
      </w:r>
      <w:r w:rsidRPr="00B23D26">
        <w:rPr>
          <w:rFonts w:ascii="Arial" w:eastAsiaTheme="minorHAnsi" w:hAnsi="Arial" w:cs="Arial"/>
          <w:bCs/>
        </w:rPr>
        <w:tab/>
        <w:t>)</w:t>
      </w:r>
    </w:p>
    <w:p w14:paraId="5A13EE48" w14:textId="2B81D33C" w:rsidR="00762119" w:rsidRDefault="00762119">
      <w:pPr>
        <w:pStyle w:val="BodyText"/>
        <w:tabs>
          <w:tab w:val="left" w:pos="5040"/>
        </w:tabs>
      </w:pPr>
    </w:p>
    <w:p w14:paraId="2E9177E5" w14:textId="77777777" w:rsidR="00B23D26" w:rsidRPr="000375DC" w:rsidRDefault="00B23D26">
      <w:pPr>
        <w:pStyle w:val="BodyText"/>
        <w:tabs>
          <w:tab w:val="left" w:pos="5040"/>
        </w:tabs>
      </w:pPr>
    </w:p>
    <w:p w14:paraId="49A92190" w14:textId="77777777" w:rsidR="00762119" w:rsidRPr="000375DC" w:rsidRDefault="00762119">
      <w:pPr>
        <w:pStyle w:val="Heading1"/>
        <w:pBdr>
          <w:top w:val="single" w:sz="12" w:space="1" w:color="auto"/>
        </w:pBdr>
        <w:tabs>
          <w:tab w:val="left" w:pos="7320"/>
        </w:tabs>
        <w:ind w:left="0" w:right="0"/>
        <w:jc w:val="center"/>
        <w:rPr>
          <w:rFonts w:ascii="Arial Bold" w:hAnsi="Arial Bold"/>
          <w:smallCaps/>
          <w:sz w:val="24"/>
        </w:rPr>
      </w:pPr>
    </w:p>
    <w:p w14:paraId="7879703E" w14:textId="77777777" w:rsidR="00762119" w:rsidRPr="000375DC" w:rsidRDefault="00537D74">
      <w:pPr>
        <w:pStyle w:val="Heading1"/>
        <w:tabs>
          <w:tab w:val="left" w:pos="7320"/>
        </w:tabs>
        <w:ind w:left="0" w:right="0"/>
        <w:jc w:val="center"/>
        <w:rPr>
          <w:smallCaps/>
          <w:szCs w:val="28"/>
        </w:rPr>
      </w:pPr>
      <w:r w:rsidRPr="000375DC">
        <w:rPr>
          <w:smallCaps/>
        </w:rPr>
        <w:t>Motion to Intervene of Industrial Energy Users-Ohio</w:t>
      </w:r>
    </w:p>
    <w:p w14:paraId="65D4000B" w14:textId="77777777" w:rsidR="00762119" w:rsidRPr="000375DC" w:rsidRDefault="00762119">
      <w:pPr>
        <w:pStyle w:val="Title"/>
        <w:pBdr>
          <w:bottom w:val="single" w:sz="12" w:space="1" w:color="auto"/>
        </w:pBdr>
        <w:rPr>
          <w:sz w:val="24"/>
          <w:u w:val="single"/>
        </w:rPr>
      </w:pPr>
    </w:p>
    <w:p w14:paraId="11129A37" w14:textId="77777777" w:rsidR="00762119" w:rsidRDefault="00762119">
      <w:pPr>
        <w:pStyle w:val="Title"/>
        <w:rPr>
          <w:sz w:val="28"/>
          <w:u w:val="single"/>
        </w:rPr>
      </w:pPr>
    </w:p>
    <w:p w14:paraId="11B2D8E5" w14:textId="53C4A3E0"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71304">
        <w:t>R.C.</w:t>
      </w:r>
      <w:r>
        <w:t xml:space="preserve"> 4903.221</w:t>
      </w:r>
      <w:r w:rsidR="00871304">
        <w:t xml:space="preserve"> </w:t>
      </w:r>
      <w:r>
        <w:t>and Rule 4901-1-11, Ohio Administrative Code, for leave to intervene in the above-captioned matter with the full powers and rights granted by the Commission, specifically by statute or by the provisions of the Ohio Administrative Code, to intervening parties.</w:t>
      </w:r>
    </w:p>
    <w:p w14:paraId="1537836A" w14:textId="49E585BB" w:rsidR="00762119" w:rsidRDefault="00863FAB">
      <w:pPr>
        <w:autoSpaceDE w:val="0"/>
        <w:autoSpaceDN w:val="0"/>
        <w:adjustRightInd w:val="0"/>
        <w:spacing w:line="480" w:lineRule="auto"/>
        <w:ind w:firstLine="720"/>
        <w:jc w:val="both"/>
        <w:rPr>
          <w:rFonts w:ascii="Arial" w:hAnsi="Arial" w:cs="Arial"/>
        </w:rPr>
      </w:pPr>
      <w:r>
        <w:rPr>
          <w:rFonts w:ascii="Arial" w:hAnsi="Arial" w:cs="Arial"/>
        </w:rPr>
        <w:t xml:space="preserve">On </w:t>
      </w:r>
      <w:r w:rsidR="00A273EA">
        <w:rPr>
          <w:rFonts w:ascii="Arial" w:hAnsi="Arial" w:cs="Arial"/>
        </w:rPr>
        <w:t xml:space="preserve">May </w:t>
      </w:r>
      <w:r w:rsidR="00535770">
        <w:rPr>
          <w:rFonts w:ascii="Arial" w:hAnsi="Arial" w:cs="Arial"/>
        </w:rPr>
        <w:t>15</w:t>
      </w:r>
      <w:r w:rsidR="00A273EA">
        <w:rPr>
          <w:rFonts w:ascii="Arial" w:hAnsi="Arial" w:cs="Arial"/>
        </w:rPr>
        <w:t>, 2018</w:t>
      </w:r>
      <w:r w:rsidR="00537D74">
        <w:rPr>
          <w:rFonts w:ascii="Arial" w:hAnsi="Arial" w:cs="Arial"/>
        </w:rPr>
        <w:t xml:space="preserve">, </w:t>
      </w:r>
      <w:r w:rsidR="00535770" w:rsidRPr="00535770">
        <w:rPr>
          <w:rFonts w:ascii="Arial" w:hAnsi="Arial" w:cs="Arial"/>
        </w:rPr>
        <w:t>Ohio Edison Company, The Cleveland Electric Illuminating Company and The Toledo Edison Company</w:t>
      </w:r>
      <w:r w:rsidR="00535770">
        <w:rPr>
          <w:rFonts w:ascii="Arial" w:hAnsi="Arial" w:cs="Arial"/>
        </w:rPr>
        <w:t xml:space="preserve"> (collectively, “FirstEnergy”) filed an application to initiate the 2017 significant</w:t>
      </w:r>
      <w:r w:rsidR="00A83857">
        <w:rPr>
          <w:rFonts w:ascii="Arial" w:hAnsi="Arial" w:cs="Arial"/>
        </w:rPr>
        <w:t>ly</w:t>
      </w:r>
      <w:r w:rsidR="00535770">
        <w:rPr>
          <w:rFonts w:ascii="Arial" w:hAnsi="Arial" w:cs="Arial"/>
        </w:rPr>
        <w:t xml:space="preserve"> excessive earnings test (“SEET”) review.  IEU-Ohio is a party to each of FirstEnergy’s electric security plan (“ESP”) proceedings and the resolution of the case may affect the ultimate rates paid by IEU-Ohio’s members served by FirstEnergy.</w:t>
      </w:r>
    </w:p>
    <w:p w14:paraId="0DB93228" w14:textId="77777777" w:rsidR="00762119" w:rsidRDefault="00537D74">
      <w:pPr>
        <w:pStyle w:val="BodyText"/>
        <w:tabs>
          <w:tab w:val="left" w:pos="720"/>
          <w:tab w:val="left" w:pos="5040"/>
        </w:tabs>
        <w:spacing w:line="480" w:lineRule="auto"/>
        <w:ind w:firstLine="720"/>
      </w:pPr>
      <w:r>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5F0E13D9"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535770">
        <w:rPr>
          <w:rFonts w:ascii="Arial" w:hAnsi="Arial" w:cs="Arial"/>
          <w:i/>
          <w:u w:val="single"/>
        </w:rPr>
        <w:t>Matthew R Pritchard</w:t>
      </w:r>
      <w:r w:rsidR="00535770">
        <w:rPr>
          <w:rFonts w:ascii="Arial" w:hAnsi="Arial" w:cs="Arial"/>
          <w:i/>
          <w:u w:val="single"/>
        </w:rPr>
        <w:tab/>
      </w:r>
    </w:p>
    <w:p w14:paraId="5C7578E4" w14:textId="77777777" w:rsidR="00537D74" w:rsidRDefault="00537D74" w:rsidP="00537D74">
      <w:pPr>
        <w:pStyle w:val="BodyText3"/>
        <w:widowControl w:val="0"/>
        <w:tabs>
          <w:tab w:val="left" w:pos="4320"/>
        </w:tabs>
        <w:ind w:left="4320"/>
        <w:jc w:val="both"/>
        <w:rPr>
          <w:rFonts w:ascii="Arial" w:hAnsi="Arial" w:cs="Arial"/>
          <w:b w:val="0"/>
          <w:bCs/>
        </w:rPr>
      </w:pPr>
      <w:r w:rsidRPr="00A83857">
        <w:rPr>
          <w:rFonts w:ascii="Arial" w:hAnsi="Arial" w:cs="Arial"/>
          <w:bCs/>
        </w:rPr>
        <w:t>Frank P. Darr</w:t>
      </w:r>
      <w:r>
        <w:rPr>
          <w:rFonts w:ascii="Arial" w:hAnsi="Arial" w:cs="Arial"/>
          <w:b w:val="0"/>
          <w:bCs/>
        </w:rPr>
        <w:t xml:space="preserve"> (Reg. No. 0025469)</w:t>
      </w:r>
    </w:p>
    <w:p w14:paraId="21ABB2D9" w14:textId="203B14AA" w:rsidR="00350B8F" w:rsidRDefault="000375DC" w:rsidP="00537D74">
      <w:pPr>
        <w:pStyle w:val="BodyText3"/>
        <w:widowControl w:val="0"/>
        <w:tabs>
          <w:tab w:val="left" w:pos="4320"/>
        </w:tabs>
        <w:ind w:left="4320"/>
        <w:jc w:val="both"/>
        <w:rPr>
          <w:rFonts w:ascii="Arial" w:hAnsi="Arial" w:cs="Arial"/>
          <w:b w:val="0"/>
          <w:bCs/>
        </w:rPr>
      </w:pPr>
      <w:r>
        <w:rPr>
          <w:rFonts w:ascii="Arial" w:hAnsi="Arial" w:cs="Arial"/>
          <w:b w:val="0"/>
          <w:bCs/>
        </w:rPr>
        <w:t xml:space="preserve">   </w:t>
      </w:r>
      <w:r w:rsidR="00350B8F">
        <w:rPr>
          <w:rFonts w:ascii="Arial" w:hAnsi="Arial" w:cs="Arial"/>
          <w:b w:val="0"/>
          <w:bCs/>
        </w:rPr>
        <w:t>(Counsel of Record)</w:t>
      </w:r>
    </w:p>
    <w:p w14:paraId="52F8F783" w14:textId="77777777" w:rsidR="00537D74" w:rsidRDefault="00537D74" w:rsidP="00537D74">
      <w:pPr>
        <w:pStyle w:val="BodyText3"/>
        <w:widowControl w:val="0"/>
        <w:tabs>
          <w:tab w:val="left" w:pos="4320"/>
        </w:tabs>
        <w:ind w:left="4320"/>
        <w:jc w:val="both"/>
        <w:rPr>
          <w:rFonts w:ascii="Arial" w:hAnsi="Arial" w:cs="Arial"/>
          <w:b w:val="0"/>
          <w:bCs/>
        </w:rPr>
      </w:pPr>
      <w:r w:rsidRPr="00A83857">
        <w:rPr>
          <w:rFonts w:ascii="Arial" w:hAnsi="Arial" w:cs="Arial"/>
          <w:bCs/>
        </w:rPr>
        <w:t>Matthew R. Pritchard</w:t>
      </w:r>
      <w:r>
        <w:rPr>
          <w:rFonts w:ascii="Arial" w:hAnsi="Arial" w:cs="Arial"/>
          <w:b w:val="0"/>
          <w:bCs/>
        </w:rPr>
        <w:t xml:space="preserve"> (Reg. No. 0088070)</w:t>
      </w:r>
    </w:p>
    <w:p w14:paraId="343C3DC6"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061A9EF6"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46510887" w14:textId="77777777" w:rsidR="00537D74" w:rsidRDefault="00537D74" w:rsidP="00537D74">
      <w:pPr>
        <w:pStyle w:val="BodyText"/>
        <w:tabs>
          <w:tab w:val="left" w:pos="4320"/>
        </w:tabs>
        <w:ind w:left="4320"/>
      </w:pPr>
      <w:r>
        <w:t>Columbus, OH  43215</w:t>
      </w:r>
    </w:p>
    <w:p w14:paraId="2DC0EF9F" w14:textId="77777777" w:rsidR="00537D74" w:rsidRDefault="00537D74" w:rsidP="00537D74">
      <w:pPr>
        <w:pStyle w:val="BodyText"/>
        <w:tabs>
          <w:tab w:val="left" w:pos="4320"/>
        </w:tabs>
        <w:ind w:left="4320"/>
      </w:pPr>
      <w:r>
        <w:t>Telephone:  (614) 469-8000</w:t>
      </w:r>
    </w:p>
    <w:p w14:paraId="5DB572AA" w14:textId="77777777" w:rsidR="00537D74" w:rsidRDefault="00537D74" w:rsidP="00537D74">
      <w:pPr>
        <w:pStyle w:val="BodyText"/>
        <w:tabs>
          <w:tab w:val="left" w:pos="4320"/>
        </w:tabs>
        <w:ind w:left="4320"/>
      </w:pPr>
      <w:r>
        <w:t>Telecopier:  (614) 469-4653</w:t>
      </w:r>
    </w:p>
    <w:p w14:paraId="14FCBDAD" w14:textId="77777777" w:rsidR="00537D74" w:rsidRDefault="00537D74" w:rsidP="00537D74">
      <w:pPr>
        <w:pStyle w:val="BodyText"/>
        <w:tabs>
          <w:tab w:val="left" w:pos="4320"/>
        </w:tabs>
        <w:ind w:left="4320"/>
      </w:pPr>
      <w:r>
        <w:t>fdarr@mwncmh.com</w:t>
      </w:r>
    </w:p>
    <w:p w14:paraId="3F054820" w14:textId="77777777" w:rsidR="00537D74" w:rsidRDefault="00537D74" w:rsidP="00537D74">
      <w:pPr>
        <w:pStyle w:val="BodyText"/>
        <w:tabs>
          <w:tab w:val="left" w:pos="4320"/>
        </w:tabs>
        <w:ind w:left="4320"/>
      </w:pPr>
      <w:r>
        <w:t>mpritchard@mwncmh.com</w:t>
      </w:r>
    </w:p>
    <w:p w14:paraId="48ACC8E5" w14:textId="77777777" w:rsidR="00762119" w:rsidRDefault="00762119" w:rsidP="00537D74">
      <w:pPr>
        <w:tabs>
          <w:tab w:val="left" w:pos="4320"/>
          <w:tab w:val="right" w:pos="8640"/>
        </w:tabs>
        <w:jc w:val="both"/>
      </w:pPr>
    </w:p>
    <w:p w14:paraId="27A3C7CB"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51347EFA" w14:textId="77777777" w:rsidR="00762119" w:rsidRDefault="00537D74">
      <w:pPr>
        <w:pStyle w:val="Title"/>
        <w:rPr>
          <w:b w:val="0"/>
        </w:rPr>
      </w:pPr>
      <w:r>
        <w:br w:type="page"/>
      </w:r>
    </w:p>
    <w:p w14:paraId="637AC099" w14:textId="77777777" w:rsidR="00B23D26" w:rsidRPr="00B23D26" w:rsidRDefault="00B23D26" w:rsidP="00B23D26">
      <w:pPr>
        <w:pStyle w:val="Title"/>
        <w:rPr>
          <w:sz w:val="28"/>
          <w:szCs w:val="28"/>
        </w:rPr>
      </w:pPr>
      <w:r w:rsidRPr="00B23D26">
        <w:rPr>
          <w:sz w:val="28"/>
          <w:szCs w:val="28"/>
        </w:rPr>
        <w:t>Before</w:t>
      </w:r>
    </w:p>
    <w:p w14:paraId="773BA5EA" w14:textId="77777777" w:rsidR="00B23D26" w:rsidRPr="00B23D26" w:rsidRDefault="00B23D26" w:rsidP="00B23D26">
      <w:pPr>
        <w:jc w:val="center"/>
        <w:rPr>
          <w:rFonts w:ascii="Arial" w:hAnsi="Arial" w:cs="Arial"/>
          <w:b/>
          <w:smallCaps/>
          <w:sz w:val="28"/>
          <w:szCs w:val="28"/>
        </w:rPr>
      </w:pPr>
      <w:r w:rsidRPr="00B23D26">
        <w:rPr>
          <w:rFonts w:ascii="Arial" w:hAnsi="Arial" w:cs="Arial"/>
          <w:b/>
          <w:smallCaps/>
          <w:sz w:val="28"/>
          <w:szCs w:val="28"/>
        </w:rPr>
        <w:t>The Public Utilities Commission of Ohio</w:t>
      </w:r>
    </w:p>
    <w:p w14:paraId="4658F745" w14:textId="77777777" w:rsidR="00B23D26" w:rsidRPr="00B23D26" w:rsidRDefault="00B23D26" w:rsidP="00B23D26">
      <w:pPr>
        <w:pStyle w:val="BodyTextIndent2"/>
        <w:ind w:left="0"/>
        <w:rPr>
          <w:sz w:val="28"/>
          <w:szCs w:val="28"/>
        </w:rPr>
      </w:pPr>
    </w:p>
    <w:p w14:paraId="187DA31C"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FD54B7">
        <w:rPr>
          <w:rFonts w:ascii="Arial" w:eastAsiaTheme="minorHAnsi" w:hAnsi="Arial" w:cs="Arial"/>
          <w:bCs/>
          <w:sz w:val="26"/>
          <w:szCs w:val="26"/>
        </w:rPr>
        <w:t xml:space="preserve">In </w:t>
      </w:r>
      <w:r w:rsidRPr="00B23D26">
        <w:rPr>
          <w:rFonts w:ascii="Arial" w:eastAsiaTheme="minorHAnsi" w:hAnsi="Arial" w:cs="Arial"/>
          <w:bCs/>
        </w:rPr>
        <w:t>the Matter of the Determination of the</w:t>
      </w:r>
      <w:r w:rsidRPr="00B23D26">
        <w:rPr>
          <w:rFonts w:ascii="Arial" w:eastAsiaTheme="minorHAnsi" w:hAnsi="Arial" w:cs="Arial"/>
          <w:bCs/>
        </w:rPr>
        <w:tab/>
        <w:t>)</w:t>
      </w:r>
    </w:p>
    <w:p w14:paraId="26E722F2"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Existence of Significantly Excessive</w:t>
      </w:r>
      <w:r w:rsidRPr="00B23D26">
        <w:rPr>
          <w:rFonts w:ascii="Arial" w:eastAsiaTheme="minorHAnsi" w:hAnsi="Arial" w:cs="Arial"/>
          <w:bCs/>
        </w:rPr>
        <w:tab/>
        <w:t>)</w:t>
      </w:r>
    </w:p>
    <w:p w14:paraId="0C34531E"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Earnings for 2017 Under the Electric</w:t>
      </w:r>
      <w:r w:rsidRPr="00B23D26">
        <w:rPr>
          <w:rFonts w:ascii="Arial" w:eastAsiaTheme="minorHAnsi" w:hAnsi="Arial" w:cs="Arial"/>
          <w:bCs/>
        </w:rPr>
        <w:tab/>
        <w:t>)</w:t>
      </w:r>
      <w:r w:rsidRPr="00B23D26">
        <w:rPr>
          <w:rFonts w:ascii="Arial" w:eastAsiaTheme="minorHAnsi" w:hAnsi="Arial" w:cs="Arial"/>
          <w:bCs/>
        </w:rPr>
        <w:tab/>
        <w:t>Case No. 18-857-EL-UNC</w:t>
      </w:r>
    </w:p>
    <w:p w14:paraId="4E655806"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Security Plans of Ohio Edison Company,</w:t>
      </w:r>
      <w:r w:rsidRPr="00B23D26">
        <w:rPr>
          <w:rFonts w:ascii="Arial" w:eastAsiaTheme="minorHAnsi" w:hAnsi="Arial" w:cs="Arial"/>
          <w:bCs/>
        </w:rPr>
        <w:tab/>
        <w:t>)</w:t>
      </w:r>
    </w:p>
    <w:p w14:paraId="20EECBE0"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The Cleveland Electric Illuminating</w:t>
      </w:r>
      <w:r w:rsidRPr="00B23D26">
        <w:rPr>
          <w:rFonts w:ascii="Arial" w:eastAsiaTheme="minorHAnsi" w:hAnsi="Arial" w:cs="Arial"/>
          <w:bCs/>
        </w:rPr>
        <w:tab/>
        <w:t>)</w:t>
      </w:r>
    </w:p>
    <w:p w14:paraId="04102739" w14:textId="77777777" w:rsidR="00B23D26" w:rsidRPr="00B23D26" w:rsidRDefault="00B23D26" w:rsidP="00B23D26">
      <w:pPr>
        <w:tabs>
          <w:tab w:val="left" w:pos="5310"/>
          <w:tab w:val="left" w:pos="5760"/>
        </w:tabs>
        <w:autoSpaceDE w:val="0"/>
        <w:autoSpaceDN w:val="0"/>
        <w:adjustRightInd w:val="0"/>
        <w:rPr>
          <w:rFonts w:ascii="Arial" w:eastAsiaTheme="minorHAnsi" w:hAnsi="Arial" w:cs="Arial"/>
          <w:bCs/>
        </w:rPr>
      </w:pPr>
      <w:r w:rsidRPr="00B23D26">
        <w:rPr>
          <w:rFonts w:ascii="Arial" w:eastAsiaTheme="minorHAnsi" w:hAnsi="Arial" w:cs="Arial"/>
          <w:bCs/>
        </w:rPr>
        <w:t>Company, and The Toledo Edison Company.</w:t>
      </w:r>
      <w:r w:rsidRPr="00B23D26">
        <w:rPr>
          <w:rFonts w:ascii="Arial" w:eastAsiaTheme="minorHAnsi" w:hAnsi="Arial" w:cs="Arial"/>
          <w:bCs/>
        </w:rPr>
        <w:tab/>
        <w:t>)</w:t>
      </w:r>
    </w:p>
    <w:p w14:paraId="7ABD56D2" w14:textId="77777777" w:rsidR="00B23D26" w:rsidRDefault="00B23D26" w:rsidP="00B23D26">
      <w:pPr>
        <w:pStyle w:val="BodyText"/>
        <w:tabs>
          <w:tab w:val="left" w:pos="5040"/>
        </w:tabs>
      </w:pPr>
    </w:p>
    <w:p w14:paraId="31BCC279" w14:textId="77777777" w:rsidR="00762119" w:rsidRPr="000375DC" w:rsidRDefault="00762119">
      <w:pPr>
        <w:pStyle w:val="BodyText"/>
        <w:tabs>
          <w:tab w:val="left" w:pos="5040"/>
        </w:tabs>
      </w:pPr>
    </w:p>
    <w:p w14:paraId="317D5EF2" w14:textId="77777777" w:rsidR="00762119" w:rsidRPr="000375DC" w:rsidRDefault="00762119">
      <w:pPr>
        <w:pStyle w:val="Heading1"/>
        <w:pBdr>
          <w:top w:val="single" w:sz="12" w:space="1" w:color="auto"/>
        </w:pBdr>
        <w:tabs>
          <w:tab w:val="left" w:pos="7320"/>
        </w:tabs>
        <w:ind w:left="0" w:right="0"/>
        <w:jc w:val="center"/>
        <w:rPr>
          <w:smallCaps/>
        </w:rPr>
      </w:pPr>
    </w:p>
    <w:p w14:paraId="31B02C3A" w14:textId="77777777" w:rsidR="00762119" w:rsidRPr="000375DC" w:rsidRDefault="00537D74">
      <w:pPr>
        <w:pStyle w:val="Heading1"/>
        <w:tabs>
          <w:tab w:val="left" w:pos="7320"/>
        </w:tabs>
        <w:ind w:left="0" w:right="0"/>
        <w:jc w:val="center"/>
        <w:rPr>
          <w:smallCaps/>
        </w:rPr>
      </w:pPr>
      <w:r w:rsidRPr="000375DC">
        <w:rPr>
          <w:smallCaps/>
        </w:rPr>
        <w:t>Memorandum In Support</w:t>
      </w:r>
    </w:p>
    <w:p w14:paraId="4E9D7D65" w14:textId="77777777" w:rsidR="00762119" w:rsidRDefault="00762119">
      <w:pPr>
        <w:pStyle w:val="Title"/>
        <w:pBdr>
          <w:bottom w:val="single" w:sz="12" w:space="1" w:color="auto"/>
        </w:pBdr>
        <w:rPr>
          <w:sz w:val="28"/>
          <w:u w:val="single"/>
        </w:rPr>
      </w:pPr>
    </w:p>
    <w:p w14:paraId="0AE05ABF" w14:textId="77777777" w:rsidR="00762119" w:rsidRDefault="00762119">
      <w:pPr>
        <w:pStyle w:val="Title"/>
        <w:rPr>
          <w:sz w:val="28"/>
          <w:u w:val="single"/>
        </w:rPr>
      </w:pPr>
    </w:p>
    <w:p w14:paraId="6BD61C66" w14:textId="78470F23"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hyperlink r:id="rId12" w:history="1">
        <w:r w:rsidR="009929C3" w:rsidRPr="00E67300">
          <w:rPr>
            <w:rStyle w:val="Hyperlink"/>
            <w:rFonts w:cs="Arial"/>
            <w:szCs w:val="24"/>
          </w:rPr>
          <w:t>http://www.ieu-ohio.org/member_list</w:t>
        </w:r>
        <w:r w:rsidR="009929C3" w:rsidRPr="00E67300">
          <w:rPr>
            <w:rStyle w:val="Hyperlink"/>
            <w:rFonts w:cs="Arial"/>
            <w:szCs w:val="24"/>
          </w:rPr>
          <w:t>.</w:t>
        </w:r>
        <w:r w:rsidR="009929C3" w:rsidRPr="00E67300">
          <w:rPr>
            <w:rStyle w:val="Hyperlink"/>
            <w:rFonts w:cs="Arial"/>
            <w:szCs w:val="24"/>
          </w:rPr>
          <w:t>aspx</w:t>
        </w:r>
      </w:hyperlink>
      <w:r>
        <w:rPr>
          <w:rFonts w:cs="Arial"/>
          <w:szCs w:val="24"/>
        </w:rPr>
        <w:t xml:space="preserve">. </w:t>
      </w:r>
      <w:r>
        <w:rPr>
          <w:rFonts w:cs="Arial"/>
        </w:rPr>
        <w:t xml:space="preserve"> IEU-Ohio’s members purchase substantial amounts of electric and related services from Ohio’s electric distribution utilities (“EDU”).</w:t>
      </w:r>
    </w:p>
    <w:p w14:paraId="100C5A10" w14:textId="35406A23"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policy contained in </w:t>
      </w:r>
      <w:r w:rsidR="00871304">
        <w:rPr>
          <w:rFonts w:cs="Arial"/>
        </w:rPr>
        <w:t>R.C.</w:t>
      </w:r>
      <w:r>
        <w:rPr>
          <w:rFonts w:cs="Arial"/>
        </w:rPr>
        <w:t xml:space="preserve"> 4928.02.</w:t>
      </w:r>
    </w:p>
    <w:p w14:paraId="44E7C598" w14:textId="77777777" w:rsidR="00762119" w:rsidRDefault="00537D74">
      <w:pPr>
        <w:pStyle w:val="HTMLPreformatted"/>
        <w:spacing w:line="480" w:lineRule="auto"/>
        <w:ind w:firstLine="720"/>
        <w:jc w:val="both"/>
        <w:rPr>
          <w:rFonts w:ascii="Arial" w:hAnsi="Arial" w:cs="Arial"/>
          <w:sz w:val="24"/>
          <w:szCs w:val="24"/>
        </w:rPr>
      </w:pPr>
      <w:r>
        <w:rPr>
          <w:rFonts w:ascii="Arial" w:hAnsi="Arial" w:cs="Arial"/>
          <w:sz w:val="24"/>
          <w:szCs w:val="24"/>
        </w:rPr>
        <w:t>IEU-Ohio has a real and substantial interest inasmuch as this proceeding may directly or indirectly impact the provision of electric service to IEU-Ohio members’ 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2ADC1C12" w14:textId="0C5E731B" w:rsidR="00762119" w:rsidRPr="00E9191A" w:rsidRDefault="00537D74">
      <w:pPr>
        <w:tabs>
          <w:tab w:val="left" w:pos="4320"/>
          <w:tab w:val="right" w:pos="8640"/>
        </w:tabs>
        <w:jc w:val="both"/>
        <w:rPr>
          <w:rFonts w:ascii="Arial" w:hAnsi="Arial" w:cs="Arial"/>
          <w:i/>
          <w:u w:val="single"/>
        </w:rPr>
      </w:pPr>
      <w:r w:rsidRPr="00E9191A">
        <w:rPr>
          <w:rFonts w:ascii="Arial" w:hAnsi="Arial" w:cs="Arial"/>
          <w:i/>
        </w:rPr>
        <w:tab/>
      </w:r>
      <w:r w:rsidR="00C127C7">
        <w:rPr>
          <w:rFonts w:ascii="Arial" w:hAnsi="Arial" w:cs="Arial"/>
          <w:i/>
          <w:u w:val="single"/>
        </w:rPr>
        <w:t xml:space="preserve">/s/ </w:t>
      </w:r>
      <w:r w:rsidR="008B0AC2">
        <w:rPr>
          <w:rFonts w:ascii="Arial" w:hAnsi="Arial" w:cs="Arial"/>
          <w:i/>
          <w:u w:val="single"/>
        </w:rPr>
        <w:t>Matthew R. Pritchard</w:t>
      </w:r>
      <w:r w:rsidR="00C127C7">
        <w:rPr>
          <w:rFonts w:ascii="Arial" w:hAnsi="Arial" w:cs="Arial"/>
          <w:i/>
          <w:u w:val="single"/>
        </w:rPr>
        <w:tab/>
      </w:r>
    </w:p>
    <w:p w14:paraId="592DA39F"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Frank P. Darr (Reg. No. 0025469)</w:t>
      </w:r>
    </w:p>
    <w:p w14:paraId="46EAF6BC" w14:textId="6280FAA8" w:rsidR="00350B8F" w:rsidRDefault="005531D1" w:rsidP="00350B8F">
      <w:pPr>
        <w:tabs>
          <w:tab w:val="left" w:pos="4320"/>
          <w:tab w:val="right" w:pos="8640"/>
        </w:tabs>
        <w:ind w:left="4320"/>
        <w:jc w:val="both"/>
        <w:rPr>
          <w:rFonts w:ascii="Arial" w:hAnsi="Arial" w:cs="Arial"/>
        </w:rPr>
      </w:pPr>
      <w:r>
        <w:rPr>
          <w:rFonts w:ascii="Arial" w:hAnsi="Arial" w:cs="Arial"/>
        </w:rPr>
        <w:t xml:space="preserve">   </w:t>
      </w:r>
      <w:r w:rsidR="00350B8F">
        <w:rPr>
          <w:rFonts w:ascii="Arial" w:hAnsi="Arial" w:cs="Arial"/>
        </w:rPr>
        <w:t>(Counsel of Record)</w:t>
      </w:r>
    </w:p>
    <w:p w14:paraId="3F085A52"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Matthew R. Pritchard (Reg. No. 0088070)</w:t>
      </w:r>
    </w:p>
    <w:p w14:paraId="3E7DD554" w14:textId="77777777" w:rsidR="00537D74" w:rsidRDefault="00537D74" w:rsidP="00537D74">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7C6DD3AD" w14:textId="77777777" w:rsidR="00537D74" w:rsidRDefault="00537D74" w:rsidP="00537D74">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1C5E7DB9" w14:textId="77777777" w:rsidR="00537D74" w:rsidRDefault="00537D74" w:rsidP="00537D74">
      <w:pPr>
        <w:pStyle w:val="BodyText"/>
        <w:tabs>
          <w:tab w:val="left" w:pos="4320"/>
        </w:tabs>
        <w:ind w:left="4320"/>
      </w:pPr>
      <w:r>
        <w:t>Columbus, OH  43215</w:t>
      </w:r>
    </w:p>
    <w:p w14:paraId="7009EF02" w14:textId="77777777" w:rsidR="00537D74" w:rsidRDefault="00537D74" w:rsidP="00537D74">
      <w:pPr>
        <w:pStyle w:val="BodyText"/>
        <w:tabs>
          <w:tab w:val="left" w:pos="4320"/>
        </w:tabs>
        <w:ind w:left="4320"/>
      </w:pPr>
      <w:r>
        <w:t>Telephone:  (614) 469-8000</w:t>
      </w:r>
    </w:p>
    <w:p w14:paraId="48230089" w14:textId="77777777" w:rsidR="00537D74" w:rsidRDefault="00537D74" w:rsidP="00537D74">
      <w:pPr>
        <w:pStyle w:val="BodyText"/>
        <w:tabs>
          <w:tab w:val="left" w:pos="4320"/>
        </w:tabs>
        <w:ind w:left="4320"/>
      </w:pPr>
      <w:r>
        <w:t>Telecopier:  (614) 469-4653</w:t>
      </w:r>
    </w:p>
    <w:p w14:paraId="01D85553" w14:textId="77777777" w:rsidR="00537D74" w:rsidRDefault="00537D74" w:rsidP="00537D74">
      <w:pPr>
        <w:pStyle w:val="BodyText"/>
        <w:tabs>
          <w:tab w:val="left" w:pos="4320"/>
        </w:tabs>
        <w:ind w:left="4320"/>
      </w:pPr>
      <w:r>
        <w:t>fdarr@mwncmh.com</w:t>
      </w:r>
    </w:p>
    <w:p w14:paraId="634E048D" w14:textId="77777777" w:rsidR="00537D74" w:rsidRDefault="00537D74" w:rsidP="00537D74">
      <w:pPr>
        <w:pStyle w:val="BodyText"/>
        <w:tabs>
          <w:tab w:val="left" w:pos="4320"/>
        </w:tabs>
        <w:ind w:left="4320"/>
      </w:pPr>
      <w:r>
        <w:t>mpritchard@mwncmh.com</w:t>
      </w:r>
    </w:p>
    <w:p w14:paraId="4311864B" w14:textId="77777777" w:rsidR="00762119" w:rsidRDefault="00762119">
      <w:pPr>
        <w:pStyle w:val="BodyText"/>
        <w:tabs>
          <w:tab w:val="left" w:pos="4320"/>
        </w:tabs>
      </w:pPr>
    </w:p>
    <w:p w14:paraId="1259B966" w14:textId="77777777" w:rsidR="00762119" w:rsidRDefault="00537D74">
      <w:pPr>
        <w:pStyle w:val="Title"/>
        <w:tabs>
          <w:tab w:val="left" w:pos="4320"/>
        </w:tabs>
        <w:jc w:val="left"/>
        <w:rPr>
          <w:smallCaps w:val="0"/>
          <w:sz w:val="24"/>
        </w:rPr>
      </w:pPr>
      <w:r>
        <w:rPr>
          <w:smallCaps w:val="0"/>
          <w:sz w:val="24"/>
        </w:rPr>
        <w:tab/>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B23D26">
          <w:pgSz w:w="12240" w:h="15840" w:code="1"/>
          <w:pgMar w:top="1440" w:right="1440" w:bottom="1440" w:left="1440" w:header="720" w:footer="720" w:gutter="0"/>
          <w:pgNumType w:start="1"/>
          <w:cols w:space="720"/>
          <w:titlePg/>
          <w:docGrid w:linePitch="326"/>
        </w:sectPr>
      </w:pPr>
    </w:p>
    <w:p w14:paraId="4B530234" w14:textId="77777777" w:rsidR="00762119" w:rsidRPr="005531D1" w:rsidRDefault="00537D74">
      <w:pPr>
        <w:tabs>
          <w:tab w:val="left" w:pos="2160"/>
          <w:tab w:val="left" w:pos="2280"/>
        </w:tabs>
        <w:jc w:val="center"/>
        <w:rPr>
          <w:rFonts w:ascii="Arial" w:hAnsi="Arial" w:cs="Arial"/>
          <w:b/>
          <w:smallCaps/>
          <w:sz w:val="28"/>
          <w:u w:val="single"/>
        </w:rPr>
      </w:pPr>
      <w:r w:rsidRPr="005531D1">
        <w:rPr>
          <w:rFonts w:ascii="Arial" w:hAnsi="Arial" w:cs="Arial"/>
          <w:b/>
          <w:smallCaps/>
          <w:sz w:val="28"/>
          <w:u w:val="single"/>
        </w:rPr>
        <w:t>Certificate of Service</w:t>
      </w:r>
    </w:p>
    <w:p w14:paraId="4A886566" w14:textId="77777777" w:rsidR="00762119" w:rsidRDefault="00762119">
      <w:pPr>
        <w:rPr>
          <w:rFonts w:ascii="Arial" w:hAnsi="Arial" w:cs="Arial"/>
        </w:rPr>
      </w:pPr>
    </w:p>
    <w:p w14:paraId="6DA6D218" w14:textId="6329B5F5" w:rsidR="00E66B49" w:rsidRPr="00E66B49" w:rsidRDefault="00E66B49" w:rsidP="00E66B49">
      <w:pPr>
        <w:pStyle w:val="BodyText"/>
        <w:spacing w:line="480" w:lineRule="auto"/>
        <w:ind w:firstLine="720"/>
      </w:pPr>
      <w:r w:rsidRPr="00E66B49">
        <w:t>In accordance with Rule 4901-1-05, Ohio Administrative Code, the PUCO</w:t>
      </w:r>
      <w:r w:rsidR="005531D1">
        <w:t>’</w:t>
      </w:r>
      <w:r w:rsidRPr="00E66B49">
        <w:t xml:space="preserve">s e-filing system will electronically serve notice of the filing of this document upon the following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this </w:t>
      </w:r>
      <w:r w:rsidR="00B23D26">
        <w:t>5</w:t>
      </w:r>
      <w:r w:rsidR="00B23D26" w:rsidRPr="00B23D26">
        <w:rPr>
          <w:vertAlign w:val="superscript"/>
        </w:rPr>
        <w:t>th</w:t>
      </w:r>
      <w:r w:rsidR="00B23D26">
        <w:t xml:space="preserve"> </w:t>
      </w:r>
      <w:r w:rsidRPr="00E66B49">
        <w:t xml:space="preserve">day of </w:t>
      </w:r>
      <w:r w:rsidR="008B0AC2">
        <w:t>October</w:t>
      </w:r>
      <w:r>
        <w:t xml:space="preserve"> 201</w:t>
      </w:r>
      <w:r w:rsidR="005531D1">
        <w:t>8</w:t>
      </w:r>
      <w:r>
        <w:t xml:space="preserve">, </w:t>
      </w:r>
      <w:r w:rsidRPr="00E66B49">
        <w:rPr>
          <w:i/>
        </w:rPr>
        <w:t>via</w:t>
      </w:r>
      <w:r w:rsidRPr="00E66B49">
        <w:t xml:space="preserve"> electronic transmission. </w:t>
      </w:r>
    </w:p>
    <w:p w14:paraId="33D6CCF8" w14:textId="2C095B63"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8B0AC2">
        <w:rPr>
          <w:rFonts w:ascii="Arial" w:hAnsi="Arial" w:cs="Arial"/>
          <w:i/>
          <w:u w:val="single"/>
        </w:rPr>
        <w:t>Matthew R. Pritchard</w:t>
      </w:r>
      <w:r>
        <w:rPr>
          <w:rFonts w:ascii="Arial" w:hAnsi="Arial" w:cs="Arial"/>
          <w:i/>
          <w:u w:val="single"/>
        </w:rPr>
        <w:tab/>
      </w:r>
    </w:p>
    <w:p w14:paraId="52820F73" w14:textId="075D24B5"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8B0AC2">
        <w:rPr>
          <w:rFonts w:ascii="Arial" w:hAnsi="Arial" w:cs="Arial"/>
        </w:rPr>
        <w:t>Matthew R. Pritchard</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3B39F0A5" w14:textId="77777777" w:rsidR="00B23D26" w:rsidRPr="00A460D5" w:rsidRDefault="00B23D26" w:rsidP="00B23D26">
      <w:pPr>
        <w:autoSpaceDE w:val="0"/>
        <w:autoSpaceDN w:val="0"/>
        <w:adjustRightInd w:val="0"/>
        <w:rPr>
          <w:rFonts w:ascii="Arial" w:eastAsiaTheme="minorHAnsi" w:hAnsi="Arial" w:cs="Arial"/>
          <w:sz w:val="20"/>
          <w:szCs w:val="20"/>
        </w:rPr>
      </w:pPr>
      <w:r w:rsidRPr="00A460D5">
        <w:rPr>
          <w:rFonts w:ascii="Arial" w:eastAsiaTheme="minorHAnsi" w:hAnsi="Arial" w:cs="Arial"/>
          <w:b/>
          <w:sz w:val="20"/>
          <w:szCs w:val="20"/>
        </w:rPr>
        <w:t xml:space="preserve">Robert M. Endris </w:t>
      </w:r>
      <w:r w:rsidRPr="00A460D5">
        <w:rPr>
          <w:rFonts w:ascii="Arial" w:eastAsiaTheme="minorHAnsi" w:hAnsi="Arial" w:cs="Arial"/>
          <w:sz w:val="20"/>
          <w:szCs w:val="20"/>
        </w:rPr>
        <w:t>(Reg. No. 0089886)</w:t>
      </w:r>
    </w:p>
    <w:p w14:paraId="38D1C415" w14:textId="77777777" w:rsidR="00B23D26" w:rsidRPr="00A460D5" w:rsidRDefault="00B23D26" w:rsidP="00B23D26">
      <w:pPr>
        <w:autoSpaceDE w:val="0"/>
        <w:autoSpaceDN w:val="0"/>
        <w:adjustRightInd w:val="0"/>
        <w:rPr>
          <w:rFonts w:ascii="Arial" w:eastAsiaTheme="minorHAnsi" w:hAnsi="Arial" w:cs="Arial"/>
          <w:sz w:val="20"/>
          <w:szCs w:val="20"/>
        </w:rPr>
      </w:pPr>
      <w:r w:rsidRPr="00A460D5">
        <w:rPr>
          <w:rFonts w:ascii="Arial" w:eastAsiaTheme="minorHAnsi" w:hAnsi="Arial" w:cs="Arial"/>
          <w:sz w:val="20"/>
          <w:szCs w:val="20"/>
        </w:rPr>
        <w:t>(Counsel of Record)</w:t>
      </w:r>
    </w:p>
    <w:p w14:paraId="625C20CF" w14:textId="77777777" w:rsidR="00B23D26" w:rsidRPr="00A460D5" w:rsidRDefault="00B23D26" w:rsidP="00B23D26">
      <w:pPr>
        <w:autoSpaceDE w:val="0"/>
        <w:autoSpaceDN w:val="0"/>
        <w:adjustRightInd w:val="0"/>
        <w:rPr>
          <w:rFonts w:ascii="Arial" w:eastAsiaTheme="minorHAnsi" w:hAnsi="Arial" w:cs="Arial"/>
          <w:sz w:val="20"/>
          <w:szCs w:val="20"/>
        </w:rPr>
      </w:pPr>
      <w:r w:rsidRPr="00A460D5">
        <w:rPr>
          <w:rFonts w:ascii="Arial" w:eastAsiaTheme="minorHAnsi" w:hAnsi="Arial" w:cs="Arial"/>
          <w:sz w:val="20"/>
          <w:szCs w:val="20"/>
        </w:rPr>
        <w:t>FirstEnergy Service Company</w:t>
      </w:r>
    </w:p>
    <w:p w14:paraId="03639479" w14:textId="77777777" w:rsidR="00B23D26" w:rsidRPr="00A460D5" w:rsidRDefault="00B23D26" w:rsidP="00B23D26">
      <w:pPr>
        <w:autoSpaceDE w:val="0"/>
        <w:autoSpaceDN w:val="0"/>
        <w:adjustRightInd w:val="0"/>
        <w:rPr>
          <w:rFonts w:ascii="Arial" w:eastAsiaTheme="minorHAnsi" w:hAnsi="Arial" w:cs="Arial"/>
          <w:sz w:val="20"/>
          <w:szCs w:val="20"/>
        </w:rPr>
      </w:pPr>
      <w:r w:rsidRPr="00A460D5">
        <w:rPr>
          <w:rFonts w:ascii="Arial" w:eastAsiaTheme="minorHAnsi" w:hAnsi="Arial" w:cs="Arial"/>
          <w:sz w:val="20"/>
          <w:szCs w:val="20"/>
        </w:rPr>
        <w:t>76 South Main Street</w:t>
      </w:r>
    </w:p>
    <w:p w14:paraId="1E438F52" w14:textId="77777777" w:rsidR="00B23D26" w:rsidRPr="00A460D5" w:rsidRDefault="00B23D26" w:rsidP="00B23D26">
      <w:pPr>
        <w:autoSpaceDE w:val="0"/>
        <w:autoSpaceDN w:val="0"/>
        <w:adjustRightInd w:val="0"/>
        <w:rPr>
          <w:rFonts w:ascii="Arial" w:eastAsiaTheme="minorHAnsi" w:hAnsi="Arial" w:cs="Arial"/>
          <w:sz w:val="20"/>
          <w:szCs w:val="20"/>
        </w:rPr>
      </w:pPr>
      <w:r w:rsidRPr="00A460D5">
        <w:rPr>
          <w:rFonts w:ascii="Arial" w:eastAsiaTheme="minorHAnsi" w:hAnsi="Arial" w:cs="Arial"/>
          <w:sz w:val="20"/>
          <w:szCs w:val="20"/>
        </w:rPr>
        <w:t>Akron, OH  44308</w:t>
      </w:r>
    </w:p>
    <w:p w14:paraId="20DDFA75" w14:textId="77777777" w:rsidR="00B23D26" w:rsidRPr="00A460D5" w:rsidRDefault="00B23D26" w:rsidP="00B23D26">
      <w:pPr>
        <w:autoSpaceDE w:val="0"/>
        <w:autoSpaceDN w:val="0"/>
        <w:adjustRightInd w:val="0"/>
        <w:rPr>
          <w:rFonts w:ascii="Arial" w:eastAsiaTheme="minorHAnsi" w:hAnsi="Arial" w:cs="Arial"/>
          <w:sz w:val="20"/>
          <w:szCs w:val="20"/>
        </w:rPr>
      </w:pPr>
      <w:r w:rsidRPr="00A460D5">
        <w:rPr>
          <w:rFonts w:ascii="Arial" w:eastAsiaTheme="minorHAnsi" w:hAnsi="Arial" w:cs="Arial"/>
          <w:sz w:val="20"/>
          <w:szCs w:val="20"/>
        </w:rPr>
        <w:t>rendris@firstenergycorp.com</w:t>
      </w:r>
    </w:p>
    <w:p w14:paraId="7EDE20C8" w14:textId="77777777" w:rsidR="00B23D26" w:rsidRPr="00A460D5" w:rsidRDefault="00B23D26" w:rsidP="00B23D26">
      <w:pPr>
        <w:autoSpaceDE w:val="0"/>
        <w:autoSpaceDN w:val="0"/>
        <w:adjustRightInd w:val="0"/>
        <w:rPr>
          <w:rFonts w:ascii="Arial" w:eastAsiaTheme="minorHAnsi" w:hAnsi="Arial" w:cs="Arial"/>
          <w:sz w:val="20"/>
          <w:szCs w:val="20"/>
        </w:rPr>
      </w:pPr>
    </w:p>
    <w:p w14:paraId="2A9CA765" w14:textId="77777777" w:rsidR="00B23D26" w:rsidRPr="00A460D5" w:rsidRDefault="00B23D26" w:rsidP="00B23D26">
      <w:pPr>
        <w:rPr>
          <w:rFonts w:ascii="Arial" w:hAnsi="Arial" w:cs="Arial"/>
          <w:b/>
          <w:smallCaps/>
          <w:sz w:val="20"/>
          <w:szCs w:val="20"/>
        </w:rPr>
      </w:pPr>
      <w:r w:rsidRPr="00A460D5">
        <w:rPr>
          <w:rFonts w:ascii="Arial" w:hAnsi="Arial" w:cs="Arial"/>
          <w:b/>
          <w:smallCaps/>
          <w:sz w:val="20"/>
          <w:szCs w:val="20"/>
        </w:rPr>
        <w:t>Counsel for Ohio Edison Company, The Cleveland Electric Illuminating Company, and The Toledo Edison Company</w:t>
      </w:r>
    </w:p>
    <w:p w14:paraId="56CEA894" w14:textId="77777777" w:rsidR="00B23D26" w:rsidRPr="00A460D5" w:rsidRDefault="00B23D26" w:rsidP="00B23D26">
      <w:pPr>
        <w:jc w:val="both"/>
        <w:rPr>
          <w:rFonts w:ascii="Arial" w:hAnsi="Arial" w:cs="Arial"/>
          <w:sz w:val="20"/>
          <w:szCs w:val="20"/>
        </w:rPr>
      </w:pPr>
    </w:p>
    <w:p w14:paraId="51261C44" w14:textId="77777777" w:rsidR="00B23D26" w:rsidRPr="00A460D5" w:rsidRDefault="00B23D26" w:rsidP="00B23D26">
      <w:pPr>
        <w:autoSpaceDE w:val="0"/>
        <w:autoSpaceDN w:val="0"/>
        <w:adjustRightInd w:val="0"/>
        <w:rPr>
          <w:rFonts w:ascii="Arial" w:eastAsiaTheme="minorHAnsi" w:hAnsi="Arial" w:cs="Arial"/>
          <w:b/>
          <w:color w:val="000000" w:themeColor="text1"/>
          <w:sz w:val="20"/>
          <w:szCs w:val="20"/>
        </w:rPr>
      </w:pPr>
      <w:r w:rsidRPr="00A460D5">
        <w:rPr>
          <w:rFonts w:ascii="Arial" w:eastAsiaTheme="minorHAnsi" w:hAnsi="Arial" w:cs="Arial"/>
          <w:b/>
          <w:color w:val="000000" w:themeColor="text1"/>
          <w:sz w:val="20"/>
          <w:szCs w:val="20"/>
        </w:rPr>
        <w:t xml:space="preserve">Michael L. Kurtz </w:t>
      </w:r>
    </w:p>
    <w:p w14:paraId="3E174920" w14:textId="77777777" w:rsidR="00B23D26" w:rsidRPr="00A460D5" w:rsidRDefault="00B23D26" w:rsidP="00B23D26">
      <w:pPr>
        <w:autoSpaceDE w:val="0"/>
        <w:autoSpaceDN w:val="0"/>
        <w:adjustRightInd w:val="0"/>
        <w:rPr>
          <w:rFonts w:ascii="Arial" w:eastAsiaTheme="minorHAnsi" w:hAnsi="Arial" w:cs="Arial"/>
          <w:b/>
          <w:color w:val="000000" w:themeColor="text1"/>
          <w:sz w:val="20"/>
          <w:szCs w:val="20"/>
        </w:rPr>
      </w:pPr>
      <w:r w:rsidRPr="00A460D5">
        <w:rPr>
          <w:rFonts w:ascii="Arial" w:eastAsiaTheme="minorHAnsi" w:hAnsi="Arial" w:cs="Arial"/>
          <w:b/>
          <w:color w:val="000000" w:themeColor="text1"/>
          <w:sz w:val="20"/>
          <w:szCs w:val="20"/>
        </w:rPr>
        <w:t>Kurt J. Boehm</w:t>
      </w:r>
      <w:bookmarkStart w:id="2" w:name="_GoBack"/>
      <w:bookmarkEnd w:id="2"/>
    </w:p>
    <w:p w14:paraId="1E5D2419" w14:textId="77777777" w:rsidR="00B23D26" w:rsidRPr="00A460D5" w:rsidRDefault="00B23D26" w:rsidP="00B23D26">
      <w:pPr>
        <w:autoSpaceDE w:val="0"/>
        <w:autoSpaceDN w:val="0"/>
        <w:adjustRightInd w:val="0"/>
        <w:rPr>
          <w:rFonts w:ascii="Arial" w:eastAsiaTheme="minorHAnsi" w:hAnsi="Arial" w:cs="Arial"/>
          <w:b/>
          <w:color w:val="000000" w:themeColor="text1"/>
          <w:sz w:val="20"/>
          <w:szCs w:val="20"/>
        </w:rPr>
      </w:pPr>
      <w:r w:rsidRPr="00A460D5">
        <w:rPr>
          <w:rFonts w:ascii="Arial" w:eastAsiaTheme="minorHAnsi" w:hAnsi="Arial" w:cs="Arial"/>
          <w:b/>
          <w:color w:val="000000" w:themeColor="text1"/>
          <w:sz w:val="20"/>
          <w:szCs w:val="20"/>
        </w:rPr>
        <w:t>Jody Kyler Cohn</w:t>
      </w:r>
    </w:p>
    <w:p w14:paraId="763E93E4"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Boehm, Kurtz &amp; Lowry</w:t>
      </w:r>
    </w:p>
    <w:p w14:paraId="59BC969A"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36 East Seventh Street, Suite 1510</w:t>
      </w:r>
    </w:p>
    <w:p w14:paraId="32EA66B1"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Cincinnati, OH  45202</w:t>
      </w:r>
    </w:p>
    <w:p w14:paraId="6572587C"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mkurtz@BLKlawfirm.com</w:t>
      </w:r>
    </w:p>
    <w:p w14:paraId="6EB9721F"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kboehm@BLKlawfirm.com</w:t>
      </w:r>
    </w:p>
    <w:p w14:paraId="5B5C10BD"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jkylercohn@BLKlawfirm.com</w:t>
      </w:r>
    </w:p>
    <w:p w14:paraId="75FAF7B3"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p>
    <w:p w14:paraId="37FD9473" w14:textId="77777777" w:rsidR="00B23D26" w:rsidRPr="00A460D5" w:rsidRDefault="00B23D26" w:rsidP="00B23D26">
      <w:pPr>
        <w:rPr>
          <w:rFonts w:ascii="Arial Bold" w:hAnsi="Arial Bold" w:cs="Arial"/>
          <w:b/>
          <w:smallCaps/>
          <w:color w:val="000000" w:themeColor="text1"/>
          <w:sz w:val="20"/>
          <w:szCs w:val="20"/>
        </w:rPr>
      </w:pPr>
      <w:r w:rsidRPr="00A460D5">
        <w:rPr>
          <w:rFonts w:ascii="Arial Bold" w:eastAsiaTheme="minorHAnsi" w:hAnsi="Arial Bold" w:cs="Arial"/>
          <w:b/>
          <w:smallCaps/>
          <w:color w:val="000000" w:themeColor="text1"/>
          <w:sz w:val="20"/>
          <w:szCs w:val="20"/>
        </w:rPr>
        <w:t>Counsel for the Ohio Energy Group</w:t>
      </w:r>
    </w:p>
    <w:p w14:paraId="1634D486" w14:textId="77777777" w:rsidR="00B23D26" w:rsidRPr="00A460D5" w:rsidRDefault="00B23D26" w:rsidP="00B23D26">
      <w:pPr>
        <w:autoSpaceDE w:val="0"/>
        <w:autoSpaceDN w:val="0"/>
        <w:adjustRightInd w:val="0"/>
        <w:rPr>
          <w:rFonts w:ascii="Arial" w:eastAsiaTheme="minorHAnsi" w:hAnsi="Arial" w:cs="Arial"/>
          <w:b/>
          <w:color w:val="000000" w:themeColor="text1"/>
          <w:sz w:val="20"/>
          <w:szCs w:val="20"/>
        </w:rPr>
      </w:pPr>
    </w:p>
    <w:p w14:paraId="03C9DCDE" w14:textId="77777777" w:rsidR="00B23D26" w:rsidRPr="00A460D5" w:rsidRDefault="00B23D26" w:rsidP="00B23D26">
      <w:pPr>
        <w:tabs>
          <w:tab w:val="left" w:pos="4680"/>
        </w:tabs>
        <w:rPr>
          <w:rFonts w:ascii="Arial" w:hAnsi="Arial" w:cs="Arial"/>
          <w:color w:val="000000"/>
          <w:sz w:val="20"/>
          <w:szCs w:val="20"/>
        </w:rPr>
      </w:pPr>
      <w:bookmarkStart w:id="3" w:name="_Hlk526501643"/>
      <w:r w:rsidRPr="00A460D5">
        <w:rPr>
          <w:rFonts w:ascii="Arial" w:hAnsi="Arial" w:cs="Arial"/>
          <w:b/>
          <w:color w:val="000000"/>
          <w:sz w:val="20"/>
          <w:szCs w:val="20"/>
        </w:rPr>
        <w:t xml:space="preserve">William J. Michael </w:t>
      </w:r>
      <w:r w:rsidRPr="00A460D5">
        <w:rPr>
          <w:rFonts w:ascii="Arial" w:hAnsi="Arial" w:cs="Arial"/>
          <w:color w:val="000000"/>
          <w:sz w:val="20"/>
          <w:szCs w:val="20"/>
        </w:rPr>
        <w:t>(Reg. No. 0070921)</w:t>
      </w:r>
    </w:p>
    <w:p w14:paraId="722AEF5C"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(Counsel of Record)</w:t>
      </w:r>
    </w:p>
    <w:p w14:paraId="742D9DE5"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b/>
          <w:color w:val="000000"/>
          <w:sz w:val="20"/>
          <w:szCs w:val="20"/>
        </w:rPr>
        <w:t xml:space="preserve">Bryce McKenney </w:t>
      </w:r>
      <w:r w:rsidRPr="00A460D5">
        <w:rPr>
          <w:rFonts w:ascii="Arial" w:hAnsi="Arial" w:cs="Arial"/>
          <w:color w:val="000000"/>
          <w:sz w:val="20"/>
          <w:szCs w:val="20"/>
        </w:rPr>
        <w:t>(Reg. No. 0088203)</w:t>
      </w:r>
    </w:p>
    <w:p w14:paraId="150F559A"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Assistant Consumers’ Counsel</w:t>
      </w:r>
    </w:p>
    <w:p w14:paraId="0853AEB8"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Office of the Ohio Consumers’ Counsel</w:t>
      </w:r>
    </w:p>
    <w:p w14:paraId="0D627E0C"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65 East State Street, 7</w:t>
      </w:r>
      <w:r w:rsidRPr="00A460D5">
        <w:rPr>
          <w:rFonts w:ascii="Arial" w:hAnsi="Arial" w:cs="Arial"/>
          <w:color w:val="000000"/>
          <w:sz w:val="20"/>
          <w:szCs w:val="20"/>
          <w:vertAlign w:val="superscript"/>
        </w:rPr>
        <w:t>th</w:t>
      </w:r>
      <w:r w:rsidRPr="00A460D5">
        <w:rPr>
          <w:rFonts w:ascii="Arial" w:hAnsi="Arial" w:cs="Arial"/>
          <w:color w:val="000000"/>
          <w:sz w:val="20"/>
          <w:szCs w:val="20"/>
        </w:rPr>
        <w:t xml:space="preserve"> Floor</w:t>
      </w:r>
    </w:p>
    <w:p w14:paraId="168A447D"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Columbus, OH  43215</w:t>
      </w:r>
    </w:p>
    <w:p w14:paraId="517236BE"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William.michael@occ.ohio.gov</w:t>
      </w:r>
    </w:p>
    <w:p w14:paraId="25AAEDDE"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Bryce.mckenney@occ.ohio.gov</w:t>
      </w:r>
    </w:p>
    <w:p w14:paraId="29742522" w14:textId="77777777" w:rsidR="00B23D26" w:rsidRPr="00A460D5" w:rsidRDefault="00B23D26" w:rsidP="00B23D26">
      <w:pPr>
        <w:tabs>
          <w:tab w:val="left" w:pos="4680"/>
        </w:tabs>
        <w:rPr>
          <w:rFonts w:ascii="Arial Bold" w:hAnsi="Arial Bold" w:cs="Arial"/>
          <w:b/>
          <w:smallCaps/>
          <w:color w:val="000000"/>
          <w:sz w:val="20"/>
          <w:szCs w:val="20"/>
        </w:rPr>
      </w:pPr>
    </w:p>
    <w:p w14:paraId="67C147C4" w14:textId="77777777" w:rsidR="00B23D26" w:rsidRPr="00A460D5" w:rsidRDefault="00B23D26" w:rsidP="00B23D26">
      <w:pPr>
        <w:tabs>
          <w:tab w:val="left" w:pos="4680"/>
        </w:tabs>
        <w:rPr>
          <w:rFonts w:ascii="Arial Bold" w:hAnsi="Arial Bold" w:cs="Arial"/>
          <w:b/>
          <w:smallCaps/>
          <w:color w:val="000000"/>
          <w:sz w:val="20"/>
          <w:szCs w:val="20"/>
        </w:rPr>
      </w:pPr>
      <w:r w:rsidRPr="00A460D5">
        <w:rPr>
          <w:rFonts w:ascii="Arial Bold" w:hAnsi="Arial Bold" w:cs="Arial"/>
          <w:b/>
          <w:smallCaps/>
          <w:color w:val="000000"/>
          <w:sz w:val="20"/>
          <w:szCs w:val="20"/>
        </w:rPr>
        <w:t>Counsel for the Office of the Ohio Consumers’ Counsel</w:t>
      </w:r>
    </w:p>
    <w:bookmarkEnd w:id="3"/>
    <w:p w14:paraId="7CEB0FCD" w14:textId="77777777" w:rsidR="00B23D26" w:rsidRPr="00A460D5" w:rsidRDefault="00B23D26" w:rsidP="00B23D26">
      <w:pPr>
        <w:tabs>
          <w:tab w:val="left" w:pos="4680"/>
        </w:tabs>
        <w:rPr>
          <w:rFonts w:ascii="Arial" w:hAnsi="Arial" w:cs="Arial"/>
          <w:b/>
          <w:color w:val="000000"/>
          <w:sz w:val="20"/>
          <w:szCs w:val="20"/>
        </w:rPr>
      </w:pPr>
    </w:p>
    <w:p w14:paraId="60CA375D" w14:textId="2799E42B" w:rsidR="00B23D26" w:rsidRPr="00A460D5" w:rsidRDefault="00A460D5" w:rsidP="00B23D26">
      <w:pPr>
        <w:autoSpaceDE w:val="0"/>
        <w:autoSpaceDN w:val="0"/>
        <w:adjustRightInd w:val="0"/>
        <w:rPr>
          <w:rFonts w:ascii="Arial" w:eastAsiaTheme="minorHAnsi" w:hAnsi="Arial" w:cs="Arial"/>
          <w:color w:val="000000" w:themeColor="text1"/>
          <w:sz w:val="20"/>
          <w:szCs w:val="20"/>
        </w:rPr>
      </w:pPr>
      <w:r>
        <w:rPr>
          <w:rFonts w:ascii="Arial" w:eastAsiaTheme="minorHAnsi" w:hAnsi="Arial" w:cs="Arial"/>
          <w:b/>
          <w:color w:val="000000" w:themeColor="text1"/>
          <w:sz w:val="20"/>
          <w:szCs w:val="20"/>
        </w:rPr>
        <w:br w:type="column"/>
      </w:r>
      <w:r w:rsidR="00B23D26" w:rsidRPr="00A460D5">
        <w:rPr>
          <w:rFonts w:ascii="Arial" w:eastAsiaTheme="minorHAnsi" w:hAnsi="Arial" w:cs="Arial"/>
          <w:b/>
          <w:color w:val="000000" w:themeColor="text1"/>
          <w:sz w:val="20"/>
          <w:szCs w:val="20"/>
        </w:rPr>
        <w:t xml:space="preserve">William L. Wright </w:t>
      </w:r>
      <w:r w:rsidR="00B23D26" w:rsidRPr="00A460D5">
        <w:rPr>
          <w:rFonts w:ascii="Arial" w:eastAsiaTheme="minorHAnsi" w:hAnsi="Arial" w:cs="Arial"/>
          <w:color w:val="000000" w:themeColor="text1"/>
          <w:sz w:val="20"/>
          <w:szCs w:val="20"/>
        </w:rPr>
        <w:t>(Reg. No. 0018010)</w:t>
      </w:r>
    </w:p>
    <w:p w14:paraId="48BAC96B"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Chief, Public Utilities Section</w:t>
      </w:r>
    </w:p>
    <w:p w14:paraId="40CDF785"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Office of the Ohio Attorney General</w:t>
      </w:r>
    </w:p>
    <w:p w14:paraId="389D8781"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30 E. Broad St., 16th Floor</w:t>
      </w:r>
    </w:p>
    <w:p w14:paraId="0E641FB5"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Columbus, OH 43215</w:t>
      </w:r>
    </w:p>
    <w:p w14:paraId="32210CF1" w14:textId="77777777" w:rsidR="00B23D26" w:rsidRPr="00A460D5" w:rsidRDefault="00B23D26" w:rsidP="00B23D26">
      <w:pPr>
        <w:autoSpaceDE w:val="0"/>
        <w:autoSpaceDN w:val="0"/>
        <w:adjustRightInd w:val="0"/>
        <w:rPr>
          <w:rFonts w:ascii="Arial" w:eastAsiaTheme="minorHAnsi" w:hAnsi="Arial" w:cs="Arial"/>
          <w:color w:val="000000" w:themeColor="text1"/>
          <w:sz w:val="20"/>
          <w:szCs w:val="20"/>
        </w:rPr>
      </w:pPr>
      <w:r w:rsidRPr="00A460D5">
        <w:rPr>
          <w:rFonts w:ascii="Arial" w:eastAsiaTheme="minorHAnsi" w:hAnsi="Arial" w:cs="Arial"/>
          <w:color w:val="000000" w:themeColor="text1"/>
          <w:sz w:val="20"/>
          <w:szCs w:val="20"/>
        </w:rPr>
        <w:t>William.wrightprice@ohioattorneygeneral.gov</w:t>
      </w:r>
    </w:p>
    <w:p w14:paraId="38FA3725" w14:textId="77777777" w:rsidR="00B23D26" w:rsidRPr="00A460D5" w:rsidRDefault="00B23D26" w:rsidP="00B23D26">
      <w:pPr>
        <w:rPr>
          <w:rFonts w:ascii="Arial Bold" w:eastAsiaTheme="minorHAnsi" w:hAnsi="Arial Bold" w:cs="Arial"/>
          <w:b/>
          <w:smallCaps/>
          <w:color w:val="000000" w:themeColor="text1"/>
          <w:sz w:val="20"/>
          <w:szCs w:val="20"/>
        </w:rPr>
      </w:pPr>
    </w:p>
    <w:p w14:paraId="722245C1" w14:textId="77777777" w:rsidR="00B23D26" w:rsidRPr="00A460D5" w:rsidRDefault="00B23D26" w:rsidP="00B23D26">
      <w:pPr>
        <w:rPr>
          <w:rFonts w:ascii="Arial Bold" w:hAnsi="Arial Bold" w:cs="Arial"/>
          <w:b/>
          <w:smallCaps/>
          <w:color w:val="000000" w:themeColor="text1"/>
          <w:sz w:val="20"/>
          <w:szCs w:val="20"/>
        </w:rPr>
      </w:pPr>
      <w:r w:rsidRPr="00A460D5">
        <w:rPr>
          <w:rFonts w:ascii="Arial Bold" w:eastAsiaTheme="minorHAnsi" w:hAnsi="Arial Bold" w:cs="Arial"/>
          <w:b/>
          <w:smallCaps/>
          <w:color w:val="000000" w:themeColor="text1"/>
          <w:sz w:val="20"/>
          <w:szCs w:val="20"/>
        </w:rPr>
        <w:t>Counsel for the Staff of the Public Utilities Commission of Ohio</w:t>
      </w:r>
    </w:p>
    <w:p w14:paraId="27DAE99C" w14:textId="77777777" w:rsidR="00B23D26" w:rsidRPr="00A460D5" w:rsidRDefault="00B23D26" w:rsidP="00B23D26">
      <w:pPr>
        <w:tabs>
          <w:tab w:val="left" w:pos="4680"/>
        </w:tabs>
        <w:rPr>
          <w:rFonts w:ascii="Arial" w:hAnsi="Arial" w:cs="Arial"/>
          <w:b/>
          <w:color w:val="000000"/>
          <w:sz w:val="20"/>
          <w:szCs w:val="20"/>
        </w:rPr>
      </w:pPr>
    </w:p>
    <w:p w14:paraId="1440E01D" w14:textId="77777777" w:rsidR="00B23D26" w:rsidRPr="00A460D5" w:rsidRDefault="00B23D26" w:rsidP="00B23D26">
      <w:pPr>
        <w:tabs>
          <w:tab w:val="left" w:pos="4680"/>
        </w:tabs>
        <w:rPr>
          <w:rFonts w:ascii="Arial" w:hAnsi="Arial" w:cs="Arial"/>
          <w:b/>
          <w:color w:val="000000"/>
          <w:sz w:val="20"/>
          <w:szCs w:val="20"/>
        </w:rPr>
      </w:pPr>
      <w:r w:rsidRPr="00A460D5">
        <w:rPr>
          <w:rFonts w:ascii="Arial" w:hAnsi="Arial" w:cs="Arial"/>
          <w:b/>
          <w:color w:val="000000"/>
          <w:sz w:val="20"/>
          <w:szCs w:val="20"/>
        </w:rPr>
        <w:t>Megan Addison</w:t>
      </w:r>
    </w:p>
    <w:p w14:paraId="17E2753B" w14:textId="77777777" w:rsidR="00B23D26" w:rsidRPr="00A460D5" w:rsidRDefault="00B23D26" w:rsidP="00B23D26">
      <w:pPr>
        <w:tabs>
          <w:tab w:val="left" w:pos="4680"/>
        </w:tabs>
        <w:rPr>
          <w:rFonts w:ascii="Arial" w:hAnsi="Arial" w:cs="Arial"/>
          <w:b/>
          <w:color w:val="000000"/>
          <w:sz w:val="20"/>
          <w:szCs w:val="20"/>
        </w:rPr>
      </w:pPr>
      <w:r w:rsidRPr="00A460D5">
        <w:rPr>
          <w:rFonts w:ascii="Arial" w:hAnsi="Arial" w:cs="Arial"/>
          <w:b/>
          <w:color w:val="000000"/>
          <w:sz w:val="20"/>
          <w:szCs w:val="20"/>
        </w:rPr>
        <w:t>Gregory Price</w:t>
      </w:r>
    </w:p>
    <w:p w14:paraId="65B810DA"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Attorney Examiners</w:t>
      </w:r>
    </w:p>
    <w:p w14:paraId="616B72C7"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Public Utilities Commission of Ohio</w:t>
      </w:r>
    </w:p>
    <w:p w14:paraId="721F3899"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180 East Broad Street, 12</w:t>
      </w:r>
      <w:r w:rsidRPr="00A460D5">
        <w:rPr>
          <w:rFonts w:ascii="Arial" w:hAnsi="Arial" w:cs="Arial"/>
          <w:color w:val="000000"/>
          <w:sz w:val="20"/>
          <w:szCs w:val="20"/>
          <w:vertAlign w:val="superscript"/>
        </w:rPr>
        <w:t>th</w:t>
      </w:r>
      <w:r w:rsidRPr="00A460D5">
        <w:rPr>
          <w:rFonts w:ascii="Arial" w:hAnsi="Arial" w:cs="Arial"/>
          <w:color w:val="000000"/>
          <w:sz w:val="20"/>
          <w:szCs w:val="20"/>
        </w:rPr>
        <w:t xml:space="preserve"> Floor</w:t>
      </w:r>
    </w:p>
    <w:p w14:paraId="32CB2C89"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Columbus, OH  43215</w:t>
      </w:r>
    </w:p>
    <w:p w14:paraId="37784D6D"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Megan.Addison@puc.state.oh.us</w:t>
      </w:r>
    </w:p>
    <w:p w14:paraId="1D3F1748" w14:textId="77777777" w:rsidR="00B23D26" w:rsidRPr="00A460D5" w:rsidRDefault="00B23D26" w:rsidP="00B23D26">
      <w:pPr>
        <w:tabs>
          <w:tab w:val="left" w:pos="4680"/>
        </w:tabs>
        <w:rPr>
          <w:rFonts w:ascii="Arial" w:hAnsi="Arial" w:cs="Arial"/>
          <w:color w:val="000000"/>
          <w:sz w:val="20"/>
          <w:szCs w:val="20"/>
        </w:rPr>
      </w:pPr>
      <w:r w:rsidRPr="00A460D5">
        <w:rPr>
          <w:rFonts w:ascii="Arial" w:hAnsi="Arial" w:cs="Arial"/>
          <w:color w:val="000000"/>
          <w:sz w:val="20"/>
          <w:szCs w:val="20"/>
        </w:rPr>
        <w:t>Greg.price@puc.state.oh.us</w:t>
      </w:r>
    </w:p>
    <w:p w14:paraId="186CDFFA" w14:textId="77777777" w:rsidR="00B23D26" w:rsidRPr="00A460D5" w:rsidRDefault="00B23D26" w:rsidP="00B23D26">
      <w:pPr>
        <w:tabs>
          <w:tab w:val="left" w:pos="4680"/>
        </w:tabs>
        <w:rPr>
          <w:rFonts w:ascii="Arial" w:hAnsi="Arial" w:cs="Arial"/>
          <w:color w:val="000000"/>
          <w:sz w:val="20"/>
          <w:szCs w:val="20"/>
        </w:rPr>
      </w:pPr>
    </w:p>
    <w:p w14:paraId="23D943DA" w14:textId="77777777" w:rsidR="00B23D26" w:rsidRPr="00A460D5" w:rsidRDefault="00B23D26" w:rsidP="00B23D26">
      <w:pPr>
        <w:tabs>
          <w:tab w:val="left" w:pos="2160"/>
          <w:tab w:val="left" w:pos="2280"/>
        </w:tabs>
        <w:rPr>
          <w:rFonts w:ascii="Arial" w:hAnsi="Arial" w:cs="Arial"/>
          <w:b/>
          <w:smallCaps/>
          <w:color w:val="000000"/>
          <w:sz w:val="20"/>
          <w:szCs w:val="20"/>
        </w:rPr>
      </w:pPr>
      <w:r w:rsidRPr="00A460D5">
        <w:rPr>
          <w:rFonts w:ascii="Arial" w:hAnsi="Arial" w:cs="Arial"/>
          <w:b/>
          <w:smallCaps/>
          <w:color w:val="000000"/>
          <w:sz w:val="20"/>
          <w:szCs w:val="20"/>
        </w:rPr>
        <w:t>Attorney Examiners</w:t>
      </w:r>
    </w:p>
    <w:p w14:paraId="03B7FAA8" w14:textId="1B55D71F" w:rsidR="00F13FAC" w:rsidRPr="00A460D5" w:rsidRDefault="00F13FAC" w:rsidP="004546A5">
      <w:pPr>
        <w:tabs>
          <w:tab w:val="left" w:pos="2160"/>
          <w:tab w:val="left" w:pos="2280"/>
        </w:tabs>
        <w:rPr>
          <w:rFonts w:ascii="Arial" w:hAnsi="Arial" w:cs="Arial"/>
          <w:b/>
          <w:smallCaps/>
          <w:sz w:val="20"/>
          <w:szCs w:val="20"/>
        </w:rPr>
      </w:pPr>
    </w:p>
    <w:sectPr w:rsidR="00F13FAC" w:rsidRPr="00A460D5" w:rsidSect="00C7626D">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7777777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6843DD">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F2D3" w14:textId="336B5ED3" w:rsidR="00762119" w:rsidRDefault="00537D74">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9311B4">
      <w:rPr>
        <w:rStyle w:val="PageNumber"/>
        <w:rFonts w:ascii="Arial" w:hAnsi="Arial" w:cs="Arial"/>
        <w:noProof/>
      </w:rPr>
      <w:t>4</w:t>
    </w:r>
    <w:r>
      <w:rPr>
        <w:rStyle w:val="PageNumber"/>
        <w:rFonts w:ascii="Arial" w:hAnsi="Arial" w:cs="Arial"/>
        <w:noProof/>
      </w:rPr>
      <w:fldChar w:fldCharType="end"/>
    </w:r>
  </w:p>
  <w:p w14:paraId="0B726D96" w14:textId="2C30F734" w:rsidR="00762119" w:rsidRDefault="00C061F0">
    <w:pPr>
      <w:pStyle w:val="Footer"/>
      <w:rPr>
        <w:rFonts w:ascii="Arial" w:hAnsi="Arial" w:cs="Arial"/>
      </w:rPr>
    </w:pPr>
    <w:r w:rsidRPr="00C061F0">
      <w:rPr>
        <w:rFonts w:ascii="Arial" w:hAnsi="Arial" w:cs="Arial"/>
        <w:vanish/>
        <w:sz w:val="16"/>
      </w:rPr>
      <w:t>{</w:t>
    </w:r>
    <w:r w:rsidRPr="00C061F0">
      <w:rPr>
        <w:rFonts w:ascii="Arial" w:hAnsi="Arial" w:cs="Arial"/>
        <w:sz w:val="16"/>
      </w:rPr>
      <w:t>C0115771:1</w:t>
    </w:r>
    <w:r w:rsidRPr="00C061F0">
      <w:rPr>
        <w:rFonts w:ascii="Arial" w:hAnsi="Arial" w:cs="Arial"/>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3C74" w14:textId="4BBB9504" w:rsidR="00762119" w:rsidRDefault="00C061F0">
    <w:pPr>
      <w:pStyle w:val="Footer"/>
      <w:rPr>
        <w:rFonts w:ascii="Arial" w:hAnsi="Arial" w:cs="Arial"/>
      </w:rPr>
    </w:pPr>
    <w:r w:rsidRPr="00C061F0">
      <w:rPr>
        <w:rFonts w:ascii="Arial" w:hAnsi="Arial" w:cs="Arial"/>
        <w:noProof/>
        <w:vanish/>
        <w:sz w:val="16"/>
      </w:rPr>
      <w:t>{</w:t>
    </w:r>
    <w:r w:rsidRPr="00C061F0">
      <w:rPr>
        <w:rFonts w:ascii="Arial" w:hAnsi="Arial" w:cs="Arial"/>
        <w:noProof/>
        <w:sz w:val="16"/>
      </w:rPr>
      <w:t>C0115771:1</w:t>
    </w:r>
    <w:r w:rsidRPr="00C061F0">
      <w:rPr>
        <w:rFonts w:ascii="Arial" w:hAnsi="Arial" w:cs="Arial"/>
        <w:noProof/>
        <w:vanish/>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32F4" w14:textId="77777777" w:rsidR="009929C3" w:rsidRDefault="00992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A925" w14:textId="77777777" w:rsidR="009929C3" w:rsidRDefault="00992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8A27F" w14:textId="77777777" w:rsidR="009929C3" w:rsidRDefault="00992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375DC"/>
    <w:rsid w:val="00140F32"/>
    <w:rsid w:val="00186BC4"/>
    <w:rsid w:val="0019093B"/>
    <w:rsid w:val="00200A24"/>
    <w:rsid w:val="00220B54"/>
    <w:rsid w:val="002242DF"/>
    <w:rsid w:val="00265E8C"/>
    <w:rsid w:val="00294B9F"/>
    <w:rsid w:val="00301723"/>
    <w:rsid w:val="003055FC"/>
    <w:rsid w:val="003334F5"/>
    <w:rsid w:val="00350B8F"/>
    <w:rsid w:val="003C285C"/>
    <w:rsid w:val="00411DF6"/>
    <w:rsid w:val="0043710A"/>
    <w:rsid w:val="00451593"/>
    <w:rsid w:val="004546A5"/>
    <w:rsid w:val="00496CB2"/>
    <w:rsid w:val="004A622E"/>
    <w:rsid w:val="004C4FAC"/>
    <w:rsid w:val="004F6A14"/>
    <w:rsid w:val="00535770"/>
    <w:rsid w:val="00537D74"/>
    <w:rsid w:val="00542242"/>
    <w:rsid w:val="005531D1"/>
    <w:rsid w:val="0059661E"/>
    <w:rsid w:val="005E722E"/>
    <w:rsid w:val="006213F1"/>
    <w:rsid w:val="0064550C"/>
    <w:rsid w:val="00653D85"/>
    <w:rsid w:val="006843DD"/>
    <w:rsid w:val="006B744C"/>
    <w:rsid w:val="006E6167"/>
    <w:rsid w:val="00747D92"/>
    <w:rsid w:val="00762119"/>
    <w:rsid w:val="0076493E"/>
    <w:rsid w:val="00786D74"/>
    <w:rsid w:val="007921FB"/>
    <w:rsid w:val="007E59F1"/>
    <w:rsid w:val="007F32CF"/>
    <w:rsid w:val="00817A16"/>
    <w:rsid w:val="00863FAB"/>
    <w:rsid w:val="00871304"/>
    <w:rsid w:val="0088125F"/>
    <w:rsid w:val="008B0AC2"/>
    <w:rsid w:val="008D012A"/>
    <w:rsid w:val="00907C72"/>
    <w:rsid w:val="0091159F"/>
    <w:rsid w:val="009311B4"/>
    <w:rsid w:val="009449D0"/>
    <w:rsid w:val="009929C3"/>
    <w:rsid w:val="0099726B"/>
    <w:rsid w:val="00A273EA"/>
    <w:rsid w:val="00A31717"/>
    <w:rsid w:val="00A460D5"/>
    <w:rsid w:val="00A470A6"/>
    <w:rsid w:val="00A83857"/>
    <w:rsid w:val="00A90444"/>
    <w:rsid w:val="00B0006B"/>
    <w:rsid w:val="00B03721"/>
    <w:rsid w:val="00B050C0"/>
    <w:rsid w:val="00B1410B"/>
    <w:rsid w:val="00B23D26"/>
    <w:rsid w:val="00BC48A5"/>
    <w:rsid w:val="00C02D0C"/>
    <w:rsid w:val="00C061F0"/>
    <w:rsid w:val="00C127C7"/>
    <w:rsid w:val="00C52ACB"/>
    <w:rsid w:val="00C67CF4"/>
    <w:rsid w:val="00C959CF"/>
    <w:rsid w:val="00CA67F3"/>
    <w:rsid w:val="00D94CE0"/>
    <w:rsid w:val="00DB1A87"/>
    <w:rsid w:val="00E11D58"/>
    <w:rsid w:val="00E36745"/>
    <w:rsid w:val="00E66B49"/>
    <w:rsid w:val="00E9191A"/>
    <w:rsid w:val="00EC49E4"/>
    <w:rsid w:val="00ED04B4"/>
    <w:rsid w:val="00F13FAC"/>
    <w:rsid w:val="00F27C42"/>
    <w:rsid w:val="00F76F13"/>
    <w:rsid w:val="00F92F1F"/>
    <w:rsid w:val="00FB336A"/>
    <w:rsid w:val="00FC4E4D"/>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531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ieu-ohio.org/member_lis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6144</Characters>
  <Application>Microsoft Office Word</Application>
  <DocSecurity>0</DocSecurity>
  <PresentationFormat>14|.DOCX</PresentationFormat>
  <Lines>219</Lines>
  <Paragraphs>140</Paragraphs>
  <ScaleCrop>false</ScaleCrop>
  <HeadingPairs>
    <vt:vector size="2" baseType="variant">
      <vt:variant>
        <vt:lpstr>Title</vt:lpstr>
      </vt:variant>
      <vt:variant>
        <vt:i4>1</vt:i4>
      </vt:variant>
    </vt:vector>
  </HeadingPairs>
  <TitlesOfParts>
    <vt:vector size="1" baseType="lpstr">
      <vt:lpstr>18-0857-EL-UNC Motion to Intervene (C0115771).DOCX</vt:lpstr>
    </vt:vector>
  </TitlesOfParts>
  <Manager/>
  <Company/>
  <LinksUpToDate>false</LinksUpToDate>
  <CharactersWithSpaces>7039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18-0857-EL-UNC Motion to Intervene (C0115771).DOCX</dc:title>
  <dc:subject>C0115771:1</dc:subject>
  <dc:creator/>
  <cp:keywords> </cp:keywords>
  <dc:description> </dc:description>
  <cp:lastModifiedBy/>
  <cp:revision>1</cp:revision>
  <cp:lastPrinted>2012-08-24T18:07:00Z</cp:lastPrinted>
  <dcterms:created xsi:type="dcterms:W3CDTF">2018-10-05T19:57:00Z</dcterms:created>
  <dcterms:modified xsi:type="dcterms:W3CDTF">2018-10-05T19:58:00Z</dcterms:modified>
  <cp:category> </cp:category>
  <cp:contentStatus> </cp:contentStatus>
</cp:coreProperties>
</file>