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4B32F2" w:rsidRPr="008D142A" w:rsidP="007E4CAA" w14:paraId="5258BF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8D142A">
        <w:rPr>
          <w:rFonts w:ascii="Times New Roman" w:eastAsia="Courier New" w:hAnsi="Times New Roman" w:cs="Times New Roman"/>
          <w:b/>
          <w:bCs/>
          <w:sz w:val="24"/>
          <w:szCs w:val="24"/>
        </w:rPr>
        <w:t>BEFORE</w:t>
      </w:r>
    </w:p>
    <w:p w:rsidR="004B32F2" w:rsidRPr="008D142A" w:rsidP="007E4CAA" w14:paraId="31C0E2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8D142A">
        <w:rPr>
          <w:rFonts w:ascii="Times New Roman" w:eastAsia="Courier New" w:hAnsi="Times New Roman" w:cs="Times New Roman"/>
          <w:b/>
          <w:bCs/>
          <w:sz w:val="24"/>
          <w:szCs w:val="24"/>
        </w:rPr>
        <w:t>THE PUBLIC UTILITIES COMMISSION OF OHIO</w:t>
      </w:r>
    </w:p>
    <w:p w:rsidR="004B32F2" w:rsidRPr="008D142A" w:rsidP="004B32F2" w14:paraId="4FBC04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tbl>
      <w:tblPr>
        <w:tblW w:w="8550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30"/>
        <w:gridCol w:w="630"/>
        <w:gridCol w:w="3690"/>
      </w:tblGrid>
      <w:tr w14:paraId="696FBAE1" w14:textId="77777777">
        <w:tblPrEx>
          <w:tblW w:w="8550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807"/>
        </w:trPr>
        <w:tc>
          <w:tcPr>
            <w:tcW w:w="4230" w:type="dxa"/>
            <w:shd w:val="clear" w:color="auto" w:fill="auto"/>
          </w:tcPr>
          <w:p w:rsidR="004B32F2" w:rsidRPr="008D142A" w:rsidP="004B32F2" w14:paraId="7AF29D56" w14:textId="176FC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8D142A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In the Matter of The Ohio Edison Company, The Cleveland Electric Illuminating Company, and The Toledo Edison Company</w:t>
            </w:r>
            <w:r w:rsidR="00AD0D3D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’</w:t>
            </w:r>
            <w:r w:rsidRPr="008D142A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s Compliance with R.C. 4928.17 and the Ohio Adm. Code Chapter 4901:1-37.</w:t>
            </w:r>
          </w:p>
        </w:tc>
        <w:tc>
          <w:tcPr>
            <w:tcW w:w="630" w:type="dxa"/>
            <w:shd w:val="clear" w:color="auto" w:fill="auto"/>
          </w:tcPr>
          <w:p w:rsidR="004B32F2" w:rsidRPr="008D142A" w:rsidP="004B32F2" w14:paraId="488AD99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8D142A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4B32F2" w:rsidRPr="008D142A" w:rsidP="004B32F2" w14:paraId="11C943C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8D142A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4B32F2" w:rsidRPr="008D142A" w:rsidP="004B32F2" w14:paraId="7138FFC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8D142A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4B32F2" w:rsidRPr="008D142A" w:rsidP="004B32F2" w14:paraId="32BA609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8D142A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4B32F2" w:rsidRPr="008D142A" w:rsidP="004B32F2" w14:paraId="3319850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8D142A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4B32F2" w:rsidRPr="008D142A" w:rsidP="004B32F2" w14:paraId="75126D5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8D142A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3690" w:type="dxa"/>
            <w:shd w:val="clear" w:color="auto" w:fill="auto"/>
          </w:tcPr>
          <w:p w:rsidR="004B32F2" w:rsidRPr="008D142A" w:rsidP="004B32F2" w14:paraId="5EFA454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4B32F2" w:rsidRPr="008D142A" w:rsidP="004B32F2" w14:paraId="423F989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4B32F2" w:rsidRPr="008D142A" w:rsidP="004B32F2" w14:paraId="1CCCD73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8D142A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Case No. 17-974-EL-UNC</w:t>
            </w:r>
          </w:p>
          <w:p w:rsidR="004B32F2" w:rsidRPr="008D142A" w:rsidP="004B32F2" w14:paraId="7969C32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4B32F2" w:rsidRPr="008D142A" w:rsidP="004B32F2" w14:paraId="7E61272C" w14:textId="77777777">
      <w:pPr>
        <w:pBdr>
          <w:bottom w:val="single" w:sz="12" w:space="1" w:color="auto"/>
        </w:pBdr>
        <w:spacing w:before="4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2F2" w:rsidRPr="008D142A" w:rsidP="004B32F2" w14:paraId="7028B03A" w14:textId="77777777">
      <w:pPr>
        <w:tabs>
          <w:tab w:val="left" w:pos="-720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2F2" w:rsidRPr="008D142A" w:rsidP="00321C27" w14:paraId="63FD9AFA" w14:textId="593514BD">
      <w:pPr>
        <w:tabs>
          <w:tab w:val="left" w:pos="-720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42A">
        <w:rPr>
          <w:rFonts w:ascii="Times New Roman" w:eastAsia="Times New Roman" w:hAnsi="Times New Roman" w:cs="Times New Roman"/>
          <w:b/>
          <w:sz w:val="24"/>
          <w:szCs w:val="24"/>
        </w:rPr>
        <w:t>MEMORANDUM CONTRA FIRSTENERGY</w:t>
      </w:r>
      <w:r w:rsidR="00AD0D3D">
        <w:rPr>
          <w:rFonts w:ascii="Times New Roman" w:eastAsia="Times New Roman" w:hAnsi="Times New Roman" w:cs="Times New Roman"/>
          <w:b/>
          <w:sz w:val="24"/>
          <w:szCs w:val="24"/>
        </w:rPr>
        <w:t>’</w:t>
      </w:r>
      <w:r w:rsidRPr="008D142A">
        <w:rPr>
          <w:rFonts w:ascii="Times New Roman" w:eastAsia="Times New Roman" w:hAnsi="Times New Roman" w:cs="Times New Roman"/>
          <w:b/>
          <w:sz w:val="24"/>
          <w:szCs w:val="24"/>
        </w:rPr>
        <w:t xml:space="preserve">S MOTION TO STRIKE </w:t>
      </w:r>
      <w:r w:rsidRPr="008D142A" w:rsidR="00441373">
        <w:rPr>
          <w:rFonts w:ascii="Times New Roman" w:eastAsia="Times New Roman" w:hAnsi="Times New Roman" w:cs="Times New Roman"/>
          <w:b/>
          <w:sz w:val="24"/>
          <w:szCs w:val="24"/>
        </w:rPr>
        <w:t>OCC</w:t>
      </w:r>
      <w:r w:rsidR="00AD0D3D">
        <w:rPr>
          <w:rFonts w:ascii="Times New Roman" w:eastAsia="Times New Roman" w:hAnsi="Times New Roman" w:cs="Times New Roman"/>
          <w:b/>
          <w:sz w:val="24"/>
          <w:szCs w:val="24"/>
        </w:rPr>
        <w:t>’</w:t>
      </w:r>
      <w:r w:rsidRPr="008D142A" w:rsidR="00441373">
        <w:rPr>
          <w:rFonts w:ascii="Times New Roman" w:eastAsia="Times New Roman" w:hAnsi="Times New Roman" w:cs="Times New Roman"/>
          <w:b/>
          <w:sz w:val="24"/>
          <w:szCs w:val="24"/>
        </w:rPr>
        <w:t xml:space="preserve">S </w:t>
      </w:r>
      <w:r w:rsidRPr="008D142A">
        <w:rPr>
          <w:rFonts w:ascii="Times New Roman" w:eastAsia="Times New Roman" w:hAnsi="Times New Roman" w:cs="Times New Roman"/>
          <w:b/>
          <w:sz w:val="24"/>
          <w:szCs w:val="24"/>
        </w:rPr>
        <w:t>DIRECT TESTIMONY</w:t>
      </w:r>
    </w:p>
    <w:p w:rsidR="004B32F2" w:rsidRPr="008D142A" w:rsidP="00321C27" w14:paraId="132F570B" w14:textId="77777777">
      <w:pPr>
        <w:tabs>
          <w:tab w:val="left" w:pos="-720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42A">
        <w:rPr>
          <w:rFonts w:ascii="Times New Roman" w:eastAsia="Times New Roman" w:hAnsi="Times New Roman" w:cs="Times New Roman"/>
          <w:b/>
          <w:sz w:val="24"/>
          <w:szCs w:val="24"/>
        </w:rPr>
        <w:t>BY</w:t>
      </w:r>
    </w:p>
    <w:p w:rsidR="004B32F2" w:rsidRPr="008D142A" w:rsidP="00321C27" w14:paraId="1A2AFBE4" w14:textId="3D30031C">
      <w:pPr>
        <w:tabs>
          <w:tab w:val="left" w:pos="-720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42A">
        <w:rPr>
          <w:rFonts w:ascii="Times New Roman" w:eastAsia="Times New Roman" w:hAnsi="Times New Roman" w:cs="Times New Roman"/>
          <w:b/>
          <w:sz w:val="24"/>
          <w:szCs w:val="24"/>
        </w:rPr>
        <w:t>OFFICE OF THE OHIO CONSUMERS</w:t>
      </w:r>
      <w:r w:rsidR="00AD0D3D">
        <w:rPr>
          <w:rFonts w:ascii="Times New Roman" w:eastAsia="Times New Roman" w:hAnsi="Times New Roman" w:cs="Times New Roman"/>
          <w:b/>
          <w:sz w:val="24"/>
          <w:szCs w:val="24"/>
        </w:rPr>
        <w:t>’</w:t>
      </w:r>
      <w:r w:rsidRPr="008D142A">
        <w:rPr>
          <w:rFonts w:ascii="Times New Roman" w:eastAsia="Times New Roman" w:hAnsi="Times New Roman" w:cs="Times New Roman"/>
          <w:b/>
          <w:sz w:val="24"/>
          <w:szCs w:val="24"/>
        </w:rPr>
        <w:t xml:space="preserve"> COUNSEL</w:t>
      </w:r>
    </w:p>
    <w:p w:rsidR="004B32F2" w:rsidRPr="008D142A" w:rsidP="004B32F2" w14:paraId="7E0E2AD2" w14:textId="77777777">
      <w:pPr>
        <w:pBdr>
          <w:bottom w:val="single" w:sz="12" w:space="1" w:color="auto"/>
        </w:pBdr>
        <w:tabs>
          <w:tab w:val="left" w:pos="-720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2F2" w:rsidRPr="008D142A" w:rsidP="004B32F2" w14:paraId="4D927ABB" w14:textId="77777777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C72ED4" w:rsidRPr="008D142A" w:rsidP="00C72ED4" w14:paraId="15B245F5" w14:textId="636A9C9E">
      <w:pPr>
        <w:pStyle w:val="Heading1"/>
      </w:pPr>
      <w:r w:rsidRPr="008D142A">
        <w:t>I.</w:t>
      </w:r>
      <w:r w:rsidRPr="008D142A">
        <w:tab/>
        <w:t>INTRODUCTION</w:t>
      </w:r>
    </w:p>
    <w:p w:rsidR="008C4FFB" w:rsidRPr="008D142A" w:rsidP="00EC45FD" w14:paraId="2212C31B" w14:textId="26578CBB">
      <w:pPr>
        <w:shd w:val="clear" w:color="auto" w:fill="FFFFFF"/>
        <w:spacing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D142A">
        <w:rPr>
          <w:rFonts w:ascii="Times New Roman" w:hAnsi="Times New Roman" w:cs="Times New Roman"/>
          <w:color w:val="000000"/>
          <w:sz w:val="24"/>
          <w:szCs w:val="24"/>
        </w:rPr>
        <w:t>On September 2</w:t>
      </w:r>
      <w:r w:rsidRPr="008D142A" w:rsidR="000732E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D142A">
        <w:rPr>
          <w:rFonts w:ascii="Times New Roman" w:hAnsi="Times New Roman" w:cs="Times New Roman"/>
          <w:color w:val="000000"/>
          <w:sz w:val="24"/>
          <w:szCs w:val="24"/>
        </w:rPr>
        <w:t>, 2024, OCC filed the testimony of its expert witness, Joseph Buckley.</w:t>
      </w:r>
      <w:r w:rsidR="008D14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142A">
        <w:rPr>
          <w:rFonts w:ascii="Times New Roman" w:hAnsi="Times New Roman" w:cs="Times New Roman"/>
          <w:color w:val="000000"/>
          <w:sz w:val="24"/>
          <w:szCs w:val="24"/>
        </w:rPr>
        <w:t xml:space="preserve">Mr. Buckley has recommended a $53 million forfeiture for numerous corporate separation violations </w:t>
      </w:r>
      <w:r w:rsidRPr="008D142A" w:rsidR="000732E0">
        <w:rPr>
          <w:rFonts w:ascii="Times New Roman" w:hAnsi="Times New Roman" w:cs="Times New Roman"/>
          <w:color w:val="000000"/>
          <w:sz w:val="24"/>
          <w:szCs w:val="24"/>
        </w:rPr>
        <w:t>by</w:t>
      </w:r>
      <w:r w:rsidRPr="008D142A">
        <w:rPr>
          <w:rFonts w:ascii="Times New Roman" w:hAnsi="Times New Roman" w:cs="Times New Roman"/>
          <w:color w:val="000000"/>
          <w:sz w:val="24"/>
          <w:szCs w:val="24"/>
        </w:rPr>
        <w:t xml:space="preserve"> the FirstEnergy Utilities.</w:t>
      </w:r>
      <w:r w:rsidRPr="008D142A" w:rsidR="00DE5188">
        <w:rPr>
          <w:rFonts w:ascii="Times New Roman" w:hAnsi="Times New Roman" w:cs="Times New Roman"/>
          <w:color w:val="000000"/>
          <w:sz w:val="24"/>
          <w:szCs w:val="24"/>
        </w:rPr>
        <w:t xml:space="preserve"> Mr. Buckley also recommended that, in the current rate case (24-468-EL-AIR), the PUCO should reduce the allowed return on equity by 50 basis points.</w:t>
      </w:r>
      <w:r>
        <w:rPr>
          <w:rStyle w:val="FootnoteReference"/>
          <w:rFonts w:ascii="Times New Roman" w:hAnsi="Times New Roman" w:cs="Times New Roman"/>
          <w:color w:val="000000"/>
          <w:sz w:val="24"/>
          <w:szCs w:val="24"/>
        </w:rPr>
        <w:footnoteReference w:id="2"/>
      </w:r>
    </w:p>
    <w:p w:rsidR="008C4FFB" w:rsidRPr="008D142A" w:rsidP="008C4FFB" w14:paraId="30F75C2B" w14:textId="6FD09141">
      <w:pPr>
        <w:shd w:val="clear" w:color="auto" w:fill="FFFFFF"/>
        <w:spacing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D142A">
        <w:rPr>
          <w:rFonts w:ascii="Times New Roman" w:hAnsi="Times New Roman" w:cs="Times New Roman"/>
          <w:color w:val="000000"/>
          <w:sz w:val="24"/>
          <w:szCs w:val="24"/>
        </w:rPr>
        <w:t>Mr. Buckley</w:t>
      </w:r>
      <w:r w:rsidR="00AD0D3D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8D142A">
        <w:rPr>
          <w:rFonts w:ascii="Times New Roman" w:hAnsi="Times New Roman" w:cs="Times New Roman"/>
          <w:color w:val="000000"/>
          <w:sz w:val="24"/>
          <w:szCs w:val="24"/>
        </w:rPr>
        <w:t xml:space="preserve">s testimony </w:t>
      </w:r>
      <w:r w:rsidRPr="008D142A" w:rsidR="007F1D50">
        <w:rPr>
          <w:rFonts w:ascii="Times New Roman" w:hAnsi="Times New Roman" w:cs="Times New Roman"/>
          <w:color w:val="000000"/>
          <w:sz w:val="24"/>
          <w:szCs w:val="24"/>
        </w:rPr>
        <w:t>includes a discussion of past OCC recommendations on corporate separation and how if those recommendations would have been adopted it might have prevented the H.B. 6 scandal.</w:t>
      </w:r>
      <w:r>
        <w:rPr>
          <w:rStyle w:val="FootnoteReference"/>
          <w:rFonts w:ascii="Times New Roman" w:hAnsi="Times New Roman" w:cs="Times New Roman"/>
          <w:color w:val="000000"/>
          <w:sz w:val="24"/>
          <w:szCs w:val="24"/>
        </w:rPr>
        <w:footnoteReference w:id="3"/>
      </w:r>
      <w:r w:rsidRPr="008D142A" w:rsidR="007F1D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142A" w:rsidR="00BC67C7">
        <w:rPr>
          <w:rFonts w:ascii="Times New Roman" w:hAnsi="Times New Roman" w:cs="Times New Roman"/>
          <w:color w:val="000000"/>
          <w:sz w:val="24"/>
          <w:szCs w:val="24"/>
        </w:rPr>
        <w:t>Mr. Buckley also describes factually the criminal complaint and OCC</w:t>
      </w:r>
      <w:r w:rsidR="00AD0D3D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8D142A" w:rsidR="00BC67C7">
        <w:rPr>
          <w:rFonts w:ascii="Times New Roman" w:hAnsi="Times New Roman" w:cs="Times New Roman"/>
          <w:color w:val="000000"/>
          <w:sz w:val="24"/>
          <w:szCs w:val="24"/>
        </w:rPr>
        <w:t>s actions to investigate FirstEnergy</w:t>
      </w:r>
      <w:r w:rsidR="00AD0D3D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8D142A" w:rsidR="00BC67C7">
        <w:rPr>
          <w:rFonts w:ascii="Times New Roman" w:hAnsi="Times New Roman" w:cs="Times New Roman"/>
          <w:color w:val="000000"/>
          <w:sz w:val="24"/>
          <w:szCs w:val="24"/>
        </w:rPr>
        <w:t>s involvement in H.B. 6.</w:t>
      </w:r>
      <w:r>
        <w:rPr>
          <w:rStyle w:val="FootnoteReference"/>
          <w:rFonts w:ascii="Times New Roman" w:hAnsi="Times New Roman" w:cs="Times New Roman"/>
          <w:color w:val="000000"/>
          <w:sz w:val="24"/>
          <w:szCs w:val="24"/>
        </w:rPr>
        <w:footnoteReference w:id="4"/>
      </w:r>
      <w:r w:rsidR="008D14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142A" w:rsidR="007F1D50">
        <w:rPr>
          <w:rFonts w:ascii="Times New Roman" w:hAnsi="Times New Roman" w:cs="Times New Roman"/>
          <w:color w:val="000000"/>
          <w:sz w:val="24"/>
          <w:szCs w:val="24"/>
        </w:rPr>
        <w:t>Mr. Buckley also discusses some of FERC</w:t>
      </w:r>
      <w:r w:rsidR="00AD0D3D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8D142A" w:rsidR="007F1D50">
        <w:rPr>
          <w:rFonts w:ascii="Times New Roman" w:hAnsi="Times New Roman" w:cs="Times New Roman"/>
          <w:color w:val="000000"/>
          <w:sz w:val="24"/>
          <w:szCs w:val="24"/>
        </w:rPr>
        <w:t xml:space="preserve">s audit findings associated with its audit of </w:t>
      </w:r>
      <w:r w:rsidRPr="008D142A" w:rsidR="00E13901">
        <w:rPr>
          <w:rFonts w:ascii="Times New Roman" w:hAnsi="Times New Roman" w:cs="Times New Roman"/>
          <w:color w:val="000000"/>
          <w:sz w:val="24"/>
          <w:szCs w:val="24"/>
        </w:rPr>
        <w:t>FirstEnergy Corp.</w:t>
      </w:r>
      <w:r>
        <w:rPr>
          <w:rStyle w:val="FootnoteReference"/>
          <w:rFonts w:ascii="Times New Roman" w:hAnsi="Times New Roman" w:cs="Times New Roman"/>
          <w:color w:val="000000"/>
          <w:sz w:val="24"/>
          <w:szCs w:val="24"/>
        </w:rPr>
        <w:footnoteReference w:id="5"/>
      </w:r>
      <w:r w:rsidR="008D14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142A" w:rsidR="007F1D50">
        <w:rPr>
          <w:rFonts w:ascii="Times New Roman" w:hAnsi="Times New Roman" w:cs="Times New Roman"/>
          <w:color w:val="000000"/>
          <w:sz w:val="24"/>
          <w:szCs w:val="24"/>
        </w:rPr>
        <w:t>And Mr. Buckley also includes an attachment</w:t>
      </w:r>
      <w:r w:rsidRPr="008D142A" w:rsidR="00DE518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D142A" w:rsidR="007F1D50">
        <w:rPr>
          <w:rFonts w:ascii="Times New Roman" w:hAnsi="Times New Roman" w:cs="Times New Roman"/>
          <w:color w:val="000000"/>
          <w:sz w:val="24"/>
          <w:szCs w:val="24"/>
        </w:rPr>
        <w:t xml:space="preserve"> JPB-4, </w:t>
      </w:r>
      <w:r w:rsidRPr="008D142A" w:rsidR="000732E0">
        <w:rPr>
          <w:rFonts w:ascii="Times New Roman" w:hAnsi="Times New Roman" w:cs="Times New Roman"/>
          <w:color w:val="000000"/>
          <w:sz w:val="24"/>
          <w:szCs w:val="24"/>
        </w:rPr>
        <w:t>demonstrating</w:t>
      </w:r>
      <w:r w:rsidRPr="008D142A">
        <w:rPr>
          <w:rFonts w:ascii="Times New Roman" w:hAnsi="Times New Roman" w:cs="Times New Roman"/>
          <w:color w:val="000000"/>
          <w:sz w:val="24"/>
          <w:szCs w:val="24"/>
        </w:rPr>
        <w:t xml:space="preserve"> how the scope of this case was unreasonably narrowed.</w:t>
      </w:r>
      <w:r w:rsidR="008D14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142A" w:rsidR="000732E0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8D142A" w:rsidR="00F03B2D">
        <w:rPr>
          <w:rFonts w:ascii="Times New Roman" w:hAnsi="Times New Roman" w:cs="Times New Roman"/>
          <w:color w:val="000000"/>
          <w:sz w:val="24"/>
          <w:szCs w:val="24"/>
        </w:rPr>
        <w:t xml:space="preserve">FirstEnergy </w:t>
      </w:r>
      <w:r w:rsidRPr="008D142A" w:rsidR="000732E0">
        <w:rPr>
          <w:rFonts w:ascii="Times New Roman" w:hAnsi="Times New Roman" w:cs="Times New Roman"/>
          <w:color w:val="000000"/>
          <w:sz w:val="24"/>
          <w:szCs w:val="24"/>
        </w:rPr>
        <w:t xml:space="preserve">Utilities </w:t>
      </w:r>
      <w:r w:rsidRPr="008D142A" w:rsidR="00F03B2D">
        <w:rPr>
          <w:rFonts w:ascii="Times New Roman" w:hAnsi="Times New Roman" w:cs="Times New Roman"/>
          <w:color w:val="000000"/>
          <w:sz w:val="24"/>
          <w:szCs w:val="24"/>
        </w:rPr>
        <w:t xml:space="preserve">filed a motion seeking to strike </w:t>
      </w:r>
      <w:r w:rsidRPr="008D142A">
        <w:rPr>
          <w:rFonts w:ascii="Times New Roman" w:hAnsi="Times New Roman" w:cs="Times New Roman"/>
          <w:color w:val="000000"/>
          <w:sz w:val="24"/>
          <w:szCs w:val="24"/>
        </w:rPr>
        <w:t xml:space="preserve">these </w:t>
      </w:r>
      <w:r w:rsidRPr="008D142A" w:rsidR="00F03B2D">
        <w:rPr>
          <w:rFonts w:ascii="Times New Roman" w:hAnsi="Times New Roman" w:cs="Times New Roman"/>
          <w:color w:val="000000"/>
          <w:sz w:val="24"/>
          <w:szCs w:val="24"/>
        </w:rPr>
        <w:t xml:space="preserve">parts of </w:t>
      </w:r>
      <w:r w:rsidRPr="008D142A" w:rsidR="00DE5188">
        <w:rPr>
          <w:rFonts w:ascii="Times New Roman" w:hAnsi="Times New Roman" w:cs="Times New Roman"/>
          <w:color w:val="000000"/>
          <w:sz w:val="24"/>
          <w:szCs w:val="24"/>
        </w:rPr>
        <w:t>Mr.</w:t>
      </w:r>
      <w:r w:rsidRPr="008D142A" w:rsidR="00863D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142A" w:rsidR="00F03B2D">
        <w:rPr>
          <w:rFonts w:ascii="Times New Roman" w:hAnsi="Times New Roman" w:cs="Times New Roman"/>
          <w:color w:val="000000"/>
          <w:sz w:val="24"/>
          <w:szCs w:val="24"/>
        </w:rPr>
        <w:t>Buckley</w:t>
      </w:r>
      <w:r w:rsidR="00AD0D3D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8D142A" w:rsidR="00F03B2D">
        <w:rPr>
          <w:rFonts w:ascii="Times New Roman" w:hAnsi="Times New Roman" w:cs="Times New Roman"/>
          <w:color w:val="000000"/>
          <w:sz w:val="24"/>
          <w:szCs w:val="24"/>
        </w:rPr>
        <w:t>s testimony</w:t>
      </w:r>
      <w:r w:rsidRPr="008D142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D14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142A">
        <w:rPr>
          <w:rFonts w:ascii="Times New Roman" w:hAnsi="Times New Roman" w:cs="Times New Roman"/>
          <w:color w:val="000000"/>
          <w:sz w:val="24"/>
          <w:szCs w:val="24"/>
        </w:rPr>
        <w:t>That motion should be denied.</w:t>
      </w:r>
    </w:p>
    <w:p w:rsidR="002C71CB" w:rsidRPr="008D142A" w:rsidP="008C4FFB" w14:paraId="2F446296" w14:textId="46390569">
      <w:pPr>
        <w:shd w:val="clear" w:color="auto" w:fill="FFFFFF"/>
        <w:spacing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D14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142A" w:rsidR="000732E0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8D142A">
        <w:rPr>
          <w:rFonts w:ascii="Times New Roman" w:hAnsi="Times New Roman" w:cs="Times New Roman"/>
          <w:color w:val="000000"/>
          <w:sz w:val="24"/>
          <w:szCs w:val="24"/>
        </w:rPr>
        <w:t>FirstEnergy</w:t>
      </w:r>
      <w:r w:rsidRPr="008D142A" w:rsidR="000732E0">
        <w:rPr>
          <w:rFonts w:ascii="Times New Roman" w:hAnsi="Times New Roman" w:cs="Times New Roman"/>
          <w:color w:val="000000"/>
          <w:sz w:val="24"/>
          <w:szCs w:val="24"/>
        </w:rPr>
        <w:t xml:space="preserve"> Utilities</w:t>
      </w:r>
      <w:r w:rsidRPr="008D142A">
        <w:rPr>
          <w:rFonts w:ascii="Times New Roman" w:hAnsi="Times New Roman" w:cs="Times New Roman"/>
          <w:color w:val="000000"/>
          <w:sz w:val="24"/>
          <w:szCs w:val="24"/>
        </w:rPr>
        <w:t xml:space="preserve"> contend that the testimony it seeks to exclude is </w:t>
      </w:r>
      <w:r w:rsidR="00AD0D3D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8D142A">
        <w:rPr>
          <w:rFonts w:ascii="Times New Roman" w:hAnsi="Times New Roman" w:cs="Times New Roman"/>
          <w:color w:val="000000"/>
          <w:sz w:val="24"/>
          <w:szCs w:val="24"/>
        </w:rPr>
        <w:t>outside the defined scope of the hearing</w:t>
      </w:r>
      <w:r w:rsidRPr="008D142A" w:rsidR="00E1544D">
        <w:rPr>
          <w:rFonts w:ascii="Times New Roman" w:hAnsi="Times New Roman" w:cs="Times New Roman"/>
          <w:color w:val="000000"/>
          <w:sz w:val="24"/>
          <w:szCs w:val="24"/>
        </w:rPr>
        <w:t>[.]</w:t>
      </w:r>
      <w:r w:rsidR="00AD0D3D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Style w:val="FootnoteReference"/>
          <w:rFonts w:ascii="Times New Roman" w:hAnsi="Times New Roman" w:cs="Times New Roman"/>
          <w:color w:val="000000"/>
          <w:sz w:val="24"/>
          <w:szCs w:val="24"/>
        </w:rPr>
        <w:footnoteReference w:id="6"/>
      </w:r>
      <w:r w:rsidRPr="008D14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142A" w:rsidR="008A3A59">
        <w:rPr>
          <w:rFonts w:ascii="Times New Roman" w:hAnsi="Times New Roman" w:cs="Times New Roman"/>
          <w:color w:val="000000"/>
          <w:sz w:val="24"/>
          <w:szCs w:val="24"/>
        </w:rPr>
        <w:t>They rely</w:t>
      </w:r>
      <w:r w:rsidRPr="008D142A" w:rsidR="00E1544D">
        <w:rPr>
          <w:rFonts w:ascii="Times New Roman" w:hAnsi="Times New Roman" w:cs="Times New Roman"/>
          <w:color w:val="000000"/>
          <w:sz w:val="24"/>
          <w:szCs w:val="24"/>
        </w:rPr>
        <w:t xml:space="preserve"> on</w:t>
      </w:r>
      <w:r w:rsidRPr="008D142A">
        <w:rPr>
          <w:rFonts w:ascii="Times New Roman" w:hAnsi="Times New Roman" w:cs="Times New Roman"/>
          <w:color w:val="000000"/>
          <w:sz w:val="24"/>
          <w:szCs w:val="24"/>
        </w:rPr>
        <w:t xml:space="preserve"> the June 21</w:t>
      </w:r>
      <w:r w:rsidRPr="008D142A" w:rsidR="00863D8E">
        <w:rPr>
          <w:rFonts w:ascii="Times New Roman" w:hAnsi="Times New Roman" w:cs="Times New Roman"/>
          <w:color w:val="000000"/>
          <w:sz w:val="24"/>
          <w:szCs w:val="24"/>
        </w:rPr>
        <w:t>, 2024</w:t>
      </w:r>
      <w:r w:rsidRPr="008D142A">
        <w:rPr>
          <w:rFonts w:ascii="Times New Roman" w:hAnsi="Times New Roman" w:cs="Times New Roman"/>
          <w:color w:val="000000"/>
          <w:sz w:val="24"/>
          <w:szCs w:val="24"/>
        </w:rPr>
        <w:t xml:space="preserve"> Entry that </w:t>
      </w:r>
      <w:r w:rsidR="00AD0D3D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8D142A">
        <w:rPr>
          <w:rFonts w:ascii="Times New Roman" w:hAnsi="Times New Roman" w:cs="Times New Roman"/>
          <w:color w:val="000000"/>
          <w:sz w:val="24"/>
          <w:szCs w:val="24"/>
        </w:rPr>
        <w:t>allegations involving FirstEnergy</w:t>
      </w:r>
      <w:r w:rsidR="00AD0D3D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8D142A">
        <w:rPr>
          <w:rFonts w:ascii="Times New Roman" w:hAnsi="Times New Roman" w:cs="Times New Roman"/>
          <w:color w:val="000000"/>
          <w:sz w:val="24"/>
          <w:szCs w:val="24"/>
        </w:rPr>
        <w:t>s activities related to the passage of Am. Sub. H.B. 6 and the former Commission chairman will be addressed at a later time.</w:t>
      </w:r>
      <w:r w:rsidR="00AD0D3D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Style w:val="FootnoteReference"/>
          <w:rFonts w:ascii="Times New Roman" w:hAnsi="Times New Roman" w:cs="Times New Roman"/>
          <w:color w:val="000000"/>
          <w:sz w:val="24"/>
          <w:szCs w:val="24"/>
        </w:rPr>
        <w:footnoteReference w:id="7"/>
      </w:r>
      <w:r w:rsidRPr="008D14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142A" w:rsidR="008C4FFB">
        <w:rPr>
          <w:rFonts w:ascii="Times New Roman" w:hAnsi="Times New Roman" w:cs="Times New Roman"/>
          <w:color w:val="000000"/>
          <w:sz w:val="24"/>
          <w:szCs w:val="24"/>
        </w:rPr>
        <w:t>The PUCO</w:t>
      </w:r>
      <w:r w:rsidR="00AD0D3D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8D142A" w:rsidR="008C4FFB">
        <w:rPr>
          <w:rFonts w:ascii="Times New Roman" w:hAnsi="Times New Roman" w:cs="Times New Roman"/>
          <w:color w:val="000000"/>
          <w:sz w:val="24"/>
          <w:szCs w:val="24"/>
        </w:rPr>
        <w:t>s ruling, kicking the can down the road, was the opposite of what is needed for consumers who are seeking answers.</w:t>
      </w:r>
      <w:r w:rsidR="008D14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142A" w:rsidR="008C4FFB">
        <w:rPr>
          <w:rFonts w:ascii="Times New Roman" w:hAnsi="Times New Roman" w:cs="Times New Roman"/>
          <w:color w:val="000000"/>
          <w:sz w:val="24"/>
          <w:szCs w:val="24"/>
        </w:rPr>
        <w:t>And it will not aid in dispelling the black cloud that remains over the PUCO</w:t>
      </w:r>
      <w:r>
        <w:rPr>
          <w:rStyle w:val="FootnoteReference"/>
          <w:rFonts w:ascii="Times New Roman" w:hAnsi="Times New Roman" w:cs="Times New Roman"/>
          <w:color w:val="000000"/>
          <w:sz w:val="24"/>
          <w:szCs w:val="24"/>
        </w:rPr>
        <w:footnoteReference w:id="8"/>
      </w:r>
      <w:r w:rsidRPr="008D142A" w:rsidR="008C4FFB">
        <w:rPr>
          <w:rFonts w:ascii="Times New Roman" w:hAnsi="Times New Roman" w:cs="Times New Roman"/>
          <w:color w:val="000000"/>
          <w:sz w:val="24"/>
          <w:szCs w:val="24"/>
        </w:rPr>
        <w:t xml:space="preserve"> concerning its involvement in the H.B. 6 scandal </w:t>
      </w:r>
      <w:r w:rsidRPr="008D142A" w:rsidR="00633E56">
        <w:rPr>
          <w:rFonts w:ascii="Times New Roman" w:hAnsi="Times New Roman" w:cs="Times New Roman"/>
          <w:color w:val="000000"/>
          <w:sz w:val="24"/>
          <w:szCs w:val="24"/>
        </w:rPr>
        <w:t xml:space="preserve">that has been called by the former U.S Attorney the </w:t>
      </w:r>
      <w:r w:rsidR="00AD0D3D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8D142A" w:rsidR="00372BC7">
        <w:rPr>
          <w:rFonts w:ascii="Times New Roman" w:hAnsi="Times New Roman" w:cs="Times New Roman"/>
          <w:color w:val="000000"/>
          <w:sz w:val="24"/>
          <w:szCs w:val="24"/>
        </w:rPr>
        <w:t>largest bribery, money laundering scheme ever perpetrated against the people of the state of Ohio.</w:t>
      </w:r>
      <w:r w:rsidR="00AD0D3D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Style w:val="FootnoteReference"/>
          <w:rFonts w:ascii="Times New Roman" w:hAnsi="Times New Roman" w:cs="Times New Roman"/>
          <w:color w:val="000000"/>
          <w:sz w:val="24"/>
          <w:szCs w:val="24"/>
        </w:rPr>
        <w:footnoteReference w:id="9"/>
      </w:r>
    </w:p>
    <w:p w:rsidR="00D022EC" w:rsidRPr="008D142A" w:rsidP="007C4AA1" w14:paraId="2B6D21AD" w14:textId="712ACA52">
      <w:pPr>
        <w:shd w:val="clear" w:color="auto" w:fill="FFFFFF"/>
        <w:spacing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D142A">
        <w:rPr>
          <w:rFonts w:ascii="Times New Roman" w:hAnsi="Times New Roman" w:cs="Times New Roman"/>
          <w:color w:val="000000"/>
          <w:sz w:val="24"/>
          <w:szCs w:val="24"/>
        </w:rPr>
        <w:t>Regardless</w:t>
      </w:r>
      <w:r w:rsidRPr="008D142A" w:rsidR="00633E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D142A">
        <w:rPr>
          <w:rFonts w:ascii="Times New Roman" w:hAnsi="Times New Roman" w:cs="Times New Roman"/>
          <w:color w:val="000000"/>
          <w:sz w:val="24"/>
          <w:szCs w:val="24"/>
        </w:rPr>
        <w:t>OCC</w:t>
      </w:r>
      <w:r w:rsidR="00AD0D3D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8D142A">
        <w:rPr>
          <w:rFonts w:ascii="Times New Roman" w:hAnsi="Times New Roman" w:cs="Times New Roman"/>
          <w:color w:val="000000"/>
          <w:sz w:val="24"/>
          <w:szCs w:val="24"/>
        </w:rPr>
        <w:t xml:space="preserve">s testimony </w:t>
      </w:r>
      <w:r w:rsidRPr="008D142A" w:rsidR="00633E56">
        <w:rPr>
          <w:rFonts w:ascii="Times New Roman" w:hAnsi="Times New Roman" w:cs="Times New Roman"/>
          <w:color w:val="000000"/>
          <w:sz w:val="24"/>
          <w:szCs w:val="24"/>
        </w:rPr>
        <w:t>doesn</w:t>
      </w:r>
      <w:r w:rsidR="00AD0D3D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8D142A" w:rsidR="00633E56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8D142A">
        <w:rPr>
          <w:rFonts w:ascii="Times New Roman" w:hAnsi="Times New Roman" w:cs="Times New Roman"/>
          <w:color w:val="000000"/>
          <w:sz w:val="24"/>
          <w:szCs w:val="24"/>
        </w:rPr>
        <w:t xml:space="preserve">concern </w:t>
      </w:r>
      <w:r w:rsidR="00AD0D3D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8D142A">
        <w:rPr>
          <w:rFonts w:ascii="Times New Roman" w:hAnsi="Times New Roman" w:cs="Times New Roman"/>
          <w:color w:val="000000"/>
          <w:sz w:val="24"/>
          <w:szCs w:val="24"/>
        </w:rPr>
        <w:t>allegations</w:t>
      </w:r>
      <w:r w:rsidR="00AD0D3D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8D142A">
        <w:rPr>
          <w:rFonts w:ascii="Times New Roman" w:hAnsi="Times New Roman" w:cs="Times New Roman"/>
          <w:color w:val="000000"/>
          <w:sz w:val="24"/>
          <w:szCs w:val="24"/>
        </w:rPr>
        <w:t xml:space="preserve"> involving H.B. 6 activities</w:t>
      </w:r>
      <w:r w:rsidRPr="008D142A" w:rsidR="00405217">
        <w:rPr>
          <w:rFonts w:ascii="Times New Roman" w:hAnsi="Times New Roman" w:cs="Times New Roman"/>
          <w:color w:val="000000"/>
          <w:sz w:val="24"/>
          <w:szCs w:val="24"/>
        </w:rPr>
        <w:t xml:space="preserve"> that the Attorney Examiner ruled are beyond the scope of this proceeding</w:t>
      </w:r>
      <w:r w:rsidRPr="008D142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D14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142A">
        <w:rPr>
          <w:rFonts w:ascii="Times New Roman" w:hAnsi="Times New Roman" w:cs="Times New Roman"/>
          <w:color w:val="000000"/>
          <w:sz w:val="24"/>
          <w:szCs w:val="24"/>
        </w:rPr>
        <w:t>Instead</w:t>
      </w:r>
      <w:r w:rsidRPr="008D142A" w:rsidR="000732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D142A">
        <w:rPr>
          <w:rFonts w:ascii="Times New Roman" w:hAnsi="Times New Roman" w:cs="Times New Roman"/>
          <w:color w:val="000000"/>
          <w:sz w:val="24"/>
          <w:szCs w:val="24"/>
        </w:rPr>
        <w:t xml:space="preserve"> Mr. Buckley provides </w:t>
      </w:r>
      <w:r w:rsidRPr="008D142A" w:rsidR="00BC67C7">
        <w:rPr>
          <w:rFonts w:ascii="Times New Roman" w:hAnsi="Times New Roman" w:cs="Times New Roman"/>
          <w:color w:val="000000"/>
          <w:sz w:val="24"/>
          <w:szCs w:val="24"/>
        </w:rPr>
        <w:t xml:space="preserve">undisputed </w:t>
      </w:r>
      <w:r w:rsidRPr="008D142A">
        <w:rPr>
          <w:rFonts w:ascii="Times New Roman" w:hAnsi="Times New Roman" w:cs="Times New Roman"/>
          <w:color w:val="000000"/>
          <w:sz w:val="24"/>
          <w:szCs w:val="24"/>
        </w:rPr>
        <w:t xml:space="preserve">facts. </w:t>
      </w:r>
    </w:p>
    <w:p w:rsidR="00EC45FD" w:rsidRPr="008D142A" w:rsidP="00C13F9F" w14:paraId="254B6C81" w14:textId="3111F0AF">
      <w:pPr>
        <w:shd w:val="clear" w:color="auto" w:fill="FFFFFF"/>
        <w:spacing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D142A">
        <w:rPr>
          <w:rFonts w:ascii="Times New Roman" w:hAnsi="Times New Roman" w:cs="Times New Roman"/>
          <w:color w:val="000000"/>
          <w:sz w:val="24"/>
          <w:szCs w:val="24"/>
        </w:rPr>
        <w:t xml:space="preserve">We are struck by the fact that </w:t>
      </w:r>
      <w:r w:rsidRPr="008D142A" w:rsidR="00064A2A">
        <w:rPr>
          <w:rFonts w:ascii="Times New Roman" w:hAnsi="Times New Roman" w:cs="Times New Roman"/>
          <w:color w:val="000000"/>
          <w:sz w:val="24"/>
          <w:szCs w:val="24"/>
        </w:rPr>
        <w:t>the FirstEnergy Utilities</w:t>
      </w:r>
      <w:r w:rsidR="00AD0D3D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8D142A">
        <w:rPr>
          <w:rFonts w:ascii="Times New Roman" w:hAnsi="Times New Roman" w:cs="Times New Roman"/>
          <w:color w:val="000000"/>
          <w:sz w:val="24"/>
          <w:szCs w:val="24"/>
        </w:rPr>
        <w:t xml:space="preserve"> posture in this case seems to be </w:t>
      </w:r>
      <w:r w:rsidRPr="008D142A" w:rsidR="00BB7B87">
        <w:rPr>
          <w:rFonts w:ascii="Times New Roman" w:hAnsi="Times New Roman" w:cs="Times New Roman"/>
          <w:color w:val="000000"/>
          <w:sz w:val="24"/>
          <w:szCs w:val="24"/>
        </w:rPr>
        <w:t xml:space="preserve">hide the ball </w:t>
      </w:r>
      <w:r w:rsidRPr="008D142A">
        <w:rPr>
          <w:rFonts w:ascii="Times New Roman" w:hAnsi="Times New Roman" w:cs="Times New Roman"/>
          <w:color w:val="000000"/>
          <w:sz w:val="24"/>
          <w:szCs w:val="24"/>
        </w:rPr>
        <w:t xml:space="preserve">rather </w:t>
      </w:r>
      <w:r w:rsidRPr="008D142A" w:rsidR="00BB7B87">
        <w:rPr>
          <w:rFonts w:ascii="Times New Roman" w:hAnsi="Times New Roman" w:cs="Times New Roman"/>
          <w:color w:val="000000"/>
          <w:sz w:val="24"/>
          <w:szCs w:val="24"/>
        </w:rPr>
        <w:t>than learn from its</w:t>
      </w:r>
      <w:r w:rsidRPr="008D142A" w:rsidR="00863D8E">
        <w:rPr>
          <w:rFonts w:ascii="Times New Roman" w:hAnsi="Times New Roman" w:cs="Times New Roman"/>
          <w:color w:val="000000"/>
          <w:sz w:val="24"/>
          <w:szCs w:val="24"/>
        </w:rPr>
        <w:t xml:space="preserve"> past</w:t>
      </w:r>
      <w:r w:rsidRPr="008D142A" w:rsidR="00BB7B87">
        <w:rPr>
          <w:rFonts w:ascii="Times New Roman" w:hAnsi="Times New Roman" w:cs="Times New Roman"/>
          <w:color w:val="000000"/>
          <w:sz w:val="24"/>
          <w:szCs w:val="24"/>
        </w:rPr>
        <w:t xml:space="preserve"> mistakes. </w:t>
      </w:r>
      <w:r w:rsidRPr="008D142A">
        <w:rPr>
          <w:rFonts w:ascii="Times New Roman" w:hAnsi="Times New Roman" w:cs="Times New Roman"/>
          <w:color w:val="000000"/>
          <w:sz w:val="24"/>
          <w:szCs w:val="24"/>
        </w:rPr>
        <w:t xml:space="preserve">Contrast that with numerous public statements about how </w:t>
      </w:r>
      <w:r w:rsidRPr="008D142A" w:rsidR="00064A2A">
        <w:rPr>
          <w:rFonts w:ascii="Times New Roman" w:hAnsi="Times New Roman" w:cs="Times New Roman"/>
          <w:color w:val="000000"/>
          <w:sz w:val="24"/>
          <w:szCs w:val="24"/>
        </w:rPr>
        <w:t>FirstEnergy</w:t>
      </w:r>
      <w:r w:rsidRPr="008D142A">
        <w:rPr>
          <w:rFonts w:ascii="Times New Roman" w:hAnsi="Times New Roman" w:cs="Times New Roman"/>
          <w:color w:val="000000"/>
          <w:sz w:val="24"/>
          <w:szCs w:val="24"/>
        </w:rPr>
        <w:t xml:space="preserve"> is turning over a new leaf, post H</w:t>
      </w:r>
      <w:r w:rsidRPr="008D142A" w:rsidR="008A3A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D142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8D142A" w:rsidR="008A3A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D142A">
        <w:rPr>
          <w:rFonts w:ascii="Times New Roman" w:hAnsi="Times New Roman" w:cs="Times New Roman"/>
          <w:color w:val="000000"/>
          <w:sz w:val="24"/>
          <w:szCs w:val="24"/>
        </w:rPr>
        <w:t xml:space="preserve"> 6.</w:t>
      </w:r>
      <w:r w:rsidR="008D14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142A" w:rsidR="00BB7B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 July 2021</w:t>
      </w:r>
      <w:r w:rsidRPr="008D142A" w:rsidR="00863D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D142A" w:rsidR="00BB7B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FirstEnergy released a statement </w:t>
      </w:r>
      <w:r w:rsidRPr="008D142A" w:rsidR="004641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saying</w:t>
      </w:r>
      <w:r w:rsidRPr="008D142A" w:rsidR="00BB7B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that its </w:t>
      </w:r>
      <w:r w:rsidR="00AD0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Pr="008D142A" w:rsidR="00BB7B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core values and behaviors include integrity, openness, and trust.</w:t>
      </w:r>
      <w:r w:rsidR="00AD0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>
        <w:rPr>
          <w:rStyle w:val="FootnoteReferen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10"/>
      </w:r>
      <w:r w:rsidRPr="008D142A" w:rsidR="00BB7B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D142A" w:rsidR="00372BC7">
        <w:rPr>
          <w:rFonts w:ascii="Times New Roman" w:hAnsi="Times New Roman" w:cs="Times New Roman"/>
          <w:sz w:val="24"/>
          <w:szCs w:val="24"/>
        </w:rPr>
        <w:t xml:space="preserve">FirstEnergy has said that </w:t>
      </w:r>
      <w:r w:rsidR="00AD0D3D">
        <w:rPr>
          <w:rFonts w:ascii="Times New Roman" w:hAnsi="Times New Roman" w:cs="Times New Roman"/>
          <w:sz w:val="24"/>
          <w:szCs w:val="24"/>
        </w:rPr>
        <w:t>“</w:t>
      </w:r>
      <w:r w:rsidRPr="008D142A" w:rsidR="00372BC7">
        <w:rPr>
          <w:rFonts w:ascii="Times New Roman" w:hAnsi="Times New Roman" w:cs="Times New Roman"/>
          <w:sz w:val="24"/>
          <w:szCs w:val="24"/>
        </w:rPr>
        <w:t>a</w:t>
      </w:r>
      <w:r w:rsidRPr="008D142A" w:rsidR="00372BC7">
        <w:rPr>
          <w:rFonts w:ascii="Times New Roman" w:hAnsi="Times New Roman" w:cs="Times New Roman"/>
          <w:color w:val="000000"/>
          <w:sz w:val="24"/>
          <w:szCs w:val="24"/>
        </w:rPr>
        <w:t>s an organization, we are redoubling our commitment to live up to these values and the standards that we know our stakeholders expect of us</w:t>
      </w:r>
      <w:r w:rsidR="00AD0D3D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8D142A" w:rsidR="00372BC7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AD0D3D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8D142A" w:rsidR="00372BC7">
        <w:rPr>
          <w:rFonts w:ascii="Times New Roman" w:hAnsi="Times New Roman" w:cs="Times New Roman"/>
          <w:color w:val="000000"/>
          <w:sz w:val="24"/>
          <w:szCs w:val="24"/>
        </w:rPr>
        <w:t>moving forward, we are intently focused on fostering a strong culture of compliance and ethics.</w:t>
      </w:r>
      <w:r w:rsidR="00AD0D3D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Style w:val="FootnoteReference"/>
          <w:rFonts w:ascii="Times New Roman" w:hAnsi="Times New Roman" w:cs="Times New Roman"/>
          <w:color w:val="000000"/>
          <w:sz w:val="24"/>
          <w:szCs w:val="24"/>
        </w:rPr>
        <w:footnoteReference w:id="11"/>
      </w:r>
      <w:r w:rsidRPr="008D142A" w:rsidR="00372BC7">
        <w:rPr>
          <w:rFonts w:ascii="Times New Roman" w:hAnsi="Times New Roman" w:cs="Times New Roman"/>
          <w:sz w:val="24"/>
          <w:szCs w:val="24"/>
        </w:rPr>
        <w:t xml:space="preserve"> </w:t>
      </w:r>
      <w:r w:rsidRPr="008D142A" w:rsidR="00BB7B87">
        <w:rPr>
          <w:rFonts w:ascii="Times New Roman" w:hAnsi="Times New Roman" w:cs="Times New Roman"/>
          <w:sz w:val="24"/>
          <w:szCs w:val="24"/>
        </w:rPr>
        <w:t xml:space="preserve">In December 2022, </w:t>
      </w:r>
      <w:r w:rsidRPr="008D142A" w:rsidR="00863D8E">
        <w:rPr>
          <w:rFonts w:ascii="Times New Roman" w:hAnsi="Times New Roman" w:cs="Times New Roman"/>
          <w:sz w:val="24"/>
          <w:szCs w:val="24"/>
        </w:rPr>
        <w:t>touting</w:t>
      </w:r>
      <w:r w:rsidR="008D142A">
        <w:rPr>
          <w:rFonts w:ascii="Times New Roman" w:hAnsi="Times New Roman" w:cs="Times New Roman"/>
          <w:sz w:val="24"/>
          <w:szCs w:val="24"/>
        </w:rPr>
        <w:t xml:space="preserve"> </w:t>
      </w:r>
      <w:r w:rsidRPr="008D142A" w:rsidR="00372BC7">
        <w:rPr>
          <w:rFonts w:ascii="Times New Roman" w:hAnsi="Times New Roman" w:cs="Times New Roman"/>
          <w:sz w:val="24"/>
          <w:szCs w:val="24"/>
        </w:rPr>
        <w:t>a purported</w:t>
      </w:r>
      <w:r w:rsidR="008D142A">
        <w:rPr>
          <w:rFonts w:ascii="Times New Roman" w:hAnsi="Times New Roman" w:cs="Times New Roman"/>
          <w:sz w:val="24"/>
          <w:szCs w:val="24"/>
        </w:rPr>
        <w:t xml:space="preserve"> </w:t>
      </w:r>
      <w:r w:rsidRPr="008D142A" w:rsidR="00BB7B87">
        <w:rPr>
          <w:rFonts w:ascii="Times New Roman" w:hAnsi="Times New Roman" w:cs="Times New Roman"/>
          <w:sz w:val="24"/>
          <w:szCs w:val="24"/>
        </w:rPr>
        <w:t>commitment to these values, FirstEnergy admitted to past violations of FERC</w:t>
      </w:r>
      <w:r w:rsidR="00AD0D3D">
        <w:rPr>
          <w:rFonts w:ascii="Times New Roman" w:hAnsi="Times New Roman" w:cs="Times New Roman"/>
          <w:sz w:val="24"/>
          <w:szCs w:val="24"/>
        </w:rPr>
        <w:t>’</w:t>
      </w:r>
      <w:r w:rsidRPr="008D142A" w:rsidR="00BB7B87">
        <w:rPr>
          <w:rFonts w:ascii="Times New Roman" w:hAnsi="Times New Roman" w:cs="Times New Roman"/>
          <w:sz w:val="24"/>
          <w:szCs w:val="24"/>
        </w:rPr>
        <w:t xml:space="preserve">s </w:t>
      </w:r>
      <w:r w:rsidR="00AD0D3D">
        <w:rPr>
          <w:rFonts w:ascii="Times New Roman" w:hAnsi="Times New Roman" w:cs="Times New Roman"/>
          <w:sz w:val="24"/>
          <w:szCs w:val="24"/>
        </w:rPr>
        <w:t>“</w:t>
      </w:r>
      <w:r w:rsidRPr="008D142A" w:rsidR="00BB7B87">
        <w:rPr>
          <w:rFonts w:ascii="Times New Roman" w:hAnsi="Times New Roman" w:cs="Times New Roman"/>
          <w:sz w:val="24"/>
          <w:szCs w:val="24"/>
        </w:rPr>
        <w:t>duty of candor</w:t>
      </w:r>
      <w:r w:rsidR="00AD0D3D">
        <w:rPr>
          <w:rFonts w:ascii="Times New Roman" w:hAnsi="Times New Roman" w:cs="Times New Roman"/>
          <w:sz w:val="24"/>
          <w:szCs w:val="24"/>
        </w:rPr>
        <w:t>”</w:t>
      </w:r>
      <w:r w:rsidRPr="008D142A" w:rsidR="00ED0DE1">
        <w:rPr>
          <w:rFonts w:ascii="Times New Roman" w:hAnsi="Times New Roman" w:cs="Times New Roman"/>
          <w:sz w:val="24"/>
          <w:szCs w:val="24"/>
        </w:rPr>
        <w:t xml:space="preserve"> when it failed to disclose spending on lobbyists</w:t>
      </w:r>
      <w:r w:rsidRPr="008D142A" w:rsidR="005C5693">
        <w:rPr>
          <w:rFonts w:ascii="Times New Roman" w:hAnsi="Times New Roman" w:cs="Times New Roman"/>
          <w:sz w:val="24"/>
          <w:szCs w:val="24"/>
        </w:rPr>
        <w:t>.</w:t>
      </w:r>
      <w:r w:rsidRPr="008D142A" w:rsidR="00BB7B87">
        <w:rPr>
          <w:rFonts w:ascii="Times New Roman" w:hAnsi="Times New Roman" w:cs="Times New Roman"/>
          <w:sz w:val="24"/>
          <w:szCs w:val="24"/>
        </w:rPr>
        <w:t xml:space="preserve"> </w:t>
      </w:r>
      <w:r w:rsidRPr="008D142A" w:rsidR="00372BC7">
        <w:rPr>
          <w:rFonts w:ascii="Times New Roman" w:hAnsi="Times New Roman" w:cs="Times New Roman"/>
          <w:sz w:val="24"/>
          <w:szCs w:val="24"/>
        </w:rPr>
        <w:t>FirstEnergy</w:t>
      </w:r>
      <w:r w:rsidR="00AD0D3D">
        <w:rPr>
          <w:rFonts w:ascii="Times New Roman" w:hAnsi="Times New Roman" w:cs="Times New Roman"/>
          <w:sz w:val="24"/>
          <w:szCs w:val="24"/>
        </w:rPr>
        <w:t>’</w:t>
      </w:r>
      <w:r w:rsidRPr="008D142A" w:rsidR="00372BC7">
        <w:rPr>
          <w:rFonts w:ascii="Times New Roman" w:hAnsi="Times New Roman" w:cs="Times New Roman"/>
          <w:sz w:val="24"/>
          <w:szCs w:val="24"/>
        </w:rPr>
        <w:t xml:space="preserve">s public persona fails to live up to reality. </w:t>
      </w:r>
      <w:r w:rsidRPr="008D142A" w:rsidR="00742432">
        <w:rPr>
          <w:rFonts w:ascii="Times New Roman" w:hAnsi="Times New Roman" w:cs="Times New Roman"/>
          <w:sz w:val="24"/>
          <w:szCs w:val="24"/>
        </w:rPr>
        <w:t>FirstEnergy</w:t>
      </w:r>
      <w:r w:rsidR="00AD0D3D">
        <w:rPr>
          <w:rFonts w:ascii="Times New Roman" w:hAnsi="Times New Roman" w:cs="Times New Roman"/>
          <w:sz w:val="24"/>
          <w:szCs w:val="24"/>
        </w:rPr>
        <w:t>’</w:t>
      </w:r>
      <w:r w:rsidRPr="008D142A" w:rsidR="00742432">
        <w:rPr>
          <w:rFonts w:ascii="Times New Roman" w:hAnsi="Times New Roman" w:cs="Times New Roman"/>
          <w:sz w:val="24"/>
          <w:szCs w:val="24"/>
        </w:rPr>
        <w:t>s</w:t>
      </w:r>
      <w:r w:rsidRPr="008D142A" w:rsidR="0046417E">
        <w:rPr>
          <w:rFonts w:ascii="Times New Roman" w:hAnsi="Times New Roman" w:cs="Times New Roman"/>
          <w:sz w:val="24"/>
          <w:szCs w:val="24"/>
        </w:rPr>
        <w:t xml:space="preserve"> motion to strike should be denied.</w:t>
      </w:r>
    </w:p>
    <w:p w:rsidR="00E94FCA" w:rsidRPr="008D142A" w:rsidP="00E94FCA" w14:paraId="00D7CB52" w14:textId="77777777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6417E" w:rsidRPr="008D142A" w:rsidP="005D66F9" w14:paraId="0BC16DC1" w14:textId="3D6AA0EC">
      <w:pPr>
        <w:pStyle w:val="Heading1"/>
      </w:pPr>
      <w:r w:rsidRPr="008D142A">
        <w:t>II.</w:t>
      </w:r>
      <w:r w:rsidRPr="008D142A">
        <w:tab/>
        <w:t>ARGUMENT</w:t>
      </w:r>
    </w:p>
    <w:p w:rsidR="002E23DB" w:rsidRPr="008D142A" w:rsidP="00EC45FD" w14:paraId="4B397848" w14:textId="712C8EDA">
      <w:pPr>
        <w:shd w:val="clear" w:color="auto" w:fill="FFFFFF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D142A">
        <w:rPr>
          <w:rFonts w:ascii="Times New Roman" w:hAnsi="Times New Roman" w:cs="Times New Roman"/>
          <w:sz w:val="24"/>
          <w:szCs w:val="24"/>
        </w:rPr>
        <w:t xml:space="preserve">The </w:t>
      </w:r>
      <w:r w:rsidRPr="008D142A" w:rsidR="0046417E">
        <w:rPr>
          <w:rFonts w:ascii="Times New Roman" w:hAnsi="Times New Roman" w:cs="Times New Roman"/>
          <w:sz w:val="24"/>
          <w:szCs w:val="24"/>
        </w:rPr>
        <w:t>FirstEnergy</w:t>
      </w:r>
      <w:r w:rsidRPr="008D142A">
        <w:rPr>
          <w:rFonts w:ascii="Times New Roman" w:hAnsi="Times New Roman" w:cs="Times New Roman"/>
          <w:sz w:val="24"/>
          <w:szCs w:val="24"/>
        </w:rPr>
        <w:t xml:space="preserve"> Utilities</w:t>
      </w:r>
      <w:r w:rsidRPr="008D142A" w:rsidR="0046417E">
        <w:rPr>
          <w:rFonts w:ascii="Times New Roman" w:hAnsi="Times New Roman" w:cs="Times New Roman"/>
          <w:sz w:val="24"/>
          <w:szCs w:val="24"/>
        </w:rPr>
        <w:t xml:space="preserve"> </w:t>
      </w:r>
      <w:r w:rsidRPr="008D142A" w:rsidR="00BB7B87">
        <w:rPr>
          <w:rFonts w:ascii="Times New Roman" w:hAnsi="Times New Roman" w:cs="Times New Roman"/>
          <w:sz w:val="24"/>
          <w:szCs w:val="24"/>
        </w:rPr>
        <w:t xml:space="preserve">misconstrue the </w:t>
      </w:r>
      <w:r w:rsidRPr="008D142A" w:rsidR="0046417E">
        <w:rPr>
          <w:rFonts w:ascii="Times New Roman" w:hAnsi="Times New Roman" w:cs="Times New Roman"/>
          <w:sz w:val="24"/>
          <w:szCs w:val="24"/>
        </w:rPr>
        <w:t>PUCO</w:t>
      </w:r>
      <w:r w:rsidR="00AD0D3D">
        <w:rPr>
          <w:rFonts w:ascii="Times New Roman" w:hAnsi="Times New Roman" w:cs="Times New Roman"/>
          <w:sz w:val="24"/>
          <w:szCs w:val="24"/>
        </w:rPr>
        <w:t>’</w:t>
      </w:r>
      <w:r w:rsidRPr="008D142A" w:rsidR="0046417E">
        <w:rPr>
          <w:rFonts w:ascii="Times New Roman" w:hAnsi="Times New Roman" w:cs="Times New Roman"/>
          <w:sz w:val="24"/>
          <w:szCs w:val="24"/>
        </w:rPr>
        <w:t>s</w:t>
      </w:r>
      <w:r w:rsidRPr="008D142A" w:rsidR="00BB7B87">
        <w:rPr>
          <w:rFonts w:ascii="Times New Roman" w:hAnsi="Times New Roman" w:cs="Times New Roman"/>
          <w:sz w:val="24"/>
          <w:szCs w:val="24"/>
        </w:rPr>
        <w:t xml:space="preserve"> </w:t>
      </w:r>
      <w:r w:rsidRPr="008D142A" w:rsidR="001C0C8D">
        <w:rPr>
          <w:rFonts w:ascii="Times New Roman" w:hAnsi="Times New Roman" w:cs="Times New Roman"/>
          <w:sz w:val="24"/>
          <w:szCs w:val="24"/>
        </w:rPr>
        <w:t>June 21</w:t>
      </w:r>
      <w:r w:rsidRPr="008D142A" w:rsidR="001C0C8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8D142A" w:rsidR="001C0C8D">
        <w:rPr>
          <w:rFonts w:ascii="Times New Roman" w:hAnsi="Times New Roman" w:cs="Times New Roman"/>
          <w:sz w:val="24"/>
          <w:szCs w:val="24"/>
        </w:rPr>
        <w:t xml:space="preserve"> Entry</w:t>
      </w:r>
      <w:r w:rsidRPr="008D142A" w:rsidR="00BB7B87">
        <w:rPr>
          <w:rFonts w:ascii="Times New Roman" w:hAnsi="Times New Roman" w:cs="Times New Roman"/>
          <w:sz w:val="24"/>
          <w:szCs w:val="24"/>
        </w:rPr>
        <w:t xml:space="preserve"> and OCC witness Joseph Buckley</w:t>
      </w:r>
      <w:r w:rsidR="00AD0D3D">
        <w:rPr>
          <w:rFonts w:ascii="Times New Roman" w:hAnsi="Times New Roman" w:cs="Times New Roman"/>
          <w:sz w:val="24"/>
          <w:szCs w:val="24"/>
        </w:rPr>
        <w:t>’</w:t>
      </w:r>
      <w:r w:rsidRPr="008D142A" w:rsidR="00BB7B87">
        <w:rPr>
          <w:rFonts w:ascii="Times New Roman" w:hAnsi="Times New Roman" w:cs="Times New Roman"/>
          <w:sz w:val="24"/>
          <w:szCs w:val="24"/>
        </w:rPr>
        <w:t>s testimony</w:t>
      </w:r>
      <w:r w:rsidRPr="008D142A" w:rsidR="00742432">
        <w:rPr>
          <w:rFonts w:ascii="Times New Roman" w:hAnsi="Times New Roman" w:cs="Times New Roman"/>
          <w:sz w:val="24"/>
          <w:szCs w:val="24"/>
        </w:rPr>
        <w:t>. According to FirstEnergy,</w:t>
      </w:r>
      <w:r w:rsidRPr="008D142A" w:rsidR="00505885">
        <w:rPr>
          <w:rFonts w:ascii="Times New Roman" w:hAnsi="Times New Roman" w:cs="Times New Roman"/>
          <w:sz w:val="24"/>
          <w:szCs w:val="24"/>
        </w:rPr>
        <w:t xml:space="preserve"> </w:t>
      </w:r>
      <w:r w:rsidRPr="008D142A" w:rsidR="00742432">
        <w:rPr>
          <w:rFonts w:ascii="Times New Roman" w:hAnsi="Times New Roman" w:cs="Times New Roman"/>
          <w:sz w:val="24"/>
          <w:szCs w:val="24"/>
        </w:rPr>
        <w:t>Mr. Buckley</w:t>
      </w:r>
      <w:r w:rsidR="00AD0D3D">
        <w:rPr>
          <w:rFonts w:ascii="Times New Roman" w:hAnsi="Times New Roman" w:cs="Times New Roman"/>
          <w:sz w:val="24"/>
          <w:szCs w:val="24"/>
        </w:rPr>
        <w:t>’</w:t>
      </w:r>
      <w:r w:rsidRPr="008D142A" w:rsidR="00742432">
        <w:rPr>
          <w:rFonts w:ascii="Times New Roman" w:hAnsi="Times New Roman" w:cs="Times New Roman"/>
          <w:sz w:val="24"/>
          <w:szCs w:val="24"/>
        </w:rPr>
        <w:t>s</w:t>
      </w:r>
      <w:r w:rsidRPr="008D142A" w:rsidR="00345237">
        <w:rPr>
          <w:rFonts w:ascii="Times New Roman" w:hAnsi="Times New Roman" w:cs="Times New Roman"/>
          <w:sz w:val="24"/>
          <w:szCs w:val="24"/>
        </w:rPr>
        <w:t xml:space="preserve"> tes</w:t>
      </w:r>
      <w:r w:rsidRPr="008D142A" w:rsidR="00B239A0">
        <w:rPr>
          <w:rFonts w:ascii="Times New Roman" w:hAnsi="Times New Roman" w:cs="Times New Roman"/>
          <w:sz w:val="24"/>
          <w:szCs w:val="24"/>
        </w:rPr>
        <w:t>timony is outside the scope of the hearing</w:t>
      </w:r>
      <w:r w:rsidRPr="008D142A" w:rsidR="00E1544D">
        <w:rPr>
          <w:rFonts w:ascii="Times New Roman" w:hAnsi="Times New Roman" w:cs="Times New Roman"/>
          <w:sz w:val="24"/>
          <w:szCs w:val="24"/>
        </w:rPr>
        <w:t xml:space="preserve"> because it discusses H.B. 6</w:t>
      </w:r>
      <w:r w:rsidRPr="008D142A" w:rsidR="00BB7B87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  <w:r w:rsidRPr="008D142A" w:rsidR="006157A8">
        <w:rPr>
          <w:rFonts w:ascii="Times New Roman" w:hAnsi="Times New Roman" w:cs="Times New Roman"/>
          <w:sz w:val="24"/>
          <w:szCs w:val="24"/>
        </w:rPr>
        <w:t xml:space="preserve"> </w:t>
      </w:r>
      <w:r w:rsidRPr="008D142A" w:rsidR="00BB7B87">
        <w:rPr>
          <w:rFonts w:ascii="Times New Roman" w:hAnsi="Times New Roman" w:cs="Times New Roman"/>
          <w:sz w:val="24"/>
          <w:szCs w:val="24"/>
        </w:rPr>
        <w:t xml:space="preserve">In the June </w:t>
      </w:r>
      <w:r w:rsidRPr="000A7913" w:rsidR="00BB7B87">
        <w:rPr>
          <w:rFonts w:ascii="Times New Roman" w:hAnsi="Times New Roman" w:cs="Times New Roman"/>
          <w:sz w:val="24"/>
          <w:szCs w:val="24"/>
        </w:rPr>
        <w:t>21</w:t>
      </w:r>
      <w:r w:rsidRPr="000A7913" w:rsidR="000A791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A7913">
        <w:rPr>
          <w:rFonts w:ascii="Times New Roman" w:hAnsi="Times New Roman" w:cs="Times New Roman"/>
          <w:sz w:val="24"/>
          <w:szCs w:val="24"/>
        </w:rPr>
        <w:t xml:space="preserve"> </w:t>
      </w:r>
      <w:r w:rsidRPr="000A7913" w:rsidR="001C0C8D">
        <w:rPr>
          <w:rFonts w:ascii="Times New Roman" w:hAnsi="Times New Roman" w:cs="Times New Roman"/>
          <w:sz w:val="24"/>
          <w:szCs w:val="24"/>
        </w:rPr>
        <w:t>Entry</w:t>
      </w:r>
      <w:r w:rsidRPr="008D142A" w:rsidR="00BB7B87">
        <w:rPr>
          <w:rFonts w:ascii="Times New Roman" w:hAnsi="Times New Roman" w:cs="Times New Roman"/>
          <w:sz w:val="24"/>
          <w:szCs w:val="24"/>
        </w:rPr>
        <w:t xml:space="preserve">, the </w:t>
      </w:r>
      <w:r w:rsidRPr="008D142A" w:rsidR="0046417E">
        <w:rPr>
          <w:rFonts w:ascii="Times New Roman" w:hAnsi="Times New Roman" w:cs="Times New Roman"/>
          <w:sz w:val="24"/>
          <w:szCs w:val="24"/>
        </w:rPr>
        <w:t>PUCO</w:t>
      </w:r>
      <w:r w:rsidRPr="008D142A" w:rsidR="00BB7B87">
        <w:rPr>
          <w:rFonts w:ascii="Times New Roman" w:hAnsi="Times New Roman" w:cs="Times New Roman"/>
          <w:sz w:val="24"/>
          <w:szCs w:val="24"/>
        </w:rPr>
        <w:t xml:space="preserve"> states that </w:t>
      </w:r>
      <w:r w:rsidRPr="008D142A" w:rsidR="0046417E">
        <w:rPr>
          <w:rFonts w:ascii="Times New Roman" w:hAnsi="Times New Roman" w:cs="Times New Roman"/>
          <w:sz w:val="24"/>
          <w:szCs w:val="24"/>
        </w:rPr>
        <w:t>this proceeding</w:t>
      </w:r>
      <w:r w:rsidR="00AD0D3D">
        <w:rPr>
          <w:rFonts w:ascii="Times New Roman" w:hAnsi="Times New Roman" w:cs="Times New Roman"/>
          <w:sz w:val="24"/>
          <w:szCs w:val="24"/>
        </w:rPr>
        <w:t>’</w:t>
      </w:r>
      <w:r w:rsidRPr="008D142A" w:rsidR="0046417E">
        <w:rPr>
          <w:rFonts w:ascii="Times New Roman" w:hAnsi="Times New Roman" w:cs="Times New Roman"/>
          <w:sz w:val="24"/>
          <w:szCs w:val="24"/>
        </w:rPr>
        <w:t>s scope does not include</w:t>
      </w:r>
      <w:r w:rsidRPr="008D142A" w:rsidR="00BB7B87">
        <w:rPr>
          <w:rFonts w:ascii="Times New Roman" w:hAnsi="Times New Roman" w:cs="Times New Roman"/>
          <w:sz w:val="24"/>
          <w:szCs w:val="24"/>
        </w:rPr>
        <w:t xml:space="preserve"> </w:t>
      </w:r>
      <w:r w:rsidR="00AD0D3D">
        <w:rPr>
          <w:rFonts w:ascii="Times New Roman" w:hAnsi="Times New Roman" w:cs="Times New Roman"/>
          <w:sz w:val="24"/>
          <w:szCs w:val="24"/>
        </w:rPr>
        <w:t>“</w:t>
      </w:r>
      <w:r w:rsidRPr="008D142A" w:rsidR="00BB7B87">
        <w:rPr>
          <w:rFonts w:ascii="Times New Roman" w:hAnsi="Times New Roman" w:cs="Times New Roman"/>
          <w:b/>
          <w:sz w:val="24"/>
          <w:szCs w:val="24"/>
        </w:rPr>
        <w:t xml:space="preserve">allegations </w:t>
      </w:r>
      <w:r w:rsidRPr="008D142A" w:rsidR="00BB7B87">
        <w:rPr>
          <w:rFonts w:ascii="Times New Roman" w:hAnsi="Times New Roman" w:cs="Times New Roman"/>
          <w:sz w:val="24"/>
          <w:szCs w:val="24"/>
        </w:rPr>
        <w:t>involving FirstEnergy</w:t>
      </w:r>
      <w:r w:rsidR="00AD0D3D">
        <w:rPr>
          <w:rFonts w:ascii="Times New Roman" w:hAnsi="Times New Roman" w:cs="Times New Roman"/>
          <w:sz w:val="24"/>
          <w:szCs w:val="24"/>
        </w:rPr>
        <w:t>’</w:t>
      </w:r>
      <w:r w:rsidRPr="008D142A" w:rsidR="00BB7B87">
        <w:rPr>
          <w:rFonts w:ascii="Times New Roman" w:hAnsi="Times New Roman" w:cs="Times New Roman"/>
          <w:sz w:val="24"/>
          <w:szCs w:val="24"/>
        </w:rPr>
        <w:t>s activities related to the passage of Am. Sub. H.B. 6 and the former Commission chairman.</w:t>
      </w:r>
      <w:r w:rsidR="00AD0D3D"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</w:p>
    <w:p w:rsidR="005A6B52" w:rsidRPr="008D142A" w:rsidP="00EC45FD" w14:paraId="37E58D95" w14:textId="6A0C4386">
      <w:pPr>
        <w:shd w:val="clear" w:color="auto" w:fill="FFFFFF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D142A">
        <w:rPr>
          <w:rFonts w:ascii="Times New Roman" w:hAnsi="Times New Roman" w:cs="Times New Roman"/>
          <w:sz w:val="24"/>
          <w:szCs w:val="24"/>
        </w:rPr>
        <w:t>While th</w:t>
      </w:r>
      <w:r w:rsidRPr="008D142A" w:rsidR="00742432">
        <w:rPr>
          <w:rFonts w:ascii="Times New Roman" w:hAnsi="Times New Roman" w:cs="Times New Roman"/>
          <w:sz w:val="24"/>
          <w:szCs w:val="24"/>
        </w:rPr>
        <w:t>e Entry</w:t>
      </w:r>
      <w:r w:rsidRPr="008D142A">
        <w:rPr>
          <w:rFonts w:ascii="Times New Roman" w:hAnsi="Times New Roman" w:cs="Times New Roman"/>
          <w:sz w:val="24"/>
          <w:szCs w:val="24"/>
        </w:rPr>
        <w:t xml:space="preserve"> limits</w:t>
      </w:r>
      <w:r w:rsidRPr="008D142A" w:rsidR="00D6565A">
        <w:rPr>
          <w:rFonts w:ascii="Times New Roman" w:hAnsi="Times New Roman" w:cs="Times New Roman"/>
          <w:sz w:val="24"/>
          <w:szCs w:val="24"/>
        </w:rPr>
        <w:t xml:space="preserve"> </w:t>
      </w:r>
      <w:r w:rsidR="00AD0D3D">
        <w:rPr>
          <w:rFonts w:ascii="Times New Roman" w:hAnsi="Times New Roman" w:cs="Times New Roman"/>
          <w:sz w:val="24"/>
          <w:szCs w:val="24"/>
        </w:rPr>
        <w:t>“</w:t>
      </w:r>
      <w:r w:rsidRPr="008D142A">
        <w:rPr>
          <w:rFonts w:ascii="Times New Roman" w:hAnsi="Times New Roman" w:cs="Times New Roman"/>
          <w:sz w:val="24"/>
          <w:szCs w:val="24"/>
        </w:rPr>
        <w:t>allegations,</w:t>
      </w:r>
      <w:r w:rsidR="00AD0D3D">
        <w:rPr>
          <w:rFonts w:ascii="Times New Roman" w:hAnsi="Times New Roman" w:cs="Times New Roman"/>
          <w:sz w:val="24"/>
          <w:szCs w:val="24"/>
        </w:rPr>
        <w:t>”</w:t>
      </w:r>
      <w:r w:rsidRPr="008D142A">
        <w:rPr>
          <w:rFonts w:ascii="Times New Roman" w:hAnsi="Times New Roman" w:cs="Times New Roman"/>
          <w:sz w:val="24"/>
          <w:szCs w:val="24"/>
        </w:rPr>
        <w:t xml:space="preserve"> it </w:t>
      </w:r>
      <w:r w:rsidRPr="008D142A">
        <w:rPr>
          <w:rFonts w:ascii="Times New Roman" w:hAnsi="Times New Roman" w:cs="Times New Roman"/>
          <w:i/>
          <w:iCs/>
          <w:sz w:val="24"/>
          <w:szCs w:val="24"/>
        </w:rPr>
        <w:t>does not</w:t>
      </w:r>
      <w:r w:rsidRPr="008D142A">
        <w:rPr>
          <w:rFonts w:ascii="Times New Roman" w:hAnsi="Times New Roman" w:cs="Times New Roman"/>
          <w:sz w:val="24"/>
          <w:szCs w:val="24"/>
        </w:rPr>
        <w:t xml:space="preserve"> exclude </w:t>
      </w:r>
      <w:r w:rsidRPr="008D142A" w:rsidR="00742432">
        <w:rPr>
          <w:rFonts w:ascii="Times New Roman" w:hAnsi="Times New Roman" w:cs="Times New Roman"/>
          <w:sz w:val="24"/>
          <w:szCs w:val="24"/>
        </w:rPr>
        <w:t>a</w:t>
      </w:r>
      <w:r w:rsidRPr="008D142A">
        <w:rPr>
          <w:rFonts w:ascii="Times New Roman" w:hAnsi="Times New Roman" w:cs="Times New Roman"/>
          <w:sz w:val="24"/>
          <w:szCs w:val="24"/>
        </w:rPr>
        <w:t xml:space="preserve"> factual history of what has occurred in this proceeding</w:t>
      </w:r>
      <w:r w:rsidRPr="008D142A" w:rsidR="0046417E">
        <w:rPr>
          <w:rFonts w:ascii="Times New Roman" w:hAnsi="Times New Roman" w:cs="Times New Roman"/>
          <w:sz w:val="24"/>
          <w:szCs w:val="24"/>
        </w:rPr>
        <w:t xml:space="preserve"> </w:t>
      </w:r>
      <w:r w:rsidRPr="008D142A" w:rsidR="001C0C8D">
        <w:rPr>
          <w:rFonts w:ascii="Times New Roman" w:hAnsi="Times New Roman" w:cs="Times New Roman"/>
          <w:sz w:val="24"/>
          <w:szCs w:val="24"/>
        </w:rPr>
        <w:t>and</w:t>
      </w:r>
      <w:r w:rsidRPr="008D142A" w:rsidR="0046417E">
        <w:rPr>
          <w:rFonts w:ascii="Times New Roman" w:hAnsi="Times New Roman" w:cs="Times New Roman"/>
          <w:sz w:val="24"/>
          <w:szCs w:val="24"/>
        </w:rPr>
        <w:t xml:space="preserve"> in Ohio regarding H.B. 6</w:t>
      </w:r>
      <w:r w:rsidRPr="008D142A" w:rsidR="00742432">
        <w:rPr>
          <w:rFonts w:ascii="Times New Roman" w:hAnsi="Times New Roman" w:cs="Times New Roman"/>
          <w:sz w:val="24"/>
          <w:szCs w:val="24"/>
        </w:rPr>
        <w:t xml:space="preserve"> to provide context</w:t>
      </w:r>
      <w:r w:rsidRPr="008D142A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  <w:r w:rsidRPr="008D142A">
        <w:rPr>
          <w:rFonts w:ascii="Times New Roman" w:hAnsi="Times New Roman" w:cs="Times New Roman"/>
          <w:sz w:val="24"/>
          <w:szCs w:val="24"/>
        </w:rPr>
        <w:t xml:space="preserve"> </w:t>
      </w:r>
      <w:r w:rsidRPr="008D142A" w:rsidR="00405217">
        <w:rPr>
          <w:rFonts w:ascii="Times New Roman" w:hAnsi="Times New Roman" w:cs="Times New Roman"/>
          <w:sz w:val="24"/>
          <w:szCs w:val="24"/>
        </w:rPr>
        <w:t>And it does not preclude expert witness testimony that draws conclusions about what lessons we have learned from going through the H.B. 6 scandal.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5"/>
      </w:r>
      <w:r w:rsidR="008D142A">
        <w:rPr>
          <w:rFonts w:ascii="Times New Roman" w:hAnsi="Times New Roman" w:cs="Times New Roman"/>
          <w:sz w:val="24"/>
          <w:szCs w:val="24"/>
        </w:rPr>
        <w:t xml:space="preserve"> </w:t>
      </w:r>
      <w:r w:rsidRPr="008D142A" w:rsidR="00064A2A">
        <w:rPr>
          <w:rFonts w:ascii="Times New Roman" w:hAnsi="Times New Roman" w:cs="Times New Roman"/>
          <w:sz w:val="24"/>
          <w:szCs w:val="24"/>
        </w:rPr>
        <w:t>Regarding the latter (OCC recommendations in the 2012 Investigation Case may have prevented the H.B. 6 scandal), Mr. Buckley as a regulatory expert simply laid out the fact (OCC made recommendations) and reached a conclusion (OCC</w:t>
      </w:r>
      <w:r w:rsidR="00AD0D3D">
        <w:rPr>
          <w:rFonts w:ascii="Times New Roman" w:hAnsi="Times New Roman" w:cs="Times New Roman"/>
          <w:sz w:val="24"/>
          <w:szCs w:val="24"/>
        </w:rPr>
        <w:t>’</w:t>
      </w:r>
      <w:r w:rsidRPr="008D142A" w:rsidR="00064A2A">
        <w:rPr>
          <w:rFonts w:ascii="Times New Roman" w:hAnsi="Times New Roman" w:cs="Times New Roman"/>
          <w:sz w:val="24"/>
          <w:szCs w:val="24"/>
        </w:rPr>
        <w:t>s recommendations may have prevented the H.B. 6 scandal). That</w:t>
      </w:r>
      <w:r w:rsidR="00AD0D3D">
        <w:rPr>
          <w:rFonts w:ascii="Times New Roman" w:hAnsi="Times New Roman" w:cs="Times New Roman"/>
          <w:sz w:val="24"/>
          <w:szCs w:val="24"/>
        </w:rPr>
        <w:t>’</w:t>
      </w:r>
      <w:r w:rsidRPr="008D142A" w:rsidR="00064A2A">
        <w:rPr>
          <w:rFonts w:ascii="Times New Roman" w:hAnsi="Times New Roman" w:cs="Times New Roman"/>
          <w:sz w:val="24"/>
          <w:szCs w:val="24"/>
        </w:rPr>
        <w:t>s exactly what experts are permitted to do.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6"/>
      </w:r>
      <w:r w:rsidR="008D142A">
        <w:rPr>
          <w:rFonts w:ascii="Times New Roman" w:hAnsi="Times New Roman" w:cs="Times New Roman"/>
          <w:sz w:val="24"/>
          <w:szCs w:val="24"/>
        </w:rPr>
        <w:t xml:space="preserve"> </w:t>
      </w:r>
      <w:r w:rsidRPr="008D142A" w:rsidR="0046417E">
        <w:rPr>
          <w:rFonts w:ascii="Times New Roman" w:hAnsi="Times New Roman" w:cs="Times New Roman"/>
          <w:sz w:val="24"/>
          <w:szCs w:val="24"/>
        </w:rPr>
        <w:t xml:space="preserve">Yet </w:t>
      </w:r>
      <w:r w:rsidRPr="008D142A" w:rsidR="00950091">
        <w:rPr>
          <w:rFonts w:ascii="Times New Roman" w:hAnsi="Times New Roman" w:cs="Times New Roman"/>
          <w:sz w:val="24"/>
          <w:szCs w:val="24"/>
        </w:rPr>
        <w:t xml:space="preserve">the </w:t>
      </w:r>
      <w:r w:rsidRPr="008D142A" w:rsidR="0046417E">
        <w:rPr>
          <w:rFonts w:ascii="Times New Roman" w:hAnsi="Times New Roman" w:cs="Times New Roman"/>
          <w:sz w:val="24"/>
          <w:szCs w:val="24"/>
        </w:rPr>
        <w:t xml:space="preserve">FirstEnergy </w:t>
      </w:r>
      <w:r w:rsidRPr="008D142A" w:rsidR="00950091">
        <w:rPr>
          <w:rFonts w:ascii="Times New Roman" w:hAnsi="Times New Roman" w:cs="Times New Roman"/>
          <w:sz w:val="24"/>
          <w:szCs w:val="24"/>
        </w:rPr>
        <w:t>Utilities are</w:t>
      </w:r>
      <w:r w:rsidRPr="008D142A">
        <w:rPr>
          <w:rFonts w:ascii="Times New Roman" w:hAnsi="Times New Roman" w:cs="Times New Roman"/>
          <w:sz w:val="24"/>
          <w:szCs w:val="24"/>
        </w:rPr>
        <w:t xml:space="preserve"> attempting to strike </w:t>
      </w:r>
      <w:r w:rsidRPr="008D142A" w:rsidR="00405217">
        <w:rPr>
          <w:rFonts w:ascii="Times New Roman" w:hAnsi="Times New Roman" w:cs="Times New Roman"/>
          <w:sz w:val="24"/>
          <w:szCs w:val="24"/>
        </w:rPr>
        <w:t>from OCC</w:t>
      </w:r>
      <w:r w:rsidR="00AD0D3D">
        <w:rPr>
          <w:rFonts w:ascii="Times New Roman" w:hAnsi="Times New Roman" w:cs="Times New Roman"/>
          <w:sz w:val="24"/>
          <w:szCs w:val="24"/>
        </w:rPr>
        <w:t>’</w:t>
      </w:r>
      <w:r w:rsidRPr="008D142A" w:rsidR="00405217">
        <w:rPr>
          <w:rFonts w:ascii="Times New Roman" w:hAnsi="Times New Roman" w:cs="Times New Roman"/>
          <w:sz w:val="24"/>
          <w:szCs w:val="24"/>
        </w:rPr>
        <w:t xml:space="preserve">s testimony </w:t>
      </w:r>
      <w:r w:rsidRPr="008D142A">
        <w:rPr>
          <w:rFonts w:ascii="Times New Roman" w:hAnsi="Times New Roman" w:cs="Times New Roman"/>
          <w:sz w:val="24"/>
          <w:szCs w:val="24"/>
        </w:rPr>
        <w:t>context, facts, and admissions</w:t>
      </w:r>
      <w:r w:rsidRPr="008D142A" w:rsidR="002E23DB">
        <w:rPr>
          <w:rFonts w:ascii="Times New Roman" w:hAnsi="Times New Roman" w:cs="Times New Roman"/>
          <w:sz w:val="24"/>
          <w:szCs w:val="24"/>
        </w:rPr>
        <w:t xml:space="preserve"> of wrongdoing</w:t>
      </w:r>
      <w:r w:rsidRPr="008D142A" w:rsidR="00BC67C7">
        <w:rPr>
          <w:rFonts w:ascii="Times New Roman" w:hAnsi="Times New Roman" w:cs="Times New Roman"/>
          <w:sz w:val="24"/>
          <w:szCs w:val="24"/>
        </w:rPr>
        <w:t>.</w:t>
      </w:r>
      <w:r w:rsidR="008D142A">
        <w:rPr>
          <w:rFonts w:ascii="Times New Roman" w:hAnsi="Times New Roman" w:cs="Times New Roman"/>
          <w:sz w:val="24"/>
          <w:szCs w:val="24"/>
        </w:rPr>
        <w:t xml:space="preserve"> </w:t>
      </w:r>
      <w:r w:rsidRPr="008D142A" w:rsidR="00BC67C7">
        <w:rPr>
          <w:rFonts w:ascii="Times New Roman" w:hAnsi="Times New Roman" w:cs="Times New Roman"/>
          <w:sz w:val="24"/>
          <w:szCs w:val="24"/>
        </w:rPr>
        <w:t>That is wrong.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7"/>
      </w:r>
      <w:r w:rsidR="008D1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C8D" w:rsidRPr="008D142A" w:rsidP="00573E5B" w14:paraId="5D12EFEA" w14:textId="5D0CB6E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D142A">
        <w:rPr>
          <w:rFonts w:ascii="Times New Roman" w:hAnsi="Times New Roman" w:cs="Times New Roman"/>
          <w:sz w:val="24"/>
          <w:szCs w:val="24"/>
        </w:rPr>
        <w:t xml:space="preserve">The </w:t>
      </w:r>
      <w:r w:rsidRPr="008D142A" w:rsidR="0046417E">
        <w:rPr>
          <w:rFonts w:ascii="Times New Roman" w:hAnsi="Times New Roman" w:cs="Times New Roman"/>
          <w:sz w:val="24"/>
          <w:szCs w:val="24"/>
        </w:rPr>
        <w:t>FirstEnergy</w:t>
      </w:r>
      <w:r w:rsidRPr="008D142A">
        <w:rPr>
          <w:rFonts w:ascii="Times New Roman" w:hAnsi="Times New Roman" w:cs="Times New Roman"/>
          <w:sz w:val="24"/>
          <w:szCs w:val="24"/>
        </w:rPr>
        <w:t xml:space="preserve"> Utilities</w:t>
      </w:r>
      <w:r w:rsidRPr="008D142A" w:rsidR="00BB7B87">
        <w:rPr>
          <w:rFonts w:ascii="Times New Roman" w:hAnsi="Times New Roman" w:cs="Times New Roman"/>
          <w:sz w:val="24"/>
          <w:szCs w:val="24"/>
        </w:rPr>
        <w:t xml:space="preserve"> contend that Mr. Buckley</w:t>
      </w:r>
      <w:r w:rsidR="00AD0D3D">
        <w:rPr>
          <w:rFonts w:ascii="Times New Roman" w:hAnsi="Times New Roman" w:cs="Times New Roman"/>
          <w:sz w:val="24"/>
          <w:szCs w:val="24"/>
        </w:rPr>
        <w:t>’</w:t>
      </w:r>
      <w:r w:rsidRPr="008D142A" w:rsidR="00BB7B87">
        <w:rPr>
          <w:rFonts w:ascii="Times New Roman" w:hAnsi="Times New Roman" w:cs="Times New Roman"/>
          <w:sz w:val="24"/>
          <w:szCs w:val="24"/>
        </w:rPr>
        <w:t xml:space="preserve">s </w:t>
      </w:r>
      <w:r w:rsidR="00AD0D3D">
        <w:rPr>
          <w:rFonts w:ascii="Times New Roman" w:hAnsi="Times New Roman" w:cs="Times New Roman"/>
          <w:sz w:val="24"/>
          <w:szCs w:val="24"/>
        </w:rPr>
        <w:t>“</w:t>
      </w:r>
      <w:r w:rsidRPr="008D142A" w:rsidR="00BB7B87">
        <w:rPr>
          <w:rFonts w:ascii="Times New Roman" w:hAnsi="Times New Roman" w:cs="Times New Roman"/>
          <w:sz w:val="24"/>
          <w:szCs w:val="24"/>
        </w:rPr>
        <w:t>testimony includes substantial discussion and argument related to H.B.6.</w:t>
      </w:r>
      <w:r w:rsidR="00AD0D3D"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8"/>
      </w:r>
      <w:r w:rsidRPr="008D142A" w:rsidR="006157A8">
        <w:rPr>
          <w:rFonts w:ascii="Times New Roman" w:hAnsi="Times New Roman" w:cs="Times New Roman"/>
          <w:sz w:val="24"/>
          <w:szCs w:val="24"/>
        </w:rPr>
        <w:t xml:space="preserve"> </w:t>
      </w:r>
      <w:r w:rsidRPr="008D142A" w:rsidR="00BC67C7">
        <w:rPr>
          <w:rFonts w:ascii="Times New Roman" w:hAnsi="Times New Roman" w:cs="Times New Roman"/>
          <w:sz w:val="24"/>
          <w:szCs w:val="24"/>
        </w:rPr>
        <w:t xml:space="preserve">To be clear, </w:t>
      </w:r>
      <w:r w:rsidRPr="008D142A" w:rsidR="00BB7B87">
        <w:rPr>
          <w:rFonts w:ascii="Times New Roman" w:hAnsi="Times New Roman" w:cs="Times New Roman"/>
          <w:sz w:val="24"/>
          <w:szCs w:val="24"/>
        </w:rPr>
        <w:t>Mr. Buckley provid</w:t>
      </w:r>
      <w:r w:rsidRPr="008D142A" w:rsidR="00742432">
        <w:rPr>
          <w:rFonts w:ascii="Times New Roman" w:hAnsi="Times New Roman" w:cs="Times New Roman"/>
          <w:sz w:val="24"/>
          <w:szCs w:val="24"/>
        </w:rPr>
        <w:t>es</w:t>
      </w:r>
      <w:r w:rsidRPr="008D142A" w:rsidR="00BB7B87">
        <w:rPr>
          <w:rFonts w:ascii="Times New Roman" w:hAnsi="Times New Roman" w:cs="Times New Roman"/>
          <w:sz w:val="24"/>
          <w:szCs w:val="24"/>
        </w:rPr>
        <w:t xml:space="preserve"> a factual history of what has occurred</w:t>
      </w:r>
      <w:r w:rsidRPr="008D142A" w:rsidR="00742432">
        <w:rPr>
          <w:rFonts w:ascii="Times New Roman" w:hAnsi="Times New Roman" w:cs="Times New Roman"/>
          <w:sz w:val="24"/>
          <w:szCs w:val="24"/>
        </w:rPr>
        <w:t xml:space="preserve"> for context.</w:t>
      </w:r>
      <w:r w:rsidRPr="008D142A" w:rsidR="006157A8">
        <w:rPr>
          <w:rFonts w:ascii="Times New Roman" w:hAnsi="Times New Roman" w:cs="Times New Roman"/>
          <w:sz w:val="24"/>
          <w:szCs w:val="24"/>
        </w:rPr>
        <w:t xml:space="preserve"> </w:t>
      </w:r>
      <w:r w:rsidRPr="008D142A" w:rsidR="00634E0A">
        <w:rPr>
          <w:rFonts w:ascii="Times New Roman" w:hAnsi="Times New Roman" w:cs="Times New Roman"/>
          <w:sz w:val="24"/>
          <w:szCs w:val="24"/>
        </w:rPr>
        <w:t>W</w:t>
      </w:r>
      <w:r w:rsidRPr="008D142A" w:rsidR="00BB7B87">
        <w:rPr>
          <w:rFonts w:ascii="Times New Roman" w:hAnsi="Times New Roman" w:cs="Times New Roman"/>
          <w:sz w:val="24"/>
          <w:szCs w:val="24"/>
        </w:rPr>
        <w:t xml:space="preserve">hat </w:t>
      </w:r>
      <w:r w:rsidRPr="008D142A">
        <w:rPr>
          <w:rFonts w:ascii="Times New Roman" w:hAnsi="Times New Roman" w:cs="Times New Roman"/>
          <w:sz w:val="24"/>
          <w:szCs w:val="24"/>
        </w:rPr>
        <w:t xml:space="preserve">the </w:t>
      </w:r>
      <w:r w:rsidRPr="008D142A" w:rsidR="0046417E">
        <w:rPr>
          <w:rFonts w:ascii="Times New Roman" w:hAnsi="Times New Roman" w:cs="Times New Roman"/>
          <w:sz w:val="24"/>
          <w:szCs w:val="24"/>
        </w:rPr>
        <w:t>FirstEnergy</w:t>
      </w:r>
      <w:r w:rsidRPr="008D142A">
        <w:rPr>
          <w:rFonts w:ascii="Times New Roman" w:hAnsi="Times New Roman" w:cs="Times New Roman"/>
          <w:sz w:val="24"/>
          <w:szCs w:val="24"/>
        </w:rPr>
        <w:t xml:space="preserve"> Utilities</w:t>
      </w:r>
      <w:r w:rsidRPr="008D142A" w:rsidR="0046417E">
        <w:rPr>
          <w:rFonts w:ascii="Times New Roman" w:hAnsi="Times New Roman" w:cs="Times New Roman"/>
          <w:sz w:val="24"/>
          <w:szCs w:val="24"/>
        </w:rPr>
        <w:t xml:space="preserve"> seek</w:t>
      </w:r>
      <w:r w:rsidRPr="008D142A" w:rsidR="00BB7B87">
        <w:rPr>
          <w:rFonts w:ascii="Times New Roman" w:hAnsi="Times New Roman" w:cs="Times New Roman"/>
          <w:sz w:val="24"/>
          <w:szCs w:val="24"/>
        </w:rPr>
        <w:t xml:space="preserve"> to strike from Mr. Buckley</w:t>
      </w:r>
      <w:r w:rsidR="00AD0D3D">
        <w:rPr>
          <w:rFonts w:ascii="Times New Roman" w:hAnsi="Times New Roman" w:cs="Times New Roman"/>
          <w:sz w:val="24"/>
          <w:szCs w:val="24"/>
        </w:rPr>
        <w:t>’</w:t>
      </w:r>
      <w:r w:rsidRPr="008D142A" w:rsidR="00BB7B87">
        <w:rPr>
          <w:rFonts w:ascii="Times New Roman" w:hAnsi="Times New Roman" w:cs="Times New Roman"/>
          <w:sz w:val="24"/>
          <w:szCs w:val="24"/>
        </w:rPr>
        <w:t xml:space="preserve">s testimony </w:t>
      </w:r>
      <w:r w:rsidRPr="008D142A" w:rsidR="00BC67C7">
        <w:rPr>
          <w:rFonts w:ascii="Times New Roman" w:hAnsi="Times New Roman" w:cs="Times New Roman"/>
          <w:sz w:val="24"/>
          <w:szCs w:val="24"/>
        </w:rPr>
        <w:t xml:space="preserve">also </w:t>
      </w:r>
      <w:r w:rsidRPr="008D142A" w:rsidR="00BB7B87">
        <w:rPr>
          <w:rFonts w:ascii="Times New Roman" w:hAnsi="Times New Roman" w:cs="Times New Roman"/>
          <w:sz w:val="24"/>
          <w:szCs w:val="24"/>
        </w:rPr>
        <w:t>includes the background of the current investigation and the history of this proceeding.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9"/>
      </w:r>
      <w:r w:rsidRPr="008D142A" w:rsidR="00BB7B87">
        <w:rPr>
          <w:rFonts w:ascii="Times New Roman" w:hAnsi="Times New Roman" w:cs="Times New Roman"/>
          <w:sz w:val="24"/>
          <w:szCs w:val="24"/>
        </w:rPr>
        <w:t xml:space="preserve"> </w:t>
      </w:r>
      <w:r w:rsidRPr="008D142A">
        <w:rPr>
          <w:rFonts w:ascii="Times New Roman" w:hAnsi="Times New Roman" w:cs="Times New Roman"/>
          <w:sz w:val="24"/>
          <w:szCs w:val="24"/>
        </w:rPr>
        <w:t>The June 21</w:t>
      </w:r>
      <w:r w:rsidRPr="008D142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8D142A">
        <w:rPr>
          <w:rFonts w:ascii="Times New Roman" w:hAnsi="Times New Roman" w:cs="Times New Roman"/>
          <w:sz w:val="24"/>
          <w:szCs w:val="24"/>
        </w:rPr>
        <w:t xml:space="preserve"> Entry does not </w:t>
      </w:r>
      <w:r w:rsidRPr="008D142A" w:rsidR="00BC67C7">
        <w:rPr>
          <w:rFonts w:ascii="Times New Roman" w:hAnsi="Times New Roman" w:cs="Times New Roman"/>
          <w:sz w:val="24"/>
          <w:szCs w:val="24"/>
        </w:rPr>
        <w:t>preclude such testimony.</w:t>
      </w:r>
      <w:r w:rsidR="008D142A">
        <w:rPr>
          <w:rFonts w:ascii="Times New Roman" w:hAnsi="Times New Roman" w:cs="Times New Roman"/>
          <w:sz w:val="24"/>
          <w:szCs w:val="24"/>
        </w:rPr>
        <w:t xml:space="preserve"> </w:t>
      </w:r>
      <w:r w:rsidRPr="008D142A" w:rsidR="00BC67C7">
        <w:rPr>
          <w:rFonts w:ascii="Times New Roman" w:hAnsi="Times New Roman" w:cs="Times New Roman"/>
          <w:sz w:val="24"/>
          <w:szCs w:val="24"/>
        </w:rPr>
        <w:t>The facts and background of H.B. 6 do matter, especially when we are discussing corporate separation</w:t>
      </w:r>
      <w:r w:rsidRPr="008D142A" w:rsidR="002E23DB">
        <w:rPr>
          <w:rFonts w:ascii="Times New Roman" w:hAnsi="Times New Roman" w:cs="Times New Roman"/>
          <w:sz w:val="24"/>
          <w:szCs w:val="24"/>
        </w:rPr>
        <w:t xml:space="preserve"> violations and the resulting harm to consumers for those violations.</w:t>
      </w:r>
      <w:r w:rsidR="008D1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B52" w:rsidRPr="008D142A" w:rsidP="00634E0A" w14:paraId="3D301E75" w14:textId="42E3BFB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D142A">
        <w:rPr>
          <w:rFonts w:ascii="Times New Roman" w:hAnsi="Times New Roman" w:cs="Times New Roman"/>
          <w:sz w:val="24"/>
          <w:szCs w:val="24"/>
        </w:rPr>
        <w:t xml:space="preserve">The </w:t>
      </w:r>
      <w:r w:rsidRPr="008D142A" w:rsidR="00742432">
        <w:rPr>
          <w:rFonts w:ascii="Times New Roman" w:hAnsi="Times New Roman" w:cs="Times New Roman"/>
          <w:sz w:val="24"/>
          <w:szCs w:val="24"/>
        </w:rPr>
        <w:t>testimony</w:t>
      </w:r>
      <w:r w:rsidRPr="008D142A" w:rsidR="00BB7B87">
        <w:rPr>
          <w:rFonts w:ascii="Times New Roman" w:hAnsi="Times New Roman" w:cs="Times New Roman"/>
          <w:sz w:val="24"/>
          <w:szCs w:val="24"/>
        </w:rPr>
        <w:t xml:space="preserve"> that </w:t>
      </w:r>
      <w:r w:rsidRPr="008D142A" w:rsidR="00950091">
        <w:rPr>
          <w:rFonts w:ascii="Times New Roman" w:hAnsi="Times New Roman" w:cs="Times New Roman"/>
          <w:sz w:val="24"/>
          <w:szCs w:val="24"/>
        </w:rPr>
        <w:t xml:space="preserve">the </w:t>
      </w:r>
      <w:r w:rsidRPr="008D142A" w:rsidR="0046417E">
        <w:rPr>
          <w:rFonts w:ascii="Times New Roman" w:hAnsi="Times New Roman" w:cs="Times New Roman"/>
          <w:sz w:val="24"/>
          <w:szCs w:val="24"/>
        </w:rPr>
        <w:t>FirstEnergy</w:t>
      </w:r>
      <w:r w:rsidRPr="008D142A" w:rsidR="00950091">
        <w:rPr>
          <w:rFonts w:ascii="Times New Roman" w:hAnsi="Times New Roman" w:cs="Times New Roman"/>
          <w:sz w:val="24"/>
          <w:szCs w:val="24"/>
        </w:rPr>
        <w:t xml:space="preserve"> Utilities</w:t>
      </w:r>
      <w:r w:rsidRPr="008D142A" w:rsidR="00BB7B87">
        <w:rPr>
          <w:rFonts w:ascii="Times New Roman" w:hAnsi="Times New Roman" w:cs="Times New Roman"/>
          <w:sz w:val="24"/>
          <w:szCs w:val="24"/>
        </w:rPr>
        <w:t xml:space="preserve"> seek</w:t>
      </w:r>
      <w:r w:rsidRPr="008D142A" w:rsidR="0046417E">
        <w:rPr>
          <w:rFonts w:ascii="Times New Roman" w:hAnsi="Times New Roman" w:cs="Times New Roman"/>
          <w:sz w:val="24"/>
          <w:szCs w:val="24"/>
        </w:rPr>
        <w:t xml:space="preserve"> to</w:t>
      </w:r>
      <w:r w:rsidRPr="008D142A" w:rsidR="00BB7B87">
        <w:rPr>
          <w:rFonts w:ascii="Times New Roman" w:hAnsi="Times New Roman" w:cs="Times New Roman"/>
          <w:sz w:val="24"/>
          <w:szCs w:val="24"/>
        </w:rPr>
        <w:t xml:space="preserve"> strike provides </w:t>
      </w:r>
      <w:r w:rsidRPr="008D142A" w:rsidR="00634E0A">
        <w:rPr>
          <w:rFonts w:ascii="Times New Roman" w:hAnsi="Times New Roman" w:cs="Times New Roman"/>
          <w:sz w:val="24"/>
          <w:szCs w:val="24"/>
        </w:rPr>
        <w:t>background and</w:t>
      </w:r>
      <w:r w:rsidRPr="008D142A" w:rsidR="00BB7B87">
        <w:rPr>
          <w:rFonts w:ascii="Times New Roman" w:hAnsi="Times New Roman" w:cs="Times New Roman"/>
          <w:sz w:val="24"/>
          <w:szCs w:val="24"/>
        </w:rPr>
        <w:t xml:space="preserve"> context </w:t>
      </w:r>
      <w:r w:rsidRPr="008D142A" w:rsidR="00950091">
        <w:rPr>
          <w:rFonts w:ascii="Times New Roman" w:hAnsi="Times New Roman" w:cs="Times New Roman"/>
          <w:sz w:val="24"/>
          <w:szCs w:val="24"/>
        </w:rPr>
        <w:t>to</w:t>
      </w:r>
      <w:r w:rsidRPr="008D142A" w:rsidR="00BB7B87">
        <w:rPr>
          <w:rFonts w:ascii="Times New Roman" w:hAnsi="Times New Roman" w:cs="Times New Roman"/>
          <w:sz w:val="24"/>
          <w:szCs w:val="24"/>
        </w:rPr>
        <w:t xml:space="preserve"> Mr. Buckley</w:t>
      </w:r>
      <w:r w:rsidR="00AD0D3D">
        <w:rPr>
          <w:rFonts w:ascii="Times New Roman" w:hAnsi="Times New Roman" w:cs="Times New Roman"/>
          <w:sz w:val="24"/>
          <w:szCs w:val="24"/>
        </w:rPr>
        <w:t>’</w:t>
      </w:r>
      <w:r w:rsidRPr="008D142A" w:rsidR="00BB7B87">
        <w:rPr>
          <w:rFonts w:ascii="Times New Roman" w:hAnsi="Times New Roman" w:cs="Times New Roman"/>
          <w:sz w:val="24"/>
          <w:szCs w:val="24"/>
        </w:rPr>
        <w:t>s testimony and to th</w:t>
      </w:r>
      <w:r w:rsidRPr="008D142A" w:rsidR="00634E0A">
        <w:rPr>
          <w:rFonts w:ascii="Times New Roman" w:hAnsi="Times New Roman" w:cs="Times New Roman"/>
          <w:sz w:val="24"/>
          <w:szCs w:val="24"/>
        </w:rPr>
        <w:t>is</w:t>
      </w:r>
      <w:r w:rsidRPr="008D142A" w:rsidR="00BB7B87">
        <w:rPr>
          <w:rFonts w:ascii="Times New Roman" w:hAnsi="Times New Roman" w:cs="Times New Roman"/>
          <w:sz w:val="24"/>
          <w:szCs w:val="24"/>
        </w:rPr>
        <w:t xml:space="preserve"> proceeding.</w:t>
      </w:r>
      <w:r w:rsidRPr="008D142A" w:rsidR="00634E0A">
        <w:rPr>
          <w:rFonts w:ascii="Times New Roman" w:hAnsi="Times New Roman" w:cs="Times New Roman"/>
          <w:sz w:val="24"/>
          <w:szCs w:val="24"/>
        </w:rPr>
        <w:t xml:space="preserve"> </w:t>
      </w:r>
      <w:r w:rsidRPr="008D142A" w:rsidR="00950091">
        <w:rPr>
          <w:rFonts w:ascii="Times New Roman" w:hAnsi="Times New Roman" w:cs="Times New Roman"/>
          <w:sz w:val="24"/>
          <w:szCs w:val="24"/>
        </w:rPr>
        <w:t xml:space="preserve">The </w:t>
      </w:r>
      <w:r w:rsidRPr="008D142A" w:rsidR="0046417E">
        <w:rPr>
          <w:rFonts w:ascii="Times New Roman" w:hAnsi="Times New Roman" w:cs="Times New Roman"/>
          <w:sz w:val="24"/>
          <w:szCs w:val="24"/>
        </w:rPr>
        <w:t>FirstEnergy</w:t>
      </w:r>
      <w:r w:rsidRPr="008D142A" w:rsidR="00950091">
        <w:rPr>
          <w:rFonts w:ascii="Times New Roman" w:hAnsi="Times New Roman" w:cs="Times New Roman"/>
          <w:sz w:val="24"/>
          <w:szCs w:val="24"/>
        </w:rPr>
        <w:t xml:space="preserve"> Utilities</w:t>
      </w:r>
      <w:r w:rsidRPr="008D142A" w:rsidR="00BC67C7">
        <w:rPr>
          <w:rFonts w:ascii="Times New Roman" w:hAnsi="Times New Roman" w:cs="Times New Roman"/>
          <w:sz w:val="24"/>
          <w:szCs w:val="24"/>
        </w:rPr>
        <w:t xml:space="preserve"> will have the opportunity to </w:t>
      </w:r>
      <w:r w:rsidRPr="008D142A" w:rsidR="00BB7B87">
        <w:rPr>
          <w:rFonts w:ascii="Times New Roman" w:hAnsi="Times New Roman" w:cs="Times New Roman"/>
          <w:sz w:val="24"/>
          <w:szCs w:val="24"/>
        </w:rPr>
        <w:t xml:space="preserve">cross-examine Mr. Buckley </w:t>
      </w:r>
      <w:r w:rsidRPr="008D142A" w:rsidR="00742432">
        <w:rPr>
          <w:rFonts w:ascii="Times New Roman" w:hAnsi="Times New Roman" w:cs="Times New Roman"/>
          <w:sz w:val="24"/>
          <w:szCs w:val="24"/>
        </w:rPr>
        <w:t>regarding</w:t>
      </w:r>
      <w:r w:rsidRPr="008D142A" w:rsidR="00BB7B87">
        <w:rPr>
          <w:rFonts w:ascii="Times New Roman" w:hAnsi="Times New Roman" w:cs="Times New Roman"/>
          <w:sz w:val="24"/>
          <w:szCs w:val="24"/>
        </w:rPr>
        <w:t xml:space="preserve"> his testimony.</w:t>
      </w:r>
      <w:r w:rsidRPr="008D142A" w:rsidR="006157A8">
        <w:rPr>
          <w:rFonts w:ascii="Times New Roman" w:hAnsi="Times New Roman" w:cs="Times New Roman"/>
          <w:sz w:val="24"/>
          <w:szCs w:val="24"/>
        </w:rPr>
        <w:t xml:space="preserve"> </w:t>
      </w:r>
      <w:r w:rsidRPr="008D142A" w:rsidR="002E23DB">
        <w:rPr>
          <w:rFonts w:ascii="Times New Roman" w:hAnsi="Times New Roman" w:cs="Times New Roman"/>
          <w:sz w:val="24"/>
          <w:szCs w:val="24"/>
        </w:rPr>
        <w:t>The testimony should stand.</w:t>
      </w:r>
      <w:r w:rsidR="008D1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F6B" w:rsidRPr="008D142A" w:rsidP="00C27F6B" w14:paraId="73FF5113" w14:textId="77777777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A6B52" w:rsidRPr="008D142A" w:rsidP="00C27F6B" w14:paraId="6BA59DBE" w14:textId="3FDAF5B2">
      <w:pPr>
        <w:pStyle w:val="Heading1"/>
      </w:pPr>
      <w:r w:rsidRPr="008D142A">
        <w:t>II</w:t>
      </w:r>
      <w:r w:rsidRPr="008D142A" w:rsidR="00634E0A">
        <w:t>I</w:t>
      </w:r>
      <w:r w:rsidRPr="008D142A">
        <w:t>.</w:t>
      </w:r>
      <w:r w:rsidRPr="008D142A">
        <w:tab/>
      </w:r>
      <w:r w:rsidRPr="008D142A" w:rsidR="00BB7B87">
        <w:t>C</w:t>
      </w:r>
      <w:r w:rsidRPr="008D142A">
        <w:t>ONCLUSION</w:t>
      </w:r>
    </w:p>
    <w:p w:rsidR="00E10AF9" w:rsidRPr="008D142A" w:rsidP="00F1735A" w14:paraId="441EACC4" w14:textId="0A6724D8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D142A">
        <w:rPr>
          <w:rFonts w:ascii="Times New Roman" w:hAnsi="Times New Roman" w:cs="Times New Roman"/>
          <w:sz w:val="24"/>
          <w:szCs w:val="24"/>
        </w:rPr>
        <w:t>OCC witness</w:t>
      </w:r>
      <w:r w:rsidRPr="008D142A" w:rsidR="00BB7B87">
        <w:rPr>
          <w:rFonts w:ascii="Times New Roman" w:hAnsi="Times New Roman" w:cs="Times New Roman"/>
          <w:sz w:val="24"/>
          <w:szCs w:val="24"/>
        </w:rPr>
        <w:t xml:space="preserve"> Buckley</w:t>
      </w:r>
      <w:r w:rsidR="00AD0D3D">
        <w:rPr>
          <w:rFonts w:ascii="Times New Roman" w:hAnsi="Times New Roman" w:cs="Times New Roman"/>
          <w:sz w:val="24"/>
          <w:szCs w:val="24"/>
        </w:rPr>
        <w:t>’</w:t>
      </w:r>
      <w:r w:rsidRPr="008D142A" w:rsidR="001C0C8D">
        <w:rPr>
          <w:rFonts w:ascii="Times New Roman" w:hAnsi="Times New Roman" w:cs="Times New Roman"/>
          <w:sz w:val="24"/>
          <w:szCs w:val="24"/>
        </w:rPr>
        <w:t>s testimony does not contravene</w:t>
      </w:r>
      <w:r w:rsidRPr="008D142A" w:rsidR="00BB7B87">
        <w:rPr>
          <w:rFonts w:ascii="Times New Roman" w:hAnsi="Times New Roman" w:cs="Times New Roman"/>
          <w:sz w:val="24"/>
          <w:szCs w:val="24"/>
        </w:rPr>
        <w:t xml:space="preserve"> the </w:t>
      </w:r>
      <w:r w:rsidRPr="008D142A" w:rsidR="001C0C8D">
        <w:rPr>
          <w:rFonts w:ascii="Times New Roman" w:hAnsi="Times New Roman" w:cs="Times New Roman"/>
          <w:sz w:val="24"/>
          <w:szCs w:val="24"/>
        </w:rPr>
        <w:t>PUCO</w:t>
      </w:r>
      <w:r w:rsidR="00AD0D3D">
        <w:rPr>
          <w:rFonts w:ascii="Times New Roman" w:hAnsi="Times New Roman" w:cs="Times New Roman"/>
          <w:sz w:val="24"/>
          <w:szCs w:val="24"/>
        </w:rPr>
        <w:t>’</w:t>
      </w:r>
      <w:r w:rsidRPr="008D142A" w:rsidR="001C0C8D">
        <w:rPr>
          <w:rFonts w:ascii="Times New Roman" w:hAnsi="Times New Roman" w:cs="Times New Roman"/>
          <w:sz w:val="24"/>
          <w:szCs w:val="24"/>
        </w:rPr>
        <w:t>s J</w:t>
      </w:r>
      <w:r w:rsidRPr="008D142A" w:rsidR="00BB7B87">
        <w:rPr>
          <w:rFonts w:ascii="Times New Roman" w:hAnsi="Times New Roman" w:cs="Times New Roman"/>
          <w:sz w:val="24"/>
          <w:szCs w:val="24"/>
        </w:rPr>
        <w:t>une 21</w:t>
      </w:r>
      <w:r w:rsidRPr="004E17F9" w:rsidR="00BB7B8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8D142A" w:rsidR="00BB7B87">
        <w:rPr>
          <w:rFonts w:ascii="Times New Roman" w:hAnsi="Times New Roman" w:cs="Times New Roman"/>
          <w:sz w:val="24"/>
          <w:szCs w:val="24"/>
        </w:rPr>
        <w:t xml:space="preserve"> </w:t>
      </w:r>
      <w:r w:rsidRPr="008D142A" w:rsidR="001C0C8D">
        <w:rPr>
          <w:rFonts w:ascii="Times New Roman" w:hAnsi="Times New Roman" w:cs="Times New Roman"/>
          <w:sz w:val="24"/>
          <w:szCs w:val="24"/>
        </w:rPr>
        <w:t>E</w:t>
      </w:r>
      <w:r w:rsidRPr="008D142A" w:rsidR="00BB7B87">
        <w:rPr>
          <w:rFonts w:ascii="Times New Roman" w:hAnsi="Times New Roman" w:cs="Times New Roman"/>
          <w:sz w:val="24"/>
          <w:szCs w:val="24"/>
        </w:rPr>
        <w:t>ntry</w:t>
      </w:r>
      <w:r w:rsidRPr="008D142A" w:rsidR="001C0C8D">
        <w:rPr>
          <w:rFonts w:ascii="Times New Roman" w:hAnsi="Times New Roman" w:cs="Times New Roman"/>
          <w:sz w:val="24"/>
          <w:szCs w:val="24"/>
        </w:rPr>
        <w:t>.</w:t>
      </w:r>
      <w:r w:rsidRPr="008D142A" w:rsidR="00BB7B87">
        <w:rPr>
          <w:rFonts w:ascii="Times New Roman" w:hAnsi="Times New Roman" w:cs="Times New Roman"/>
          <w:sz w:val="24"/>
          <w:szCs w:val="24"/>
        </w:rPr>
        <w:t xml:space="preserve"> </w:t>
      </w:r>
      <w:r w:rsidRPr="008D142A" w:rsidR="001C0C8D">
        <w:rPr>
          <w:rFonts w:ascii="Times New Roman" w:hAnsi="Times New Roman" w:cs="Times New Roman"/>
          <w:sz w:val="24"/>
          <w:szCs w:val="24"/>
        </w:rPr>
        <w:t>H</w:t>
      </w:r>
      <w:r w:rsidRPr="008D142A" w:rsidR="00BB7B87">
        <w:rPr>
          <w:rFonts w:ascii="Times New Roman" w:hAnsi="Times New Roman" w:cs="Times New Roman"/>
          <w:sz w:val="24"/>
          <w:szCs w:val="24"/>
        </w:rPr>
        <w:t xml:space="preserve">is testimony </w:t>
      </w:r>
      <w:r w:rsidRPr="008D142A" w:rsidR="005511BA">
        <w:rPr>
          <w:rFonts w:ascii="Times New Roman" w:hAnsi="Times New Roman" w:cs="Times New Roman"/>
          <w:sz w:val="24"/>
          <w:szCs w:val="24"/>
        </w:rPr>
        <w:t xml:space="preserve">is not about </w:t>
      </w:r>
      <w:r w:rsidR="00AD0D3D">
        <w:rPr>
          <w:rFonts w:ascii="Times New Roman" w:hAnsi="Times New Roman" w:cs="Times New Roman"/>
          <w:sz w:val="24"/>
          <w:szCs w:val="24"/>
        </w:rPr>
        <w:t>“</w:t>
      </w:r>
      <w:r w:rsidRPr="008D142A" w:rsidR="00BB7B87">
        <w:rPr>
          <w:rFonts w:ascii="Times New Roman" w:hAnsi="Times New Roman" w:cs="Times New Roman"/>
          <w:sz w:val="24"/>
          <w:szCs w:val="24"/>
        </w:rPr>
        <w:t>allegations</w:t>
      </w:r>
      <w:r w:rsidR="00AD0D3D">
        <w:rPr>
          <w:rFonts w:ascii="Times New Roman" w:hAnsi="Times New Roman" w:cs="Times New Roman"/>
          <w:sz w:val="24"/>
          <w:szCs w:val="24"/>
        </w:rPr>
        <w:t>”</w:t>
      </w:r>
      <w:r w:rsidRPr="008D142A" w:rsidR="00BB7B87">
        <w:rPr>
          <w:rFonts w:ascii="Times New Roman" w:hAnsi="Times New Roman" w:cs="Times New Roman"/>
          <w:sz w:val="24"/>
          <w:szCs w:val="24"/>
        </w:rPr>
        <w:t xml:space="preserve"> involving activities related to the passage of Am. Sub. H.B. 6 and the former Commission chairman.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0"/>
      </w:r>
      <w:r w:rsidRPr="008D142A" w:rsidR="006157A8">
        <w:rPr>
          <w:rFonts w:ascii="Times New Roman" w:hAnsi="Times New Roman" w:cs="Times New Roman"/>
          <w:sz w:val="24"/>
          <w:szCs w:val="24"/>
        </w:rPr>
        <w:t xml:space="preserve"> </w:t>
      </w:r>
      <w:r w:rsidRPr="008D142A" w:rsidR="005511BA">
        <w:rPr>
          <w:rFonts w:ascii="Times New Roman" w:hAnsi="Times New Roman" w:cs="Times New Roman"/>
          <w:sz w:val="24"/>
          <w:szCs w:val="24"/>
        </w:rPr>
        <w:t xml:space="preserve">Instead, </w:t>
      </w:r>
      <w:r w:rsidRPr="008D142A" w:rsidR="00950091">
        <w:rPr>
          <w:rFonts w:ascii="Times New Roman" w:hAnsi="Times New Roman" w:cs="Times New Roman"/>
          <w:sz w:val="24"/>
          <w:szCs w:val="24"/>
        </w:rPr>
        <w:t xml:space="preserve">the testimony of </w:t>
      </w:r>
      <w:r w:rsidRPr="008D142A" w:rsidR="005511BA">
        <w:rPr>
          <w:rFonts w:ascii="Times New Roman" w:hAnsi="Times New Roman" w:cs="Times New Roman"/>
          <w:sz w:val="24"/>
          <w:szCs w:val="24"/>
        </w:rPr>
        <w:t>Mr. Buckley</w:t>
      </w:r>
      <w:r w:rsidRPr="008D142A" w:rsidR="00950091">
        <w:rPr>
          <w:rFonts w:ascii="Times New Roman" w:hAnsi="Times New Roman" w:cs="Times New Roman"/>
          <w:sz w:val="24"/>
          <w:szCs w:val="24"/>
        </w:rPr>
        <w:t xml:space="preserve"> that the FirstEnergy Utilities seek to strike</w:t>
      </w:r>
      <w:r w:rsidRPr="008D142A" w:rsidR="005511BA">
        <w:rPr>
          <w:rFonts w:ascii="Times New Roman" w:hAnsi="Times New Roman" w:cs="Times New Roman"/>
          <w:sz w:val="24"/>
          <w:szCs w:val="24"/>
        </w:rPr>
        <w:t xml:space="preserve"> focuses on facts.</w:t>
      </w:r>
      <w:r w:rsidR="008D142A">
        <w:rPr>
          <w:rFonts w:ascii="Times New Roman" w:hAnsi="Times New Roman" w:cs="Times New Roman"/>
          <w:sz w:val="24"/>
          <w:szCs w:val="24"/>
        </w:rPr>
        <w:t xml:space="preserve"> </w:t>
      </w:r>
      <w:r w:rsidRPr="008D142A" w:rsidR="005511BA">
        <w:rPr>
          <w:rFonts w:ascii="Times New Roman" w:hAnsi="Times New Roman" w:cs="Times New Roman"/>
          <w:sz w:val="24"/>
          <w:szCs w:val="24"/>
        </w:rPr>
        <w:t xml:space="preserve">His testimony provides much needed context to the corporate separation issues before the PUCO in this case. </w:t>
      </w:r>
      <w:r w:rsidRPr="008D142A" w:rsidR="00BB7B87">
        <w:rPr>
          <w:rFonts w:ascii="Times New Roman" w:hAnsi="Times New Roman" w:cs="Times New Roman"/>
          <w:sz w:val="24"/>
          <w:szCs w:val="24"/>
        </w:rPr>
        <w:t xml:space="preserve">The PUCO should deny </w:t>
      </w:r>
      <w:r w:rsidRPr="008D142A" w:rsidR="00950091">
        <w:rPr>
          <w:rFonts w:ascii="Times New Roman" w:hAnsi="Times New Roman" w:cs="Times New Roman"/>
          <w:sz w:val="24"/>
          <w:szCs w:val="24"/>
        </w:rPr>
        <w:t xml:space="preserve">the </w:t>
      </w:r>
      <w:r w:rsidRPr="008D142A" w:rsidR="001C0C8D">
        <w:rPr>
          <w:rFonts w:ascii="Times New Roman" w:hAnsi="Times New Roman" w:cs="Times New Roman"/>
          <w:sz w:val="24"/>
          <w:szCs w:val="24"/>
        </w:rPr>
        <w:t>FirstEnergy</w:t>
      </w:r>
      <w:r w:rsidRPr="008D142A" w:rsidR="00950091">
        <w:rPr>
          <w:rFonts w:ascii="Times New Roman" w:hAnsi="Times New Roman" w:cs="Times New Roman"/>
          <w:sz w:val="24"/>
          <w:szCs w:val="24"/>
        </w:rPr>
        <w:t xml:space="preserve"> Utilities</w:t>
      </w:r>
      <w:r w:rsidR="00AD0D3D">
        <w:rPr>
          <w:rFonts w:ascii="Times New Roman" w:hAnsi="Times New Roman" w:cs="Times New Roman"/>
          <w:sz w:val="24"/>
          <w:szCs w:val="24"/>
        </w:rPr>
        <w:t>’</w:t>
      </w:r>
      <w:r w:rsidRPr="008D142A" w:rsidR="00BB7B87">
        <w:rPr>
          <w:rFonts w:ascii="Times New Roman" w:hAnsi="Times New Roman" w:cs="Times New Roman"/>
          <w:sz w:val="24"/>
          <w:szCs w:val="24"/>
        </w:rPr>
        <w:t xml:space="preserve"> </w:t>
      </w:r>
      <w:r w:rsidRPr="008D142A">
        <w:rPr>
          <w:rFonts w:ascii="Times New Roman" w:hAnsi="Times New Roman" w:cs="Times New Roman"/>
          <w:sz w:val="24"/>
          <w:szCs w:val="24"/>
        </w:rPr>
        <w:t>m</w:t>
      </w:r>
      <w:r w:rsidRPr="008D142A" w:rsidR="00BB7B87">
        <w:rPr>
          <w:rFonts w:ascii="Times New Roman" w:hAnsi="Times New Roman" w:cs="Times New Roman"/>
          <w:sz w:val="24"/>
          <w:szCs w:val="24"/>
        </w:rPr>
        <w:t xml:space="preserve">otion to </w:t>
      </w:r>
      <w:r w:rsidRPr="008D142A">
        <w:rPr>
          <w:rFonts w:ascii="Times New Roman" w:hAnsi="Times New Roman" w:cs="Times New Roman"/>
          <w:sz w:val="24"/>
          <w:szCs w:val="24"/>
        </w:rPr>
        <w:t>s</w:t>
      </w:r>
      <w:r w:rsidRPr="008D142A" w:rsidR="00BB7B87">
        <w:rPr>
          <w:rFonts w:ascii="Times New Roman" w:hAnsi="Times New Roman" w:cs="Times New Roman"/>
          <w:sz w:val="24"/>
          <w:szCs w:val="24"/>
        </w:rPr>
        <w:t xml:space="preserve">trike. </w:t>
      </w:r>
    </w:p>
    <w:p w:rsidR="00895D8C" w:rsidRPr="008D142A" w:rsidP="00895D8C" w14:paraId="1D6D00D2" w14:textId="2800DCAD">
      <w:pPr>
        <w:autoSpaceDE w:val="0"/>
        <w:autoSpaceDN w:val="0"/>
        <w:adjustRightInd w:val="0"/>
        <w:spacing w:line="240" w:lineRule="auto"/>
        <w:ind w:firstLine="4230"/>
        <w:rPr>
          <w:rFonts w:ascii="Times New Roman" w:eastAsia="Times New Roman" w:hAnsi="Times New Roman" w:cs="Times New Roman"/>
          <w:sz w:val="24"/>
          <w:szCs w:val="24"/>
        </w:rPr>
      </w:pPr>
      <w:r w:rsidRPr="008D142A"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:rsidR="00895D8C" w:rsidRPr="008D142A" w:rsidP="00895D8C" w14:paraId="79C5398C" w14:textId="77777777">
      <w:pPr>
        <w:autoSpaceDE w:val="0"/>
        <w:autoSpaceDN w:val="0"/>
        <w:adjustRightInd w:val="0"/>
        <w:spacing w:line="240" w:lineRule="auto"/>
        <w:ind w:firstLine="4230"/>
        <w:rPr>
          <w:rFonts w:ascii="Times New Roman" w:eastAsia="Times New Roman" w:hAnsi="Times New Roman" w:cs="Times New Roman"/>
          <w:sz w:val="24"/>
          <w:szCs w:val="24"/>
        </w:rPr>
      </w:pPr>
    </w:p>
    <w:p w:rsidR="00895D8C" w:rsidRPr="008D142A" w:rsidP="00895D8C" w14:paraId="1E3DB815" w14:textId="77777777">
      <w:pPr>
        <w:spacing w:line="240" w:lineRule="auto"/>
        <w:ind w:left="423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D142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Maureen R. Willis (0020847)</w:t>
      </w:r>
    </w:p>
    <w:p w:rsidR="00895D8C" w:rsidRPr="008D142A" w:rsidP="00895D8C" w14:paraId="40CBB9CC" w14:textId="794AF01C">
      <w:pPr>
        <w:spacing w:line="240" w:lineRule="auto"/>
        <w:ind w:left="423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14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Ohio Consumers</w:t>
      </w:r>
      <w:r w:rsidR="00AD0D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’</w:t>
      </w:r>
      <w:r w:rsidRPr="008D14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Counsel</w:t>
      </w:r>
    </w:p>
    <w:p w:rsidR="00895D8C" w:rsidRPr="008D142A" w:rsidP="00895D8C" w14:paraId="62A39B7A" w14:textId="77777777">
      <w:pPr>
        <w:spacing w:line="240" w:lineRule="auto"/>
        <w:ind w:left="423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</w:pPr>
    </w:p>
    <w:p w:rsidR="00895D8C" w:rsidRPr="008D142A" w:rsidP="00895D8C" w14:paraId="39908564" w14:textId="77777777">
      <w:pPr>
        <w:spacing w:line="240" w:lineRule="auto"/>
        <w:ind w:left="4230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8D14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/s/ William J. Michael</w:t>
      </w:r>
    </w:p>
    <w:p w:rsidR="00895D8C" w:rsidRPr="008D142A" w:rsidP="00895D8C" w14:paraId="785A20A5" w14:textId="77777777">
      <w:pPr>
        <w:spacing w:line="240" w:lineRule="auto"/>
        <w:ind w:left="4230"/>
        <w:rPr>
          <w:rFonts w:ascii="Times New Roman" w:eastAsia="Times New Roman" w:hAnsi="Times New Roman" w:cs="Times New Roman"/>
          <w:sz w:val="24"/>
          <w:szCs w:val="24"/>
        </w:rPr>
      </w:pPr>
      <w:r w:rsidRPr="008D142A">
        <w:rPr>
          <w:rFonts w:ascii="Times New Roman" w:eastAsia="Times New Roman" w:hAnsi="Times New Roman" w:cs="Times New Roman"/>
          <w:sz w:val="24"/>
          <w:szCs w:val="24"/>
        </w:rPr>
        <w:t>William J. Michael (0070921)</w:t>
      </w:r>
    </w:p>
    <w:p w:rsidR="00895D8C" w:rsidRPr="008D142A" w:rsidP="00895D8C" w14:paraId="34A3598C" w14:textId="77777777">
      <w:pPr>
        <w:spacing w:line="240" w:lineRule="auto"/>
        <w:ind w:left="4230"/>
        <w:rPr>
          <w:rFonts w:ascii="Times New Roman" w:eastAsia="Times New Roman" w:hAnsi="Times New Roman" w:cs="Times New Roman"/>
          <w:sz w:val="24"/>
          <w:szCs w:val="24"/>
        </w:rPr>
      </w:pPr>
      <w:r w:rsidRPr="008D142A">
        <w:rPr>
          <w:rFonts w:ascii="Times New Roman" w:eastAsia="Times New Roman" w:hAnsi="Times New Roman" w:cs="Times New Roman"/>
          <w:sz w:val="24"/>
          <w:szCs w:val="24"/>
        </w:rPr>
        <w:t xml:space="preserve">Counsel of Record </w:t>
      </w:r>
    </w:p>
    <w:p w:rsidR="00895D8C" w:rsidRPr="008D142A" w:rsidP="00895D8C" w14:paraId="79AF1038" w14:textId="77777777">
      <w:pPr>
        <w:spacing w:line="240" w:lineRule="auto"/>
        <w:ind w:left="4230"/>
        <w:rPr>
          <w:rFonts w:ascii="Times New Roman" w:eastAsia="Times New Roman" w:hAnsi="Times New Roman" w:cs="Times New Roman"/>
          <w:sz w:val="24"/>
          <w:szCs w:val="24"/>
        </w:rPr>
      </w:pPr>
      <w:r w:rsidRPr="008D142A">
        <w:rPr>
          <w:rFonts w:ascii="Times New Roman" w:eastAsia="Times New Roman" w:hAnsi="Times New Roman" w:cs="Times New Roman"/>
          <w:sz w:val="24"/>
          <w:szCs w:val="24"/>
        </w:rPr>
        <w:t>Thomas J. Brodbeck (0093920)</w:t>
      </w:r>
    </w:p>
    <w:p w:rsidR="00895D8C" w:rsidRPr="008D142A" w:rsidP="00895D8C" w14:paraId="4C0E35AB" w14:textId="77777777">
      <w:pPr>
        <w:spacing w:line="240" w:lineRule="auto"/>
        <w:ind w:left="4230"/>
        <w:rPr>
          <w:rFonts w:ascii="Times New Roman" w:eastAsia="Times New Roman" w:hAnsi="Times New Roman" w:cs="Times New Roman"/>
          <w:sz w:val="24"/>
          <w:szCs w:val="24"/>
        </w:rPr>
      </w:pPr>
      <w:r w:rsidRPr="008D142A">
        <w:rPr>
          <w:rFonts w:ascii="Times New Roman" w:eastAsia="Times New Roman" w:hAnsi="Times New Roman" w:cs="Times New Roman"/>
          <w:sz w:val="24"/>
          <w:szCs w:val="24"/>
        </w:rPr>
        <w:t>Donald J. Kral (0042091)</w:t>
      </w:r>
    </w:p>
    <w:p w:rsidR="00895D8C" w:rsidRPr="008D142A" w:rsidP="00895D8C" w14:paraId="582DCEBD" w14:textId="77777777">
      <w:pPr>
        <w:spacing w:line="240" w:lineRule="auto"/>
        <w:ind w:left="4230"/>
        <w:rPr>
          <w:rFonts w:ascii="Times New Roman" w:eastAsia="Times New Roman" w:hAnsi="Times New Roman" w:cs="Times New Roman"/>
          <w:sz w:val="24"/>
          <w:szCs w:val="24"/>
        </w:rPr>
      </w:pPr>
      <w:r w:rsidRPr="008D142A">
        <w:rPr>
          <w:rFonts w:ascii="Times New Roman" w:eastAsia="Times New Roman" w:hAnsi="Times New Roman" w:cs="Times New Roman"/>
          <w:sz w:val="24"/>
          <w:szCs w:val="24"/>
        </w:rPr>
        <w:t>John R. Varanese (0044176)</w:t>
      </w:r>
    </w:p>
    <w:p w:rsidR="00895D8C" w:rsidRPr="008D142A" w:rsidP="00895D8C" w14:paraId="70611EE5" w14:textId="77777777">
      <w:pPr>
        <w:spacing w:line="240" w:lineRule="auto"/>
        <w:ind w:left="4230"/>
        <w:rPr>
          <w:rFonts w:ascii="Times New Roman" w:eastAsia="Times New Roman" w:hAnsi="Times New Roman" w:cs="Times New Roman"/>
          <w:sz w:val="24"/>
          <w:szCs w:val="24"/>
        </w:rPr>
      </w:pPr>
      <w:r w:rsidRPr="008D142A">
        <w:rPr>
          <w:rFonts w:ascii="Times New Roman" w:eastAsia="Times New Roman" w:hAnsi="Times New Roman" w:cs="Times New Roman"/>
          <w:sz w:val="24"/>
          <w:szCs w:val="24"/>
        </w:rPr>
        <w:t>John B. Steinhart (0099554)</w:t>
      </w:r>
    </w:p>
    <w:p w:rsidR="00895D8C" w:rsidRPr="008D142A" w:rsidP="00895D8C" w14:paraId="58EB2928" w14:textId="1CCF7506">
      <w:pPr>
        <w:tabs>
          <w:tab w:val="left" w:pos="4320"/>
        </w:tabs>
        <w:spacing w:line="240" w:lineRule="auto"/>
        <w:ind w:left="4230"/>
        <w:rPr>
          <w:rFonts w:ascii="Times New Roman" w:eastAsia="Times New Roman" w:hAnsi="Times New Roman" w:cs="Times New Roman"/>
          <w:sz w:val="24"/>
          <w:szCs w:val="24"/>
        </w:rPr>
      </w:pPr>
      <w:r w:rsidRPr="008D142A">
        <w:rPr>
          <w:rFonts w:ascii="Times New Roman" w:eastAsia="Times New Roman" w:hAnsi="Times New Roman" w:cs="Times New Roman"/>
          <w:sz w:val="24"/>
          <w:szCs w:val="24"/>
        </w:rPr>
        <w:t>Assistant Consumers</w:t>
      </w:r>
      <w:r w:rsidR="00AD0D3D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8D142A">
        <w:rPr>
          <w:rFonts w:ascii="Times New Roman" w:eastAsia="Times New Roman" w:hAnsi="Times New Roman" w:cs="Times New Roman"/>
          <w:sz w:val="24"/>
          <w:szCs w:val="24"/>
        </w:rPr>
        <w:t xml:space="preserve"> Counsel</w:t>
      </w:r>
    </w:p>
    <w:p w:rsidR="00895D8C" w:rsidRPr="008D142A" w:rsidP="00895D8C" w14:paraId="5096C802" w14:textId="77777777">
      <w:pPr>
        <w:spacing w:line="240" w:lineRule="auto"/>
        <w:ind w:left="423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95D8C" w:rsidRPr="008D142A" w:rsidP="00895D8C" w14:paraId="4383E4D2" w14:textId="0B579F6F">
      <w:pPr>
        <w:spacing w:line="240" w:lineRule="auto"/>
        <w:ind w:left="42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1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Office of the Ohio Consumers</w:t>
      </w:r>
      <w:r w:rsidR="00AD0D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’</w:t>
      </w:r>
      <w:r w:rsidRPr="008D1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Counsel</w:t>
      </w:r>
    </w:p>
    <w:p w:rsidR="00895D8C" w:rsidRPr="008D142A" w:rsidP="00895D8C" w14:paraId="35EE1BF0" w14:textId="77777777">
      <w:pPr>
        <w:spacing w:line="240" w:lineRule="auto"/>
        <w:ind w:left="4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14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65 East State Street, Suite 700</w:t>
      </w:r>
    </w:p>
    <w:p w:rsidR="00895D8C" w:rsidRPr="008D142A" w:rsidP="00895D8C" w14:paraId="0AB2A341" w14:textId="77777777">
      <w:pPr>
        <w:spacing w:line="240" w:lineRule="auto"/>
        <w:ind w:left="4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14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Columbus, Ohio 43215</w:t>
      </w:r>
    </w:p>
    <w:p w:rsidR="00895D8C" w:rsidRPr="008D142A" w:rsidP="00895D8C" w14:paraId="022D98A8" w14:textId="77777777">
      <w:pPr>
        <w:spacing w:line="240" w:lineRule="auto"/>
        <w:ind w:left="4230"/>
        <w:rPr>
          <w:rFonts w:ascii="Times New Roman" w:eastAsia="Times New Roman" w:hAnsi="Times New Roman" w:cs="Times New Roman"/>
          <w:sz w:val="24"/>
          <w:szCs w:val="24"/>
        </w:rPr>
      </w:pPr>
      <w:r w:rsidRPr="008D142A">
        <w:rPr>
          <w:rFonts w:ascii="Times New Roman" w:eastAsia="Times New Roman" w:hAnsi="Times New Roman" w:cs="Times New Roman"/>
          <w:sz w:val="24"/>
          <w:szCs w:val="24"/>
        </w:rPr>
        <w:t>Telephone [Michael]: (614) 466-1291</w:t>
      </w:r>
    </w:p>
    <w:p w:rsidR="00895D8C" w:rsidRPr="008D142A" w:rsidP="00895D8C" w14:paraId="2A4626AC" w14:textId="77777777">
      <w:pPr>
        <w:spacing w:line="240" w:lineRule="auto"/>
        <w:ind w:left="4230"/>
        <w:rPr>
          <w:rFonts w:ascii="Times New Roman" w:eastAsia="Times New Roman" w:hAnsi="Times New Roman" w:cs="Times New Roman"/>
          <w:sz w:val="24"/>
          <w:szCs w:val="24"/>
        </w:rPr>
      </w:pPr>
      <w:r w:rsidRPr="008D142A">
        <w:rPr>
          <w:rFonts w:ascii="Times New Roman" w:eastAsia="Times New Roman" w:hAnsi="Times New Roman" w:cs="Times New Roman"/>
          <w:sz w:val="24"/>
          <w:szCs w:val="24"/>
        </w:rPr>
        <w:t>Telephone [Brodbeck]: (614) 466-9565</w:t>
      </w:r>
    </w:p>
    <w:p w:rsidR="00895D8C" w:rsidRPr="008D142A" w:rsidP="00895D8C" w14:paraId="60464C75" w14:textId="77777777">
      <w:pPr>
        <w:spacing w:line="240" w:lineRule="auto"/>
        <w:ind w:left="4230"/>
        <w:rPr>
          <w:rFonts w:ascii="Times New Roman" w:eastAsia="Times New Roman" w:hAnsi="Times New Roman" w:cs="Times New Roman"/>
          <w:sz w:val="24"/>
          <w:szCs w:val="24"/>
        </w:rPr>
      </w:pPr>
      <w:r w:rsidRPr="008D142A">
        <w:rPr>
          <w:rFonts w:ascii="Times New Roman" w:eastAsia="Times New Roman" w:hAnsi="Times New Roman" w:cs="Times New Roman"/>
          <w:sz w:val="24"/>
          <w:szCs w:val="24"/>
        </w:rPr>
        <w:t>Telephone [Kral]: (614) 466-9571</w:t>
      </w:r>
    </w:p>
    <w:p w:rsidR="00895D8C" w:rsidRPr="008D142A" w:rsidP="00895D8C" w14:paraId="03F00949" w14:textId="77777777">
      <w:pPr>
        <w:spacing w:line="240" w:lineRule="auto"/>
        <w:ind w:left="4230"/>
        <w:rPr>
          <w:rFonts w:ascii="Times New Roman" w:eastAsia="Times New Roman" w:hAnsi="Times New Roman" w:cs="Times New Roman"/>
          <w:sz w:val="24"/>
          <w:szCs w:val="24"/>
        </w:rPr>
      </w:pPr>
      <w:r w:rsidRPr="008D142A">
        <w:rPr>
          <w:rFonts w:ascii="Times New Roman" w:eastAsia="Times New Roman" w:hAnsi="Times New Roman" w:cs="Times New Roman"/>
          <w:sz w:val="24"/>
          <w:szCs w:val="24"/>
        </w:rPr>
        <w:t>Telephone [Varanese]: (614) 387-2965</w:t>
      </w:r>
    </w:p>
    <w:p w:rsidR="00895D8C" w:rsidRPr="008D142A" w:rsidP="00895D8C" w14:paraId="2AA0F4C3" w14:textId="77777777">
      <w:pPr>
        <w:spacing w:line="240" w:lineRule="auto"/>
        <w:ind w:left="4230"/>
        <w:rPr>
          <w:rFonts w:ascii="Times New Roman" w:eastAsia="Times New Roman" w:hAnsi="Times New Roman" w:cs="Times New Roman"/>
          <w:sz w:val="24"/>
          <w:szCs w:val="24"/>
        </w:rPr>
      </w:pPr>
      <w:r w:rsidRPr="008D142A">
        <w:rPr>
          <w:rFonts w:ascii="Times New Roman" w:eastAsia="Times New Roman" w:hAnsi="Times New Roman" w:cs="Times New Roman"/>
          <w:sz w:val="24"/>
          <w:szCs w:val="24"/>
        </w:rPr>
        <w:t>Telephone [Steinhart]: (614) 387-2966</w:t>
      </w:r>
    </w:p>
    <w:p w:rsidR="00895D8C" w:rsidRPr="008D142A" w:rsidP="00895D8C" w14:paraId="7BDA9C00" w14:textId="77777777">
      <w:pPr>
        <w:spacing w:line="240" w:lineRule="auto"/>
        <w:ind w:left="4230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8D14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william.michael@occ.ohio.gov</w:t>
        </w:r>
      </w:hyperlink>
    </w:p>
    <w:p w:rsidR="00895D8C" w:rsidRPr="008D142A" w:rsidP="00895D8C" w14:paraId="0C9FB0ED" w14:textId="77777777">
      <w:pPr>
        <w:spacing w:line="240" w:lineRule="auto"/>
        <w:ind w:left="423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7" w:history="1">
        <w:r w:rsidRPr="008D14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thomas.brodbeck@occ.ohio.gov</w:t>
        </w:r>
      </w:hyperlink>
    </w:p>
    <w:p w:rsidR="00895D8C" w:rsidRPr="008D142A" w:rsidP="00895D8C" w14:paraId="65533090" w14:textId="77777777">
      <w:pPr>
        <w:spacing w:line="240" w:lineRule="auto"/>
        <w:ind w:left="423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8" w:history="1">
        <w:r w:rsidRPr="008D14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donald.kral@occ.ohio.gov</w:t>
        </w:r>
      </w:hyperlink>
    </w:p>
    <w:p w:rsidR="00895D8C" w:rsidRPr="008D142A" w:rsidP="00895D8C" w14:paraId="437AF48E" w14:textId="77777777">
      <w:pPr>
        <w:spacing w:line="240" w:lineRule="auto"/>
        <w:ind w:left="423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9" w:history="1">
        <w:r w:rsidRPr="008D14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john.varanese@occ.ohio.gov</w:t>
        </w:r>
      </w:hyperlink>
    </w:p>
    <w:p w:rsidR="00895D8C" w:rsidRPr="008D142A" w:rsidP="00895D8C" w14:paraId="5F04C92B" w14:textId="77777777">
      <w:pPr>
        <w:spacing w:line="240" w:lineRule="auto"/>
        <w:ind w:left="423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10" w:history="1">
        <w:r w:rsidRPr="008D14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john.steinhart@occ.ohio.gov</w:t>
        </w:r>
      </w:hyperlink>
    </w:p>
    <w:p w:rsidR="00895D8C" w:rsidRPr="008D142A" w:rsidP="00610A53" w14:paraId="06EEADBC" w14:textId="55A671CD">
      <w:pPr>
        <w:spacing w:line="480" w:lineRule="auto"/>
        <w:ind w:firstLine="4230"/>
        <w:rPr>
          <w:rFonts w:ascii="Times New Roman" w:eastAsia="Times New Roman" w:hAnsi="Times New Roman" w:cs="Times New Roman"/>
          <w:sz w:val="24"/>
          <w:szCs w:val="24"/>
        </w:rPr>
      </w:pPr>
      <w:r w:rsidRPr="008D142A">
        <w:rPr>
          <w:rFonts w:ascii="Times New Roman" w:eastAsia="Times New Roman" w:hAnsi="Times New Roman" w:cs="Times New Roman"/>
          <w:sz w:val="24"/>
          <w:szCs w:val="24"/>
        </w:rPr>
        <w:t>(willing to accept service by e-mail)</w:t>
      </w:r>
    </w:p>
    <w:p w:rsidR="00895D8C" w:rsidRPr="008D142A" w14:paraId="56D797FA" w14:textId="27EE3B65">
      <w:pPr>
        <w:spacing w:after="160" w:line="27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2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95D8C" w:rsidRPr="008D142A" w:rsidP="00895D8C" w14:paraId="2E2D41B0" w14:textId="77777777">
      <w:pPr>
        <w:tabs>
          <w:tab w:val="left" w:pos="432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14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CERTIFICATE OF SERVICE</w:t>
      </w:r>
    </w:p>
    <w:p w:rsidR="00895D8C" w:rsidRPr="008D142A" w:rsidP="00895D8C" w14:paraId="193DBC68" w14:textId="77777777">
      <w:pPr>
        <w:autoSpaceDE w:val="0"/>
        <w:autoSpaceDN w:val="0"/>
        <w:adjustRightInd w:val="0"/>
        <w:spacing w:line="240" w:lineRule="auto"/>
        <w:ind w:firstLine="432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95D8C" w:rsidRPr="008D142A" w:rsidP="00895D8C" w14:paraId="70718F7C" w14:textId="667E95E3">
      <w:pPr>
        <w:keepNext/>
        <w:spacing w:line="480" w:lineRule="auto"/>
        <w:ind w:firstLine="72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142A">
        <w:rPr>
          <w:rFonts w:ascii="Times New Roman" w:eastAsia="Times New Roman" w:hAnsi="Times New Roman" w:cs="Times New Roman"/>
          <w:bCs/>
          <w:sz w:val="24"/>
          <w:szCs w:val="24"/>
        </w:rPr>
        <w:t xml:space="preserve">I hereby certify that a copy of the foregoing </w:t>
      </w:r>
      <w:r w:rsidRPr="008D142A" w:rsidR="00847BFE">
        <w:rPr>
          <w:rFonts w:ascii="Times New Roman" w:eastAsia="Times New Roman" w:hAnsi="Times New Roman" w:cs="Times New Roman"/>
          <w:bCs/>
          <w:sz w:val="24"/>
          <w:szCs w:val="24"/>
        </w:rPr>
        <w:t>Memorandum Contra FirstEnergy</w:t>
      </w:r>
      <w:r w:rsidR="00AD0D3D">
        <w:rPr>
          <w:rFonts w:ascii="Times New Roman" w:eastAsia="Times New Roman" w:hAnsi="Times New Roman" w:cs="Times New Roman"/>
          <w:bCs/>
          <w:sz w:val="24"/>
          <w:szCs w:val="24"/>
        </w:rPr>
        <w:t>’</w:t>
      </w:r>
      <w:r w:rsidRPr="008D142A" w:rsidR="00847BFE">
        <w:rPr>
          <w:rFonts w:ascii="Times New Roman" w:eastAsia="Times New Roman" w:hAnsi="Times New Roman" w:cs="Times New Roman"/>
          <w:bCs/>
          <w:sz w:val="24"/>
          <w:szCs w:val="24"/>
        </w:rPr>
        <w:t xml:space="preserve">s Motion to Strike </w:t>
      </w:r>
      <w:r w:rsidRPr="008D142A" w:rsidR="00C846EB">
        <w:rPr>
          <w:rFonts w:ascii="Times New Roman" w:eastAsia="Times New Roman" w:hAnsi="Times New Roman" w:cs="Times New Roman"/>
          <w:bCs/>
          <w:sz w:val="24"/>
          <w:szCs w:val="24"/>
        </w:rPr>
        <w:t>OCC</w:t>
      </w:r>
      <w:r w:rsidR="00AD0D3D">
        <w:rPr>
          <w:rFonts w:ascii="Times New Roman" w:eastAsia="Times New Roman" w:hAnsi="Times New Roman" w:cs="Times New Roman"/>
          <w:bCs/>
          <w:sz w:val="24"/>
          <w:szCs w:val="24"/>
        </w:rPr>
        <w:t>’</w:t>
      </w:r>
      <w:r w:rsidRPr="008D142A" w:rsidR="00C846EB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8D142A" w:rsidR="00847BFE">
        <w:rPr>
          <w:rFonts w:ascii="Times New Roman" w:eastAsia="Times New Roman" w:hAnsi="Times New Roman" w:cs="Times New Roman"/>
          <w:bCs/>
          <w:sz w:val="24"/>
          <w:szCs w:val="24"/>
        </w:rPr>
        <w:t xml:space="preserve"> Direct Testimony </w:t>
      </w:r>
      <w:r w:rsidRPr="008D142A">
        <w:rPr>
          <w:rFonts w:ascii="Times New Roman" w:eastAsia="Times New Roman" w:hAnsi="Times New Roman" w:cs="Times New Roman"/>
          <w:bCs/>
          <w:sz w:val="24"/>
          <w:szCs w:val="24"/>
        </w:rPr>
        <w:t xml:space="preserve">was served via electronic transmission upon the parties this </w:t>
      </w:r>
      <w:r w:rsidRPr="008D142A" w:rsidR="002E1834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D142A" w:rsidR="002E1834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rd</w:t>
      </w:r>
      <w:r w:rsidRPr="008D142A" w:rsidR="002E183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D142A">
        <w:rPr>
          <w:rFonts w:ascii="Times New Roman" w:eastAsia="Times New Roman" w:hAnsi="Times New Roman" w:cs="Times New Roman"/>
          <w:bCs/>
          <w:sz w:val="24"/>
          <w:szCs w:val="24"/>
        </w:rPr>
        <w:t xml:space="preserve">day of </w:t>
      </w:r>
      <w:r w:rsidRPr="008D142A" w:rsidR="002E1834">
        <w:rPr>
          <w:rFonts w:ascii="Times New Roman" w:eastAsia="Times New Roman" w:hAnsi="Times New Roman" w:cs="Times New Roman"/>
          <w:bCs/>
          <w:sz w:val="24"/>
          <w:szCs w:val="24"/>
        </w:rPr>
        <w:t>October</w:t>
      </w:r>
      <w:r w:rsidRPr="008D142A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2024. </w:t>
      </w:r>
    </w:p>
    <w:p w:rsidR="00895D8C" w:rsidRPr="008D142A" w:rsidP="00895D8C" w14:paraId="4F9A809B" w14:textId="77777777">
      <w:pPr>
        <w:spacing w:line="240" w:lineRule="auto"/>
        <w:ind w:left="432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8D142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/s/ William J. Michael</w:t>
      </w:r>
    </w:p>
    <w:p w:rsidR="00895D8C" w:rsidRPr="008D142A" w:rsidP="00895D8C" w14:paraId="75449E2F" w14:textId="77777777">
      <w:pPr>
        <w:spacing w:line="240" w:lineRule="auto"/>
        <w:ind w:left="43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14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William J. Michael</w:t>
      </w:r>
    </w:p>
    <w:p w:rsidR="00895D8C" w:rsidRPr="008D142A" w:rsidP="00895D8C" w14:paraId="64757625" w14:textId="0CFD90E5">
      <w:pPr>
        <w:suppressLineNumbers/>
        <w:spacing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  <w:r w:rsidRPr="008D142A">
        <w:rPr>
          <w:rFonts w:ascii="Times New Roman" w:eastAsia="Times New Roman" w:hAnsi="Times New Roman" w:cs="Times New Roman"/>
          <w:sz w:val="24"/>
          <w:szCs w:val="24"/>
        </w:rPr>
        <w:t>Assistant Consumers</w:t>
      </w:r>
      <w:r w:rsidR="00AD0D3D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8D142A">
        <w:rPr>
          <w:rFonts w:ascii="Times New Roman" w:eastAsia="Times New Roman" w:hAnsi="Times New Roman" w:cs="Times New Roman"/>
          <w:sz w:val="24"/>
          <w:szCs w:val="24"/>
        </w:rPr>
        <w:t xml:space="preserve"> Counsel</w:t>
      </w:r>
    </w:p>
    <w:p w:rsidR="00895D8C" w:rsidRPr="008D142A" w:rsidP="00895D8C" w14:paraId="09425A10" w14:textId="77777777">
      <w:pPr>
        <w:tabs>
          <w:tab w:val="left" w:pos="43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D8C" w:rsidRPr="008D142A" w:rsidP="00895D8C" w14:paraId="5185CB83" w14:textId="4A7B69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42A">
        <w:rPr>
          <w:rFonts w:ascii="Times New Roman" w:eastAsia="Times New Roman" w:hAnsi="Times New Roman" w:cs="Times New Roman"/>
          <w:sz w:val="24"/>
          <w:szCs w:val="24"/>
        </w:rPr>
        <w:t>The PUCO</w:t>
      </w:r>
      <w:r w:rsidR="00AD0D3D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8D142A">
        <w:rPr>
          <w:rFonts w:ascii="Times New Roman" w:eastAsia="Times New Roman" w:hAnsi="Times New Roman" w:cs="Times New Roman"/>
          <w:sz w:val="24"/>
          <w:szCs w:val="24"/>
        </w:rPr>
        <w:t>s e-filing system will electronically serve notice of the filing of this document on the following parties:</w:t>
      </w:r>
    </w:p>
    <w:p w:rsidR="00895D8C" w:rsidRPr="008D142A" w:rsidP="00895D8C" w14:paraId="14DD472B" w14:textId="7777777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95D8C" w:rsidRPr="008D142A" w:rsidP="00895D8C" w14:paraId="080009A7" w14:textId="7777777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D14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SERVICE LIST</w:t>
      </w:r>
    </w:p>
    <w:p w:rsidR="00895D8C" w:rsidRPr="008D142A" w:rsidP="00895D8C" w14:paraId="047EF4A8" w14:textId="7777777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8734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03"/>
        <w:gridCol w:w="4431"/>
      </w:tblGrid>
      <w:tr w14:paraId="7E3A1B43" w14:textId="77777777">
        <w:tblPrEx>
          <w:tblW w:w="873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217"/>
        </w:trPr>
        <w:tc>
          <w:tcPr>
            <w:tcW w:w="4303" w:type="dxa"/>
          </w:tcPr>
          <w:p w:rsidR="002A2D8E" w:rsidRPr="008D142A" w:rsidP="002A2D8E" w14:paraId="4F564AF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11" w:history="1">
              <w:r w:rsidRPr="008D142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thomas.lindgren@ohioAGO.gov</w:t>
              </w:r>
            </w:hyperlink>
          </w:p>
          <w:p w:rsidR="002A2D8E" w:rsidRPr="008D142A" w:rsidP="002A2D8E" w14:paraId="3C879D8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r w:rsidRPr="008D142A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u w:val="single"/>
                <w:lang w:val="en-US" w:eastAsia="en-US" w:bidi="ar-SA"/>
              </w:rPr>
              <w:t>julian.johnson@ohioago.gov</w:t>
            </w:r>
          </w:p>
          <w:p w:rsidR="002A2D8E" w:rsidRPr="008D142A" w:rsidP="002A2D8E" w14:paraId="39B256A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 w:eastAsia="en-US" w:bidi="ar-SA"/>
              </w:rPr>
            </w:pPr>
            <w:hyperlink r:id="rId12" w:history="1">
              <w:r w:rsidRPr="008D142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joliker@igsenergy.com</w:t>
              </w:r>
            </w:hyperlink>
          </w:p>
          <w:p w:rsidR="002A2D8E" w:rsidRPr="008D142A" w:rsidP="002A2D8E" w14:paraId="09B2F0A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13" w:history="1">
              <w:r w:rsidRPr="008D142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Mnugent@igsenergy.com</w:t>
              </w:r>
            </w:hyperlink>
          </w:p>
          <w:p w:rsidR="002A2D8E" w:rsidRPr="008D142A" w:rsidP="002A2D8E" w14:paraId="30C7020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14" w:history="1">
              <w:r w:rsidRPr="008D142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bethany.allen@igs.com</w:t>
              </w:r>
            </w:hyperlink>
          </w:p>
          <w:p w:rsidR="002A2D8E" w:rsidRPr="008D142A" w:rsidP="002A2D8E" w14:paraId="5DA655D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15" w:history="1">
              <w:r w:rsidRPr="008D142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evan.betterton@igs.com</w:t>
              </w:r>
            </w:hyperlink>
          </w:p>
          <w:p w:rsidR="002A2D8E" w:rsidRPr="008D142A" w:rsidP="002A2D8E" w14:paraId="5138A80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 w:eastAsia="en-US" w:bidi="ar-SA"/>
              </w:rPr>
            </w:pPr>
            <w:hyperlink r:id="rId16" w:history="1">
              <w:r w:rsidRPr="008D142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bwancheck@wanchecklaw.com</w:t>
              </w:r>
            </w:hyperlink>
          </w:p>
          <w:p w:rsidR="002A2D8E" w:rsidRPr="008D142A" w:rsidP="002A2D8E" w14:paraId="0593A70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 w:eastAsia="en-US" w:bidi="ar-SA"/>
              </w:rPr>
            </w:pPr>
            <w:hyperlink r:id="rId17" w:history="1">
              <w:r w:rsidRPr="008D142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gkrassen@bricker.com</w:t>
              </w:r>
            </w:hyperlink>
          </w:p>
          <w:p w:rsidR="002A2D8E" w:rsidRPr="008D142A" w:rsidP="002A2D8E" w14:paraId="0C7AB89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18" w:history="1">
              <w:r w:rsidRPr="008D142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dstinson@bricker.com</w:t>
              </w:r>
            </w:hyperlink>
          </w:p>
          <w:p w:rsidR="002A2D8E" w:rsidRPr="008D142A" w:rsidP="002A2D8E" w14:paraId="5B09446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19" w:history="1">
              <w:r w:rsidRPr="008D142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whitt@whitt-sturtevant.com</w:t>
              </w:r>
            </w:hyperlink>
          </w:p>
          <w:p w:rsidR="002A2D8E" w:rsidRPr="008D142A" w:rsidP="002A2D8E" w14:paraId="0D92672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ar-SA"/>
              </w:rPr>
            </w:pPr>
            <w:hyperlink r:id="rId20" w:history="1">
              <w:r w:rsidRPr="008D142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kennedy@whitt-sturtevant.com</w:t>
              </w:r>
            </w:hyperlink>
          </w:p>
          <w:p w:rsidR="002A2D8E" w:rsidRPr="008D142A" w:rsidP="002A2D8E" w14:paraId="448B47E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ar-SA"/>
              </w:rPr>
            </w:pPr>
            <w:hyperlink r:id="rId21" w:history="1">
              <w:r w:rsidRPr="008D142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cockrell@whitt-sturtevant.com</w:t>
              </w:r>
            </w:hyperlink>
          </w:p>
          <w:p w:rsidR="002A2D8E" w:rsidRPr="008D142A" w:rsidP="002A2D8E" w14:paraId="2E5297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r w:rsidRPr="008D14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trent@hubaydougherty.com</w:t>
            </w:r>
          </w:p>
          <w:p w:rsidR="002A2D8E" w:rsidRPr="008D142A" w:rsidP="002A2D8E" w14:paraId="317F6C66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22" w:history="1">
              <w:r w:rsidRPr="008D14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mwise@mcdonaldhopkins.com</w:t>
              </w:r>
            </w:hyperlink>
          </w:p>
          <w:p w:rsidR="002A2D8E" w:rsidRPr="008D142A" w:rsidP="002A2D8E" w14:paraId="006E5B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23" w:history="1">
              <w:r w:rsidRPr="008D14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mkurtz@BKLlawfirm.com</w:t>
              </w:r>
            </w:hyperlink>
          </w:p>
          <w:p w:rsidR="002A2D8E" w:rsidRPr="008D142A" w:rsidP="002A2D8E" w14:paraId="24CB2D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24" w:history="1">
              <w:r w:rsidRPr="008D14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kboehm@BKLlawfirm.com</w:t>
              </w:r>
            </w:hyperlink>
          </w:p>
          <w:p w:rsidR="002A2D8E" w:rsidRPr="008D142A" w:rsidP="002A2D8E" w14:paraId="21ACFDF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25" w:history="1">
              <w:r w:rsidRPr="008D14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jkylercohn@BKLlawfirm.com</w:t>
              </w:r>
            </w:hyperlink>
          </w:p>
          <w:p w:rsidR="002A2D8E" w:rsidRPr="008D142A" w:rsidP="002A2D8E" w14:paraId="0496D1A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ar-SA"/>
              </w:rPr>
            </w:pPr>
            <w:hyperlink r:id="rId26" w:history="1">
              <w:r w:rsidRPr="008D142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jfairweather@brouse.com</w:t>
              </w:r>
            </w:hyperlink>
          </w:p>
          <w:p w:rsidR="002A2D8E" w:rsidRPr="008D142A" w:rsidP="002A2D8E" w14:paraId="28F6576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ar-SA"/>
              </w:rPr>
            </w:pPr>
            <w:hyperlink r:id="rId27" w:history="1">
              <w:r w:rsidRPr="008D142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ldelgrosso@brouse.com</w:t>
              </w:r>
            </w:hyperlink>
          </w:p>
          <w:p w:rsidR="002A2D8E" w:rsidRPr="008D142A" w:rsidP="002A2D8E" w14:paraId="0D8447E1" w14:textId="7777777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 w:eastAsia="en-US" w:bidi="ar-SA"/>
              </w:rPr>
            </w:pPr>
            <w:hyperlink r:id="rId28" w:history="1">
              <w:r w:rsidRPr="008D142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sscholes@mwe.com</w:t>
              </w:r>
            </w:hyperlink>
          </w:p>
          <w:p w:rsidR="002A2D8E" w:rsidRPr="008D142A" w:rsidP="002A2D8E" w14:paraId="26C62DB6" w14:textId="7777777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 w:eastAsia="en-US" w:bidi="ar-SA"/>
              </w:rPr>
            </w:pPr>
            <w:hyperlink r:id="rId29" w:history="1">
              <w:r w:rsidRPr="008D142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phelms@mwe.com</w:t>
              </w:r>
            </w:hyperlink>
          </w:p>
          <w:p w:rsidR="002A2D8E" w:rsidRPr="008D142A" w:rsidP="002A2D8E" w14:paraId="1BD46C55" w14:textId="7777777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 w:eastAsia="en-US" w:bidi="ar-SA"/>
              </w:rPr>
            </w:pPr>
            <w:hyperlink r:id="rId30" w:history="1">
              <w:r w:rsidRPr="008D142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mpearlstein@mwe.com</w:t>
              </w:r>
            </w:hyperlink>
          </w:p>
          <w:p w:rsidR="002A2D8E" w:rsidRPr="008D142A" w:rsidP="002A2D8E" w14:paraId="3F4CC678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ar-SA"/>
              </w:rPr>
            </w:pPr>
          </w:p>
          <w:p w:rsidR="002A2D8E" w:rsidRPr="008D142A" w:rsidP="002A2D8E" w14:paraId="7F66B3A8" w14:textId="77777777">
            <w:pPr>
              <w:widowControl w:val="0"/>
              <w:suppressLineNumbers/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8D14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Attorney Examiners:</w:t>
            </w:r>
          </w:p>
          <w:p w:rsidR="002A2D8E" w:rsidRPr="008D142A" w:rsidP="002A2D8E" w14:paraId="22073642" w14:textId="77777777">
            <w:pPr>
              <w:widowControl w:val="0"/>
              <w:suppressLineNumbers/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31" w:history="1">
              <w:r w:rsidRPr="008D14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megan.addison@puco.ohio.gov</w:t>
              </w:r>
            </w:hyperlink>
          </w:p>
          <w:p w:rsidR="002A2D8E" w:rsidRPr="008D142A" w:rsidP="002A2D8E" w14:paraId="09B95021" w14:textId="77777777">
            <w:pPr>
              <w:widowControl w:val="0"/>
              <w:suppressLineNumbers/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val="en-US" w:eastAsia="en-US" w:bidi="ar-SA"/>
              </w:rPr>
            </w:pPr>
            <w:r w:rsidRPr="008D14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jacqueline.st.john@puco.ohio.gov</w:t>
            </w:r>
          </w:p>
        </w:tc>
        <w:tc>
          <w:tcPr>
            <w:tcW w:w="4431" w:type="dxa"/>
          </w:tcPr>
          <w:p w:rsidR="002A2D8E" w:rsidRPr="008D142A" w:rsidP="002A2D8E" w14:paraId="2543C6C6" w14:textId="77777777">
            <w:pPr>
              <w:widowControl w:val="0"/>
              <w:spacing w:after="0" w:line="240" w:lineRule="auto"/>
              <w:ind w:left="806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ar-SA"/>
              </w:rPr>
            </w:pPr>
            <w:hyperlink r:id="rId32" w:history="1">
              <w:r w:rsidRPr="008D14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edanford@firstenergycorp.com</w:t>
              </w:r>
            </w:hyperlink>
          </w:p>
          <w:p w:rsidR="002A2D8E" w:rsidRPr="008D142A" w:rsidP="002A2D8E" w14:paraId="342D6A07" w14:textId="77777777">
            <w:pPr>
              <w:widowControl w:val="0"/>
              <w:spacing w:after="0" w:line="240" w:lineRule="auto"/>
              <w:ind w:left="806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ar-SA"/>
              </w:rPr>
            </w:pPr>
            <w:hyperlink r:id="rId33" w:history="1">
              <w:r w:rsidRPr="008D14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cwatchorn@firstenergycorp.com</w:t>
              </w:r>
            </w:hyperlink>
          </w:p>
          <w:p w:rsidR="002A2D8E" w:rsidRPr="008D142A" w:rsidP="002A2D8E" w14:paraId="4D496F0D" w14:textId="77777777">
            <w:pPr>
              <w:widowControl w:val="0"/>
              <w:spacing w:after="0" w:line="240" w:lineRule="auto"/>
              <w:ind w:left="806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34" w:history="1">
              <w:r w:rsidRPr="008D142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bknipe@firstenergycorp.com</w:t>
              </w:r>
            </w:hyperlink>
          </w:p>
          <w:p w:rsidR="002A2D8E" w:rsidRPr="008D142A" w:rsidP="002A2D8E" w14:paraId="15361DC4" w14:textId="77777777">
            <w:pPr>
              <w:widowControl w:val="0"/>
              <w:spacing w:after="0" w:line="240" w:lineRule="auto"/>
              <w:ind w:left="806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ar-SA"/>
              </w:rPr>
            </w:pPr>
            <w:hyperlink r:id="rId35" w:history="1">
              <w:r w:rsidRPr="008D142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llepkoski@firstenergycorp.com</w:t>
              </w:r>
            </w:hyperlink>
          </w:p>
          <w:p w:rsidR="002A2D8E" w:rsidRPr="008D142A" w:rsidP="002A2D8E" w14:paraId="5820AC16" w14:textId="77777777">
            <w:pPr>
              <w:widowControl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36" w:history="1">
              <w:r w:rsidRPr="008D142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NAllen@jenner.com</w:t>
              </w:r>
            </w:hyperlink>
          </w:p>
          <w:p w:rsidR="002A2D8E" w:rsidRPr="008D142A" w:rsidP="002A2D8E" w14:paraId="7876B78F" w14:textId="77777777">
            <w:pPr>
              <w:widowControl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37" w:history="1">
              <w:r w:rsidRPr="008D142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ZCohen@jenner.com</w:t>
              </w:r>
            </w:hyperlink>
          </w:p>
          <w:p w:rsidR="002A2D8E" w:rsidP="002A2D8E" w14:paraId="7D6CD48B" w14:textId="383F50D0">
            <w:pPr>
              <w:widowControl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38" w:history="1">
              <w:r w:rsidRPr="004E5F04">
                <w:rPr>
                  <w:rStyle w:val="Hyperlink"/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en-US" w:bidi="ar-SA"/>
                </w:rPr>
                <w:t>RSchar@jenner.com</w:t>
              </w:r>
            </w:hyperlink>
          </w:p>
          <w:p w:rsidR="00AA0CFC" w:rsidRPr="008D142A" w:rsidP="002A2D8E" w14:paraId="73444E33" w14:textId="75B9F616">
            <w:pPr>
              <w:widowControl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r w:rsidRPr="00AA0CFC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menillon@sullcrom.com</w:t>
            </w:r>
          </w:p>
          <w:p w:rsidR="002A2D8E" w:rsidRPr="008D142A" w:rsidP="002A2D8E" w14:paraId="5322D267" w14:textId="77777777">
            <w:pPr>
              <w:widowControl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563C2"/>
                <w:sz w:val="24"/>
                <w:szCs w:val="24"/>
                <w:lang w:val="en-US" w:eastAsia="en-US" w:bidi="ar-SA"/>
              </w:rPr>
            </w:pPr>
            <w:hyperlink r:id="rId39" w:history="1">
              <w:r w:rsidRPr="008D142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gphillips@beneschlaw.com</w:t>
              </w:r>
            </w:hyperlink>
          </w:p>
          <w:p w:rsidR="002A2D8E" w:rsidRPr="008D142A" w:rsidP="002A2D8E" w14:paraId="79EEA7A2" w14:textId="77777777">
            <w:pPr>
              <w:widowControl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 w:eastAsia="en-US" w:bidi="ar-SA"/>
              </w:rPr>
            </w:pPr>
            <w:hyperlink r:id="rId40" w:history="1">
              <w:r w:rsidRPr="008D142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marcie.lape@skadden.com</w:t>
              </w:r>
            </w:hyperlink>
          </w:p>
          <w:p w:rsidR="002A2D8E" w:rsidRPr="008D142A" w:rsidP="002A2D8E" w14:paraId="53A1F97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41" w:history="1">
              <w:r w:rsidRPr="008D142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iavalon@taftlaw.com</w:t>
              </w:r>
            </w:hyperlink>
          </w:p>
          <w:p w:rsidR="002A2D8E" w:rsidRPr="008D142A" w:rsidP="002A2D8E" w14:paraId="07EC681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r w:rsidRPr="008D142A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kverhalen@taftlaw.com</w:t>
            </w:r>
          </w:p>
          <w:p w:rsidR="002A2D8E" w:rsidRPr="008D142A" w:rsidP="002A2D8E" w14:paraId="1362A2C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42" w:history="1">
              <w:r w:rsidRPr="008D142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rdove@keglerbrown.com</w:t>
              </w:r>
            </w:hyperlink>
          </w:p>
          <w:p w:rsidR="002A2D8E" w:rsidRPr="008D142A" w:rsidP="002A2D8E" w14:paraId="4A0BBDB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43" w:history="1">
              <w:r w:rsidRPr="008D142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bojko@carpenterlipps.com</w:t>
              </w:r>
            </w:hyperlink>
          </w:p>
          <w:p w:rsidR="002A2D8E" w:rsidRPr="008D142A" w:rsidP="002A2D8E" w14:paraId="3F7A781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r w:rsidRPr="008D142A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easley@carpenterlipps.com</w:t>
            </w:r>
          </w:p>
          <w:p w:rsidR="002A2D8E" w:rsidRPr="008D142A" w:rsidP="002A2D8E" w14:paraId="585CE27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 w:eastAsia="en-US" w:bidi="ar-SA"/>
              </w:rPr>
            </w:pPr>
            <w:hyperlink r:id="rId44" w:history="1">
              <w:r w:rsidRPr="008D142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tdougherty@theOEC.org</w:t>
              </w:r>
            </w:hyperlink>
          </w:p>
          <w:p w:rsidR="002A2D8E" w:rsidRPr="008D142A" w:rsidP="002A2D8E" w14:paraId="7E67E0B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45" w:history="1">
              <w:r w:rsidRPr="008D142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ctavenor@theOEC.org</w:t>
              </w:r>
            </w:hyperlink>
          </w:p>
          <w:p w:rsidR="002A2D8E" w:rsidRPr="008D142A" w:rsidP="002A2D8E" w14:paraId="7224BA3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r w:rsidRPr="008D142A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knordstrom@theoec.org</w:t>
            </w:r>
          </w:p>
          <w:p w:rsidR="002A2D8E" w:rsidRPr="008D142A" w:rsidP="002A2D8E" w14:paraId="060A072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r w:rsidRPr="008D142A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emcconnell@elpc.org</w:t>
            </w:r>
          </w:p>
          <w:p w:rsidR="002A2D8E" w:rsidRPr="008D142A" w:rsidP="002A2D8E" w14:paraId="49C0941E" w14:textId="77777777">
            <w:pPr>
              <w:widowControl w:val="0"/>
              <w:spacing w:after="0" w:line="240" w:lineRule="auto"/>
              <w:ind w:left="80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hyperlink r:id="rId46" w:history="1">
              <w:r w:rsidRPr="008D14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trhayslaw@gmail.com</w:t>
              </w:r>
            </w:hyperlink>
          </w:p>
          <w:p w:rsidR="002A2D8E" w:rsidRPr="008D142A" w:rsidP="002A2D8E" w14:paraId="7BFF2AE5" w14:textId="77777777">
            <w:pPr>
              <w:widowControl w:val="0"/>
              <w:spacing w:after="0" w:line="240" w:lineRule="auto"/>
              <w:ind w:left="80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r w:rsidRPr="008D14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gwhaley@isaacwiles.com</w:t>
            </w:r>
          </w:p>
          <w:p w:rsidR="002A2D8E" w:rsidRPr="008D142A" w:rsidP="002A2D8E" w14:paraId="071D97E5" w14:textId="77777777">
            <w:pPr>
              <w:widowControl w:val="0"/>
              <w:spacing w:after="0" w:line="240" w:lineRule="auto"/>
              <w:ind w:left="80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  <w:r w:rsidRPr="008D14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leslie.kovacik@toledo.oh.gov</w:t>
            </w:r>
          </w:p>
          <w:p w:rsidR="002A2D8E" w:rsidRPr="008D142A" w:rsidP="002A2D8E" w14:paraId="1558D3AE" w14:textId="77777777">
            <w:pPr>
              <w:widowControl w:val="0"/>
              <w:spacing w:after="0" w:line="240" w:lineRule="auto"/>
              <w:ind w:left="777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ar-SA"/>
              </w:rPr>
            </w:pPr>
            <w:hyperlink r:id="rId47" w:history="1">
              <w:r w:rsidRPr="008D142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dparram@brickergraydon.com</w:t>
              </w:r>
            </w:hyperlink>
          </w:p>
          <w:p w:rsidR="002A2D8E" w:rsidRPr="008D142A" w:rsidP="002A2D8E" w14:paraId="0BBD897D" w14:textId="77777777">
            <w:pPr>
              <w:widowControl w:val="0"/>
              <w:spacing w:after="0" w:line="240" w:lineRule="auto"/>
              <w:ind w:left="777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ar-SA"/>
              </w:rPr>
            </w:pPr>
            <w:hyperlink r:id="rId48" w:history="1">
              <w:r w:rsidRPr="008D142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dborchers@brickergraydon.com</w:t>
              </w:r>
            </w:hyperlink>
          </w:p>
          <w:p w:rsidR="002A2D8E" w:rsidRPr="008D142A" w:rsidP="002A2D8E" w14:paraId="01503AA2" w14:textId="77777777">
            <w:pPr>
              <w:widowControl w:val="0"/>
              <w:spacing w:after="0" w:line="240" w:lineRule="auto"/>
              <w:ind w:left="777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ar-SA"/>
              </w:rPr>
            </w:pPr>
            <w:hyperlink r:id="rId49" w:history="1">
              <w:r w:rsidRPr="008D142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rmains@brickergraydon.com</w:t>
              </w:r>
            </w:hyperlink>
          </w:p>
          <w:p w:rsidR="002A2D8E" w:rsidRPr="008D142A" w:rsidP="002A2D8E" w14:paraId="7DE6117E" w14:textId="77777777">
            <w:pPr>
              <w:widowControl w:val="0"/>
              <w:spacing w:after="0" w:line="240" w:lineRule="auto"/>
              <w:ind w:left="777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</w:pPr>
          </w:p>
        </w:tc>
      </w:tr>
    </w:tbl>
    <w:p w:rsidR="00895D8C" w:rsidRPr="008D142A" w:rsidP="00895D8C" w14:paraId="796968E8" w14:textId="777777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A6B52" w:rsidRPr="008D142A" w14:paraId="08EEF7CB" w14:textId="777777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142A">
        <w:rPr>
          <w:rFonts w:ascii="Times New Roman" w:hAnsi="Times New Roman" w:cs="Times New Roman"/>
          <w:sz w:val="24"/>
          <w:szCs w:val="24"/>
        </w:rPr>
        <w:tab/>
      </w:r>
    </w:p>
    <w:sectPr w:rsidSect="002A40F2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6" w:h="16838" w:code="9"/>
      <w:pgMar w:top="1440" w:right="1800" w:bottom="1440" w:left="1800" w:header="720" w:footer="720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2AA9" w14:paraId="78CCB08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725272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A40F2" w:rsidRPr="002A40F2" w14:paraId="3077C992" w14:textId="0E59404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A40F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A40F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A40F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A40F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A40F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2AA9" w14:paraId="3778670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54A69" w14:paraId="6802F207" w14:textId="77777777">
      <w:pPr>
        <w:spacing w:line="240" w:lineRule="auto"/>
      </w:pPr>
      <w:r>
        <w:separator/>
      </w:r>
    </w:p>
  </w:footnote>
  <w:footnote w:type="continuationSeparator" w:id="1">
    <w:p w:rsidR="00054A69" w14:paraId="67B2C9D4" w14:textId="77777777">
      <w:pPr>
        <w:spacing w:line="240" w:lineRule="auto"/>
      </w:pPr>
      <w:r>
        <w:continuationSeparator/>
      </w:r>
    </w:p>
  </w:footnote>
  <w:footnote w:id="2">
    <w:p w:rsidR="00DE5188" w:rsidRPr="00482BDF" w:rsidP="00482BDF" w14:paraId="1539D6AA" w14:textId="15DE60AD">
      <w:pPr>
        <w:pStyle w:val="FootnoteText"/>
        <w:spacing w:after="120"/>
        <w:rPr>
          <w:rFonts w:ascii="Times New Roman" w:hAnsi="Times New Roman" w:cs="Times New Roman"/>
        </w:rPr>
      </w:pPr>
      <w:r w:rsidRPr="00482BDF">
        <w:rPr>
          <w:rStyle w:val="FootnoteReference"/>
          <w:rFonts w:ascii="Times New Roman" w:hAnsi="Times New Roman" w:cs="Times New Roman"/>
        </w:rPr>
        <w:footnoteRef/>
      </w:r>
      <w:r w:rsidRPr="00482BDF">
        <w:rPr>
          <w:rFonts w:ascii="Times New Roman" w:hAnsi="Times New Roman" w:cs="Times New Roman"/>
        </w:rPr>
        <w:t xml:space="preserve"> Direct Testimony of Joseph P. Buckley (Sept</w:t>
      </w:r>
      <w:r w:rsidRPr="00482BDF" w:rsidR="0005147B">
        <w:rPr>
          <w:rFonts w:ascii="Times New Roman" w:hAnsi="Times New Roman" w:cs="Times New Roman"/>
        </w:rPr>
        <w:t>.</w:t>
      </w:r>
      <w:r w:rsidRPr="00482BDF">
        <w:rPr>
          <w:rFonts w:ascii="Times New Roman" w:hAnsi="Times New Roman" w:cs="Times New Roman"/>
        </w:rPr>
        <w:t xml:space="preserve"> 20, 2024) at 27.</w:t>
      </w:r>
    </w:p>
  </w:footnote>
  <w:footnote w:id="3">
    <w:p w:rsidR="00DE5188" w:rsidRPr="00482BDF" w:rsidP="00482BDF" w14:paraId="444614E9" w14:textId="06F386F8">
      <w:pPr>
        <w:pStyle w:val="FootnoteText"/>
        <w:spacing w:after="120"/>
        <w:rPr>
          <w:rFonts w:ascii="Times New Roman" w:hAnsi="Times New Roman" w:cs="Times New Roman"/>
        </w:rPr>
      </w:pPr>
      <w:r w:rsidRPr="00482BDF">
        <w:rPr>
          <w:rStyle w:val="FootnoteReference"/>
          <w:rFonts w:ascii="Times New Roman" w:hAnsi="Times New Roman" w:cs="Times New Roman"/>
        </w:rPr>
        <w:footnoteRef/>
      </w:r>
      <w:r w:rsidRPr="00482BDF">
        <w:rPr>
          <w:rFonts w:ascii="Times New Roman" w:hAnsi="Times New Roman" w:cs="Times New Roman"/>
        </w:rPr>
        <w:t xml:space="preserve"> </w:t>
      </w:r>
      <w:r w:rsidRPr="00482BDF">
        <w:rPr>
          <w:rFonts w:ascii="Times New Roman" w:hAnsi="Times New Roman" w:cs="Times New Roman"/>
          <w:i/>
          <w:iCs/>
        </w:rPr>
        <w:t>Id.</w:t>
      </w:r>
      <w:r w:rsidRPr="00482BDF">
        <w:rPr>
          <w:rFonts w:ascii="Times New Roman" w:hAnsi="Times New Roman" w:cs="Times New Roman"/>
        </w:rPr>
        <w:t xml:space="preserve"> at</w:t>
      </w:r>
      <w:r w:rsidRPr="00482BDF">
        <w:rPr>
          <w:rFonts w:ascii="Times New Roman" w:hAnsi="Times New Roman" w:cs="Times New Roman"/>
          <w:color w:val="000000"/>
        </w:rPr>
        <w:t xml:space="preserve"> 11-12, Question and Answer 16.</w:t>
      </w:r>
    </w:p>
  </w:footnote>
  <w:footnote w:id="4">
    <w:p w:rsidR="00DE5188" w:rsidRPr="00482BDF" w:rsidP="00482BDF" w14:paraId="40A45C07" w14:textId="23AC208D">
      <w:pPr>
        <w:pStyle w:val="FootnoteText"/>
        <w:spacing w:after="120"/>
        <w:rPr>
          <w:rFonts w:ascii="Times New Roman" w:hAnsi="Times New Roman" w:cs="Times New Roman"/>
        </w:rPr>
      </w:pPr>
      <w:r w:rsidRPr="00482BDF">
        <w:rPr>
          <w:rStyle w:val="FootnoteReference"/>
          <w:rFonts w:ascii="Times New Roman" w:hAnsi="Times New Roman" w:cs="Times New Roman"/>
        </w:rPr>
        <w:footnoteRef/>
      </w:r>
      <w:r w:rsidRPr="00482BDF">
        <w:rPr>
          <w:rFonts w:ascii="Times New Roman" w:hAnsi="Times New Roman" w:cs="Times New Roman"/>
        </w:rPr>
        <w:t xml:space="preserve"> </w:t>
      </w:r>
      <w:r w:rsidRPr="00482BDF">
        <w:rPr>
          <w:rFonts w:ascii="Times New Roman" w:hAnsi="Times New Roman" w:cs="Times New Roman"/>
          <w:i/>
          <w:iCs/>
          <w:color w:val="000000"/>
        </w:rPr>
        <w:t>Id.</w:t>
      </w:r>
      <w:r w:rsidRPr="00482BDF">
        <w:rPr>
          <w:rFonts w:ascii="Times New Roman" w:hAnsi="Times New Roman" w:cs="Times New Roman"/>
          <w:color w:val="000000"/>
        </w:rPr>
        <w:t xml:space="preserve"> at p</w:t>
      </w:r>
      <w:r w:rsidRPr="00482BDF" w:rsidR="002A6DD9">
        <w:rPr>
          <w:rFonts w:ascii="Times New Roman" w:hAnsi="Times New Roman" w:cs="Times New Roman"/>
          <w:color w:val="000000"/>
        </w:rPr>
        <w:t>.</w:t>
      </w:r>
      <w:r w:rsidRPr="00482BDF">
        <w:rPr>
          <w:rFonts w:ascii="Times New Roman" w:hAnsi="Times New Roman" w:cs="Times New Roman"/>
          <w:color w:val="000000"/>
        </w:rPr>
        <w:t xml:space="preserve"> 12-14.</w:t>
      </w:r>
      <w:r w:rsidRPr="00482BDF" w:rsidR="008D142A">
        <w:rPr>
          <w:rFonts w:ascii="Times New Roman" w:hAnsi="Times New Roman" w:cs="Times New Roman"/>
          <w:color w:val="000000"/>
        </w:rPr>
        <w:t xml:space="preserve"> </w:t>
      </w:r>
    </w:p>
  </w:footnote>
  <w:footnote w:id="5">
    <w:p w:rsidR="00DE5188" w:rsidRPr="00482BDF" w:rsidP="00482BDF" w14:paraId="4543CB39" w14:textId="631272A2">
      <w:pPr>
        <w:pStyle w:val="FootnoteText"/>
        <w:spacing w:after="120"/>
        <w:rPr>
          <w:rFonts w:ascii="Times New Roman" w:hAnsi="Times New Roman" w:cs="Times New Roman"/>
        </w:rPr>
      </w:pPr>
      <w:r w:rsidRPr="00482BDF">
        <w:rPr>
          <w:rStyle w:val="FootnoteReference"/>
          <w:rFonts w:ascii="Times New Roman" w:hAnsi="Times New Roman" w:cs="Times New Roman"/>
        </w:rPr>
        <w:footnoteRef/>
      </w:r>
      <w:r w:rsidRPr="00482BDF">
        <w:rPr>
          <w:rFonts w:ascii="Times New Roman" w:hAnsi="Times New Roman" w:cs="Times New Roman"/>
        </w:rPr>
        <w:t xml:space="preserve"> </w:t>
      </w:r>
      <w:r w:rsidRPr="00482BDF">
        <w:rPr>
          <w:rFonts w:ascii="Times New Roman" w:hAnsi="Times New Roman" w:cs="Times New Roman"/>
          <w:i/>
          <w:iCs/>
          <w:color w:val="000000"/>
        </w:rPr>
        <w:t xml:space="preserve">Id. </w:t>
      </w:r>
      <w:r w:rsidRPr="00482BDF">
        <w:rPr>
          <w:rFonts w:ascii="Times New Roman" w:hAnsi="Times New Roman" w:cs="Times New Roman"/>
          <w:color w:val="000000"/>
        </w:rPr>
        <w:t>at p</w:t>
      </w:r>
      <w:r w:rsidRPr="00482BDF" w:rsidR="002A6DD9">
        <w:rPr>
          <w:rFonts w:ascii="Times New Roman" w:hAnsi="Times New Roman" w:cs="Times New Roman"/>
          <w:color w:val="000000"/>
        </w:rPr>
        <w:t>.</w:t>
      </w:r>
      <w:r w:rsidRPr="00482BDF">
        <w:rPr>
          <w:rFonts w:ascii="Times New Roman" w:hAnsi="Times New Roman" w:cs="Times New Roman"/>
          <w:color w:val="000000"/>
        </w:rPr>
        <w:t xml:space="preserve"> 21, lines13-18, footnote 9.</w:t>
      </w:r>
      <w:r w:rsidRPr="00482BDF" w:rsidR="008D142A">
        <w:rPr>
          <w:rFonts w:ascii="Times New Roman" w:hAnsi="Times New Roman" w:cs="Times New Roman"/>
          <w:color w:val="000000"/>
        </w:rPr>
        <w:t xml:space="preserve"> </w:t>
      </w:r>
    </w:p>
  </w:footnote>
  <w:footnote w:id="6">
    <w:p w:rsidR="00F03B2D" w:rsidRPr="00482BDF" w:rsidP="00482BDF" w14:paraId="1F894D89" w14:textId="32BC1295">
      <w:pPr>
        <w:pStyle w:val="FootnoteText"/>
        <w:spacing w:after="120"/>
        <w:rPr>
          <w:rFonts w:ascii="Times New Roman" w:hAnsi="Times New Roman" w:cs="Times New Roman"/>
        </w:rPr>
      </w:pPr>
      <w:r w:rsidRPr="00482BDF">
        <w:rPr>
          <w:rStyle w:val="FootnoteReference"/>
          <w:rFonts w:ascii="Times New Roman" w:hAnsi="Times New Roman" w:cs="Times New Roman"/>
        </w:rPr>
        <w:footnoteRef/>
      </w:r>
      <w:r w:rsidRPr="00482BDF">
        <w:rPr>
          <w:rFonts w:ascii="Times New Roman" w:hAnsi="Times New Roman" w:cs="Times New Roman"/>
        </w:rPr>
        <w:t xml:space="preserve"> Ohio Edison Company, The Cleveland Electric Illuminating Company, and The Toledo Edison Company</w:t>
      </w:r>
      <w:r w:rsidRPr="00482BDF" w:rsidR="00AD0D3D">
        <w:rPr>
          <w:rFonts w:ascii="Times New Roman" w:hAnsi="Times New Roman" w:cs="Times New Roman"/>
        </w:rPr>
        <w:t>’</w:t>
      </w:r>
      <w:r w:rsidRPr="00482BDF">
        <w:rPr>
          <w:rFonts w:ascii="Times New Roman" w:hAnsi="Times New Roman" w:cs="Times New Roman"/>
        </w:rPr>
        <w:t>s Motion to Strike Specific Intervenor Pre-Filed Direct Testimony (Sept. 26, 2024) at 2-3.</w:t>
      </w:r>
    </w:p>
  </w:footnote>
  <w:footnote w:id="7">
    <w:p w:rsidR="008A3A59" w:rsidRPr="00482BDF" w:rsidP="00482BDF" w14:paraId="2853265C" w14:textId="65BFC5F0">
      <w:pPr>
        <w:pStyle w:val="FootnoteText"/>
        <w:spacing w:after="120"/>
        <w:rPr>
          <w:rFonts w:ascii="Times New Roman" w:hAnsi="Times New Roman" w:cs="Times New Roman"/>
        </w:rPr>
      </w:pPr>
      <w:r w:rsidRPr="00482BDF">
        <w:rPr>
          <w:rStyle w:val="FootnoteReference"/>
          <w:rFonts w:ascii="Times New Roman" w:hAnsi="Times New Roman" w:cs="Times New Roman"/>
        </w:rPr>
        <w:footnoteRef/>
      </w:r>
      <w:r w:rsidRPr="00482BDF">
        <w:rPr>
          <w:rFonts w:ascii="Times New Roman" w:hAnsi="Times New Roman" w:cs="Times New Roman"/>
        </w:rPr>
        <w:t xml:space="preserve"> </w:t>
      </w:r>
      <w:r w:rsidRPr="00482BDF">
        <w:rPr>
          <w:rFonts w:ascii="Times New Roman" w:hAnsi="Times New Roman" w:cs="Times New Roman"/>
          <w:i/>
          <w:iCs/>
        </w:rPr>
        <w:t xml:space="preserve">Id. </w:t>
      </w:r>
      <w:r w:rsidRPr="00482BDF">
        <w:rPr>
          <w:rFonts w:ascii="Times New Roman" w:hAnsi="Times New Roman" w:cs="Times New Roman"/>
        </w:rPr>
        <w:t>at 2.</w:t>
      </w:r>
    </w:p>
  </w:footnote>
  <w:footnote w:id="8">
    <w:p w:rsidR="00E13901" w:rsidRPr="00482BDF" w:rsidP="00482BDF" w14:paraId="692FE9E0" w14:textId="70583C06">
      <w:pPr>
        <w:pStyle w:val="FootnoteText"/>
        <w:spacing w:after="120"/>
        <w:rPr>
          <w:rFonts w:ascii="Times New Roman" w:hAnsi="Times New Roman" w:cs="Times New Roman"/>
        </w:rPr>
      </w:pPr>
      <w:r w:rsidRPr="00482BDF">
        <w:rPr>
          <w:rStyle w:val="FootnoteReference"/>
          <w:rFonts w:ascii="Times New Roman" w:hAnsi="Times New Roman" w:cs="Times New Roman"/>
        </w:rPr>
        <w:footnoteRef/>
      </w:r>
      <w:r w:rsidRPr="00482BDF">
        <w:rPr>
          <w:rFonts w:ascii="Times New Roman" w:hAnsi="Times New Roman" w:cs="Times New Roman"/>
        </w:rPr>
        <w:t xml:space="preserve"> </w:t>
      </w:r>
      <w:r w:rsidRPr="00482BDF" w:rsidR="00AD0D3D">
        <w:rPr>
          <w:rFonts w:ascii="Times New Roman" w:hAnsi="Times New Roman" w:cs="Times New Roman"/>
        </w:rPr>
        <w:t>“</w:t>
      </w:r>
      <w:r w:rsidRPr="00482BDF">
        <w:rPr>
          <w:rFonts w:ascii="Times New Roman" w:hAnsi="Times New Roman" w:cs="Times New Roman"/>
        </w:rPr>
        <w:t xml:space="preserve">New PUCO Chair Jennifer French: more transparency needed to lift the </w:t>
      </w:r>
      <w:r w:rsidRPr="00482BDF" w:rsidR="00AD0D3D">
        <w:rPr>
          <w:rFonts w:ascii="Times New Roman" w:hAnsi="Times New Roman" w:cs="Times New Roman"/>
        </w:rPr>
        <w:t>‘</w:t>
      </w:r>
      <w:r w:rsidRPr="00482BDF">
        <w:rPr>
          <w:rFonts w:ascii="Times New Roman" w:hAnsi="Times New Roman" w:cs="Times New Roman"/>
        </w:rPr>
        <w:t>black cloud</w:t>
      </w:r>
      <w:r w:rsidRPr="00482BDF" w:rsidR="00AD0D3D">
        <w:rPr>
          <w:rFonts w:ascii="Times New Roman" w:hAnsi="Times New Roman" w:cs="Times New Roman"/>
        </w:rPr>
        <w:t>’</w:t>
      </w:r>
      <w:r w:rsidRPr="00482BDF">
        <w:rPr>
          <w:rFonts w:ascii="Times New Roman" w:hAnsi="Times New Roman" w:cs="Times New Roman"/>
        </w:rPr>
        <w:t xml:space="preserve"> of HB6 scandal</w:t>
      </w:r>
      <w:r w:rsidRPr="00482BDF" w:rsidR="0043220E">
        <w:rPr>
          <w:rFonts w:ascii="Times New Roman" w:hAnsi="Times New Roman" w:cs="Times New Roman"/>
        </w:rPr>
        <w:t>,</w:t>
      </w:r>
      <w:r w:rsidRPr="00482BDF" w:rsidR="00AD0D3D">
        <w:rPr>
          <w:rFonts w:ascii="Times New Roman" w:hAnsi="Times New Roman" w:cs="Times New Roman"/>
        </w:rPr>
        <w:t>”</w:t>
      </w:r>
      <w:r w:rsidRPr="00482BDF">
        <w:rPr>
          <w:rFonts w:ascii="Times New Roman" w:hAnsi="Times New Roman" w:cs="Times New Roman"/>
        </w:rPr>
        <w:t xml:space="preserve"> Cleveland.com (May 18, 2021).</w:t>
      </w:r>
    </w:p>
  </w:footnote>
  <w:footnote w:id="9">
    <w:p w:rsidR="00372BC7" w:rsidRPr="00482BDF" w:rsidP="00482BDF" w14:paraId="6F9520B9" w14:textId="530D4860">
      <w:pPr>
        <w:pStyle w:val="FootnoteText"/>
        <w:spacing w:after="120"/>
        <w:rPr>
          <w:rFonts w:ascii="Times New Roman" w:hAnsi="Times New Roman" w:cs="Times New Roman"/>
        </w:rPr>
      </w:pPr>
      <w:r w:rsidRPr="00482BDF">
        <w:rPr>
          <w:rStyle w:val="FootnoteReference"/>
          <w:rFonts w:ascii="Times New Roman" w:hAnsi="Times New Roman" w:cs="Times New Roman"/>
        </w:rPr>
        <w:footnoteRef/>
      </w:r>
      <w:r w:rsidRPr="00482BDF">
        <w:rPr>
          <w:rFonts w:ascii="Times New Roman" w:hAnsi="Times New Roman" w:cs="Times New Roman"/>
        </w:rPr>
        <w:t xml:space="preserve"> Armus, Teo (22 July 2020)</w:t>
      </w:r>
      <w:r w:rsidRPr="00482BDF" w:rsidR="0043220E">
        <w:rPr>
          <w:rFonts w:ascii="Times New Roman" w:hAnsi="Times New Roman" w:cs="Times New Roman"/>
        </w:rPr>
        <w:t>,</w:t>
      </w:r>
      <w:r w:rsidRPr="00482BDF">
        <w:rPr>
          <w:rFonts w:ascii="Times New Roman" w:hAnsi="Times New Roman" w:cs="Times New Roman"/>
        </w:rPr>
        <w:t> </w:t>
      </w:r>
      <w:hyperlink r:id="rId1" w:history="1">
        <w:r w:rsidRPr="00482BDF" w:rsidR="00AD0D3D">
          <w:rPr>
            <w:rStyle w:val="Hyperlink"/>
            <w:rFonts w:ascii="Times New Roman" w:hAnsi="Times New Roman" w:cs="Times New Roman"/>
          </w:rPr>
          <w:t>“</w:t>
        </w:r>
        <w:r w:rsidRPr="00482BDF">
          <w:rPr>
            <w:rStyle w:val="Hyperlink"/>
            <w:rFonts w:ascii="Times New Roman" w:hAnsi="Times New Roman" w:cs="Times New Roman"/>
          </w:rPr>
          <w:t>GOP Ohio House speaker arrested in connection to $60 million bribery scheme</w:t>
        </w:r>
        <w:r w:rsidRPr="00482BDF" w:rsidR="00C36DD6">
          <w:rPr>
            <w:rStyle w:val="Hyperlink"/>
            <w:rFonts w:ascii="Times New Roman" w:hAnsi="Times New Roman" w:cs="Times New Roman"/>
          </w:rPr>
          <w:t>,</w:t>
        </w:r>
        <w:r w:rsidRPr="00482BDF" w:rsidR="00AD0D3D">
          <w:rPr>
            <w:rStyle w:val="Hyperlink"/>
            <w:rFonts w:ascii="Times New Roman" w:hAnsi="Times New Roman" w:cs="Times New Roman"/>
          </w:rPr>
          <w:t>”</w:t>
        </w:r>
      </w:hyperlink>
      <w:r w:rsidRPr="00482BDF">
        <w:rPr>
          <w:rFonts w:ascii="Times New Roman" w:hAnsi="Times New Roman" w:cs="Times New Roman"/>
        </w:rPr>
        <w:t> </w:t>
      </w:r>
      <w:r w:rsidRPr="00482BDF">
        <w:rPr>
          <w:rFonts w:ascii="Times New Roman" w:hAnsi="Times New Roman" w:cs="Times New Roman"/>
          <w:i/>
          <w:iCs/>
        </w:rPr>
        <w:t>The Washington Post</w:t>
      </w:r>
      <w:r w:rsidRPr="00482BDF">
        <w:rPr>
          <w:rFonts w:ascii="Times New Roman" w:hAnsi="Times New Roman" w:cs="Times New Roman"/>
        </w:rPr>
        <w:t xml:space="preserve">. </w:t>
      </w:r>
    </w:p>
  </w:footnote>
  <w:footnote w:id="10">
    <w:p w:rsidR="00007764" w:rsidRPr="00482BDF" w:rsidP="00482BDF" w14:paraId="184B3CD3" w14:textId="7C2C38C4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82BDF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482BDF">
        <w:rPr>
          <w:rFonts w:ascii="Times New Roman" w:hAnsi="Times New Roman" w:cs="Times New Roman"/>
          <w:sz w:val="20"/>
          <w:szCs w:val="20"/>
        </w:rPr>
        <w:t xml:space="preserve"> FirstEnergy Reaches Agreement to Resolve Department of Justice Investigation (</w:t>
      </w:r>
      <w:hyperlink r:id="rId2" w:history="1">
        <w:r w:rsidRPr="00482BDF">
          <w:rPr>
            <w:rStyle w:val="Hyperlink"/>
            <w:rFonts w:ascii="Times New Roman" w:hAnsi="Times New Roman" w:cs="Times New Roman"/>
            <w:sz w:val="20"/>
            <w:szCs w:val="20"/>
          </w:rPr>
          <w:t>https://www.firstenergycorp.com/fehome.html</w:t>
        </w:r>
      </w:hyperlink>
      <w:r w:rsidRPr="00482BDF">
        <w:rPr>
          <w:rFonts w:ascii="Times New Roman" w:hAnsi="Times New Roman" w:cs="Times New Roman"/>
          <w:sz w:val="20"/>
          <w:szCs w:val="20"/>
        </w:rPr>
        <w:t>).</w:t>
      </w:r>
    </w:p>
  </w:footnote>
  <w:footnote w:id="11">
    <w:p w:rsidR="00372BC7" w:rsidRPr="00482BDF" w:rsidP="00482BDF" w14:paraId="22C03E86" w14:textId="7A1DF2CD">
      <w:pPr>
        <w:pStyle w:val="FootnoteText"/>
        <w:spacing w:after="120"/>
        <w:rPr>
          <w:rFonts w:ascii="Times New Roman" w:hAnsi="Times New Roman" w:cs="Times New Roman"/>
        </w:rPr>
      </w:pPr>
      <w:r w:rsidRPr="00482BDF">
        <w:rPr>
          <w:rStyle w:val="FootnoteReference"/>
          <w:rFonts w:ascii="Times New Roman" w:hAnsi="Times New Roman" w:cs="Times New Roman"/>
        </w:rPr>
        <w:footnoteRef/>
      </w:r>
      <w:r w:rsidRPr="00482BDF">
        <w:rPr>
          <w:rFonts w:ascii="Times New Roman" w:hAnsi="Times New Roman" w:cs="Times New Roman"/>
        </w:rPr>
        <w:t xml:space="preserve"> </w:t>
      </w:r>
      <w:r w:rsidRPr="00482BDF">
        <w:rPr>
          <w:rFonts w:ascii="Times New Roman" w:hAnsi="Times New Roman" w:cs="Times New Roman"/>
          <w:i/>
          <w:iCs/>
        </w:rPr>
        <w:t>Id</w:t>
      </w:r>
      <w:r w:rsidRPr="00482BDF" w:rsidR="00E731E2">
        <w:rPr>
          <w:rFonts w:ascii="Times New Roman" w:hAnsi="Times New Roman" w:cs="Times New Roman"/>
          <w:i/>
          <w:iCs/>
        </w:rPr>
        <w:t>.</w:t>
      </w:r>
    </w:p>
  </w:footnote>
  <w:footnote w:id="12">
    <w:p w:rsidR="00F52AD3" w:rsidRPr="00482BDF" w:rsidP="00482BDF" w14:paraId="38353ADF" w14:textId="2C3798B2">
      <w:pPr>
        <w:pStyle w:val="FootnoteText"/>
        <w:spacing w:after="120"/>
        <w:rPr>
          <w:rFonts w:ascii="Times New Roman" w:hAnsi="Times New Roman" w:cs="Times New Roman"/>
        </w:rPr>
      </w:pPr>
      <w:r w:rsidRPr="00482BDF">
        <w:rPr>
          <w:rStyle w:val="FootnoteReference"/>
          <w:rFonts w:ascii="Times New Roman" w:hAnsi="Times New Roman" w:cs="Times New Roman"/>
        </w:rPr>
        <w:footnoteRef/>
      </w:r>
      <w:r w:rsidRPr="00482BDF">
        <w:rPr>
          <w:rFonts w:ascii="Times New Roman" w:hAnsi="Times New Roman" w:cs="Times New Roman"/>
        </w:rPr>
        <w:t xml:space="preserve"> Motion to </w:t>
      </w:r>
      <w:r w:rsidRPr="00482BDF" w:rsidR="00950091">
        <w:rPr>
          <w:rFonts w:ascii="Times New Roman" w:hAnsi="Times New Roman" w:cs="Times New Roman"/>
        </w:rPr>
        <w:t>Strike</w:t>
      </w:r>
      <w:r w:rsidRPr="00482BDF">
        <w:rPr>
          <w:rFonts w:ascii="Times New Roman" w:hAnsi="Times New Roman" w:cs="Times New Roman"/>
        </w:rPr>
        <w:t xml:space="preserve"> at 3.</w:t>
      </w:r>
    </w:p>
  </w:footnote>
  <w:footnote w:id="13">
    <w:p w:rsidR="00D6565A" w:rsidRPr="00482BDF" w:rsidP="00482BDF" w14:paraId="78A0F703" w14:textId="0E5D7A09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82BDF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482BDF">
        <w:rPr>
          <w:rFonts w:ascii="Times New Roman" w:hAnsi="Times New Roman" w:cs="Times New Roman"/>
          <w:sz w:val="20"/>
          <w:szCs w:val="20"/>
        </w:rPr>
        <w:t xml:space="preserve"> Case No. 17-974-EL-UNC, Entry (June 21, 2024) at ¶ 55 (</w:t>
      </w:r>
      <w:r w:rsidRPr="00482BDF" w:rsidR="00AD0D3D">
        <w:rPr>
          <w:rFonts w:ascii="Times New Roman" w:hAnsi="Times New Roman" w:cs="Times New Roman"/>
          <w:sz w:val="20"/>
          <w:szCs w:val="20"/>
        </w:rPr>
        <w:t>“</w:t>
      </w:r>
      <w:r w:rsidRPr="00482BDF">
        <w:rPr>
          <w:rFonts w:ascii="Times New Roman" w:hAnsi="Times New Roman" w:cs="Times New Roman"/>
          <w:sz w:val="20"/>
          <w:szCs w:val="20"/>
        </w:rPr>
        <w:t>June Entry</w:t>
      </w:r>
      <w:r w:rsidRPr="00482BDF" w:rsidR="00AD0D3D">
        <w:rPr>
          <w:rFonts w:ascii="Times New Roman" w:hAnsi="Times New Roman" w:cs="Times New Roman"/>
          <w:sz w:val="20"/>
          <w:szCs w:val="20"/>
        </w:rPr>
        <w:t>”</w:t>
      </w:r>
      <w:r w:rsidRPr="00482BDF">
        <w:rPr>
          <w:rFonts w:ascii="Times New Roman" w:hAnsi="Times New Roman" w:cs="Times New Roman"/>
          <w:sz w:val="20"/>
          <w:szCs w:val="20"/>
        </w:rPr>
        <w:t>) (emphasis added).</w:t>
      </w:r>
    </w:p>
  </w:footnote>
  <w:footnote w:id="14">
    <w:p w:rsidR="00064A2A" w:rsidRPr="00482BDF" w:rsidP="00482BDF" w14:paraId="3DF07D7D" w14:textId="6172D47D">
      <w:pPr>
        <w:pStyle w:val="FootnoteText"/>
        <w:spacing w:after="120"/>
        <w:rPr>
          <w:rFonts w:ascii="Times New Roman" w:hAnsi="Times New Roman" w:cs="Times New Roman"/>
        </w:rPr>
      </w:pPr>
      <w:r w:rsidRPr="00482BDF">
        <w:rPr>
          <w:rStyle w:val="FootnoteReference"/>
          <w:rFonts w:ascii="Times New Roman" w:hAnsi="Times New Roman" w:cs="Times New Roman"/>
        </w:rPr>
        <w:footnoteRef/>
      </w:r>
      <w:r w:rsidRPr="00482BDF">
        <w:rPr>
          <w:rFonts w:ascii="Times New Roman" w:hAnsi="Times New Roman" w:cs="Times New Roman"/>
        </w:rPr>
        <w:t xml:space="preserve"> Buckley Testimony at 12:14- 14:14; 21:13-18 (including footnote 9)</w:t>
      </w:r>
      <w:r w:rsidRPr="00482BDF" w:rsidR="00E311E1">
        <w:rPr>
          <w:rFonts w:ascii="Times New Roman" w:hAnsi="Times New Roman" w:cs="Times New Roman"/>
        </w:rPr>
        <w:t>,</w:t>
      </w:r>
      <w:r w:rsidRPr="00482BDF">
        <w:rPr>
          <w:rFonts w:ascii="Times New Roman" w:hAnsi="Times New Roman" w:cs="Times New Roman"/>
        </w:rPr>
        <w:t xml:space="preserve"> Attach</w:t>
      </w:r>
      <w:r w:rsidRPr="00482BDF" w:rsidR="00062697">
        <w:rPr>
          <w:rFonts w:ascii="Times New Roman" w:hAnsi="Times New Roman" w:cs="Times New Roman"/>
        </w:rPr>
        <w:t>ment</w:t>
      </w:r>
      <w:r w:rsidRPr="00482BDF">
        <w:rPr>
          <w:rFonts w:ascii="Times New Roman" w:hAnsi="Times New Roman" w:cs="Times New Roman"/>
        </w:rPr>
        <w:t xml:space="preserve"> JPB-4.</w:t>
      </w:r>
    </w:p>
  </w:footnote>
  <w:footnote w:id="15">
    <w:p w:rsidR="00064A2A" w:rsidRPr="00482BDF" w:rsidP="00482BDF" w14:paraId="69BBFF05" w14:textId="5567A95F">
      <w:pPr>
        <w:pStyle w:val="FootnoteText"/>
        <w:spacing w:after="120"/>
        <w:rPr>
          <w:rFonts w:ascii="Times New Roman" w:hAnsi="Times New Roman" w:cs="Times New Roman"/>
        </w:rPr>
      </w:pPr>
      <w:r w:rsidRPr="00482BDF">
        <w:rPr>
          <w:rStyle w:val="FootnoteReference"/>
          <w:rFonts w:ascii="Times New Roman" w:hAnsi="Times New Roman" w:cs="Times New Roman"/>
        </w:rPr>
        <w:footnoteRef/>
      </w:r>
      <w:r w:rsidRPr="00482BDF">
        <w:rPr>
          <w:rFonts w:ascii="Times New Roman" w:hAnsi="Times New Roman" w:cs="Times New Roman"/>
        </w:rPr>
        <w:t xml:space="preserve"> </w:t>
      </w:r>
      <w:r w:rsidRPr="00482BDF">
        <w:rPr>
          <w:rFonts w:ascii="Times New Roman" w:hAnsi="Times New Roman" w:cs="Times New Roman"/>
          <w:i/>
          <w:iCs/>
        </w:rPr>
        <w:t xml:space="preserve">Id. </w:t>
      </w:r>
      <w:r w:rsidRPr="00482BDF">
        <w:rPr>
          <w:rFonts w:ascii="Times New Roman" w:hAnsi="Times New Roman" w:cs="Times New Roman"/>
        </w:rPr>
        <w:t>at 11:19-12:5.</w:t>
      </w:r>
    </w:p>
  </w:footnote>
  <w:footnote w:id="16">
    <w:p w:rsidR="00064A2A" w:rsidRPr="00482BDF" w:rsidP="00482BDF" w14:paraId="1DCCFBA8" w14:textId="56A0CF36">
      <w:pPr>
        <w:pStyle w:val="FootnoteText"/>
        <w:spacing w:after="120"/>
        <w:rPr>
          <w:rFonts w:ascii="Times New Roman" w:hAnsi="Times New Roman" w:cs="Times New Roman"/>
        </w:rPr>
      </w:pPr>
      <w:r w:rsidRPr="00482BDF">
        <w:rPr>
          <w:rStyle w:val="FootnoteReference"/>
          <w:rFonts w:ascii="Times New Roman" w:hAnsi="Times New Roman" w:cs="Times New Roman"/>
        </w:rPr>
        <w:footnoteRef/>
      </w:r>
      <w:r w:rsidRPr="00482BDF">
        <w:rPr>
          <w:rFonts w:ascii="Times New Roman" w:hAnsi="Times New Roman" w:cs="Times New Roman"/>
        </w:rPr>
        <w:t xml:space="preserve"> Ohio Ev. R. 703.</w:t>
      </w:r>
    </w:p>
  </w:footnote>
  <w:footnote w:id="17">
    <w:p w:rsidR="00054A81" w:rsidRPr="00482BDF" w:rsidP="00482BDF" w14:paraId="458208D5" w14:textId="1F7D062E">
      <w:pPr>
        <w:pStyle w:val="FootnoteText"/>
        <w:spacing w:after="120"/>
        <w:rPr>
          <w:rFonts w:ascii="Times New Roman" w:hAnsi="Times New Roman" w:cs="Times New Roman"/>
        </w:rPr>
      </w:pPr>
      <w:r w:rsidRPr="00482BDF">
        <w:rPr>
          <w:rStyle w:val="FootnoteReference"/>
          <w:rFonts w:ascii="Times New Roman" w:hAnsi="Times New Roman" w:cs="Times New Roman"/>
        </w:rPr>
        <w:footnoteRef/>
      </w:r>
      <w:r w:rsidRPr="00482BDF">
        <w:rPr>
          <w:rFonts w:ascii="Times New Roman" w:hAnsi="Times New Roman" w:cs="Times New Roman"/>
        </w:rPr>
        <w:t xml:space="preserve"> FirstEnergy has also moved to strike testimony of IGS Witness White. </w:t>
      </w:r>
      <w:r w:rsidRPr="00482BDF">
        <w:rPr>
          <w:rFonts w:ascii="Times New Roman" w:hAnsi="Times New Roman" w:cs="Times New Roman"/>
          <w:i/>
          <w:iCs/>
        </w:rPr>
        <w:t xml:space="preserve">See </w:t>
      </w:r>
      <w:r w:rsidRPr="00482BDF">
        <w:rPr>
          <w:rFonts w:ascii="Times New Roman" w:hAnsi="Times New Roman" w:cs="Times New Roman"/>
        </w:rPr>
        <w:t>Motion to Strike.</w:t>
      </w:r>
    </w:p>
  </w:footnote>
  <w:footnote w:id="18">
    <w:p w:rsidR="00D6565A" w:rsidRPr="00482BDF" w:rsidP="00482BDF" w14:paraId="1BAB55B5" w14:textId="115DEF6F">
      <w:pPr>
        <w:pStyle w:val="FootnoteText"/>
        <w:spacing w:after="120"/>
        <w:rPr>
          <w:rFonts w:ascii="Times New Roman" w:hAnsi="Times New Roman" w:cs="Times New Roman"/>
        </w:rPr>
      </w:pPr>
      <w:r w:rsidRPr="00482BDF">
        <w:rPr>
          <w:rStyle w:val="FootnoteReference"/>
          <w:rFonts w:ascii="Times New Roman" w:hAnsi="Times New Roman" w:cs="Times New Roman"/>
        </w:rPr>
        <w:footnoteRef/>
      </w:r>
      <w:r w:rsidRPr="00482BDF">
        <w:rPr>
          <w:rFonts w:ascii="Times New Roman" w:hAnsi="Times New Roman" w:cs="Times New Roman"/>
        </w:rPr>
        <w:t xml:space="preserve"> Motion to Strike (Sept. 26, 2024) at 3.</w:t>
      </w:r>
    </w:p>
  </w:footnote>
  <w:footnote w:id="19">
    <w:p w:rsidR="00D6565A" w:rsidRPr="00482BDF" w:rsidP="00482BDF" w14:paraId="46E44963" w14:textId="4E560EE5">
      <w:pPr>
        <w:pStyle w:val="FootnoteText"/>
        <w:spacing w:after="120"/>
        <w:rPr>
          <w:rFonts w:ascii="Times New Roman" w:hAnsi="Times New Roman" w:cs="Times New Roman"/>
        </w:rPr>
      </w:pPr>
      <w:r w:rsidRPr="00482BDF">
        <w:rPr>
          <w:rStyle w:val="FootnoteReference"/>
          <w:rFonts w:ascii="Times New Roman" w:hAnsi="Times New Roman" w:cs="Times New Roman"/>
        </w:rPr>
        <w:footnoteRef/>
      </w:r>
      <w:r w:rsidRPr="00482BDF">
        <w:rPr>
          <w:rFonts w:ascii="Times New Roman" w:hAnsi="Times New Roman" w:cs="Times New Roman"/>
        </w:rPr>
        <w:t xml:space="preserve"> </w:t>
      </w:r>
      <w:r w:rsidRPr="00482BDF">
        <w:rPr>
          <w:rFonts w:ascii="Times New Roman" w:hAnsi="Times New Roman" w:cs="Times New Roman"/>
          <w:i/>
          <w:iCs/>
        </w:rPr>
        <w:t>See</w:t>
      </w:r>
      <w:r w:rsidRPr="00482BDF">
        <w:rPr>
          <w:rFonts w:ascii="Times New Roman" w:hAnsi="Times New Roman" w:cs="Times New Roman"/>
        </w:rPr>
        <w:t xml:space="preserve"> </w:t>
      </w:r>
      <w:r w:rsidRPr="00482BDF" w:rsidR="00644848">
        <w:rPr>
          <w:rFonts w:ascii="Times New Roman" w:hAnsi="Times New Roman" w:cs="Times New Roman"/>
        </w:rPr>
        <w:t xml:space="preserve">Buckley Testimony </w:t>
      </w:r>
      <w:r w:rsidRPr="00482BDF">
        <w:rPr>
          <w:rFonts w:ascii="Times New Roman" w:hAnsi="Times New Roman" w:cs="Times New Roman"/>
        </w:rPr>
        <w:t>at</w:t>
      </w:r>
      <w:r w:rsidRPr="00482BDF" w:rsidR="009436F3">
        <w:rPr>
          <w:rFonts w:ascii="Times New Roman" w:hAnsi="Times New Roman" w:cs="Times New Roman"/>
        </w:rPr>
        <w:t xml:space="preserve"> </w:t>
      </w:r>
      <w:r w:rsidRPr="00482BDF">
        <w:rPr>
          <w:rFonts w:ascii="Times New Roman" w:hAnsi="Times New Roman" w:cs="Times New Roman"/>
        </w:rPr>
        <w:t>12:14-14:14, 15:1-16:11.</w:t>
      </w:r>
      <w:r w:rsidRPr="00482BDF" w:rsidR="006157A8">
        <w:rPr>
          <w:rFonts w:ascii="Times New Roman" w:hAnsi="Times New Roman" w:cs="Times New Roman"/>
          <w:shd w:val="clear" w:color="auto" w:fill="FFF001"/>
        </w:rPr>
        <w:t xml:space="preserve"> </w:t>
      </w:r>
    </w:p>
  </w:footnote>
  <w:footnote w:id="20">
    <w:p w:rsidR="00D6565A" w:rsidRPr="00482BDF" w:rsidP="00482BDF" w14:paraId="6B87AC03" w14:textId="14BA9CB5">
      <w:pPr>
        <w:pStyle w:val="FootnoteText"/>
        <w:spacing w:after="120"/>
        <w:rPr>
          <w:rFonts w:ascii="Times New Roman" w:hAnsi="Times New Roman" w:cs="Times New Roman"/>
        </w:rPr>
      </w:pPr>
      <w:r w:rsidRPr="00482BDF">
        <w:rPr>
          <w:rStyle w:val="FootnoteReference"/>
          <w:rFonts w:ascii="Times New Roman" w:hAnsi="Times New Roman" w:cs="Times New Roman"/>
        </w:rPr>
        <w:footnoteRef/>
      </w:r>
      <w:r w:rsidRPr="00482BDF">
        <w:rPr>
          <w:rFonts w:ascii="Times New Roman" w:hAnsi="Times New Roman" w:cs="Times New Roman"/>
        </w:rPr>
        <w:t xml:space="preserve"> </w:t>
      </w:r>
      <w:r w:rsidRPr="00482BDF" w:rsidR="008B10F2">
        <w:rPr>
          <w:rFonts w:ascii="Times New Roman" w:hAnsi="Times New Roman" w:cs="Times New Roman"/>
        </w:rPr>
        <w:t>June Entry</w:t>
      </w:r>
      <w:r w:rsidRPr="00482BDF" w:rsidR="00D03CDE">
        <w:rPr>
          <w:rFonts w:ascii="Times New Roman" w:hAnsi="Times New Roman" w:cs="Times New Roman"/>
        </w:rPr>
        <w:t xml:space="preserve"> at</w:t>
      </w:r>
      <w:r w:rsidRPr="00482BDF">
        <w:rPr>
          <w:rFonts w:ascii="Times New Roman" w:hAnsi="Times New Roman" w:cs="Times New Roman"/>
        </w:rPr>
        <w:t xml:space="preserve"> ¶ 55.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2AA9" w14:paraId="0E25C69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2AA9" w14:paraId="05593E6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2AA9" w14:paraId="4C6BA73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3C54BB3"/>
    <w:multiLevelType w:val="hybridMultilevel"/>
    <w:tmpl w:val="4BBCD1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B52"/>
    <w:rsid w:val="00007764"/>
    <w:rsid w:val="00017155"/>
    <w:rsid w:val="000359A2"/>
    <w:rsid w:val="00037D2E"/>
    <w:rsid w:val="00041AEF"/>
    <w:rsid w:val="000462B4"/>
    <w:rsid w:val="00047555"/>
    <w:rsid w:val="0005147B"/>
    <w:rsid w:val="00052CCC"/>
    <w:rsid w:val="00054A69"/>
    <w:rsid w:val="00054A81"/>
    <w:rsid w:val="00062697"/>
    <w:rsid w:val="00064A2A"/>
    <w:rsid w:val="000732E0"/>
    <w:rsid w:val="000750F3"/>
    <w:rsid w:val="00077A28"/>
    <w:rsid w:val="00083A80"/>
    <w:rsid w:val="000A35D1"/>
    <w:rsid w:val="000A7913"/>
    <w:rsid w:val="000C03A6"/>
    <w:rsid w:val="000E1A8B"/>
    <w:rsid w:val="000F7466"/>
    <w:rsid w:val="001025CA"/>
    <w:rsid w:val="00111CE9"/>
    <w:rsid w:val="00120A87"/>
    <w:rsid w:val="00121B66"/>
    <w:rsid w:val="00125A57"/>
    <w:rsid w:val="00144D91"/>
    <w:rsid w:val="00150188"/>
    <w:rsid w:val="00161560"/>
    <w:rsid w:val="00166600"/>
    <w:rsid w:val="001722F8"/>
    <w:rsid w:val="00190E77"/>
    <w:rsid w:val="001924A5"/>
    <w:rsid w:val="001A21D7"/>
    <w:rsid w:val="001A3B43"/>
    <w:rsid w:val="001B0A46"/>
    <w:rsid w:val="001C0C8D"/>
    <w:rsid w:val="001C3A0C"/>
    <w:rsid w:val="001C7529"/>
    <w:rsid w:val="001E5A61"/>
    <w:rsid w:val="001E7179"/>
    <w:rsid w:val="00220D86"/>
    <w:rsid w:val="00222B02"/>
    <w:rsid w:val="00225C89"/>
    <w:rsid w:val="002262BA"/>
    <w:rsid w:val="00255E72"/>
    <w:rsid w:val="00257D90"/>
    <w:rsid w:val="00263F70"/>
    <w:rsid w:val="00267397"/>
    <w:rsid w:val="00281280"/>
    <w:rsid w:val="00294230"/>
    <w:rsid w:val="00295826"/>
    <w:rsid w:val="002A2D8E"/>
    <w:rsid w:val="002A40F2"/>
    <w:rsid w:val="002A5A8D"/>
    <w:rsid w:val="002A6DD9"/>
    <w:rsid w:val="002C381B"/>
    <w:rsid w:val="002C4F73"/>
    <w:rsid w:val="002C71CB"/>
    <w:rsid w:val="002D0474"/>
    <w:rsid w:val="002D289A"/>
    <w:rsid w:val="002E1834"/>
    <w:rsid w:val="002E23DB"/>
    <w:rsid w:val="002E6577"/>
    <w:rsid w:val="002E6826"/>
    <w:rsid w:val="002F5A2A"/>
    <w:rsid w:val="0030380D"/>
    <w:rsid w:val="00317B9E"/>
    <w:rsid w:val="00321C27"/>
    <w:rsid w:val="003253EB"/>
    <w:rsid w:val="00331565"/>
    <w:rsid w:val="00345237"/>
    <w:rsid w:val="003503BD"/>
    <w:rsid w:val="003623CB"/>
    <w:rsid w:val="00363AD5"/>
    <w:rsid w:val="00372BC7"/>
    <w:rsid w:val="00383C8F"/>
    <w:rsid w:val="00397567"/>
    <w:rsid w:val="003A1B25"/>
    <w:rsid w:val="003C0546"/>
    <w:rsid w:val="003F218C"/>
    <w:rsid w:val="00405217"/>
    <w:rsid w:val="00425676"/>
    <w:rsid w:val="0043220E"/>
    <w:rsid w:val="004401CC"/>
    <w:rsid w:val="00441373"/>
    <w:rsid w:val="00460820"/>
    <w:rsid w:val="0046237C"/>
    <w:rsid w:val="0046417E"/>
    <w:rsid w:val="00466AEC"/>
    <w:rsid w:val="00474D1E"/>
    <w:rsid w:val="00482BDF"/>
    <w:rsid w:val="00496417"/>
    <w:rsid w:val="004A4E0F"/>
    <w:rsid w:val="004B32F2"/>
    <w:rsid w:val="004E17F9"/>
    <w:rsid w:val="004E5F00"/>
    <w:rsid w:val="004E5F04"/>
    <w:rsid w:val="005033AF"/>
    <w:rsid w:val="00505885"/>
    <w:rsid w:val="005511BA"/>
    <w:rsid w:val="00553005"/>
    <w:rsid w:val="005715F5"/>
    <w:rsid w:val="00572525"/>
    <w:rsid w:val="00573E5B"/>
    <w:rsid w:val="005A2827"/>
    <w:rsid w:val="005A5C43"/>
    <w:rsid w:val="005A6B52"/>
    <w:rsid w:val="005C3E79"/>
    <w:rsid w:val="005C5693"/>
    <w:rsid w:val="005D0892"/>
    <w:rsid w:val="005D0D19"/>
    <w:rsid w:val="005D18E0"/>
    <w:rsid w:val="005D66F9"/>
    <w:rsid w:val="005F5FD4"/>
    <w:rsid w:val="00610A53"/>
    <w:rsid w:val="00614901"/>
    <w:rsid w:val="006157A8"/>
    <w:rsid w:val="00621635"/>
    <w:rsid w:val="006319BD"/>
    <w:rsid w:val="00633E56"/>
    <w:rsid w:val="00634E0A"/>
    <w:rsid w:val="00637282"/>
    <w:rsid w:val="00644848"/>
    <w:rsid w:val="00664E68"/>
    <w:rsid w:val="00673D91"/>
    <w:rsid w:val="00682FB2"/>
    <w:rsid w:val="006A0F5C"/>
    <w:rsid w:val="006D0543"/>
    <w:rsid w:val="006E6E23"/>
    <w:rsid w:val="006F0561"/>
    <w:rsid w:val="006F2EE7"/>
    <w:rsid w:val="006F756A"/>
    <w:rsid w:val="0070148B"/>
    <w:rsid w:val="007050FF"/>
    <w:rsid w:val="00714B2C"/>
    <w:rsid w:val="0072370D"/>
    <w:rsid w:val="00737FDE"/>
    <w:rsid w:val="00742432"/>
    <w:rsid w:val="00764BB9"/>
    <w:rsid w:val="00766067"/>
    <w:rsid w:val="007755DE"/>
    <w:rsid w:val="00796F4E"/>
    <w:rsid w:val="007C3FC3"/>
    <w:rsid w:val="007C4AA1"/>
    <w:rsid w:val="007D5615"/>
    <w:rsid w:val="007E222C"/>
    <w:rsid w:val="007E29A7"/>
    <w:rsid w:val="007E4CAA"/>
    <w:rsid w:val="007F0DCD"/>
    <w:rsid w:val="007F1D50"/>
    <w:rsid w:val="007F5428"/>
    <w:rsid w:val="00806519"/>
    <w:rsid w:val="00816A44"/>
    <w:rsid w:val="00825633"/>
    <w:rsid w:val="00826225"/>
    <w:rsid w:val="00830D9B"/>
    <w:rsid w:val="008340D4"/>
    <w:rsid w:val="00847BFE"/>
    <w:rsid w:val="00863D8E"/>
    <w:rsid w:val="00895D8C"/>
    <w:rsid w:val="008A2E42"/>
    <w:rsid w:val="008A3A59"/>
    <w:rsid w:val="008A7A93"/>
    <w:rsid w:val="008B10F2"/>
    <w:rsid w:val="008B1ABA"/>
    <w:rsid w:val="008B5C1E"/>
    <w:rsid w:val="008C1FD4"/>
    <w:rsid w:val="008C4FFB"/>
    <w:rsid w:val="008D142A"/>
    <w:rsid w:val="008D7DF4"/>
    <w:rsid w:val="00902C9A"/>
    <w:rsid w:val="009040E4"/>
    <w:rsid w:val="009135D7"/>
    <w:rsid w:val="00913662"/>
    <w:rsid w:val="0092756F"/>
    <w:rsid w:val="009436F3"/>
    <w:rsid w:val="00950091"/>
    <w:rsid w:val="009833D1"/>
    <w:rsid w:val="009A7ABB"/>
    <w:rsid w:val="009B1A84"/>
    <w:rsid w:val="009D4339"/>
    <w:rsid w:val="009D43F9"/>
    <w:rsid w:val="009E5616"/>
    <w:rsid w:val="00A00C62"/>
    <w:rsid w:val="00A02AA9"/>
    <w:rsid w:val="00A34CDA"/>
    <w:rsid w:val="00A41BCA"/>
    <w:rsid w:val="00A60ACB"/>
    <w:rsid w:val="00A63DCD"/>
    <w:rsid w:val="00A64511"/>
    <w:rsid w:val="00A9433F"/>
    <w:rsid w:val="00AA0CFC"/>
    <w:rsid w:val="00AD0D3D"/>
    <w:rsid w:val="00AE7476"/>
    <w:rsid w:val="00B009C7"/>
    <w:rsid w:val="00B239A0"/>
    <w:rsid w:val="00B42B92"/>
    <w:rsid w:val="00B71AB7"/>
    <w:rsid w:val="00B71C93"/>
    <w:rsid w:val="00B761CA"/>
    <w:rsid w:val="00B87FDA"/>
    <w:rsid w:val="00B90ED0"/>
    <w:rsid w:val="00BA66BB"/>
    <w:rsid w:val="00BB154D"/>
    <w:rsid w:val="00BB1629"/>
    <w:rsid w:val="00BB713E"/>
    <w:rsid w:val="00BB7B87"/>
    <w:rsid w:val="00BC0F7C"/>
    <w:rsid w:val="00BC67C7"/>
    <w:rsid w:val="00BF068C"/>
    <w:rsid w:val="00BF11A3"/>
    <w:rsid w:val="00BF2674"/>
    <w:rsid w:val="00C13F9F"/>
    <w:rsid w:val="00C21850"/>
    <w:rsid w:val="00C27F6B"/>
    <w:rsid w:val="00C36DD6"/>
    <w:rsid w:val="00C435E9"/>
    <w:rsid w:val="00C72ED4"/>
    <w:rsid w:val="00C83596"/>
    <w:rsid w:val="00C839A0"/>
    <w:rsid w:val="00C846EB"/>
    <w:rsid w:val="00C85BB8"/>
    <w:rsid w:val="00C8766A"/>
    <w:rsid w:val="00C92A81"/>
    <w:rsid w:val="00C9307E"/>
    <w:rsid w:val="00CC7071"/>
    <w:rsid w:val="00CD0D8F"/>
    <w:rsid w:val="00CE43BA"/>
    <w:rsid w:val="00D022EC"/>
    <w:rsid w:val="00D03CDE"/>
    <w:rsid w:val="00D12B4A"/>
    <w:rsid w:val="00D21870"/>
    <w:rsid w:val="00D242FE"/>
    <w:rsid w:val="00D62D11"/>
    <w:rsid w:val="00D6565A"/>
    <w:rsid w:val="00D761D4"/>
    <w:rsid w:val="00DA3A91"/>
    <w:rsid w:val="00DA49BE"/>
    <w:rsid w:val="00DD4552"/>
    <w:rsid w:val="00DD76B7"/>
    <w:rsid w:val="00DE0580"/>
    <w:rsid w:val="00DE5188"/>
    <w:rsid w:val="00DF34D5"/>
    <w:rsid w:val="00E10AF9"/>
    <w:rsid w:val="00E13901"/>
    <w:rsid w:val="00E1544D"/>
    <w:rsid w:val="00E311E1"/>
    <w:rsid w:val="00E40A3D"/>
    <w:rsid w:val="00E44E40"/>
    <w:rsid w:val="00E5285A"/>
    <w:rsid w:val="00E63446"/>
    <w:rsid w:val="00E731E2"/>
    <w:rsid w:val="00E94FCA"/>
    <w:rsid w:val="00EA2697"/>
    <w:rsid w:val="00EB489C"/>
    <w:rsid w:val="00EC45FD"/>
    <w:rsid w:val="00ED0DE1"/>
    <w:rsid w:val="00F03B2D"/>
    <w:rsid w:val="00F16D57"/>
    <w:rsid w:val="00F1735A"/>
    <w:rsid w:val="00F178D0"/>
    <w:rsid w:val="00F351FA"/>
    <w:rsid w:val="00F4552C"/>
    <w:rsid w:val="00F519AA"/>
    <w:rsid w:val="00F52AD3"/>
    <w:rsid w:val="00F61BD7"/>
    <w:rsid w:val="00F771DC"/>
    <w:rsid w:val="00F95DC2"/>
    <w:rsid w:val="00FD0C40"/>
    <w:rsid w:val="00FD2D2D"/>
    <w:rsid w:val="00FF08A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DC98A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</w:style>
  <w:style w:type="paragraph" w:styleId="Heading1">
    <w:name w:val="heading 1"/>
    <w:basedOn w:val="Normal"/>
    <w:uiPriority w:val="9"/>
    <w:qFormat/>
    <w:rsid w:val="00C72ED4"/>
    <w:pPr>
      <w:shd w:val="clear" w:color="auto" w:fill="FFFFFF"/>
      <w:spacing w:after="240" w:line="240" w:lineRule="auto"/>
      <w:ind w:left="706" w:hanging="706"/>
      <w:outlineLvl w:val="0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Heading2">
    <w:name w:val="heading 2"/>
    <w:basedOn w:val="Normal"/>
    <w:uiPriority w:val="9"/>
    <w:semiHidden/>
    <w:unhideWhenUsed/>
    <w:qFormat/>
    <w:pPr>
      <w:spacing w:before="260" w:after="80"/>
      <w:outlineLvl w:val="1"/>
    </w:pPr>
    <w:rPr>
      <w:sz w:val="40"/>
      <w:szCs w:val="40"/>
    </w:rPr>
  </w:style>
  <w:style w:type="paragraph" w:styleId="Heading3">
    <w:name w:val="heading 3"/>
    <w:basedOn w:val="Normal"/>
    <w:uiPriority w:val="9"/>
    <w:semiHidden/>
    <w:unhideWhenUsed/>
    <w:qFormat/>
    <w:pPr>
      <w:spacing w:before="200" w:after="60"/>
      <w:outlineLvl w:val="2"/>
    </w:pPr>
    <w:rPr>
      <w:sz w:val="32"/>
      <w:szCs w:val="32"/>
    </w:rPr>
  </w:style>
  <w:style w:type="paragraph" w:styleId="Heading4">
    <w:name w:val="heading 4"/>
    <w:basedOn w:val="Normal"/>
    <w:uiPriority w:val="9"/>
    <w:semiHidden/>
    <w:unhideWhenUsed/>
    <w:qFormat/>
    <w:pPr>
      <w:spacing w:before="180" w:after="60"/>
      <w:outlineLvl w:val="3"/>
    </w:pPr>
    <w:rPr>
      <w:sz w:val="24"/>
      <w:szCs w:val="24"/>
    </w:rPr>
  </w:style>
  <w:style w:type="paragraph" w:styleId="Heading5">
    <w:name w:val="heading 5"/>
    <w:basedOn w:val="Normal"/>
    <w:uiPriority w:val="9"/>
    <w:semiHidden/>
    <w:unhideWhenUsed/>
    <w:qFormat/>
    <w:pPr>
      <w:outlineLvl w:val="4"/>
    </w:pPr>
  </w:style>
  <w:style w:type="paragraph" w:styleId="Heading6">
    <w:name w:val="heading 6"/>
    <w:basedOn w:val="Normal"/>
    <w:uiPriority w:val="9"/>
    <w:semiHidden/>
    <w:unhideWhenUsed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565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565A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565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739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40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0F2"/>
  </w:style>
  <w:style w:type="paragraph" w:styleId="Footer">
    <w:name w:val="footer"/>
    <w:basedOn w:val="Normal"/>
    <w:link w:val="FooterChar"/>
    <w:uiPriority w:val="99"/>
    <w:unhideWhenUsed/>
    <w:rsid w:val="002A40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0F2"/>
  </w:style>
  <w:style w:type="paragraph" w:styleId="ListParagraph">
    <w:name w:val="List Paragraph"/>
    <w:basedOn w:val="Normal"/>
    <w:uiPriority w:val="34"/>
    <w:qFormat/>
    <w:rsid w:val="00C72ED4"/>
    <w:pPr>
      <w:ind w:left="720"/>
      <w:contextualSpacing/>
    </w:pPr>
  </w:style>
  <w:style w:type="paragraph" w:styleId="Revision">
    <w:name w:val="Revision"/>
    <w:hidden/>
    <w:uiPriority w:val="99"/>
    <w:semiHidden/>
    <w:rsid w:val="00A6451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413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13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13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373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rsid w:val="00AA0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mailto:john.steinhart@occ.ohio.gov" TargetMode="External" /><Relationship Id="rId11" Type="http://schemas.openxmlformats.org/officeDocument/2006/relationships/hyperlink" Target="mailto:thomas.lindgren@ohioAGO.gov" TargetMode="External" /><Relationship Id="rId12" Type="http://schemas.openxmlformats.org/officeDocument/2006/relationships/hyperlink" Target="mailto:joliker@igsenergy.com" TargetMode="External" /><Relationship Id="rId13" Type="http://schemas.openxmlformats.org/officeDocument/2006/relationships/hyperlink" Target="mailto:Mnugent@igsenergy.com" TargetMode="External" /><Relationship Id="rId14" Type="http://schemas.openxmlformats.org/officeDocument/2006/relationships/hyperlink" Target="mailto:bethany.allen@igs.com" TargetMode="External" /><Relationship Id="rId15" Type="http://schemas.openxmlformats.org/officeDocument/2006/relationships/hyperlink" Target="mailto:evan.betterton@igs.com" TargetMode="External" /><Relationship Id="rId16" Type="http://schemas.openxmlformats.org/officeDocument/2006/relationships/hyperlink" Target="mailto:bwancheck@wanchecklaw.com" TargetMode="External" /><Relationship Id="rId17" Type="http://schemas.openxmlformats.org/officeDocument/2006/relationships/hyperlink" Target="mailto:gkrassen@bricker.com" TargetMode="External" /><Relationship Id="rId18" Type="http://schemas.openxmlformats.org/officeDocument/2006/relationships/hyperlink" Target="mailto:dstinson@bricker.com" TargetMode="External" /><Relationship Id="rId19" Type="http://schemas.openxmlformats.org/officeDocument/2006/relationships/hyperlink" Target="mailto:whitt@whitt-sturtevant.com" TargetMode="External" /><Relationship Id="rId2" Type="http://schemas.openxmlformats.org/officeDocument/2006/relationships/settings" Target="settings.xml" /><Relationship Id="rId20" Type="http://schemas.openxmlformats.org/officeDocument/2006/relationships/hyperlink" Target="mailto:kennedy@whitt-sturtevant.com" TargetMode="External" /><Relationship Id="rId21" Type="http://schemas.openxmlformats.org/officeDocument/2006/relationships/hyperlink" Target="mailto:cockrell@whitt-sturtevant.com" TargetMode="External" /><Relationship Id="rId22" Type="http://schemas.openxmlformats.org/officeDocument/2006/relationships/hyperlink" Target="mailto:mwise@mcdonaldhopkins.com" TargetMode="External" /><Relationship Id="rId23" Type="http://schemas.openxmlformats.org/officeDocument/2006/relationships/hyperlink" Target="mailto:mkurtz@BKLlawfirm.com" TargetMode="External" /><Relationship Id="rId24" Type="http://schemas.openxmlformats.org/officeDocument/2006/relationships/hyperlink" Target="mailto:kboehm@BKLlawfirm.com" TargetMode="External" /><Relationship Id="rId25" Type="http://schemas.openxmlformats.org/officeDocument/2006/relationships/hyperlink" Target="mailto:jkylercohn@BKLlawfirm.com" TargetMode="External" /><Relationship Id="rId26" Type="http://schemas.openxmlformats.org/officeDocument/2006/relationships/hyperlink" Target="mailto:jfairweather@brouse.com" TargetMode="External" /><Relationship Id="rId27" Type="http://schemas.openxmlformats.org/officeDocument/2006/relationships/hyperlink" Target="mailto:ldelgrosso@brouse.com" TargetMode="External" /><Relationship Id="rId28" Type="http://schemas.openxmlformats.org/officeDocument/2006/relationships/hyperlink" Target="mailto:sscholes@mwe.com" TargetMode="External" /><Relationship Id="rId29" Type="http://schemas.openxmlformats.org/officeDocument/2006/relationships/hyperlink" Target="mailto:phelms@mwe.com" TargetMode="External" /><Relationship Id="rId3" Type="http://schemas.openxmlformats.org/officeDocument/2006/relationships/webSettings" Target="webSettings.xml" /><Relationship Id="rId30" Type="http://schemas.openxmlformats.org/officeDocument/2006/relationships/hyperlink" Target="mailto:mpearlstein@mwe.com" TargetMode="External" /><Relationship Id="rId31" Type="http://schemas.openxmlformats.org/officeDocument/2006/relationships/hyperlink" Target="mailto:megan.addison@puco.ohio.gov" TargetMode="External" /><Relationship Id="rId32" Type="http://schemas.openxmlformats.org/officeDocument/2006/relationships/hyperlink" Target="mailto:edanford@firstenergycorp.com" TargetMode="External" /><Relationship Id="rId33" Type="http://schemas.openxmlformats.org/officeDocument/2006/relationships/hyperlink" Target="mailto:cwatchorn@firstenergycorp.com" TargetMode="External" /><Relationship Id="rId34" Type="http://schemas.openxmlformats.org/officeDocument/2006/relationships/hyperlink" Target="mailto:bknipe@firstenergycorp.com" TargetMode="External" /><Relationship Id="rId35" Type="http://schemas.openxmlformats.org/officeDocument/2006/relationships/hyperlink" Target="mailto:llepkoski@firstenergycorp.com" TargetMode="External" /><Relationship Id="rId36" Type="http://schemas.openxmlformats.org/officeDocument/2006/relationships/hyperlink" Target="mailto:NAllen@jenner.com" TargetMode="External" /><Relationship Id="rId37" Type="http://schemas.openxmlformats.org/officeDocument/2006/relationships/hyperlink" Target="mailto:ZCohen@jenner.com" TargetMode="External" /><Relationship Id="rId38" Type="http://schemas.openxmlformats.org/officeDocument/2006/relationships/hyperlink" Target="mailto:RSchar@jenner.com" TargetMode="External" /><Relationship Id="rId39" Type="http://schemas.openxmlformats.org/officeDocument/2006/relationships/hyperlink" Target="mailto:gphillips@beneschlaw.com" TargetMode="External" /><Relationship Id="rId4" Type="http://schemas.openxmlformats.org/officeDocument/2006/relationships/fontTable" Target="fontTable.xml" /><Relationship Id="rId40" Type="http://schemas.openxmlformats.org/officeDocument/2006/relationships/hyperlink" Target="mailto:marcie.lape@skadden.com" TargetMode="External" /><Relationship Id="rId41" Type="http://schemas.openxmlformats.org/officeDocument/2006/relationships/hyperlink" Target="mailto:iavalon@taftlaw.com" TargetMode="External" /><Relationship Id="rId42" Type="http://schemas.openxmlformats.org/officeDocument/2006/relationships/hyperlink" Target="mailto:rdove@keglerbrown.com" TargetMode="External" /><Relationship Id="rId43" Type="http://schemas.openxmlformats.org/officeDocument/2006/relationships/hyperlink" Target="mailto:bojko@carpenterlipps.com" TargetMode="External" /><Relationship Id="rId44" Type="http://schemas.openxmlformats.org/officeDocument/2006/relationships/hyperlink" Target="mailto:tdougherty@theOEC.org" TargetMode="External" /><Relationship Id="rId45" Type="http://schemas.openxmlformats.org/officeDocument/2006/relationships/hyperlink" Target="mailto:ctavenor@theOEC.org" TargetMode="External" /><Relationship Id="rId46" Type="http://schemas.openxmlformats.org/officeDocument/2006/relationships/hyperlink" Target="mailto:trhayslaw@gmail.com" TargetMode="External" /><Relationship Id="rId47" Type="http://schemas.openxmlformats.org/officeDocument/2006/relationships/hyperlink" Target="mailto:dparram@brickergraydon.com" TargetMode="External" /><Relationship Id="rId48" Type="http://schemas.openxmlformats.org/officeDocument/2006/relationships/hyperlink" Target="mailto:dborchers@brickergraydon.com" TargetMode="External" /><Relationship Id="rId49" Type="http://schemas.openxmlformats.org/officeDocument/2006/relationships/hyperlink" Target="mailto:rmains@brickergraydon.com" TargetMode="External" /><Relationship Id="rId5" Type="http://schemas.openxmlformats.org/officeDocument/2006/relationships/customXml" Target="../customXml/item1.xml" /><Relationship Id="rId50" Type="http://schemas.openxmlformats.org/officeDocument/2006/relationships/header" Target="header1.xml" /><Relationship Id="rId51" Type="http://schemas.openxmlformats.org/officeDocument/2006/relationships/header" Target="header2.xml" /><Relationship Id="rId52" Type="http://schemas.openxmlformats.org/officeDocument/2006/relationships/footer" Target="footer1.xml" /><Relationship Id="rId53" Type="http://schemas.openxmlformats.org/officeDocument/2006/relationships/footer" Target="footer2.xml" /><Relationship Id="rId54" Type="http://schemas.openxmlformats.org/officeDocument/2006/relationships/header" Target="header3.xml" /><Relationship Id="rId55" Type="http://schemas.openxmlformats.org/officeDocument/2006/relationships/footer" Target="footer3.xml" /><Relationship Id="rId56" Type="http://schemas.openxmlformats.org/officeDocument/2006/relationships/theme" Target="theme/theme1.xml" /><Relationship Id="rId57" Type="http://schemas.openxmlformats.org/officeDocument/2006/relationships/numbering" Target="numbering.xml" /><Relationship Id="rId58" Type="http://schemas.openxmlformats.org/officeDocument/2006/relationships/styles" Target="styles.xml" /><Relationship Id="rId6" Type="http://schemas.openxmlformats.org/officeDocument/2006/relationships/hyperlink" Target="mailto:william.michael@occ.ohio.gov" TargetMode="External" /><Relationship Id="rId7" Type="http://schemas.openxmlformats.org/officeDocument/2006/relationships/hyperlink" Target="mailto:thomas.brodbeck@occ.ohio.gov" TargetMode="External" /><Relationship Id="rId8" Type="http://schemas.openxmlformats.org/officeDocument/2006/relationships/hyperlink" Target="mailto:donald.kral@occ.ohio.gov" TargetMode="External" /><Relationship Id="rId9" Type="http://schemas.openxmlformats.org/officeDocument/2006/relationships/hyperlink" Target="mailto:john.varanese@occ.ohio.gov" TargetMode="Externa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washingtonpost.com/nation/2020/07/22/ohio-house-speaker-arrested-republican/" TargetMode="External" /><Relationship Id="rId2" Type="http://schemas.openxmlformats.org/officeDocument/2006/relationships/hyperlink" Target="https://www.firstenergycorp.com/fehome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31D4D-FAD7-4F12-B51D-068B3EE77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2024-10-03T20:33:28Z</dcterms:created>
  <dcterms:modified xsi:type="dcterms:W3CDTF">2024-10-03T20:33:28Z</dcterms:modified>
</cp:coreProperties>
</file>