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81" w:rsidRDefault="00F83E81" w:rsidP="00F83E81">
      <w:pPr>
        <w:ind w:left="720"/>
        <w:jc w:val="center"/>
        <w:rPr>
          <w:b/>
          <w:bCs/>
          <w:sz w:val="28"/>
          <w:szCs w:val="28"/>
        </w:rPr>
      </w:pPr>
      <w:r>
        <w:rPr>
          <w:color w:val="262626"/>
        </w:rPr>
        <w:t> </w:t>
      </w:r>
      <w:r>
        <w:rPr>
          <w:b/>
          <w:bCs/>
          <w:sz w:val="28"/>
          <w:szCs w:val="28"/>
        </w:rPr>
        <w:t>Case No. 10-0239-EL-REN</w:t>
      </w:r>
    </w:p>
    <w:p w:rsidR="00F83E81" w:rsidRDefault="00F83E81" w:rsidP="00F83E81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Eastern University Eagle Learning Center Solar Project</w:t>
      </w:r>
    </w:p>
    <w:p w:rsidR="00F83E81" w:rsidRDefault="00F83E81" w:rsidP="00F83E81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Staff Interrogatories – Initial Set</w:t>
      </w:r>
    </w:p>
    <w:p w:rsidR="00F83E81" w:rsidRDefault="00F83E81" w:rsidP="00F83E81">
      <w:pPr>
        <w:ind w:left="720"/>
      </w:pPr>
    </w:p>
    <w:p w:rsidR="00F83E81" w:rsidRDefault="00F83E81" w:rsidP="00F83E81">
      <w:pPr>
        <w:ind w:left="720"/>
        <w:jc w:val="both"/>
      </w:pPr>
      <w:r>
        <w:t xml:space="preserve">Question 1:  In Section G.2 of the application, it is stated, “The system has a revenue grade </w:t>
      </w:r>
      <w:proofErr w:type="spellStart"/>
      <w:r>
        <w:t>Elkor</w:t>
      </w:r>
      <w:proofErr w:type="spellEnd"/>
      <w:r>
        <w:t xml:space="preserve"> MSCT1 200A. It uses an SMA inverter, model SB6000.” It appears as if the </w:t>
      </w:r>
      <w:proofErr w:type="spellStart"/>
      <w:r>
        <w:t>Elkor</w:t>
      </w:r>
      <w:proofErr w:type="spellEnd"/>
      <w:r>
        <w:t xml:space="preserve"> MSCTI 220A is a transformer not a meter. The </w:t>
      </w:r>
      <w:proofErr w:type="spellStart"/>
      <w:r>
        <w:t>Elkor</w:t>
      </w:r>
      <w:proofErr w:type="spellEnd"/>
      <w:r>
        <w:t xml:space="preserve"> MSCT1 200A does not meet our requirements of utility grade meters.  Since the facility has a capacity larger than 6 kW </w:t>
      </w:r>
      <w:proofErr w:type="gramStart"/>
      <w:r>
        <w:t>an</w:t>
      </w:r>
      <w:proofErr w:type="gramEnd"/>
      <w:r>
        <w:t xml:space="preserve"> utility grade meter is required. </w:t>
      </w:r>
      <w:proofErr w:type="gramStart"/>
      <w:r>
        <w:t>An</w:t>
      </w:r>
      <w:proofErr w:type="gramEnd"/>
      <w:r>
        <w:t xml:space="preserve"> utility grade meter meets the accuracy requirements of ANSI </w:t>
      </w:r>
      <w:r>
        <w:rPr>
          <w:rStyle w:val="caps"/>
          <w:lang/>
        </w:rPr>
        <w:t>C12</w:t>
      </w:r>
      <w:r>
        <w:rPr>
          <w:lang/>
        </w:rPr>
        <w:t xml:space="preserve">.1 standards in accordance with </w:t>
      </w:r>
      <w:r>
        <w:t xml:space="preserve">4901:1-10-05 of the Ohio Administrative Code. Is the output of the facility measured with </w:t>
      </w:r>
      <w:proofErr w:type="gramStart"/>
      <w:r>
        <w:t>an</w:t>
      </w:r>
      <w:proofErr w:type="gramEnd"/>
      <w:r>
        <w:t xml:space="preserve"> utility grade meter? If not, will </w:t>
      </w:r>
      <w:proofErr w:type="gramStart"/>
      <w:r>
        <w:t>an</w:t>
      </w:r>
      <w:proofErr w:type="gramEnd"/>
      <w:r>
        <w:t xml:space="preserve"> utility grade meter be installed?   </w:t>
      </w:r>
    </w:p>
    <w:p w:rsidR="00F83E81" w:rsidRDefault="00F83E81" w:rsidP="00F83E81">
      <w:pPr>
        <w:ind w:left="720"/>
      </w:pPr>
    </w:p>
    <w:p w:rsidR="00F83E81" w:rsidRDefault="00F83E81" w:rsidP="00F83E81">
      <w:pPr>
        <w:ind w:firstLine="720"/>
        <w:rPr>
          <w:color w:val="1F497D"/>
        </w:rPr>
      </w:pPr>
      <w:r>
        <w:t xml:space="preserve">Answer 1: </w:t>
      </w:r>
      <w:r>
        <w:rPr>
          <w:color w:val="1F497D"/>
        </w:rPr>
        <w:t xml:space="preserve">Manufacturer: </w:t>
      </w:r>
      <w:proofErr w:type="spellStart"/>
      <w:r>
        <w:rPr>
          <w:color w:val="1F497D"/>
        </w:rPr>
        <w:t>Elkor</w:t>
      </w:r>
      <w:proofErr w:type="spellEnd"/>
      <w:r>
        <w:rPr>
          <w:color w:val="1F497D"/>
        </w:rPr>
        <w:t xml:space="preserve">, Model: </w:t>
      </w:r>
      <w:proofErr w:type="spellStart"/>
      <w:r>
        <w:rPr>
          <w:color w:val="1F497D"/>
        </w:rPr>
        <w:t>WattsOn</w:t>
      </w:r>
      <w:proofErr w:type="spellEnd"/>
      <w:r>
        <w:rPr>
          <w:color w:val="1F497D"/>
        </w:rPr>
        <w:t xml:space="preserve"> 1100.</w:t>
      </w:r>
    </w:p>
    <w:p w:rsidR="00F83E81" w:rsidRDefault="00F83E81" w:rsidP="00F83E81">
      <w:pPr>
        <w:ind w:left="720"/>
      </w:pPr>
    </w:p>
    <w:p w:rsidR="00F83E81" w:rsidRDefault="00F83E81" w:rsidP="00F83E81"/>
    <w:p w:rsidR="00F83E81" w:rsidRDefault="00F83E81" w:rsidP="00F83E81">
      <w:pPr>
        <w:ind w:left="720"/>
        <w:jc w:val="both"/>
      </w:pPr>
      <w:r>
        <w:t>Question 2:  In Section G.4 of the application, the total PV capacity is listed as 0.055 MW. In Section I of the application, the nameplate capacity is listed as 0.056 MW. These should be the same. Is the nameplate capacity 0.055 MW or 0.056 MW?</w:t>
      </w:r>
    </w:p>
    <w:p w:rsidR="00F83E81" w:rsidRDefault="00F83E81" w:rsidP="00F83E81">
      <w:pPr>
        <w:ind w:left="720"/>
      </w:pPr>
    </w:p>
    <w:p w:rsidR="00F83E81" w:rsidRDefault="00F83E81" w:rsidP="00F83E81">
      <w:pPr>
        <w:ind w:left="720"/>
      </w:pPr>
      <w:r>
        <w:t xml:space="preserve">Answer 2: </w:t>
      </w:r>
      <w:r>
        <w:rPr>
          <w:color w:val="1F497D"/>
        </w:rPr>
        <w:t>54.99 kW to be exact.</w:t>
      </w:r>
    </w:p>
    <w:p w:rsidR="004302F2" w:rsidRDefault="00F83E81"/>
    <w:sectPr w:rsidR="004302F2" w:rsidSect="0035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E81"/>
    <w:rsid w:val="00043DF5"/>
    <w:rsid w:val="00354B9B"/>
    <w:rsid w:val="006C4CBA"/>
    <w:rsid w:val="00730006"/>
    <w:rsid w:val="0078567D"/>
    <w:rsid w:val="0086745A"/>
    <w:rsid w:val="00F83E81"/>
    <w:rsid w:val="00FD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F8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691">
          <w:marLeft w:val="0"/>
          <w:marRight w:val="0"/>
          <w:marTop w:val="0"/>
          <w:marBottom w:val="0"/>
          <w:divBdr>
            <w:top w:val="dotted" w:sz="6" w:space="8" w:color="AAAAAA"/>
            <w:left w:val="dotted" w:sz="6" w:space="8" w:color="AAAAAA"/>
            <w:bottom w:val="dotted" w:sz="6" w:space="8" w:color="AAAAAA"/>
            <w:right w:val="dotted" w:sz="6" w:space="8" w:color="AAAAAA"/>
          </w:divBdr>
        </w:div>
      </w:divsChild>
    </w:div>
    <w:div w:id="1617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989">
          <w:marLeft w:val="0"/>
          <w:marRight w:val="0"/>
          <w:marTop w:val="0"/>
          <w:marBottom w:val="0"/>
          <w:divBdr>
            <w:top w:val="dotted" w:sz="6" w:space="8" w:color="AAAAAA"/>
            <w:left w:val="dotted" w:sz="6" w:space="8" w:color="AAAAAA"/>
            <w:bottom w:val="dotted" w:sz="6" w:space="8" w:color="AAAAAA"/>
            <w:right w:val="dotted" w:sz="6" w:space="8" w:color="AAAAAA"/>
          </w:divBdr>
        </w:div>
      </w:divsChild>
    </w:div>
    <w:div w:id="2144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>CommunityEnergyInc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Keeney</dc:creator>
  <cp:keywords/>
  <dc:description/>
  <cp:lastModifiedBy>Jon Keeney</cp:lastModifiedBy>
  <cp:revision>1</cp:revision>
  <dcterms:created xsi:type="dcterms:W3CDTF">2010-02-26T20:57:00Z</dcterms:created>
  <dcterms:modified xsi:type="dcterms:W3CDTF">2010-02-26T21:05:00Z</dcterms:modified>
</cp:coreProperties>
</file>