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EDEA9" w14:textId="77777777" w:rsidR="00905A5F" w:rsidRDefault="00762D36" w:rsidP="00762D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</w:p>
    <w:p w14:paraId="0850C4A0" w14:textId="77777777" w:rsidR="00762D36" w:rsidRDefault="00762D36" w:rsidP="00762D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PUBLIC UTILITIES COMMISSION OF OHIO</w:t>
      </w:r>
    </w:p>
    <w:p w14:paraId="1D93EFB1" w14:textId="77777777" w:rsidR="00762D36" w:rsidRDefault="00762D36" w:rsidP="00762D3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60"/>
        <w:gridCol w:w="4608"/>
      </w:tblGrid>
      <w:tr w:rsidR="00762D36" w14:paraId="1A471615" w14:textId="77777777" w:rsidTr="007F71B5">
        <w:tc>
          <w:tcPr>
            <w:tcW w:w="4608" w:type="dxa"/>
          </w:tcPr>
          <w:p w14:paraId="4F5F0A4E" w14:textId="77777777" w:rsidR="00762D36" w:rsidRDefault="00762D36" w:rsidP="0076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 SLUSSER</w:t>
            </w:r>
          </w:p>
          <w:p w14:paraId="0C1B243C" w14:textId="77777777" w:rsidR="00762D36" w:rsidRDefault="00762D36" w:rsidP="00762D36">
            <w:pPr>
              <w:rPr>
                <w:rFonts w:ascii="Times New Roman" w:hAnsi="Times New Roman" w:cs="Times New Roman"/>
              </w:rPr>
            </w:pPr>
          </w:p>
          <w:p w14:paraId="0849D9BB" w14:textId="77777777" w:rsidR="00762D36" w:rsidRDefault="00762D36" w:rsidP="00762D36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Complainant,</w:t>
            </w:r>
          </w:p>
          <w:p w14:paraId="14329CCC" w14:textId="77777777" w:rsidR="00762D36" w:rsidRDefault="00762D36" w:rsidP="00762D36">
            <w:pPr>
              <w:ind w:firstLine="720"/>
              <w:rPr>
                <w:rFonts w:ascii="Times New Roman" w:hAnsi="Times New Roman" w:cs="Times New Roman"/>
              </w:rPr>
            </w:pPr>
          </w:p>
          <w:p w14:paraId="74B60AFC" w14:textId="77777777" w:rsidR="00762D36" w:rsidRDefault="00762D36" w:rsidP="00762D36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</w:t>
            </w:r>
          </w:p>
          <w:p w14:paraId="06D04D54" w14:textId="77777777" w:rsidR="00762D36" w:rsidRDefault="00762D36" w:rsidP="00762D36">
            <w:pPr>
              <w:ind w:firstLine="720"/>
              <w:rPr>
                <w:rFonts w:ascii="Times New Roman" w:hAnsi="Times New Roman" w:cs="Times New Roman"/>
              </w:rPr>
            </w:pPr>
          </w:p>
          <w:p w14:paraId="003332A9" w14:textId="77777777" w:rsidR="00762D36" w:rsidRDefault="00762D36" w:rsidP="0076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EAST OHIO GAS COMPANY D/B/A DOMINION EAST OHIO,</w:t>
            </w:r>
          </w:p>
          <w:p w14:paraId="472B3823" w14:textId="77777777" w:rsidR="00762D36" w:rsidRDefault="00762D36" w:rsidP="00762D36">
            <w:pPr>
              <w:rPr>
                <w:rFonts w:ascii="Times New Roman" w:hAnsi="Times New Roman" w:cs="Times New Roman"/>
              </w:rPr>
            </w:pPr>
          </w:p>
          <w:p w14:paraId="60158024" w14:textId="77777777" w:rsidR="00762D36" w:rsidRDefault="00762D36" w:rsidP="00762D36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Respondent.</w:t>
            </w:r>
          </w:p>
        </w:tc>
        <w:tc>
          <w:tcPr>
            <w:tcW w:w="360" w:type="dxa"/>
          </w:tcPr>
          <w:p w14:paraId="33E1BCBF" w14:textId="77777777" w:rsidR="00762D36" w:rsidRDefault="00762D36" w:rsidP="00762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7612B2CA" w14:textId="77777777" w:rsidR="00762D36" w:rsidRDefault="00762D36" w:rsidP="00762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</w:p>
          <w:p w14:paraId="4661F38E" w14:textId="77777777" w:rsidR="00762D36" w:rsidRDefault="00762D36" w:rsidP="00762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</w:p>
          <w:p w14:paraId="36C97850" w14:textId="77777777" w:rsidR="00762D36" w:rsidRDefault="00762D36" w:rsidP="00762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A1953DA" w14:textId="77777777" w:rsidR="00762D36" w:rsidRDefault="00762D36" w:rsidP="00762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8" w:type="dxa"/>
          </w:tcPr>
          <w:p w14:paraId="68B2B446" w14:textId="77777777" w:rsidR="00762D36" w:rsidRDefault="00762D36" w:rsidP="00762D36">
            <w:pPr>
              <w:ind w:firstLine="612"/>
              <w:rPr>
                <w:rFonts w:ascii="Times New Roman" w:hAnsi="Times New Roman" w:cs="Times New Roman"/>
              </w:rPr>
            </w:pPr>
          </w:p>
          <w:p w14:paraId="2ABAD8B8" w14:textId="77777777" w:rsidR="00762D36" w:rsidRDefault="00762D36" w:rsidP="00762D36">
            <w:pPr>
              <w:ind w:firstLine="612"/>
              <w:rPr>
                <w:rFonts w:ascii="Times New Roman" w:hAnsi="Times New Roman" w:cs="Times New Roman"/>
              </w:rPr>
            </w:pPr>
          </w:p>
          <w:p w14:paraId="5D18C4E9" w14:textId="77777777" w:rsidR="00762D36" w:rsidRDefault="00762D36" w:rsidP="00762D36">
            <w:pPr>
              <w:ind w:firstLine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12-1259-GA-CSS</w:t>
            </w:r>
          </w:p>
        </w:tc>
      </w:tr>
    </w:tbl>
    <w:p w14:paraId="3426EBA3" w14:textId="77777777" w:rsidR="00762D36" w:rsidRDefault="00762D36" w:rsidP="00762D36">
      <w:pPr>
        <w:jc w:val="center"/>
        <w:rPr>
          <w:rFonts w:ascii="Times New Roman" w:hAnsi="Times New Roman" w:cs="Times New Roman"/>
        </w:rPr>
      </w:pPr>
    </w:p>
    <w:p w14:paraId="542A950B" w14:textId="77777777" w:rsidR="00762D36" w:rsidRDefault="00762D36" w:rsidP="00762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ANSWER</w:t>
      </w:r>
      <w:r w:rsidR="002346CC">
        <w:rPr>
          <w:rFonts w:ascii="Times New Roman" w:hAnsi="Times New Roman" w:cs="Times New Roman"/>
          <w:b/>
          <w:u w:val="single"/>
        </w:rPr>
        <w:t xml:space="preserve"> TO FIRST AMENDED COMPLAINT</w:t>
      </w:r>
    </w:p>
    <w:p w14:paraId="00A4B61E" w14:textId="77777777" w:rsidR="00762D36" w:rsidRDefault="00762D36" w:rsidP="00762D36">
      <w:pPr>
        <w:jc w:val="center"/>
        <w:rPr>
          <w:rFonts w:ascii="Times New Roman" w:hAnsi="Times New Roman" w:cs="Times New Roman"/>
        </w:rPr>
      </w:pPr>
    </w:p>
    <w:p w14:paraId="49EB5EAF" w14:textId="3CEBBF96" w:rsidR="00762D36" w:rsidRDefault="00762D36" w:rsidP="00762D3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Pursuant to Ohio Adm. Code 4901-9-01(D) and the </w:t>
      </w:r>
      <w:r w:rsidR="007F71B5">
        <w:rPr>
          <w:rFonts w:ascii="Times New Roman" w:hAnsi="Times New Roman" w:cs="Times New Roman"/>
        </w:rPr>
        <w:t>Attorney Examiner’s May 18, 2012 Entry, the Respondent, The East Ohio Gas Company d/b/a Dominion East Ohio (“DEO” o</w:t>
      </w:r>
      <w:r w:rsidR="00C96ECF">
        <w:rPr>
          <w:rFonts w:ascii="Times New Roman" w:hAnsi="Times New Roman" w:cs="Times New Roman"/>
        </w:rPr>
        <w:t>r</w:t>
      </w:r>
      <w:r w:rsidR="007F71B5">
        <w:rPr>
          <w:rFonts w:ascii="Times New Roman" w:hAnsi="Times New Roman" w:cs="Times New Roman"/>
        </w:rPr>
        <w:t xml:space="preserve"> the “Company”), for its answer to the more definite statement of facts underlying </w:t>
      </w:r>
      <w:r w:rsidR="00EE1A2A">
        <w:rPr>
          <w:rFonts w:ascii="Times New Roman" w:hAnsi="Times New Roman" w:cs="Times New Roman"/>
        </w:rPr>
        <w:t>the</w:t>
      </w:r>
      <w:r w:rsidR="007F71B5">
        <w:rPr>
          <w:rFonts w:ascii="Times New Roman" w:hAnsi="Times New Roman" w:cs="Times New Roman"/>
        </w:rPr>
        <w:t xml:space="preserve"> complaint and requested relief </w:t>
      </w:r>
      <w:r w:rsidR="002346CC">
        <w:rPr>
          <w:rFonts w:ascii="Times New Roman" w:hAnsi="Times New Roman" w:cs="Times New Roman"/>
        </w:rPr>
        <w:t xml:space="preserve">(“First Amended Complaint”) </w:t>
      </w:r>
      <w:r w:rsidR="007F71B5">
        <w:rPr>
          <w:rFonts w:ascii="Times New Roman" w:hAnsi="Times New Roman" w:cs="Times New Roman"/>
        </w:rPr>
        <w:t>filed by Jeff Slusser on June 4, 2012</w:t>
      </w:r>
      <w:r w:rsidR="004559B8">
        <w:rPr>
          <w:rFonts w:ascii="Times New Roman" w:hAnsi="Times New Roman" w:cs="Times New Roman"/>
        </w:rPr>
        <w:t>,</w:t>
      </w:r>
      <w:r w:rsidR="00DA65CB">
        <w:rPr>
          <w:rFonts w:ascii="Times New Roman" w:hAnsi="Times New Roman" w:cs="Times New Roman"/>
        </w:rPr>
        <w:t xml:space="preserve"> states:</w:t>
      </w:r>
    </w:p>
    <w:p w14:paraId="659C4BD8" w14:textId="17BA40A7" w:rsidR="007F71B5" w:rsidRDefault="004559B8" w:rsidP="007F71B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FIRST</w:t>
      </w:r>
      <w:r w:rsidR="007F71B5">
        <w:rPr>
          <w:rFonts w:ascii="Times New Roman" w:hAnsi="Times New Roman" w:cs="Times New Roman"/>
          <w:b/>
          <w:u w:val="single"/>
        </w:rPr>
        <w:t xml:space="preserve"> DEFENSE</w:t>
      </w:r>
    </w:p>
    <w:p w14:paraId="381694D5" w14:textId="77777777" w:rsidR="007F71B5" w:rsidRDefault="007F71B5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DEO is without sufficient knowledge or information to admit or deny the allegation that the “North Bever Property” has two addresses.</w:t>
      </w:r>
    </w:p>
    <w:p w14:paraId="5558706A" w14:textId="73D0C9D6" w:rsidR="00157059" w:rsidRPr="00157059" w:rsidRDefault="00DA65CB" w:rsidP="00157059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is without sufficient knowledge or information to admit or deny the allegation that </w:t>
      </w:r>
      <w:r w:rsidR="00CC2725">
        <w:rPr>
          <w:rFonts w:ascii="Times New Roman" w:hAnsi="Times New Roman" w:cs="Times New Roman"/>
        </w:rPr>
        <w:t>Mr. Slusser</w:t>
      </w:r>
      <w:r>
        <w:rPr>
          <w:rFonts w:ascii="Times New Roman" w:hAnsi="Times New Roman" w:cs="Times New Roman"/>
        </w:rPr>
        <w:t xml:space="preserve"> was “evicting the last two nonpaying tenants which took 6 months” before the 665 North Bever </w:t>
      </w:r>
      <w:r w:rsidR="00B7772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uction.  </w:t>
      </w:r>
      <w:r w:rsidRPr="00E568DF">
        <w:rPr>
          <w:rFonts w:ascii="Times New Roman" w:hAnsi="Times New Roman" w:cs="Times New Roman"/>
        </w:rPr>
        <w:t>DEO admits that the final balance for the account ending in numbers 3442 was $4,709.16</w:t>
      </w:r>
      <w:r w:rsidR="00E568DF" w:rsidRPr="00E568DF">
        <w:rPr>
          <w:rFonts w:ascii="Times New Roman" w:hAnsi="Times New Roman" w:cs="Times New Roman"/>
        </w:rPr>
        <w:t>.  DEO denies that it obtained the fi</w:t>
      </w:r>
      <w:r w:rsidR="00B7772C">
        <w:rPr>
          <w:rFonts w:ascii="Times New Roman" w:hAnsi="Times New Roman" w:cs="Times New Roman"/>
        </w:rPr>
        <w:t>nal</w:t>
      </w:r>
      <w:r w:rsidR="00E568DF" w:rsidRPr="00E568DF">
        <w:rPr>
          <w:rFonts w:ascii="Times New Roman" w:hAnsi="Times New Roman" w:cs="Times New Roman"/>
        </w:rPr>
        <w:t xml:space="preserve"> reading </w:t>
      </w:r>
      <w:r w:rsidR="002E060C" w:rsidRPr="00E568DF">
        <w:rPr>
          <w:rFonts w:ascii="Times New Roman" w:hAnsi="Times New Roman" w:cs="Times New Roman"/>
        </w:rPr>
        <w:t>on August 22, 2007</w:t>
      </w:r>
      <w:r w:rsidR="002E060C">
        <w:rPr>
          <w:rFonts w:ascii="Times New Roman" w:hAnsi="Times New Roman" w:cs="Times New Roman"/>
        </w:rPr>
        <w:t>, for</w:t>
      </w:r>
      <w:r w:rsidR="00E568DF" w:rsidRPr="00E568DF">
        <w:rPr>
          <w:rFonts w:ascii="Times New Roman" w:hAnsi="Times New Roman" w:cs="Times New Roman"/>
        </w:rPr>
        <w:t xml:space="preserve"> </w:t>
      </w:r>
      <w:r w:rsidR="004559B8">
        <w:rPr>
          <w:rFonts w:ascii="Times New Roman" w:hAnsi="Times New Roman" w:cs="Times New Roman"/>
        </w:rPr>
        <w:t>the</w:t>
      </w:r>
      <w:r w:rsidR="00E568DF" w:rsidRPr="00E568DF">
        <w:rPr>
          <w:rFonts w:ascii="Times New Roman" w:hAnsi="Times New Roman" w:cs="Times New Roman"/>
        </w:rPr>
        <w:t xml:space="preserve"> account </w:t>
      </w:r>
      <w:r w:rsidR="004559B8">
        <w:rPr>
          <w:rFonts w:ascii="Times New Roman" w:hAnsi="Times New Roman" w:cs="Times New Roman"/>
        </w:rPr>
        <w:t>ending in numbers 3442</w:t>
      </w:r>
      <w:r w:rsidRPr="00E568DF">
        <w:rPr>
          <w:rFonts w:ascii="Times New Roman" w:hAnsi="Times New Roman" w:cs="Times New Roman"/>
        </w:rPr>
        <w:t>.</w:t>
      </w:r>
    </w:p>
    <w:p w14:paraId="3CDD85D3" w14:textId="77777777" w:rsidR="00DA65CB" w:rsidRDefault="00DA65CB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is without sufficient knowledge or information to admit or deny the allegations </w:t>
      </w:r>
      <w:r w:rsidR="00731E4F">
        <w:rPr>
          <w:rFonts w:ascii="Times New Roman" w:hAnsi="Times New Roman" w:cs="Times New Roman"/>
        </w:rPr>
        <w:t>in paragraph 3</w:t>
      </w:r>
      <w:r>
        <w:rPr>
          <w:rFonts w:ascii="Times New Roman" w:hAnsi="Times New Roman" w:cs="Times New Roman"/>
        </w:rPr>
        <w:t xml:space="preserve">. </w:t>
      </w:r>
    </w:p>
    <w:p w14:paraId="1963B809" w14:textId="77777777" w:rsidR="00DA65CB" w:rsidRDefault="00157059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DEO is without sufficient knowledge or information to admit or deny the allegations </w:t>
      </w:r>
      <w:r w:rsidR="00731E4F">
        <w:rPr>
          <w:rFonts w:ascii="Times New Roman" w:hAnsi="Times New Roman" w:cs="Times New Roman"/>
        </w:rPr>
        <w:t>in paragraph 4</w:t>
      </w:r>
      <w:r>
        <w:rPr>
          <w:rFonts w:ascii="Times New Roman" w:hAnsi="Times New Roman" w:cs="Times New Roman"/>
        </w:rPr>
        <w:t>.</w:t>
      </w:r>
    </w:p>
    <w:p w14:paraId="2197F695" w14:textId="410535B7" w:rsidR="00157059" w:rsidRDefault="00157059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admits that </w:t>
      </w:r>
      <w:r w:rsidR="00E568DF">
        <w:rPr>
          <w:rFonts w:ascii="Times New Roman" w:hAnsi="Times New Roman" w:cs="Times New Roman"/>
        </w:rPr>
        <w:t xml:space="preserve">the house meter (“HMTR”) </w:t>
      </w:r>
      <w:r w:rsidR="004559B8">
        <w:rPr>
          <w:rFonts w:ascii="Times New Roman" w:hAnsi="Times New Roman" w:cs="Times New Roman"/>
        </w:rPr>
        <w:t>for the account ending with numbers 3442 is l</w:t>
      </w:r>
      <w:r w:rsidR="00E568DF">
        <w:rPr>
          <w:rFonts w:ascii="Times New Roman" w:hAnsi="Times New Roman" w:cs="Times New Roman"/>
        </w:rPr>
        <w:t>ocated at 319 Spring Street</w:t>
      </w:r>
      <w:r w:rsidR="00EC3C79">
        <w:rPr>
          <w:rFonts w:ascii="Times New Roman" w:hAnsi="Times New Roman" w:cs="Times New Roman"/>
        </w:rPr>
        <w:t>,</w:t>
      </w:r>
      <w:r w:rsidR="00E568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Wooster, Ohio 44691.  </w:t>
      </w:r>
      <w:r w:rsidRPr="00E568DF">
        <w:rPr>
          <w:rFonts w:ascii="Times New Roman" w:hAnsi="Times New Roman" w:cs="Times New Roman"/>
        </w:rPr>
        <w:t xml:space="preserve">DEO also admits that the final balance from the account ending with numbers 3442 was transferred to </w:t>
      </w:r>
      <w:r w:rsidR="00CC2725">
        <w:rPr>
          <w:rFonts w:ascii="Times New Roman" w:hAnsi="Times New Roman" w:cs="Times New Roman"/>
        </w:rPr>
        <w:t>Mr. Slusser</w:t>
      </w:r>
      <w:r w:rsidRPr="00E568DF">
        <w:rPr>
          <w:rFonts w:ascii="Times New Roman" w:hAnsi="Times New Roman" w:cs="Times New Roman"/>
        </w:rPr>
        <w:t xml:space="preserve">’s </w:t>
      </w:r>
      <w:r w:rsidR="00CC2725">
        <w:rPr>
          <w:rFonts w:ascii="Times New Roman" w:hAnsi="Times New Roman" w:cs="Times New Roman"/>
        </w:rPr>
        <w:t xml:space="preserve">HMTR </w:t>
      </w:r>
      <w:r w:rsidRPr="00E568DF">
        <w:rPr>
          <w:rFonts w:ascii="Times New Roman" w:hAnsi="Times New Roman" w:cs="Times New Roman"/>
        </w:rPr>
        <w:t xml:space="preserve">account </w:t>
      </w:r>
      <w:r w:rsidR="009D49D0" w:rsidRPr="00E568DF">
        <w:rPr>
          <w:rFonts w:ascii="Times New Roman" w:hAnsi="Times New Roman" w:cs="Times New Roman"/>
        </w:rPr>
        <w:t xml:space="preserve">at </w:t>
      </w:r>
      <w:r w:rsidRPr="00E568DF">
        <w:rPr>
          <w:rFonts w:ascii="Times New Roman" w:hAnsi="Times New Roman" w:cs="Times New Roman"/>
        </w:rPr>
        <w:t>431 North Market Street</w:t>
      </w:r>
      <w:r w:rsidR="00EC3C79">
        <w:rPr>
          <w:rFonts w:ascii="Times New Roman" w:hAnsi="Times New Roman" w:cs="Times New Roman"/>
        </w:rPr>
        <w:t>, Wooster, OH 44691</w:t>
      </w:r>
      <w:r>
        <w:rPr>
          <w:rFonts w:ascii="Times New Roman" w:hAnsi="Times New Roman" w:cs="Times New Roman"/>
        </w:rPr>
        <w:t>.</w:t>
      </w:r>
    </w:p>
    <w:p w14:paraId="5DDB6647" w14:textId="1A7AA7FD" w:rsidR="00E568DF" w:rsidRPr="00E568DF" w:rsidRDefault="00E568DF" w:rsidP="00E568DF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 w:rsidRPr="00E568DF">
        <w:rPr>
          <w:rFonts w:ascii="Times New Roman" w:hAnsi="Times New Roman" w:cs="Times New Roman"/>
        </w:rPr>
        <w:t xml:space="preserve">DEO admits </w:t>
      </w:r>
      <w:r w:rsidR="009D49D0" w:rsidRPr="00E568DF">
        <w:rPr>
          <w:rFonts w:ascii="Times New Roman" w:hAnsi="Times New Roman" w:cs="Times New Roman"/>
        </w:rPr>
        <w:t xml:space="preserve">that </w:t>
      </w:r>
      <w:r w:rsidR="00D80CF0">
        <w:rPr>
          <w:rFonts w:ascii="Times New Roman" w:hAnsi="Times New Roman" w:cs="Times New Roman"/>
        </w:rPr>
        <w:t>Mr. Slusser</w:t>
      </w:r>
      <w:r w:rsidR="009D49D0" w:rsidRPr="00E568DF">
        <w:rPr>
          <w:rFonts w:ascii="Times New Roman" w:hAnsi="Times New Roman" w:cs="Times New Roman"/>
        </w:rPr>
        <w:t xml:space="preserve"> has been the customer of record at </w:t>
      </w:r>
      <w:r w:rsidR="007A5D6C">
        <w:rPr>
          <w:rFonts w:ascii="Times New Roman" w:hAnsi="Times New Roman" w:cs="Times New Roman"/>
        </w:rPr>
        <w:t xml:space="preserve">the </w:t>
      </w:r>
      <w:bookmarkStart w:id="0" w:name="_GoBack"/>
      <w:bookmarkEnd w:id="0"/>
      <w:r w:rsidR="009D49D0" w:rsidRPr="00E568DF">
        <w:rPr>
          <w:rFonts w:ascii="Times New Roman" w:hAnsi="Times New Roman" w:cs="Times New Roman"/>
        </w:rPr>
        <w:t>addresses listed in Paragraph 6.</w:t>
      </w:r>
      <w:r w:rsidR="00847564" w:rsidRPr="00E568DF">
        <w:rPr>
          <w:rFonts w:ascii="Times New Roman" w:hAnsi="Times New Roman" w:cs="Times New Roman"/>
        </w:rPr>
        <w:t xml:space="preserve">  </w:t>
      </w:r>
      <w:r w:rsidRPr="00E568DF">
        <w:rPr>
          <w:rFonts w:ascii="Times New Roman" w:hAnsi="Times New Roman" w:cs="Times New Roman"/>
        </w:rPr>
        <w:t xml:space="preserve">DEO further avers that </w:t>
      </w:r>
      <w:r w:rsidR="00D80CF0">
        <w:rPr>
          <w:rFonts w:ascii="Times New Roman" w:hAnsi="Times New Roman" w:cs="Times New Roman"/>
        </w:rPr>
        <w:t>Mr. Slusser</w:t>
      </w:r>
      <w:r w:rsidRPr="00E568DF">
        <w:rPr>
          <w:rFonts w:ascii="Times New Roman" w:hAnsi="Times New Roman" w:cs="Times New Roman"/>
        </w:rPr>
        <w:t xml:space="preserve"> </w:t>
      </w:r>
      <w:r w:rsidR="008B7EA6">
        <w:rPr>
          <w:rFonts w:ascii="Times New Roman" w:hAnsi="Times New Roman" w:cs="Times New Roman"/>
        </w:rPr>
        <w:t>was served under</w:t>
      </w:r>
      <w:r w:rsidRPr="00E568DF">
        <w:rPr>
          <w:rFonts w:ascii="Times New Roman" w:hAnsi="Times New Roman" w:cs="Times New Roman"/>
        </w:rPr>
        <w:t xml:space="preserve"> numerous accounts at each of the addresses</w:t>
      </w:r>
      <w:r>
        <w:rPr>
          <w:rFonts w:ascii="Times New Roman" w:hAnsi="Times New Roman" w:cs="Times New Roman"/>
        </w:rPr>
        <w:t xml:space="preserve"> listed in Paragraph 6</w:t>
      </w:r>
      <w:r w:rsidRPr="00E568DF">
        <w:rPr>
          <w:rFonts w:ascii="Times New Roman" w:hAnsi="Times New Roman" w:cs="Times New Roman"/>
        </w:rPr>
        <w:t>.</w:t>
      </w:r>
    </w:p>
    <w:p w14:paraId="44EF9BD1" w14:textId="66EA2E75" w:rsidR="00732726" w:rsidRPr="00E568DF" w:rsidRDefault="0010317F" w:rsidP="00E568DF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 w:rsidRPr="00E568DF">
        <w:rPr>
          <w:rFonts w:ascii="Times New Roman" w:hAnsi="Times New Roman" w:cs="Times New Roman"/>
        </w:rPr>
        <w:t xml:space="preserve">DEO admits that it disconnected </w:t>
      </w:r>
      <w:r w:rsidR="00CC2725">
        <w:rPr>
          <w:rFonts w:ascii="Times New Roman" w:hAnsi="Times New Roman" w:cs="Times New Roman"/>
        </w:rPr>
        <w:t>Mr. Slusser’s</w:t>
      </w:r>
      <w:r w:rsidRPr="00E568DF">
        <w:rPr>
          <w:rFonts w:ascii="Times New Roman" w:hAnsi="Times New Roman" w:cs="Times New Roman"/>
        </w:rPr>
        <w:t xml:space="preserve"> 431 North Market Street</w:t>
      </w:r>
      <w:r w:rsidR="00CC2725">
        <w:rPr>
          <w:rFonts w:ascii="Times New Roman" w:hAnsi="Times New Roman" w:cs="Times New Roman"/>
        </w:rPr>
        <w:t xml:space="preserve"> </w:t>
      </w:r>
      <w:r w:rsidR="00732726" w:rsidRPr="00E568DF">
        <w:rPr>
          <w:rFonts w:ascii="Times New Roman" w:hAnsi="Times New Roman" w:cs="Times New Roman"/>
        </w:rPr>
        <w:t>HMTR</w:t>
      </w:r>
      <w:r w:rsidR="00CC2725">
        <w:rPr>
          <w:rFonts w:ascii="Times New Roman" w:hAnsi="Times New Roman" w:cs="Times New Roman"/>
        </w:rPr>
        <w:t xml:space="preserve"> account for nonpayment</w:t>
      </w:r>
      <w:r w:rsidRPr="00E568DF">
        <w:rPr>
          <w:rFonts w:ascii="Times New Roman" w:hAnsi="Times New Roman" w:cs="Times New Roman"/>
        </w:rPr>
        <w:t xml:space="preserve">.  DEO denies transferring </w:t>
      </w:r>
      <w:r w:rsidR="004559B8">
        <w:rPr>
          <w:rFonts w:ascii="Times New Roman" w:hAnsi="Times New Roman" w:cs="Times New Roman"/>
        </w:rPr>
        <w:t>the accounts for all six addresses</w:t>
      </w:r>
      <w:r w:rsidRPr="00E568DF">
        <w:rPr>
          <w:rFonts w:ascii="Times New Roman" w:hAnsi="Times New Roman" w:cs="Times New Roman"/>
        </w:rPr>
        <w:t xml:space="preserve"> to the 431 North Market Street</w:t>
      </w:r>
      <w:r w:rsidR="00732726" w:rsidRPr="00E568DF">
        <w:rPr>
          <w:rFonts w:ascii="Times New Roman" w:hAnsi="Times New Roman" w:cs="Times New Roman"/>
        </w:rPr>
        <w:t xml:space="preserve"> HMTR</w:t>
      </w:r>
      <w:r w:rsidRPr="00E568DF">
        <w:rPr>
          <w:rFonts w:ascii="Times New Roman" w:hAnsi="Times New Roman" w:cs="Times New Roman"/>
        </w:rPr>
        <w:t xml:space="preserve"> account, and subsequently denies disconnecting service after transferring all six </w:t>
      </w:r>
      <w:r w:rsidR="004559B8">
        <w:rPr>
          <w:rFonts w:ascii="Times New Roman" w:hAnsi="Times New Roman" w:cs="Times New Roman"/>
        </w:rPr>
        <w:t>addresses’ account</w:t>
      </w:r>
      <w:r w:rsidRPr="00E568DF">
        <w:rPr>
          <w:rFonts w:ascii="Times New Roman" w:hAnsi="Times New Roman" w:cs="Times New Roman"/>
        </w:rPr>
        <w:t>s to the 431 North Market Street</w:t>
      </w:r>
      <w:r w:rsidR="00732726" w:rsidRPr="00E568DF">
        <w:rPr>
          <w:rFonts w:ascii="Times New Roman" w:hAnsi="Times New Roman" w:cs="Times New Roman"/>
        </w:rPr>
        <w:t xml:space="preserve"> HMTR</w:t>
      </w:r>
      <w:r w:rsidRPr="00E568DF">
        <w:rPr>
          <w:rFonts w:ascii="Times New Roman" w:hAnsi="Times New Roman" w:cs="Times New Roman"/>
        </w:rPr>
        <w:t xml:space="preserve"> account.  </w:t>
      </w:r>
      <w:r w:rsidR="009D49D0" w:rsidRPr="00E568DF">
        <w:rPr>
          <w:rFonts w:ascii="Times New Roman" w:hAnsi="Times New Roman" w:cs="Times New Roman"/>
        </w:rPr>
        <w:t xml:space="preserve">DEO is without sufficient knowledge or information to admit or deny the allegations concerning “low payments” on </w:t>
      </w:r>
      <w:r w:rsidR="00CC2725">
        <w:rPr>
          <w:rFonts w:ascii="Times New Roman" w:hAnsi="Times New Roman" w:cs="Times New Roman"/>
        </w:rPr>
        <w:t>Mr. Slusser</w:t>
      </w:r>
      <w:r w:rsidR="009D49D0" w:rsidRPr="00E568DF">
        <w:rPr>
          <w:rFonts w:ascii="Times New Roman" w:hAnsi="Times New Roman" w:cs="Times New Roman"/>
        </w:rPr>
        <w:t>’s gas accounts.</w:t>
      </w:r>
      <w:r w:rsidR="009C2467" w:rsidRPr="00E568DF">
        <w:rPr>
          <w:rFonts w:ascii="Times New Roman" w:hAnsi="Times New Roman" w:cs="Times New Roman"/>
        </w:rPr>
        <w:t xml:space="preserve"> </w:t>
      </w:r>
    </w:p>
    <w:p w14:paraId="37397B97" w14:textId="77777777" w:rsidR="009D49D0" w:rsidRDefault="009D49D0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is without sufficient knowledge or information to admit or deny the allegations contained in </w:t>
      </w:r>
      <w:r w:rsidR="00731E4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aragraph 8.</w:t>
      </w:r>
    </w:p>
    <w:p w14:paraId="33472174" w14:textId="005D8733" w:rsidR="009D49D0" w:rsidRPr="00E568DF" w:rsidRDefault="009D49D0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 w:rsidRPr="00E568DF">
        <w:rPr>
          <w:rFonts w:ascii="Times New Roman" w:hAnsi="Times New Roman" w:cs="Times New Roman"/>
        </w:rPr>
        <w:t xml:space="preserve">DEO admits that it transferred the final balance </w:t>
      </w:r>
      <w:r w:rsidR="00CC2725">
        <w:rPr>
          <w:rFonts w:ascii="Times New Roman" w:hAnsi="Times New Roman" w:cs="Times New Roman"/>
        </w:rPr>
        <w:t xml:space="preserve">of </w:t>
      </w:r>
      <w:r w:rsidRPr="00E568DF">
        <w:rPr>
          <w:rFonts w:ascii="Times New Roman" w:hAnsi="Times New Roman" w:cs="Times New Roman"/>
        </w:rPr>
        <w:t>the 431 North Market Street</w:t>
      </w:r>
      <w:r w:rsidR="00CC2725">
        <w:rPr>
          <w:rFonts w:ascii="Times New Roman" w:hAnsi="Times New Roman" w:cs="Times New Roman"/>
        </w:rPr>
        <w:t xml:space="preserve"> HMTR</w:t>
      </w:r>
      <w:r w:rsidRPr="00E568DF">
        <w:rPr>
          <w:rFonts w:ascii="Times New Roman" w:hAnsi="Times New Roman" w:cs="Times New Roman"/>
        </w:rPr>
        <w:t xml:space="preserve"> account</w:t>
      </w:r>
      <w:r w:rsidR="00CC2725">
        <w:rPr>
          <w:rFonts w:ascii="Times New Roman" w:hAnsi="Times New Roman" w:cs="Times New Roman"/>
        </w:rPr>
        <w:t>, after it was disconnected for nonpayment,</w:t>
      </w:r>
      <w:r w:rsidRPr="00E568DF">
        <w:rPr>
          <w:rFonts w:ascii="Times New Roman" w:hAnsi="Times New Roman" w:cs="Times New Roman"/>
        </w:rPr>
        <w:t xml:space="preserve"> to </w:t>
      </w:r>
      <w:r w:rsidR="0077612F" w:rsidRPr="00E568DF">
        <w:rPr>
          <w:rFonts w:ascii="Times New Roman" w:hAnsi="Times New Roman" w:cs="Times New Roman"/>
        </w:rPr>
        <w:t xml:space="preserve">the </w:t>
      </w:r>
      <w:r w:rsidRPr="00E568DF">
        <w:rPr>
          <w:rFonts w:ascii="Times New Roman" w:hAnsi="Times New Roman" w:cs="Times New Roman"/>
        </w:rPr>
        <w:t>439 North Market Street</w:t>
      </w:r>
      <w:r w:rsidR="00CC2725">
        <w:rPr>
          <w:rFonts w:ascii="Times New Roman" w:hAnsi="Times New Roman" w:cs="Times New Roman"/>
        </w:rPr>
        <w:t xml:space="preserve"> HMTR</w:t>
      </w:r>
      <w:r w:rsidRPr="00E568DF">
        <w:rPr>
          <w:rFonts w:ascii="Times New Roman" w:hAnsi="Times New Roman" w:cs="Times New Roman"/>
        </w:rPr>
        <w:t xml:space="preserve"> </w:t>
      </w:r>
      <w:r w:rsidR="0077612F" w:rsidRPr="00E568DF">
        <w:rPr>
          <w:rFonts w:ascii="Times New Roman" w:hAnsi="Times New Roman" w:cs="Times New Roman"/>
        </w:rPr>
        <w:t>a</w:t>
      </w:r>
      <w:r w:rsidRPr="00E568DF">
        <w:rPr>
          <w:rFonts w:ascii="Times New Roman" w:hAnsi="Times New Roman" w:cs="Times New Roman"/>
        </w:rPr>
        <w:t xml:space="preserve">ccount. </w:t>
      </w:r>
    </w:p>
    <w:p w14:paraId="4ADB3190" w14:textId="1BF44F22" w:rsidR="009D49D0" w:rsidRDefault="002F3DA3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 w:rsidRPr="00E568DF">
        <w:rPr>
          <w:rFonts w:ascii="Times New Roman" w:hAnsi="Times New Roman" w:cs="Times New Roman"/>
        </w:rPr>
        <w:t xml:space="preserve">DEO </w:t>
      </w:r>
      <w:r w:rsidR="008B7EA6" w:rsidRPr="00B7772C">
        <w:rPr>
          <w:rFonts w:ascii="Times New Roman" w:hAnsi="Times New Roman" w:cs="Times New Roman"/>
        </w:rPr>
        <w:t>denies</w:t>
      </w:r>
      <w:r w:rsidRPr="00E568DF">
        <w:rPr>
          <w:rFonts w:ascii="Times New Roman" w:hAnsi="Times New Roman" w:cs="Times New Roman"/>
        </w:rPr>
        <w:t xml:space="preserve"> that </w:t>
      </w:r>
      <w:r w:rsidR="00CC2725">
        <w:rPr>
          <w:rFonts w:ascii="Times New Roman" w:hAnsi="Times New Roman" w:cs="Times New Roman"/>
        </w:rPr>
        <w:t>Mr. Slusser</w:t>
      </w:r>
      <w:r w:rsidRPr="00E568DF">
        <w:rPr>
          <w:rFonts w:ascii="Times New Roman" w:hAnsi="Times New Roman" w:cs="Times New Roman"/>
        </w:rPr>
        <w:t xml:space="preserve"> did not make any payments at the 439 North Market Street</w:t>
      </w:r>
      <w:r w:rsidR="00CC2725">
        <w:rPr>
          <w:rFonts w:ascii="Times New Roman" w:hAnsi="Times New Roman" w:cs="Times New Roman"/>
        </w:rPr>
        <w:t xml:space="preserve"> HMTR</w:t>
      </w:r>
      <w:r w:rsidRPr="00E568DF">
        <w:rPr>
          <w:rFonts w:ascii="Times New Roman" w:hAnsi="Times New Roman" w:cs="Times New Roman"/>
        </w:rPr>
        <w:t xml:space="preserve"> account.  DEO also admits that it disconnected </w:t>
      </w:r>
      <w:r w:rsidR="00CC2725">
        <w:rPr>
          <w:rFonts w:ascii="Times New Roman" w:hAnsi="Times New Roman" w:cs="Times New Roman"/>
        </w:rPr>
        <w:t xml:space="preserve">the </w:t>
      </w:r>
      <w:r w:rsidRPr="00E568DF">
        <w:rPr>
          <w:rFonts w:ascii="Times New Roman" w:hAnsi="Times New Roman" w:cs="Times New Roman"/>
        </w:rPr>
        <w:t>439 North Market Street</w:t>
      </w:r>
      <w:r w:rsidR="00CC2725">
        <w:rPr>
          <w:rFonts w:ascii="Times New Roman" w:hAnsi="Times New Roman" w:cs="Times New Roman"/>
        </w:rPr>
        <w:t xml:space="preserve"> </w:t>
      </w:r>
      <w:r w:rsidR="00525A65">
        <w:rPr>
          <w:rFonts w:ascii="Times New Roman" w:hAnsi="Times New Roman" w:cs="Times New Roman"/>
        </w:rPr>
        <w:lastRenderedPageBreak/>
        <w:t>HMTR</w:t>
      </w:r>
      <w:r w:rsidR="00CC2725">
        <w:rPr>
          <w:rFonts w:ascii="Times New Roman" w:hAnsi="Times New Roman" w:cs="Times New Roman"/>
        </w:rPr>
        <w:t xml:space="preserve"> account for nonpayment</w:t>
      </w:r>
      <w:r>
        <w:rPr>
          <w:rFonts w:ascii="Times New Roman" w:hAnsi="Times New Roman" w:cs="Times New Roman"/>
        </w:rPr>
        <w:t>.</w:t>
      </w:r>
      <w:r w:rsidR="00525A65">
        <w:rPr>
          <w:rFonts w:ascii="Times New Roman" w:hAnsi="Times New Roman" w:cs="Times New Roman"/>
        </w:rPr>
        <w:t xml:space="preserve"> </w:t>
      </w:r>
      <w:r w:rsidR="00E568DF">
        <w:rPr>
          <w:rFonts w:ascii="Times New Roman" w:hAnsi="Times New Roman" w:cs="Times New Roman"/>
        </w:rPr>
        <w:t>DEO further avers that t</w:t>
      </w:r>
      <w:r w:rsidR="00525A65">
        <w:rPr>
          <w:rFonts w:ascii="Times New Roman" w:hAnsi="Times New Roman" w:cs="Times New Roman"/>
        </w:rPr>
        <w:t xml:space="preserve">he total outstanding final balance due </w:t>
      </w:r>
      <w:r w:rsidR="00CC2725">
        <w:rPr>
          <w:rFonts w:ascii="Times New Roman" w:hAnsi="Times New Roman" w:cs="Times New Roman"/>
        </w:rPr>
        <w:t xml:space="preserve">on the 439 North Market Street HMTR account </w:t>
      </w:r>
      <w:r w:rsidR="00525A65">
        <w:rPr>
          <w:rFonts w:ascii="Times New Roman" w:hAnsi="Times New Roman" w:cs="Times New Roman"/>
        </w:rPr>
        <w:t>is $12,065.90.</w:t>
      </w:r>
      <w:r>
        <w:rPr>
          <w:rFonts w:ascii="Times New Roman" w:hAnsi="Times New Roman" w:cs="Times New Roman"/>
        </w:rPr>
        <w:t xml:space="preserve"> </w:t>
      </w:r>
      <w:r w:rsidR="008B7EA6">
        <w:rPr>
          <w:rFonts w:ascii="Times New Roman" w:hAnsi="Times New Roman" w:cs="Times New Roman"/>
        </w:rPr>
        <w:t xml:space="preserve"> </w:t>
      </w:r>
    </w:p>
    <w:p w14:paraId="560933A8" w14:textId="77777777" w:rsidR="002F3DA3" w:rsidRDefault="002F3DA3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is without sufficient knowledge or information to admit or deny the allegations contained in </w:t>
      </w:r>
      <w:r w:rsidR="00731E4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aragraph 11.</w:t>
      </w:r>
    </w:p>
    <w:p w14:paraId="3A0FA5C6" w14:textId="77777777" w:rsidR="002F3DA3" w:rsidRDefault="002F3DA3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is without sufficient knowledge or information to admit or deny the allegations contained in </w:t>
      </w:r>
      <w:r w:rsidR="00731E4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aragraph 13.</w:t>
      </w:r>
    </w:p>
    <w:p w14:paraId="05576C6F" w14:textId="77777777" w:rsidR="002F3DA3" w:rsidRDefault="002F3DA3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is without sufficient knowledge or information to admit or deny the allegations contained in </w:t>
      </w:r>
      <w:r w:rsidR="00731E4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aragraph 14.</w:t>
      </w:r>
    </w:p>
    <w:p w14:paraId="05E78717" w14:textId="77777777" w:rsidR="002F3DA3" w:rsidRDefault="002F3DA3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is without sufficient knowledge or information to admit or deny the allegations contained in </w:t>
      </w:r>
      <w:r w:rsidR="00731E4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aragraph 15.</w:t>
      </w:r>
    </w:p>
    <w:p w14:paraId="1E3629A4" w14:textId="77777777" w:rsidR="002F3DA3" w:rsidRDefault="002F3DA3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is without sufficient knowledge or information to admit or deny the allegations contained in </w:t>
      </w:r>
      <w:r w:rsidR="00731E4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aragraph 16.</w:t>
      </w:r>
    </w:p>
    <w:p w14:paraId="1EE83978" w14:textId="77777777" w:rsidR="002F3DA3" w:rsidRDefault="002F3DA3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is without sufficient knowledge or information to admit or deny the allegations contained in </w:t>
      </w:r>
      <w:r w:rsidR="00731E4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aragraph 17.</w:t>
      </w:r>
    </w:p>
    <w:p w14:paraId="4DF16F9C" w14:textId="3DF0419B" w:rsidR="002F3DA3" w:rsidRDefault="002F3DA3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DEO denies that </w:t>
      </w:r>
      <w:r w:rsidR="00D80CF0">
        <w:rPr>
          <w:rFonts w:ascii="Times New Roman" w:hAnsi="Times New Roman" w:cs="Times New Roman"/>
        </w:rPr>
        <w:t>Mr. Slusser</w:t>
      </w:r>
      <w:r>
        <w:rPr>
          <w:rFonts w:ascii="Times New Roman" w:hAnsi="Times New Roman" w:cs="Times New Roman"/>
        </w:rPr>
        <w:t xml:space="preserve"> is entitled to the relief alleged in paragraphs 1 through 4 on page 4.  </w:t>
      </w:r>
    </w:p>
    <w:p w14:paraId="4253844B" w14:textId="77777777" w:rsidR="00731E4F" w:rsidRDefault="00731E4F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DEO denies generally any allegations not specifically denied in this Answer</w:t>
      </w:r>
      <w:r w:rsidR="006A702C">
        <w:rPr>
          <w:rFonts w:ascii="Times New Roman" w:hAnsi="Times New Roman" w:cs="Times New Roman"/>
        </w:rPr>
        <w:t xml:space="preserve"> to First Amended Complaint</w:t>
      </w:r>
      <w:r>
        <w:rPr>
          <w:rFonts w:ascii="Times New Roman" w:hAnsi="Times New Roman" w:cs="Times New Roman"/>
        </w:rPr>
        <w:t>, pursuant to Ohio Adm. Code 4901-9-01(D).</w:t>
      </w:r>
    </w:p>
    <w:p w14:paraId="19071C2C" w14:textId="77777777" w:rsidR="00731E4F" w:rsidRDefault="00731E4F" w:rsidP="00731E4F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AFFIRMATIVE DEFENSES</w:t>
      </w:r>
    </w:p>
    <w:p w14:paraId="40D07F2E" w14:textId="7529C03D" w:rsidR="00731E4F" w:rsidRPr="00731E4F" w:rsidRDefault="004559B8" w:rsidP="00731E4F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SECOND</w:t>
      </w:r>
      <w:r w:rsidR="00731E4F">
        <w:rPr>
          <w:rFonts w:ascii="Times New Roman" w:hAnsi="Times New Roman" w:cs="Times New Roman"/>
          <w:b/>
          <w:u w:val="single"/>
        </w:rPr>
        <w:t xml:space="preserve"> DEFENSE</w:t>
      </w:r>
    </w:p>
    <w:p w14:paraId="19ABCE39" w14:textId="77777777" w:rsidR="00731E4F" w:rsidRDefault="002346CC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Amended Complaint contains improper “statement of relief sought,” since Mr. Slusser cannot request monetary damages to be awarded in this proceeding.</w:t>
      </w:r>
    </w:p>
    <w:p w14:paraId="6F131142" w14:textId="7FD42956" w:rsidR="002346CC" w:rsidRPr="002346CC" w:rsidRDefault="004559B8" w:rsidP="002346CC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THIRD</w:t>
      </w:r>
      <w:r w:rsidR="002346CC">
        <w:rPr>
          <w:rFonts w:ascii="Times New Roman" w:hAnsi="Times New Roman" w:cs="Times New Roman"/>
          <w:b/>
          <w:u w:val="single"/>
        </w:rPr>
        <w:t xml:space="preserve"> DEFENSE</w:t>
      </w:r>
    </w:p>
    <w:p w14:paraId="498A05CA" w14:textId="5B4302E0" w:rsidR="002346CC" w:rsidRDefault="004559B8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complain</w:t>
      </w:r>
      <w:r w:rsidR="003453D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fails to set forth reasonable grounds for complaint, as required by R.C. 4905.26.</w:t>
      </w:r>
    </w:p>
    <w:p w14:paraId="0722D617" w14:textId="5E7BF417" w:rsidR="004559B8" w:rsidRPr="004559B8" w:rsidRDefault="004559B8" w:rsidP="004559B8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FOURTH DEFENSE</w:t>
      </w:r>
    </w:p>
    <w:p w14:paraId="6152D7B2" w14:textId="179A91AB" w:rsidR="004559B8" w:rsidRDefault="004F1AE9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complaint fails to state a claim upon which relief can be granted.</w:t>
      </w:r>
    </w:p>
    <w:p w14:paraId="1FD303E5" w14:textId="7D49398F" w:rsidR="004F1AE9" w:rsidRPr="004F1AE9" w:rsidRDefault="004F1AE9" w:rsidP="004F1AE9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FIFTH DEFENSE</w:t>
      </w:r>
    </w:p>
    <w:p w14:paraId="08D612C4" w14:textId="1EA95758" w:rsidR="004F1AE9" w:rsidRDefault="004F1AE9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DEO complied with Ohio Revised Code Title 49; the applicable rules, regulations, and orders of the Public Utilities Commission of Ohio; and DEO’s tariffs.  These statutes, rules, regulations, orders, and tariff provisions bar Mr. Slusser’s claims.</w:t>
      </w:r>
    </w:p>
    <w:p w14:paraId="0BDD1E8F" w14:textId="3CEA0208" w:rsidR="004F1AE9" w:rsidRPr="004F1AE9" w:rsidRDefault="004F1AE9" w:rsidP="004F1AE9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SIXTH DEFENSE</w:t>
      </w:r>
    </w:p>
    <w:p w14:paraId="356ED607" w14:textId="785CBB94" w:rsidR="004F1AE9" w:rsidRDefault="004F1AE9" w:rsidP="007F71B5">
      <w:pPr>
        <w:pStyle w:val="ListParagraph"/>
        <w:numPr>
          <w:ilvl w:val="0"/>
          <w:numId w:val="1"/>
        </w:numPr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DEO reserves the right to raise other defenses as warranted by discovery in this matter.</w:t>
      </w:r>
    </w:p>
    <w:p w14:paraId="4F0CF71D" w14:textId="34D23F37" w:rsidR="002346CC" w:rsidRDefault="002346CC" w:rsidP="002346CC">
      <w:pPr>
        <w:pStyle w:val="ListParagraph"/>
        <w:spacing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WHEREFORE, DEO respectfully requests an Order dismissing the First Amended Complaint and granting DEO all other necessary and proper relief.</w:t>
      </w:r>
    </w:p>
    <w:p w14:paraId="5782475E" w14:textId="116B4914" w:rsidR="002346CC" w:rsidRDefault="002346CC" w:rsidP="00B7772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5BDF400F" w14:textId="77777777" w:rsidR="00B7772C" w:rsidRPr="00B7772C" w:rsidRDefault="00B7772C" w:rsidP="00B7772C">
      <w:pPr>
        <w:pStyle w:val="ListParagraph"/>
        <w:ind w:left="5040"/>
        <w:rPr>
          <w:rFonts w:ascii="Times New Roman" w:hAnsi="Times New Roman" w:cs="Times New Roman"/>
        </w:rPr>
      </w:pPr>
    </w:p>
    <w:p w14:paraId="3BF8C22E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Melissa L. Thompson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13E412A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5C56DC05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0B439E03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3C1185AC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0741F440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0843E9C9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306C6FC7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4B090221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224-3911</w:t>
      </w:r>
    </w:p>
    <w:p w14:paraId="33A387DA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224-3960</w:t>
      </w:r>
    </w:p>
    <w:p w14:paraId="239F8433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399F4F60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2FB4EE37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4B2393BD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</w:p>
    <w:p w14:paraId="2EE798BF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THE EAST OHIO GAS COMPANY D/B/A DOMINION EAST OHIO</w:t>
      </w:r>
    </w:p>
    <w:p w14:paraId="05DB9E1F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  <w:sectPr w:rsidR="002346CC" w:rsidSect="00C07D65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4DD0B8" w14:textId="77777777" w:rsidR="002346CC" w:rsidRDefault="002346CC" w:rsidP="002346CC">
      <w:pPr>
        <w:pStyle w:val="ListParagraph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CERTIFICATE OF SERVICE</w:t>
      </w:r>
    </w:p>
    <w:p w14:paraId="254D0B4C" w14:textId="77777777" w:rsidR="002346CC" w:rsidRDefault="002346CC" w:rsidP="002346CC">
      <w:pPr>
        <w:pStyle w:val="ListParagraph"/>
        <w:ind w:left="0"/>
        <w:jc w:val="center"/>
        <w:rPr>
          <w:rFonts w:ascii="Times New Roman" w:hAnsi="Times New Roman" w:cs="Times New Roman"/>
        </w:rPr>
      </w:pPr>
    </w:p>
    <w:p w14:paraId="17B71E08" w14:textId="77777777" w:rsidR="002346CC" w:rsidRDefault="002346CC" w:rsidP="002346CC">
      <w:pPr>
        <w:pStyle w:val="ListParagraph"/>
        <w:spacing w:line="48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hereby certify that a copy of the foregoing Answer to First Amended Complaint was served by U.S. mail to the following person this 14th day of June, 2012:</w:t>
      </w:r>
    </w:p>
    <w:p w14:paraId="6707CDF4" w14:textId="77777777" w:rsidR="002346CC" w:rsidRDefault="002346CC" w:rsidP="002346CC">
      <w:pPr>
        <w:pStyle w:val="ListParagraph"/>
        <w:ind w:left="0"/>
        <w:rPr>
          <w:rFonts w:ascii="Times New Roman" w:hAnsi="Times New Roman" w:cs="Times New Roman"/>
        </w:rPr>
      </w:pPr>
    </w:p>
    <w:p w14:paraId="3174FA8F" w14:textId="77777777" w:rsidR="002346CC" w:rsidRDefault="002346CC" w:rsidP="002346CC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Jeff Slusser</w:t>
      </w:r>
    </w:p>
    <w:p w14:paraId="6FBD0F85" w14:textId="77777777" w:rsidR="002346CC" w:rsidRDefault="002346CC" w:rsidP="002346CC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1740 Westwood Circle</w:t>
      </w:r>
    </w:p>
    <w:p w14:paraId="43095DC6" w14:textId="77777777" w:rsidR="002346CC" w:rsidRDefault="002346CC" w:rsidP="002346CC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Wooster, Ohio 44691</w:t>
      </w:r>
    </w:p>
    <w:p w14:paraId="595F4387" w14:textId="77777777" w:rsidR="002346CC" w:rsidRDefault="002346CC" w:rsidP="002346CC">
      <w:pPr>
        <w:pStyle w:val="ListParagraph"/>
        <w:ind w:left="0"/>
        <w:rPr>
          <w:rFonts w:ascii="Times New Roman" w:hAnsi="Times New Roman" w:cs="Times New Roman"/>
        </w:rPr>
      </w:pPr>
    </w:p>
    <w:p w14:paraId="36AE80A3" w14:textId="77777777" w:rsid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Melissa L. Thompson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F89CAF3" w14:textId="77777777" w:rsidR="002346CC" w:rsidRPr="002346CC" w:rsidRDefault="002346CC" w:rsidP="002346CC">
      <w:pPr>
        <w:pStyle w:val="ListParagraph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Attorneys for The East Ohio Gas Company d/b/a Dominion East Ohio</w:t>
      </w:r>
    </w:p>
    <w:p w14:paraId="443BAF08" w14:textId="77777777" w:rsidR="00731E4F" w:rsidRPr="00731E4F" w:rsidRDefault="00731E4F" w:rsidP="00731E4F">
      <w:pPr>
        <w:spacing w:line="480" w:lineRule="auto"/>
        <w:rPr>
          <w:rFonts w:ascii="Times New Roman" w:hAnsi="Times New Roman" w:cs="Times New Roman"/>
        </w:rPr>
      </w:pPr>
    </w:p>
    <w:p w14:paraId="40B6AF2E" w14:textId="77777777" w:rsidR="007F71B5" w:rsidRPr="007F71B5" w:rsidRDefault="007F71B5" w:rsidP="007F71B5">
      <w:pPr>
        <w:spacing w:line="480" w:lineRule="auto"/>
        <w:rPr>
          <w:rFonts w:ascii="Times New Roman" w:hAnsi="Times New Roman" w:cs="Times New Roman"/>
        </w:rPr>
      </w:pPr>
    </w:p>
    <w:sectPr w:rsidR="007F71B5" w:rsidRPr="007F71B5" w:rsidSect="00C07D6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9F38E" w14:textId="77777777" w:rsidR="008B7EA6" w:rsidRDefault="008B7EA6" w:rsidP="00F76EB8">
      <w:r>
        <w:separator/>
      </w:r>
    </w:p>
  </w:endnote>
  <w:endnote w:type="continuationSeparator" w:id="0">
    <w:p w14:paraId="61545F3B" w14:textId="77777777" w:rsidR="008B7EA6" w:rsidRDefault="008B7EA6" w:rsidP="00F7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746DF" w14:textId="77777777" w:rsidR="008B7EA6" w:rsidRPr="00F76EB8" w:rsidRDefault="008B7EA6" w:rsidP="00F76EB8">
    <w:pPr>
      <w:pStyle w:val="Footer"/>
      <w:jc w:val="center"/>
      <w:rPr>
        <w:rFonts w:ascii="Times New Roman" w:hAnsi="Times New Roman" w:cs="Times New Roman"/>
      </w:rPr>
    </w:pPr>
    <w:r w:rsidRPr="00F76EB8">
      <w:rPr>
        <w:rStyle w:val="PageNumber"/>
        <w:rFonts w:ascii="Times New Roman" w:hAnsi="Times New Roman" w:cs="Times New Roman"/>
      </w:rPr>
      <w:fldChar w:fldCharType="begin"/>
    </w:r>
    <w:r w:rsidRPr="00F76EB8">
      <w:rPr>
        <w:rStyle w:val="PageNumber"/>
        <w:rFonts w:ascii="Times New Roman" w:hAnsi="Times New Roman" w:cs="Times New Roman"/>
      </w:rPr>
      <w:instrText xml:space="preserve"> PAGE </w:instrText>
    </w:r>
    <w:r w:rsidRPr="00F76EB8">
      <w:rPr>
        <w:rStyle w:val="PageNumber"/>
        <w:rFonts w:ascii="Times New Roman" w:hAnsi="Times New Roman" w:cs="Times New Roman"/>
      </w:rPr>
      <w:fldChar w:fldCharType="separate"/>
    </w:r>
    <w:r w:rsidR="003E33A2">
      <w:rPr>
        <w:rStyle w:val="PageNumber"/>
        <w:rFonts w:ascii="Times New Roman" w:hAnsi="Times New Roman" w:cs="Times New Roman"/>
        <w:noProof/>
      </w:rPr>
      <w:t>1</w:t>
    </w:r>
    <w:r w:rsidRPr="00F76EB8">
      <w:rPr>
        <w:rStyle w:val="PageNumber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1650" w14:textId="77777777" w:rsidR="008B7EA6" w:rsidRPr="00F76EB8" w:rsidRDefault="008B7EA6" w:rsidP="00F76EB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596B" w14:textId="77777777" w:rsidR="008B7EA6" w:rsidRDefault="008B7EA6" w:rsidP="00F76EB8">
      <w:r>
        <w:separator/>
      </w:r>
    </w:p>
  </w:footnote>
  <w:footnote w:type="continuationSeparator" w:id="0">
    <w:p w14:paraId="0C611C1B" w14:textId="77777777" w:rsidR="008B7EA6" w:rsidRDefault="008B7EA6" w:rsidP="00F7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BA6"/>
    <w:multiLevelType w:val="hybridMultilevel"/>
    <w:tmpl w:val="462C93EC"/>
    <w:lvl w:ilvl="0" w:tplc="D5DA87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36"/>
    <w:rsid w:val="00017E43"/>
    <w:rsid w:val="000E381A"/>
    <w:rsid w:val="0010317F"/>
    <w:rsid w:val="00157059"/>
    <w:rsid w:val="001911D9"/>
    <w:rsid w:val="001C2C6E"/>
    <w:rsid w:val="002346CC"/>
    <w:rsid w:val="002E060C"/>
    <w:rsid w:val="002F3DA3"/>
    <w:rsid w:val="003453DF"/>
    <w:rsid w:val="003518CE"/>
    <w:rsid w:val="003E33A2"/>
    <w:rsid w:val="003F72C3"/>
    <w:rsid w:val="004559B8"/>
    <w:rsid w:val="004710A7"/>
    <w:rsid w:val="004728B4"/>
    <w:rsid w:val="00476A11"/>
    <w:rsid w:val="004C7A12"/>
    <w:rsid w:val="004F1AE9"/>
    <w:rsid w:val="00525A65"/>
    <w:rsid w:val="00533E2C"/>
    <w:rsid w:val="0054626C"/>
    <w:rsid w:val="00614220"/>
    <w:rsid w:val="00616243"/>
    <w:rsid w:val="00636DDE"/>
    <w:rsid w:val="006758DF"/>
    <w:rsid w:val="006A702C"/>
    <w:rsid w:val="00731E4F"/>
    <w:rsid w:val="00732726"/>
    <w:rsid w:val="00762D36"/>
    <w:rsid w:val="0077612F"/>
    <w:rsid w:val="007A5D6C"/>
    <w:rsid w:val="007F71B5"/>
    <w:rsid w:val="00847564"/>
    <w:rsid w:val="008B7EA6"/>
    <w:rsid w:val="008E2172"/>
    <w:rsid w:val="00905A5F"/>
    <w:rsid w:val="00971958"/>
    <w:rsid w:val="009C2467"/>
    <w:rsid w:val="009D49D0"/>
    <w:rsid w:val="00A11350"/>
    <w:rsid w:val="00AE7CAE"/>
    <w:rsid w:val="00B76489"/>
    <w:rsid w:val="00B7772C"/>
    <w:rsid w:val="00BA6A2C"/>
    <w:rsid w:val="00BB3A48"/>
    <w:rsid w:val="00C07D65"/>
    <w:rsid w:val="00C96ECF"/>
    <w:rsid w:val="00CC2725"/>
    <w:rsid w:val="00D80CF0"/>
    <w:rsid w:val="00DA65CB"/>
    <w:rsid w:val="00DE2551"/>
    <w:rsid w:val="00DF7806"/>
    <w:rsid w:val="00E568DF"/>
    <w:rsid w:val="00E63A49"/>
    <w:rsid w:val="00EC3C79"/>
    <w:rsid w:val="00EE1A2A"/>
    <w:rsid w:val="00F26766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951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1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E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EB8"/>
  </w:style>
  <w:style w:type="paragraph" w:styleId="Footer">
    <w:name w:val="footer"/>
    <w:basedOn w:val="Normal"/>
    <w:link w:val="FooterChar"/>
    <w:uiPriority w:val="99"/>
    <w:unhideWhenUsed/>
    <w:rsid w:val="00F76E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EB8"/>
  </w:style>
  <w:style w:type="character" w:styleId="PageNumber">
    <w:name w:val="page number"/>
    <w:basedOn w:val="DefaultParagraphFont"/>
    <w:uiPriority w:val="99"/>
    <w:semiHidden/>
    <w:unhideWhenUsed/>
    <w:rsid w:val="00F76EB8"/>
  </w:style>
  <w:style w:type="paragraph" w:styleId="BalloonText">
    <w:name w:val="Balloon Text"/>
    <w:basedOn w:val="Normal"/>
    <w:link w:val="BalloonTextChar"/>
    <w:uiPriority w:val="99"/>
    <w:semiHidden/>
    <w:unhideWhenUsed/>
    <w:rsid w:val="00EC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1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E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EB8"/>
  </w:style>
  <w:style w:type="paragraph" w:styleId="Footer">
    <w:name w:val="footer"/>
    <w:basedOn w:val="Normal"/>
    <w:link w:val="FooterChar"/>
    <w:uiPriority w:val="99"/>
    <w:unhideWhenUsed/>
    <w:rsid w:val="00F76E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EB8"/>
  </w:style>
  <w:style w:type="character" w:styleId="PageNumber">
    <w:name w:val="page number"/>
    <w:basedOn w:val="DefaultParagraphFont"/>
    <w:uiPriority w:val="99"/>
    <w:semiHidden/>
    <w:unhideWhenUsed/>
    <w:rsid w:val="00F76EB8"/>
  </w:style>
  <w:style w:type="paragraph" w:styleId="BalloonText">
    <w:name w:val="Balloon Text"/>
    <w:basedOn w:val="Normal"/>
    <w:link w:val="BalloonTextChar"/>
    <w:uiPriority w:val="99"/>
    <w:semiHidden/>
    <w:unhideWhenUsed/>
    <w:rsid w:val="00EC3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4709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dc:description/>
  <cp:lastModifiedBy>Melissa Thompson</cp:lastModifiedBy>
  <cp:revision>2</cp:revision>
  <cp:lastPrinted>2012-06-14T18:21:00Z</cp:lastPrinted>
  <dcterms:created xsi:type="dcterms:W3CDTF">2012-06-14T18:41:00Z</dcterms:created>
  <dcterms:modified xsi:type="dcterms:W3CDTF">2012-06-14T18:41:00Z</dcterms:modified>
</cp:coreProperties>
</file>