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Default="007009E3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09E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-939800</wp:posOffset>
            </wp:positionV>
            <wp:extent cx="2609850" cy="876300"/>
            <wp:effectExtent l="0" t="0" r="0" b="0"/>
            <wp:wrapNone/>
            <wp:docPr id="7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Pr="00B16F65" w:rsidRDefault="00B16F6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B16F65" w:rsidRPr="003741B5" w:rsidRDefault="00594BCE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August 5</w:t>
      </w:r>
      <w:r w:rsidR="000F5F4F">
        <w:rPr>
          <w:rFonts w:ascii="Arial" w:hAnsi="Arial" w:cs="Arial"/>
          <w:noProof/>
          <w:sz w:val="20"/>
          <w:szCs w:val="20"/>
        </w:rPr>
        <w:t>, 2014</w:t>
      </w:r>
    </w:p>
    <w:p w:rsidR="00776ED5" w:rsidRPr="003741B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3741B5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3741B5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3741B5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Ms. </w:t>
      </w:r>
      <w:r w:rsidR="004C6D6A" w:rsidRPr="003741B5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3741B5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3741B5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3741B5">
        <w:rPr>
          <w:rFonts w:ascii="Arial" w:hAnsi="Arial" w:cs="Arial"/>
          <w:sz w:val="20"/>
          <w:szCs w:val="20"/>
        </w:rPr>
        <w:t>, 13th Floor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3741B5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3741B5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3741B5">
            <w:rPr>
              <w:rFonts w:ascii="Arial" w:hAnsi="Arial" w:cs="Arial"/>
              <w:sz w:val="20"/>
              <w:szCs w:val="20"/>
            </w:rPr>
            <w:t>OH</w:t>
          </w:r>
        </w:smartTag>
        <w:r w:rsidRPr="003741B5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3741B5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3741B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Re:</w:t>
      </w:r>
      <w:r w:rsidRPr="003741B5">
        <w:rPr>
          <w:rFonts w:ascii="Arial" w:hAnsi="Arial" w:cs="Arial"/>
          <w:sz w:val="20"/>
          <w:szCs w:val="20"/>
        </w:rPr>
        <w:tab/>
      </w:r>
      <w:r w:rsidR="003741B5" w:rsidRPr="003741B5">
        <w:rPr>
          <w:rFonts w:ascii="Arial" w:hAnsi="Arial" w:cs="Arial"/>
          <w:sz w:val="20"/>
          <w:szCs w:val="20"/>
        </w:rPr>
        <w:t>United Telephone Company of Ohio</w:t>
      </w:r>
      <w:r w:rsidR="00BB0973" w:rsidRPr="003741B5">
        <w:rPr>
          <w:rFonts w:ascii="Arial" w:hAnsi="Arial" w:cs="Arial"/>
          <w:sz w:val="20"/>
          <w:szCs w:val="20"/>
        </w:rPr>
        <w:t xml:space="preserve"> d/b/a CenturyLink</w:t>
      </w:r>
      <w:r w:rsidR="00300FB7" w:rsidRPr="003741B5">
        <w:rPr>
          <w:rFonts w:ascii="Arial" w:hAnsi="Arial" w:cs="Arial"/>
          <w:sz w:val="20"/>
          <w:szCs w:val="20"/>
        </w:rPr>
        <w:t xml:space="preserve"> </w:t>
      </w:r>
      <w:r w:rsidR="000F5F4F">
        <w:rPr>
          <w:rFonts w:ascii="Arial" w:hAnsi="Arial" w:cs="Arial"/>
          <w:sz w:val="20"/>
          <w:szCs w:val="20"/>
        </w:rPr>
        <w:t>Final Tariffs</w:t>
      </w:r>
    </w:p>
    <w:p w:rsidR="000F5F4F" w:rsidRDefault="00B16F65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</w:rPr>
      </w:pPr>
      <w:r w:rsidRPr="003741B5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3741B5">
        <w:rPr>
          <w:rFonts w:ascii="Arial" w:hAnsi="Arial" w:cs="Arial"/>
          <w:sz w:val="20"/>
          <w:szCs w:val="20"/>
        </w:rPr>
        <w:t xml:space="preserve"> </w:t>
      </w:r>
      <w:r w:rsidR="00F920C5" w:rsidRPr="003741B5">
        <w:rPr>
          <w:rFonts w:ascii="Arial" w:hAnsi="Arial" w:cs="Arial"/>
          <w:sz w:val="20"/>
          <w:szCs w:val="20"/>
        </w:rPr>
        <w:t>90-50</w:t>
      </w:r>
      <w:r w:rsidR="003741B5" w:rsidRPr="003741B5">
        <w:rPr>
          <w:rFonts w:ascii="Arial" w:hAnsi="Arial" w:cs="Arial"/>
          <w:sz w:val="20"/>
          <w:szCs w:val="20"/>
        </w:rPr>
        <w:t>41</w:t>
      </w:r>
      <w:r w:rsidR="00F920C5" w:rsidRPr="003741B5">
        <w:rPr>
          <w:rFonts w:ascii="Arial" w:hAnsi="Arial" w:cs="Arial"/>
          <w:sz w:val="20"/>
          <w:szCs w:val="20"/>
        </w:rPr>
        <w:t>-TP-TRF</w:t>
      </w:r>
      <w:bookmarkEnd w:id="0"/>
      <w:r w:rsidR="00730F0C" w:rsidRPr="003741B5">
        <w:rPr>
          <w:rFonts w:ascii="Arial" w:hAnsi="Arial" w:cs="Arial"/>
          <w:sz w:val="20"/>
          <w:szCs w:val="20"/>
        </w:rPr>
        <w:t xml:space="preserve"> </w:t>
      </w:r>
      <w:r w:rsidR="003741B5" w:rsidRPr="003741B5">
        <w:rPr>
          <w:rFonts w:ascii="Arial" w:hAnsi="Arial" w:cs="Arial"/>
          <w:sz w:val="20"/>
          <w:szCs w:val="20"/>
        </w:rPr>
        <w:t xml:space="preserve">and </w:t>
      </w:r>
      <w:r w:rsidR="003741B5" w:rsidRPr="000F5F4F">
        <w:rPr>
          <w:rFonts w:ascii="Arial" w:hAnsi="Arial" w:cs="Arial"/>
          <w:sz w:val="20"/>
          <w:szCs w:val="20"/>
        </w:rPr>
        <w:t xml:space="preserve">Case No. </w:t>
      </w:r>
      <w:r w:rsidR="000F5F4F" w:rsidRPr="000F5F4F">
        <w:rPr>
          <w:rFonts w:ascii="Arial" w:hAnsi="Arial" w:cs="Arial"/>
          <w:sz w:val="20"/>
        </w:rPr>
        <w:t>14-1135-TP-ATA</w:t>
      </w:r>
    </w:p>
    <w:p w:rsidR="00D43B41" w:rsidRPr="003741B5" w:rsidRDefault="00D43B41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Dear Ms. McCauley</w:t>
      </w:r>
      <w:r w:rsidR="00B16F65" w:rsidRPr="003741B5">
        <w:rPr>
          <w:rFonts w:ascii="Arial" w:hAnsi="Arial" w:cs="Arial"/>
          <w:sz w:val="20"/>
          <w:szCs w:val="20"/>
        </w:rPr>
        <w:t>: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A52B0F" w:rsidRDefault="003741B5" w:rsidP="00A52B0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Enclosed </w:t>
      </w:r>
      <w:r w:rsidR="00D43B41">
        <w:rPr>
          <w:rFonts w:ascii="Arial" w:hAnsi="Arial" w:cs="Arial"/>
          <w:sz w:val="20"/>
          <w:szCs w:val="20"/>
        </w:rPr>
        <w:t xml:space="preserve">is the </w:t>
      </w:r>
      <w:r w:rsidRPr="003741B5">
        <w:rPr>
          <w:rFonts w:ascii="Arial" w:hAnsi="Arial" w:cs="Arial"/>
          <w:sz w:val="20"/>
          <w:szCs w:val="20"/>
        </w:rPr>
        <w:t>final tariff sheet in the above referenced case number</w:t>
      </w:r>
      <w:r w:rsidR="000F5F4F">
        <w:rPr>
          <w:rFonts w:ascii="Arial" w:hAnsi="Arial" w:cs="Arial"/>
          <w:sz w:val="20"/>
          <w:szCs w:val="20"/>
        </w:rPr>
        <w:t>s</w:t>
      </w:r>
      <w:r w:rsidRPr="003741B5">
        <w:rPr>
          <w:rFonts w:ascii="Arial" w:hAnsi="Arial" w:cs="Arial"/>
          <w:sz w:val="20"/>
          <w:szCs w:val="20"/>
        </w:rPr>
        <w:t xml:space="preserve"> for</w:t>
      </w:r>
      <w:r w:rsidR="00592BA9" w:rsidRPr="003741B5">
        <w:rPr>
          <w:rFonts w:ascii="Arial" w:hAnsi="Arial" w:cs="Arial"/>
          <w:sz w:val="20"/>
          <w:szCs w:val="20"/>
        </w:rPr>
        <w:t xml:space="preserve"> </w:t>
      </w:r>
      <w:r w:rsidRPr="003741B5">
        <w:rPr>
          <w:rFonts w:ascii="Arial" w:hAnsi="Arial" w:cs="Arial"/>
          <w:sz w:val="20"/>
          <w:szCs w:val="20"/>
        </w:rPr>
        <w:t xml:space="preserve">United Telephone Company of Ohio </w:t>
      </w:r>
      <w:r w:rsidR="00300FB7" w:rsidRPr="003741B5">
        <w:rPr>
          <w:rFonts w:ascii="Arial" w:hAnsi="Arial" w:cs="Arial"/>
          <w:sz w:val="20"/>
          <w:szCs w:val="20"/>
        </w:rPr>
        <w:t>d/b/a CenturyLink</w:t>
      </w:r>
      <w:r w:rsidR="00DC6E5B" w:rsidRPr="003741B5">
        <w:rPr>
          <w:rFonts w:ascii="Arial" w:hAnsi="Arial" w:cs="Arial"/>
          <w:sz w:val="20"/>
          <w:szCs w:val="20"/>
        </w:rPr>
        <w:t>.</w:t>
      </w:r>
      <w:r w:rsidRPr="003741B5">
        <w:rPr>
          <w:rFonts w:ascii="Arial" w:hAnsi="Arial" w:cs="Arial"/>
          <w:sz w:val="20"/>
          <w:szCs w:val="20"/>
        </w:rPr>
        <w:t xml:space="preserve"> </w:t>
      </w:r>
      <w:r w:rsidR="00A52B0F" w:rsidRPr="001D5294">
        <w:rPr>
          <w:rFonts w:ascii="Arial" w:hAnsi="Arial" w:cs="Arial"/>
          <w:sz w:val="20"/>
          <w:szCs w:val="20"/>
        </w:rPr>
        <w:t>The following tariff sheet</w:t>
      </w:r>
      <w:r w:rsidR="00A52B0F">
        <w:rPr>
          <w:rFonts w:ascii="Arial" w:hAnsi="Arial" w:cs="Arial"/>
          <w:sz w:val="20"/>
          <w:szCs w:val="20"/>
        </w:rPr>
        <w:t xml:space="preserve"> is</w:t>
      </w:r>
      <w:r w:rsidR="00A52B0F" w:rsidRPr="001D5294">
        <w:rPr>
          <w:rFonts w:ascii="Arial" w:hAnsi="Arial" w:cs="Arial"/>
          <w:sz w:val="20"/>
          <w:szCs w:val="20"/>
        </w:rPr>
        <w:t xml:space="preserve"> enclosed:</w:t>
      </w:r>
    </w:p>
    <w:p w:rsidR="003741B5" w:rsidRPr="003741B5" w:rsidRDefault="003741B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ab/>
      </w:r>
      <w:r w:rsidR="00D43B41">
        <w:rPr>
          <w:rFonts w:ascii="Arial" w:hAnsi="Arial" w:cs="Arial"/>
          <w:sz w:val="20"/>
          <w:szCs w:val="20"/>
        </w:rPr>
        <w:t>Section 1, Second Revised Sheet 6</w:t>
      </w:r>
    </w:p>
    <w:p w:rsidR="00DC3169" w:rsidRPr="003741B5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0F5F4F" w:rsidRPr="00F21973" w:rsidRDefault="00DC3169" w:rsidP="000F5F4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The issue and effective dates of th</w:t>
      </w:r>
      <w:r w:rsidR="000F5F4F">
        <w:rPr>
          <w:rFonts w:ascii="Arial" w:hAnsi="Arial" w:cs="Arial"/>
          <w:sz w:val="20"/>
          <w:szCs w:val="20"/>
        </w:rPr>
        <w:t>e final</w:t>
      </w:r>
      <w:r w:rsidRPr="003741B5">
        <w:rPr>
          <w:rFonts w:ascii="Arial" w:hAnsi="Arial" w:cs="Arial"/>
          <w:sz w:val="20"/>
          <w:szCs w:val="20"/>
        </w:rPr>
        <w:t xml:space="preserve"> tariff sheet</w:t>
      </w:r>
      <w:r w:rsidR="00A52B0F">
        <w:rPr>
          <w:rFonts w:ascii="Arial" w:hAnsi="Arial" w:cs="Arial"/>
          <w:sz w:val="20"/>
          <w:szCs w:val="20"/>
        </w:rPr>
        <w:t xml:space="preserve"> are</w:t>
      </w:r>
      <w:r w:rsidR="000F5F4F">
        <w:rPr>
          <w:rFonts w:ascii="Arial" w:hAnsi="Arial" w:cs="Arial"/>
          <w:sz w:val="20"/>
          <w:szCs w:val="20"/>
        </w:rPr>
        <w:t xml:space="preserve"> August 1, 2014</w:t>
      </w:r>
      <w:r w:rsidRPr="003741B5">
        <w:rPr>
          <w:rFonts w:ascii="Arial" w:hAnsi="Arial" w:cs="Arial"/>
          <w:sz w:val="20"/>
          <w:szCs w:val="20"/>
        </w:rPr>
        <w:t xml:space="preserve">.  </w:t>
      </w:r>
      <w:r w:rsidR="00B16F65" w:rsidRPr="003741B5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0F5F4F">
        <w:rPr>
          <w:rFonts w:ascii="Arial" w:hAnsi="Arial" w:cs="Arial"/>
          <w:sz w:val="20"/>
          <w:szCs w:val="20"/>
        </w:rPr>
        <w:t xml:space="preserve">Josh </w:t>
      </w:r>
      <w:r w:rsidR="000F5F4F" w:rsidRPr="000F5F4F">
        <w:rPr>
          <w:rFonts w:ascii="Arial" w:hAnsi="Arial" w:cs="Arial"/>
          <w:sz w:val="20"/>
          <w:szCs w:val="20"/>
        </w:rPr>
        <w:t>Motzer at (614) 221-5354.</w:t>
      </w:r>
    </w:p>
    <w:p w:rsidR="00B16F65" w:rsidRPr="00F21973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Sincerely,</w:t>
      </w:r>
    </w:p>
    <w:p w:rsidR="00B16F65" w:rsidRPr="00EA3C2C" w:rsidRDefault="00B16F65" w:rsidP="00776ED5">
      <w:pPr>
        <w:spacing w:after="0" w:line="240" w:lineRule="auto"/>
        <w:rPr>
          <w:rFonts w:ascii="Arial" w:hAnsi="Arial" w:cs="Arial"/>
          <w:color w:val="339966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/s/ </w:t>
      </w:r>
      <w:r w:rsidR="00F21973"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F21973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0973" w:rsidRDefault="00BB0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 w:rsidR="000F5F4F">
        <w:rPr>
          <w:rFonts w:ascii="Arial" w:hAnsi="Arial" w:cs="Arial"/>
          <w:sz w:val="20"/>
          <w:szCs w:val="20"/>
        </w:rPr>
        <w:t>Josh Motzer</w:t>
      </w:r>
    </w:p>
    <w:p w:rsidR="000F5F4F" w:rsidRPr="00F21973" w:rsidRDefault="000F5F4F" w:rsidP="000F5F4F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Ann Prockish</w:t>
      </w:r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43B41" w:rsidRDefault="00D43B41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43B41" w:rsidRDefault="00D43B41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3741B5">
        <w:rPr>
          <w:rFonts w:ascii="Arial" w:hAnsi="Arial" w:cs="Arial"/>
          <w:sz w:val="16"/>
          <w:szCs w:val="16"/>
        </w:rPr>
        <w:t xml:space="preserve">OH </w:t>
      </w:r>
      <w:r w:rsidR="000F5F4F">
        <w:rPr>
          <w:rFonts w:ascii="Arial" w:hAnsi="Arial" w:cs="Arial"/>
          <w:sz w:val="16"/>
          <w:szCs w:val="16"/>
        </w:rPr>
        <w:t>14-04</w:t>
      </w:r>
    </w:p>
    <w:p w:rsidR="00BD600E" w:rsidRPr="001C280D" w:rsidRDefault="00E4146C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5.25pt;margin-top:680.25pt;width:204.75pt;height:81.75pt;z-index:251660288;mso-position-horizontal-relative:page;mso-position-vertical-relative:page" filled="f" stroked="f">
            <v:textbox style="mso-next-textbox:#_x0000_s1026">
              <w:txbxContent>
                <w:p w:rsidR="000F5F4F" w:rsidRPr="002F3015" w:rsidRDefault="000F5F4F" w:rsidP="000F5F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B050"/>
                      <w:sz w:val="18"/>
                      <w:szCs w:val="18"/>
                    </w:rPr>
                    <w:t>DEBRA A. LEVY</w:t>
                  </w:r>
                </w:p>
                <w:p w:rsidR="000F5F4F" w:rsidRPr="002F3015" w:rsidRDefault="000F5F4F" w:rsidP="000F5F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F3015">
                    <w:rPr>
                      <w:rFonts w:ascii="Arial" w:eastAsia="Times New Roman" w:hAnsi="Arial" w:cs="Arial"/>
                      <w:sz w:val="18"/>
                      <w:szCs w:val="18"/>
                    </w:rPr>
                    <w:t>Tariff Analyst</w:t>
                  </w:r>
                </w:p>
                <w:p w:rsidR="000F5F4F" w:rsidRPr="002F3015" w:rsidRDefault="000F5F4F" w:rsidP="000F5F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Debra.Levy</w:t>
                  </w:r>
                  <w:r w:rsidRPr="002F3015">
                    <w:rPr>
                      <w:rFonts w:ascii="Arial" w:eastAsia="Times New Roman" w:hAnsi="Arial" w:cs="Arial"/>
                      <w:sz w:val="18"/>
                      <w:szCs w:val="18"/>
                    </w:rPr>
                    <w:t>@CenturyLink.com</w:t>
                  </w:r>
                </w:p>
                <w:p w:rsidR="000F5F4F" w:rsidRPr="002F3015" w:rsidRDefault="000F5F4F" w:rsidP="000F5F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5454 West</w:t>
                  </w:r>
                  <w:r w:rsidRPr="002F301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110th Street</w:t>
                  </w:r>
                </w:p>
                <w:p w:rsidR="000F5F4F" w:rsidRPr="002F3015" w:rsidRDefault="000F5F4F" w:rsidP="000F5F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F3015">
                    <w:rPr>
                      <w:rFonts w:ascii="Arial" w:eastAsia="Times New Roman" w:hAnsi="Arial" w:cs="Arial"/>
                      <w:sz w:val="18"/>
                      <w:szCs w:val="18"/>
                    </w:rPr>
                    <w:t>Overland Park, KS 66211</w:t>
                  </w:r>
                </w:p>
                <w:p w:rsidR="000F5F4F" w:rsidRPr="002F3015" w:rsidRDefault="000F5F4F" w:rsidP="000F5F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F3015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Voice: (913) 345-75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sectPr w:rsidR="00BD600E" w:rsidRPr="001C280D" w:rsidSect="00AE5480"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08" w:rsidRDefault="00146608" w:rsidP="007649B5">
      <w:pPr>
        <w:spacing w:after="0" w:line="240" w:lineRule="auto"/>
      </w:pPr>
      <w:r>
        <w:separator/>
      </w:r>
    </w:p>
  </w:endnote>
  <w:end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08" w:rsidRDefault="00146608" w:rsidP="007649B5">
      <w:pPr>
        <w:spacing w:after="0" w:line="240" w:lineRule="auto"/>
      </w:pPr>
      <w:r>
        <w:separator/>
      </w:r>
    </w:p>
  </w:footnote>
  <w:foot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23F34"/>
    <w:rsid w:val="0004232F"/>
    <w:rsid w:val="0004393B"/>
    <w:rsid w:val="00086EE0"/>
    <w:rsid w:val="000A0C31"/>
    <w:rsid w:val="000E4E4E"/>
    <w:rsid w:val="000F5F4F"/>
    <w:rsid w:val="00112041"/>
    <w:rsid w:val="0011541E"/>
    <w:rsid w:val="00120BAB"/>
    <w:rsid w:val="00132B41"/>
    <w:rsid w:val="00146608"/>
    <w:rsid w:val="00170F2A"/>
    <w:rsid w:val="00175D92"/>
    <w:rsid w:val="001A638F"/>
    <w:rsid w:val="001C280D"/>
    <w:rsid w:val="001C64D4"/>
    <w:rsid w:val="001D51DC"/>
    <w:rsid w:val="001D5294"/>
    <w:rsid w:val="002133AF"/>
    <w:rsid w:val="00220276"/>
    <w:rsid w:val="00255D6B"/>
    <w:rsid w:val="0026577E"/>
    <w:rsid w:val="00270C5B"/>
    <w:rsid w:val="00272EB9"/>
    <w:rsid w:val="00274E2C"/>
    <w:rsid w:val="0028717D"/>
    <w:rsid w:val="00291A8C"/>
    <w:rsid w:val="002C4179"/>
    <w:rsid w:val="002D40A4"/>
    <w:rsid w:val="002E02AD"/>
    <w:rsid w:val="00300FB7"/>
    <w:rsid w:val="00321B8E"/>
    <w:rsid w:val="0034151B"/>
    <w:rsid w:val="00352106"/>
    <w:rsid w:val="003741B5"/>
    <w:rsid w:val="003862B6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94BCE"/>
    <w:rsid w:val="005A2AB9"/>
    <w:rsid w:val="005F0F59"/>
    <w:rsid w:val="006054CB"/>
    <w:rsid w:val="006111E8"/>
    <w:rsid w:val="006324F4"/>
    <w:rsid w:val="006655E7"/>
    <w:rsid w:val="00666CB9"/>
    <w:rsid w:val="00693C8E"/>
    <w:rsid w:val="006C00D1"/>
    <w:rsid w:val="007009E3"/>
    <w:rsid w:val="00700CFC"/>
    <w:rsid w:val="00730F0C"/>
    <w:rsid w:val="00751AE3"/>
    <w:rsid w:val="007649B5"/>
    <w:rsid w:val="00773CF2"/>
    <w:rsid w:val="00776ED5"/>
    <w:rsid w:val="007972B2"/>
    <w:rsid w:val="007A3CFA"/>
    <w:rsid w:val="007C3683"/>
    <w:rsid w:val="007C66DD"/>
    <w:rsid w:val="007D77BB"/>
    <w:rsid w:val="007F1612"/>
    <w:rsid w:val="007F2955"/>
    <w:rsid w:val="007F4B81"/>
    <w:rsid w:val="008302D2"/>
    <w:rsid w:val="00833833"/>
    <w:rsid w:val="0085653E"/>
    <w:rsid w:val="00860F48"/>
    <w:rsid w:val="008C38A9"/>
    <w:rsid w:val="008E6C89"/>
    <w:rsid w:val="008F24C0"/>
    <w:rsid w:val="008F43A6"/>
    <w:rsid w:val="00910BC8"/>
    <w:rsid w:val="00935B97"/>
    <w:rsid w:val="00940560"/>
    <w:rsid w:val="00964943"/>
    <w:rsid w:val="009676ED"/>
    <w:rsid w:val="00991515"/>
    <w:rsid w:val="009A23E6"/>
    <w:rsid w:val="009E60F0"/>
    <w:rsid w:val="009E6401"/>
    <w:rsid w:val="009E7238"/>
    <w:rsid w:val="00A0574A"/>
    <w:rsid w:val="00A058ED"/>
    <w:rsid w:val="00A10880"/>
    <w:rsid w:val="00A12BC2"/>
    <w:rsid w:val="00A14AF4"/>
    <w:rsid w:val="00A3664C"/>
    <w:rsid w:val="00A428E8"/>
    <w:rsid w:val="00A45040"/>
    <w:rsid w:val="00A471F0"/>
    <w:rsid w:val="00A51273"/>
    <w:rsid w:val="00A52B0F"/>
    <w:rsid w:val="00A61450"/>
    <w:rsid w:val="00A911C5"/>
    <w:rsid w:val="00AE5480"/>
    <w:rsid w:val="00B120E1"/>
    <w:rsid w:val="00B127D8"/>
    <w:rsid w:val="00B14AC4"/>
    <w:rsid w:val="00B16F65"/>
    <w:rsid w:val="00B23123"/>
    <w:rsid w:val="00B30E4F"/>
    <w:rsid w:val="00B560BE"/>
    <w:rsid w:val="00B806CA"/>
    <w:rsid w:val="00BB0973"/>
    <w:rsid w:val="00BC270C"/>
    <w:rsid w:val="00BC3D9B"/>
    <w:rsid w:val="00BD600E"/>
    <w:rsid w:val="00C22D6D"/>
    <w:rsid w:val="00C871B4"/>
    <w:rsid w:val="00CA12F1"/>
    <w:rsid w:val="00CB4E6E"/>
    <w:rsid w:val="00D1610C"/>
    <w:rsid w:val="00D23750"/>
    <w:rsid w:val="00D43B41"/>
    <w:rsid w:val="00DA0146"/>
    <w:rsid w:val="00DB1178"/>
    <w:rsid w:val="00DC3169"/>
    <w:rsid w:val="00DC6E5B"/>
    <w:rsid w:val="00DD6E23"/>
    <w:rsid w:val="00DE1FC4"/>
    <w:rsid w:val="00DF0F5F"/>
    <w:rsid w:val="00E01FF0"/>
    <w:rsid w:val="00E4146C"/>
    <w:rsid w:val="00E53AA1"/>
    <w:rsid w:val="00E557A8"/>
    <w:rsid w:val="00E576E1"/>
    <w:rsid w:val="00E93CC1"/>
    <w:rsid w:val="00E9614C"/>
    <w:rsid w:val="00EA3C2C"/>
    <w:rsid w:val="00EA591D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8</cp:revision>
  <cp:lastPrinted>2014-08-04T19:26:00Z</cp:lastPrinted>
  <dcterms:created xsi:type="dcterms:W3CDTF">2014-08-04T18:49:00Z</dcterms:created>
  <dcterms:modified xsi:type="dcterms:W3CDTF">2014-08-05T15:50:00Z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