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FC" w:rsidRDefault="00F051FC" w:rsidP="00625485">
      <w:pPr>
        <w:spacing w:after="200" w:line="276" w:lineRule="auto"/>
        <w:jc w:val="center"/>
        <w:rPr>
          <w:rFonts w:ascii="Arial" w:hAnsi="Arial" w:cs="Arial"/>
        </w:rPr>
      </w:pPr>
    </w:p>
    <w:p w:rsidR="00F051FC" w:rsidRDefault="00F051FC" w:rsidP="00F051FC">
      <w:pPr>
        <w:spacing w:after="200" w:line="276" w:lineRule="auto"/>
        <w:rPr>
          <w:rFonts w:ascii="Arial" w:hAnsi="Arial" w:cs="Arial"/>
        </w:rPr>
      </w:pPr>
      <w:r w:rsidRPr="00F051FC">
        <w:rPr>
          <w:rFonts w:ascii="Arial" w:hAnsi="Arial" w:cs="Arial"/>
          <w:sz w:val="20"/>
        </w:rPr>
        <w:t xml:space="preserve">This filing </w:t>
      </w:r>
      <w:r w:rsidR="001D6224" w:rsidRPr="001D6224">
        <w:rPr>
          <w:rFonts w:ascii="Arial" w:hAnsi="Arial" w:cs="Arial"/>
          <w:sz w:val="20"/>
        </w:rPr>
        <w:t>propos</w:t>
      </w:r>
      <w:r w:rsidR="001D6224">
        <w:rPr>
          <w:rFonts w:ascii="Arial" w:hAnsi="Arial" w:cs="Arial"/>
          <w:sz w:val="20"/>
        </w:rPr>
        <w:t>es changes to tariff provisions</w:t>
      </w:r>
      <w:r w:rsidR="001D6224" w:rsidRPr="001D6224">
        <w:rPr>
          <w:rFonts w:ascii="Arial" w:hAnsi="Arial" w:cs="Arial"/>
          <w:sz w:val="20"/>
        </w:rPr>
        <w:t xml:space="preserve"> compliant with FCC 15-71, adopted June 18, 2015</w:t>
      </w:r>
      <w:r w:rsidR="001D6224">
        <w:rPr>
          <w:rFonts w:ascii="Arial" w:hAnsi="Arial" w:cs="Arial"/>
          <w:sz w:val="20"/>
        </w:rPr>
        <w:t xml:space="preserve">. </w:t>
      </w:r>
      <w:r w:rsidR="001D6224" w:rsidRPr="001D6224">
        <w:rPr>
          <w:rFonts w:ascii="Arial" w:hAnsi="Arial" w:cs="Arial"/>
          <w:sz w:val="20"/>
        </w:rPr>
        <w:t xml:space="preserve">Lifeline rule changes became </w:t>
      </w:r>
      <w:r w:rsidR="001D6224">
        <w:rPr>
          <w:rFonts w:ascii="Arial" w:hAnsi="Arial" w:cs="Arial"/>
          <w:sz w:val="20"/>
        </w:rPr>
        <w:t>effective on February 17, 2016.</w:t>
      </w:r>
      <w:r w:rsidR="001D6224" w:rsidRPr="001D6224">
        <w:rPr>
          <w:rFonts w:ascii="Arial" w:hAnsi="Arial" w:cs="Arial"/>
          <w:sz w:val="20"/>
        </w:rPr>
        <w:t xml:space="preserve"> Under the revised rules, as of August 15, 2016, Carriers will no longer receive Lifeline reimbursement for any wholesale services to resellers, and incumbent LEC’s are no longer required to offer their Lifeline services to resellers.</w:t>
      </w:r>
    </w:p>
    <w:p w:rsidR="00625485" w:rsidRPr="00625485" w:rsidRDefault="00625485" w:rsidP="00F051FC">
      <w:pPr>
        <w:spacing w:after="200" w:line="276" w:lineRule="auto"/>
        <w:rPr>
          <w:rFonts w:ascii="Arial" w:hAnsi="Arial" w:cs="Arial"/>
        </w:rPr>
      </w:pPr>
      <w:r w:rsidRPr="00625485">
        <w:rPr>
          <w:rFonts w:ascii="Arial" w:hAnsi="Arial" w:cs="Arial"/>
        </w:rPr>
        <w:br w:type="page"/>
      </w:r>
    </w:p>
    <w:p w:rsidR="000C7A88" w:rsidRDefault="000C7A88"/>
    <w:sectPr w:rsidR="000C7A88" w:rsidSect="00D52D95">
      <w:headerReference w:type="default" r:id="rId6"/>
      <w:pgSz w:w="12240" w:h="15840" w:code="1"/>
      <w:pgMar w:top="720" w:right="1440" w:bottom="432"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24" w:rsidRDefault="001D6224" w:rsidP="00D52D95">
      <w:r>
        <w:separator/>
      </w:r>
    </w:p>
  </w:endnote>
  <w:endnote w:type="continuationSeparator" w:id="0">
    <w:p w:rsidR="001D6224" w:rsidRDefault="001D6224" w:rsidP="00D52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24" w:rsidRDefault="001D6224" w:rsidP="00D52D95">
      <w:r>
        <w:separator/>
      </w:r>
    </w:p>
  </w:footnote>
  <w:footnote w:type="continuationSeparator" w:id="0">
    <w:p w:rsidR="001D6224" w:rsidRDefault="001D6224" w:rsidP="00D52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95" w:rsidRDefault="00D52D95" w:rsidP="00D52D95">
    <w:pPr>
      <w:tabs>
        <w:tab w:val="right" w:pos="9360"/>
      </w:tabs>
      <w:jc w:val="center"/>
    </w:pPr>
    <w:r w:rsidRPr="00625485">
      <w:rPr>
        <w:rFonts w:ascii="Arial" w:eastAsia="Calibri" w:hAnsi="Arial" w:cs="Arial"/>
        <w:b/>
        <w:color w:val="0D0D0D" w:themeColor="text1" w:themeTint="F2"/>
        <w:sz w:val="40"/>
        <w:szCs w:val="32"/>
      </w:rPr>
      <w:t xml:space="preserve">EXHIBIT </w:t>
    </w:r>
    <w:r w:rsidR="00F051FC">
      <w:rPr>
        <w:rFonts w:ascii="Arial" w:eastAsia="Calibri" w:hAnsi="Arial" w:cs="Arial"/>
        <w:b/>
        <w:color w:val="0D0D0D" w:themeColor="text1" w:themeTint="F2"/>
        <w:sz w:val="40"/>
        <w:szCs w:val="32"/>
      </w:rPr>
      <w:t>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rsids>
    <w:rsidRoot w:val="007256E9"/>
    <w:rsid w:val="000C7A88"/>
    <w:rsid w:val="00125948"/>
    <w:rsid w:val="001D6224"/>
    <w:rsid w:val="00625485"/>
    <w:rsid w:val="007256E9"/>
    <w:rsid w:val="00A47357"/>
    <w:rsid w:val="00D52D95"/>
    <w:rsid w:val="00F051FC"/>
    <w:rsid w:val="00F21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2D95"/>
    <w:pPr>
      <w:tabs>
        <w:tab w:val="center" w:pos="4680"/>
        <w:tab w:val="right" w:pos="9360"/>
      </w:tabs>
    </w:pPr>
  </w:style>
  <w:style w:type="character" w:customStyle="1" w:styleId="HeaderChar">
    <w:name w:val="Header Char"/>
    <w:basedOn w:val="DefaultParagraphFont"/>
    <w:link w:val="Header"/>
    <w:uiPriority w:val="99"/>
    <w:semiHidden/>
    <w:rsid w:val="00D52D9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D52D95"/>
    <w:pPr>
      <w:tabs>
        <w:tab w:val="center" w:pos="4680"/>
        <w:tab w:val="right" w:pos="9360"/>
      </w:tabs>
    </w:pPr>
  </w:style>
  <w:style w:type="character" w:customStyle="1" w:styleId="FooterChar">
    <w:name w:val="Footer Char"/>
    <w:basedOn w:val="DefaultParagraphFont"/>
    <w:link w:val="Footer"/>
    <w:uiPriority w:val="99"/>
    <w:semiHidden/>
    <w:rsid w:val="00D52D9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C%20Purpos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C Purpose (Header).dotx</Template>
  <TotalTime>0</TotalTime>
  <Pages>2</Pages>
  <Words>59</Words>
  <Characters>339</Characters>
  <Application>Microsoft Office Word</Application>
  <DocSecurity>0</DocSecurity>
  <Lines>2</Lines>
  <Paragraphs>1</Paragraphs>
  <ScaleCrop>false</ScaleCrop>
  <Company>CenturyLink</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dcterms:created xsi:type="dcterms:W3CDTF">2016-08-08T17:21:00Z</dcterms:created>
  <dcterms:modified xsi:type="dcterms:W3CDTF">2016-08-08T17:21:00Z</dcterms:modified>
</cp:coreProperties>
</file>