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76C" w14:textId="77777777" w:rsidR="00236F94" w:rsidRPr="00963523" w:rsidRDefault="00236F94" w:rsidP="00A85021">
      <w:pPr>
        <w:jc w:val="both"/>
        <w:rPr>
          <w:rFonts w:ascii="Book Antiqua" w:hAnsi="Book Antiqua"/>
          <w:sz w:val="24"/>
        </w:rPr>
      </w:pPr>
    </w:p>
    <w:p w14:paraId="406804EA" w14:textId="675AB2E6" w:rsidR="00852F25" w:rsidRPr="00A900F2" w:rsidRDefault="001B365C" w:rsidP="00852F25">
      <w:pPr>
        <w:tabs>
          <w:tab w:val="left" w:pos="4320"/>
        </w:tabs>
        <w:jc w:val="center"/>
        <w:rPr>
          <w:rFonts w:ascii="Book Antiqua" w:hAnsi="Book Antiqua"/>
          <w:sz w:val="24"/>
          <w:szCs w:val="24"/>
        </w:rPr>
      </w:pPr>
      <w:r w:rsidRPr="00F366FD">
        <w:rPr>
          <w:rFonts w:ascii="Book Antiqua" w:hAnsi="Book Antiqua"/>
          <w:sz w:val="24"/>
          <w:szCs w:val="24"/>
        </w:rPr>
        <w:t xml:space="preserve">March </w:t>
      </w:r>
      <w:r w:rsidR="00ED68E0" w:rsidRPr="00F366FD">
        <w:rPr>
          <w:rFonts w:ascii="Book Antiqua" w:hAnsi="Book Antiqua"/>
          <w:sz w:val="24"/>
          <w:szCs w:val="24"/>
        </w:rPr>
        <w:t>2</w:t>
      </w:r>
      <w:r w:rsidR="00EC3226" w:rsidRPr="00F366FD">
        <w:rPr>
          <w:rFonts w:ascii="Book Antiqua" w:hAnsi="Book Antiqua"/>
          <w:sz w:val="24"/>
          <w:szCs w:val="24"/>
        </w:rPr>
        <w:t>1</w:t>
      </w:r>
      <w:r w:rsidR="003F217F" w:rsidRPr="00F366FD">
        <w:rPr>
          <w:rFonts w:ascii="Book Antiqua" w:hAnsi="Book Antiqua"/>
          <w:sz w:val="24"/>
          <w:szCs w:val="24"/>
        </w:rPr>
        <w:t>, 2022</w:t>
      </w:r>
    </w:p>
    <w:p w14:paraId="71914D76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6E559A81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651543C4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7BD5AE9C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Docketing Division</w:t>
      </w:r>
    </w:p>
    <w:p w14:paraId="4F9892E7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Public Utilities Commission of Ohio</w:t>
      </w:r>
    </w:p>
    <w:p w14:paraId="2B48880D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180 East Broad Street</w:t>
      </w:r>
    </w:p>
    <w:p w14:paraId="1898364A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Columbus OH  43215</w:t>
      </w:r>
    </w:p>
    <w:p w14:paraId="22676703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73E7A56B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18C1F714" w14:textId="079671F1" w:rsidR="00852F25" w:rsidRPr="00A900F2" w:rsidRDefault="00852F25" w:rsidP="00852F25">
      <w:pPr>
        <w:widowControl w:val="0"/>
        <w:suppressLineNumbers/>
        <w:tabs>
          <w:tab w:val="left" w:pos="630"/>
          <w:tab w:val="left" w:pos="900"/>
          <w:tab w:val="left" w:pos="4770"/>
        </w:tabs>
        <w:ind w:left="810" w:right="342" w:hanging="810"/>
        <w:jc w:val="both"/>
        <w:rPr>
          <w:rFonts w:ascii="Book Antiqua" w:hAnsi="Book Antiqua"/>
          <w:i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 xml:space="preserve">RE:      </w:t>
      </w:r>
      <w:r w:rsidRPr="00A900F2">
        <w:rPr>
          <w:rFonts w:ascii="Book Antiqua" w:hAnsi="Book Antiqua"/>
          <w:sz w:val="24"/>
          <w:szCs w:val="24"/>
        </w:rPr>
        <w:tab/>
      </w:r>
      <w:r w:rsidRPr="00A900F2">
        <w:rPr>
          <w:rFonts w:ascii="Book Antiqua" w:hAnsi="Book Antiqua"/>
          <w:i/>
          <w:sz w:val="24"/>
          <w:szCs w:val="24"/>
        </w:rPr>
        <w:t xml:space="preserve">In the Matter </w:t>
      </w:r>
      <w:r w:rsidRPr="00963523">
        <w:rPr>
          <w:rFonts w:ascii="Book Antiqua" w:hAnsi="Book Antiqua"/>
          <w:i/>
          <w:iCs/>
          <w:sz w:val="24"/>
          <w:szCs w:val="24"/>
        </w:rPr>
        <w:t>of the Application of</w:t>
      </w:r>
      <w:r w:rsidR="003A50ED">
        <w:rPr>
          <w:rFonts w:ascii="Book Antiqua" w:hAnsi="Book Antiqua"/>
          <w:i/>
          <w:iCs/>
          <w:sz w:val="24"/>
          <w:szCs w:val="24"/>
        </w:rPr>
        <w:t xml:space="preserve"> Ohio Power Company for Approval of a Change in Bill Format</w:t>
      </w:r>
      <w:r w:rsidR="00921FBA">
        <w:rPr>
          <w:rFonts w:ascii="Book Antiqua" w:hAnsi="Book Antiqua"/>
          <w:i/>
          <w:iCs/>
          <w:sz w:val="24"/>
          <w:szCs w:val="24"/>
        </w:rPr>
        <w:t>,</w:t>
      </w:r>
      <w:r w:rsidR="00921FBA">
        <w:rPr>
          <w:rFonts w:ascii="Book Antiqua" w:hAnsi="Book Antiqua"/>
          <w:sz w:val="24"/>
          <w:szCs w:val="24"/>
        </w:rPr>
        <w:t xml:space="preserve"> Case No. </w:t>
      </w:r>
      <w:r w:rsidR="003A50ED">
        <w:rPr>
          <w:rFonts w:ascii="Book Antiqua" w:hAnsi="Book Antiqua"/>
          <w:sz w:val="24"/>
          <w:szCs w:val="24"/>
        </w:rPr>
        <w:t>22-0222-</w:t>
      </w:r>
      <w:r w:rsidR="00000BF6">
        <w:rPr>
          <w:rFonts w:ascii="Book Antiqua" w:hAnsi="Book Antiqua"/>
          <w:sz w:val="24"/>
          <w:szCs w:val="24"/>
        </w:rPr>
        <w:t>EL-UNC</w:t>
      </w:r>
      <w:r w:rsidRPr="00A900F2">
        <w:rPr>
          <w:rFonts w:ascii="Book Antiqua" w:hAnsi="Book Antiqua"/>
          <w:i/>
          <w:sz w:val="24"/>
          <w:szCs w:val="24"/>
        </w:rPr>
        <w:t xml:space="preserve">. </w:t>
      </w:r>
    </w:p>
    <w:p w14:paraId="643081D2" w14:textId="77777777" w:rsidR="00852F25" w:rsidRPr="00A900F2" w:rsidRDefault="00852F25" w:rsidP="00852F25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</w:p>
    <w:p w14:paraId="33F14109" w14:textId="77777777" w:rsidR="00852F25" w:rsidRPr="00A900F2" w:rsidRDefault="00852F25" w:rsidP="00852F25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</w:p>
    <w:p w14:paraId="4958D7C0" w14:textId="7FE7904C" w:rsidR="00852F25" w:rsidRPr="00A900F2" w:rsidRDefault="00852F25" w:rsidP="00852F25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Dear Docketing Division:</w:t>
      </w:r>
    </w:p>
    <w:p w14:paraId="7059C6A6" w14:textId="77777777" w:rsidR="00852F25" w:rsidRPr="00A900F2" w:rsidRDefault="00852F25" w:rsidP="00852F25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</w:p>
    <w:p w14:paraId="4EFB20E7" w14:textId="6D9CD6AA" w:rsidR="00852F25" w:rsidRPr="00B20192" w:rsidRDefault="00852F25" w:rsidP="00583C97">
      <w:pPr>
        <w:tabs>
          <w:tab w:val="left" w:pos="4320"/>
        </w:tabs>
        <w:ind w:right="360"/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Enclosed please find Staff Comments</w:t>
      </w:r>
      <w:r w:rsidRPr="00A900F2">
        <w:rPr>
          <w:rFonts w:ascii="Book Antiqua" w:hAnsi="Book Antiqua"/>
          <w:i/>
          <w:sz w:val="24"/>
          <w:szCs w:val="24"/>
        </w:rPr>
        <w:t xml:space="preserve"> </w:t>
      </w:r>
      <w:r w:rsidRPr="00A900F2">
        <w:rPr>
          <w:rFonts w:ascii="Book Antiqua" w:hAnsi="Book Antiqua"/>
          <w:iCs/>
          <w:sz w:val="24"/>
          <w:szCs w:val="24"/>
        </w:rPr>
        <w:t xml:space="preserve">in the Matter </w:t>
      </w:r>
      <w:r w:rsidRPr="00963523">
        <w:rPr>
          <w:rFonts w:ascii="Book Antiqua" w:hAnsi="Book Antiqua"/>
          <w:iCs/>
          <w:sz w:val="24"/>
          <w:szCs w:val="24"/>
        </w:rPr>
        <w:t xml:space="preserve">of the </w:t>
      </w:r>
      <w:r w:rsidRPr="00583C97">
        <w:rPr>
          <w:rFonts w:ascii="Book Antiqua" w:hAnsi="Book Antiqua"/>
          <w:iCs/>
          <w:sz w:val="24"/>
          <w:szCs w:val="24"/>
        </w:rPr>
        <w:t xml:space="preserve">Application </w:t>
      </w:r>
      <w:r w:rsidR="00583C97" w:rsidRPr="00583C97">
        <w:rPr>
          <w:rFonts w:ascii="Book Antiqua" w:hAnsi="Book Antiqua"/>
          <w:iCs/>
          <w:sz w:val="24"/>
          <w:szCs w:val="24"/>
        </w:rPr>
        <w:t xml:space="preserve">of </w:t>
      </w:r>
      <w:r w:rsidR="00000BF6">
        <w:rPr>
          <w:rFonts w:ascii="Book Antiqua" w:hAnsi="Book Antiqua"/>
          <w:iCs/>
          <w:sz w:val="24"/>
          <w:szCs w:val="24"/>
        </w:rPr>
        <w:t>Ohio Power Company for Approval of a Change in Bill Format</w:t>
      </w:r>
      <w:r w:rsidR="00B20192" w:rsidRPr="00B20192">
        <w:rPr>
          <w:rFonts w:ascii="Book Antiqua" w:hAnsi="Book Antiqua"/>
          <w:sz w:val="24"/>
          <w:szCs w:val="24"/>
        </w:rPr>
        <w:t xml:space="preserve">, Case No. </w:t>
      </w:r>
      <w:r w:rsidR="000D506C">
        <w:rPr>
          <w:rFonts w:ascii="Book Antiqua" w:hAnsi="Book Antiqua"/>
          <w:sz w:val="24"/>
          <w:szCs w:val="24"/>
        </w:rPr>
        <w:t>22-0222-EL-UNC</w:t>
      </w:r>
      <w:r w:rsidR="00B20192">
        <w:rPr>
          <w:rFonts w:ascii="Book Antiqua" w:hAnsi="Book Antiqua"/>
          <w:sz w:val="24"/>
          <w:szCs w:val="24"/>
        </w:rPr>
        <w:t>.</w:t>
      </w:r>
    </w:p>
    <w:p w14:paraId="0F107CCB" w14:textId="77777777" w:rsidR="00EC3226" w:rsidRDefault="00EC3226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132A2912" w14:textId="22DCE380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ab/>
      </w:r>
    </w:p>
    <w:p w14:paraId="53764146" w14:textId="781E7234" w:rsidR="00852F25" w:rsidRPr="00963523" w:rsidRDefault="00EC3226" w:rsidP="00852F25">
      <w:pPr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inline distT="0" distB="0" distL="0" distR="0" wp14:anchorId="5B3127CF" wp14:editId="4C1A4E82">
            <wp:extent cx="1935657" cy="4635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71" cy="49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A13B" w14:textId="4CD9B478" w:rsidR="00852F25" w:rsidRPr="00A900F2" w:rsidRDefault="00EC3226" w:rsidP="00852F25">
      <w:pPr>
        <w:rPr>
          <w:rFonts w:ascii="Book Antiqua" w:eastAsia="Calibri" w:hAnsi="Book Antiqua" w:cs="Calibri"/>
          <w:sz w:val="24"/>
          <w:szCs w:val="24"/>
        </w:rPr>
      </w:pPr>
      <w:r>
        <w:rPr>
          <w:rFonts w:ascii="Book Antiqua" w:eastAsia="Calibri" w:hAnsi="Book Antiqua" w:cs="Calibri"/>
          <w:sz w:val="24"/>
          <w:szCs w:val="24"/>
        </w:rPr>
        <w:t>Craig Smith</w:t>
      </w:r>
    </w:p>
    <w:p w14:paraId="39A31865" w14:textId="080B2C4C" w:rsidR="00852F25" w:rsidRPr="00A900F2" w:rsidRDefault="00EC3226" w:rsidP="00852F25">
      <w:pPr>
        <w:rPr>
          <w:rFonts w:ascii="Book Antiqua" w:eastAsia="Calibri" w:hAnsi="Book Antiqua" w:cs="Calibri"/>
          <w:sz w:val="24"/>
          <w:szCs w:val="24"/>
        </w:rPr>
      </w:pPr>
      <w:r>
        <w:rPr>
          <w:rFonts w:ascii="Book Antiqua" w:eastAsia="Calibri" w:hAnsi="Book Antiqua" w:cs="Calibri"/>
          <w:sz w:val="24"/>
          <w:szCs w:val="24"/>
        </w:rPr>
        <w:t>Manager</w:t>
      </w:r>
      <w:r w:rsidR="00852F25" w:rsidRPr="00A900F2">
        <w:rPr>
          <w:rFonts w:ascii="Book Antiqua" w:eastAsia="Calibri" w:hAnsi="Book Antiqua" w:cs="Calibri"/>
          <w:sz w:val="24"/>
          <w:szCs w:val="24"/>
        </w:rPr>
        <w:t>, Reliability and Service Analysis Division</w:t>
      </w:r>
    </w:p>
    <w:p w14:paraId="40EBAADD" w14:textId="77777777" w:rsidR="00852F25" w:rsidRPr="00A900F2" w:rsidRDefault="00852F25" w:rsidP="00852F25">
      <w:pPr>
        <w:rPr>
          <w:rFonts w:ascii="Book Antiqua" w:eastAsia="Calibri" w:hAnsi="Book Antiqua" w:cs="Calibri"/>
          <w:sz w:val="24"/>
          <w:szCs w:val="24"/>
        </w:rPr>
      </w:pPr>
      <w:r w:rsidRPr="00A900F2">
        <w:rPr>
          <w:rFonts w:ascii="Book Antiqua" w:eastAsia="Calibri" w:hAnsi="Book Antiqua" w:cs="Calibri"/>
          <w:sz w:val="24"/>
          <w:szCs w:val="24"/>
        </w:rPr>
        <w:t>Service Monitoring and Enforcement Department</w:t>
      </w:r>
    </w:p>
    <w:p w14:paraId="2C06C7C3" w14:textId="77777777" w:rsidR="00852F25" w:rsidRPr="00A900F2" w:rsidRDefault="00852F25" w:rsidP="00852F25">
      <w:pPr>
        <w:rPr>
          <w:rFonts w:ascii="Book Antiqua" w:eastAsia="Calibri" w:hAnsi="Book Antiqua" w:cs="Calibri"/>
          <w:sz w:val="24"/>
          <w:szCs w:val="24"/>
        </w:rPr>
      </w:pPr>
      <w:r w:rsidRPr="00A900F2">
        <w:rPr>
          <w:rFonts w:ascii="Book Antiqua" w:eastAsia="Calibri" w:hAnsi="Book Antiqua" w:cs="Calibri"/>
          <w:sz w:val="24"/>
          <w:szCs w:val="24"/>
        </w:rPr>
        <w:t>Public Utilities Commission of Ohio</w:t>
      </w:r>
    </w:p>
    <w:p w14:paraId="1B2A57C3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4275981A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3458E321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510E3FFB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Enclosure</w:t>
      </w:r>
    </w:p>
    <w:p w14:paraId="2AB9559A" w14:textId="77777777" w:rsidR="00852F25" w:rsidRPr="00A900F2" w:rsidRDefault="00852F25" w:rsidP="00852F25">
      <w:pPr>
        <w:rPr>
          <w:rFonts w:ascii="Book Antiqua" w:hAnsi="Book Antiqua"/>
          <w:sz w:val="24"/>
          <w:szCs w:val="24"/>
        </w:rPr>
      </w:pPr>
    </w:p>
    <w:p w14:paraId="2315D17C" w14:textId="77777777" w:rsidR="00852F25" w:rsidRPr="00A900F2" w:rsidRDefault="00852F25" w:rsidP="00852F25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Cc:  Parties of Record</w:t>
      </w:r>
    </w:p>
    <w:p w14:paraId="1712420A" w14:textId="77777777" w:rsidR="00852F25" w:rsidRPr="00963523" w:rsidRDefault="00852F25" w:rsidP="00852F25">
      <w:pPr>
        <w:rPr>
          <w:rFonts w:ascii="Book Antiqua" w:hAnsi="Book Antiqua"/>
          <w:b/>
          <w:sz w:val="24"/>
          <w:szCs w:val="24"/>
        </w:rPr>
      </w:pPr>
    </w:p>
    <w:p w14:paraId="3DCCE2FC" w14:textId="77777777" w:rsidR="00A85021" w:rsidRPr="00963523" w:rsidRDefault="00A85021" w:rsidP="00A85021">
      <w:pPr>
        <w:jc w:val="both"/>
        <w:rPr>
          <w:rFonts w:ascii="Book Antiqua" w:hAnsi="Book Antiqua"/>
          <w:sz w:val="24"/>
        </w:rPr>
      </w:pPr>
    </w:p>
    <w:p w14:paraId="782CB4D6" w14:textId="77777777" w:rsidR="00A85021" w:rsidRPr="00963523" w:rsidRDefault="00A85021" w:rsidP="00A85021">
      <w:pPr>
        <w:jc w:val="both"/>
        <w:rPr>
          <w:rFonts w:ascii="Book Antiqua" w:hAnsi="Book Antiqua"/>
          <w:sz w:val="24"/>
        </w:rPr>
      </w:pPr>
    </w:p>
    <w:p w14:paraId="66226708" w14:textId="77777777" w:rsidR="00A85021" w:rsidRPr="00963523" w:rsidRDefault="00A85021" w:rsidP="00A85021">
      <w:pPr>
        <w:jc w:val="both"/>
        <w:rPr>
          <w:rFonts w:ascii="Book Antiqua" w:hAnsi="Book Antiqua"/>
          <w:sz w:val="24"/>
        </w:rPr>
      </w:pPr>
    </w:p>
    <w:p w14:paraId="32767237" w14:textId="77777777" w:rsidR="00864C0B" w:rsidRPr="00963523" w:rsidRDefault="00864C0B" w:rsidP="00A85021">
      <w:pPr>
        <w:jc w:val="both"/>
        <w:rPr>
          <w:rFonts w:ascii="Book Antiqua" w:hAnsi="Book Antiqua"/>
          <w:sz w:val="24"/>
        </w:rPr>
        <w:sectPr w:rsidR="00864C0B" w:rsidRPr="00963523" w:rsidSect="00726445">
          <w:headerReference w:type="first" r:id="rId11"/>
          <w:footerReference w:type="first" r:id="rId12"/>
          <w:pgSz w:w="12240" w:h="15840"/>
          <w:pgMar w:top="1138" w:right="1138" w:bottom="1138" w:left="1138" w:header="562" w:footer="567" w:gutter="0"/>
          <w:cols w:space="720"/>
          <w:titlePg/>
          <w:docGrid w:linePitch="272"/>
        </w:sectPr>
      </w:pPr>
    </w:p>
    <w:p w14:paraId="3F2240FA" w14:textId="6FF55979" w:rsidR="00A85021" w:rsidRPr="00963523" w:rsidRDefault="00A85021" w:rsidP="00A85021">
      <w:pPr>
        <w:jc w:val="both"/>
        <w:rPr>
          <w:rFonts w:ascii="Book Antiqua" w:hAnsi="Book Antiqua"/>
          <w:sz w:val="24"/>
        </w:rPr>
      </w:pPr>
    </w:p>
    <w:p w14:paraId="52A7C3CF" w14:textId="77777777" w:rsidR="00987631" w:rsidRPr="00963523" w:rsidRDefault="00987631" w:rsidP="00987631">
      <w:pPr>
        <w:rPr>
          <w:rFonts w:ascii="Book Antiqua" w:hAnsi="Book Antiqua"/>
          <w:sz w:val="26"/>
          <w:szCs w:val="26"/>
        </w:rPr>
      </w:pPr>
    </w:p>
    <w:p w14:paraId="090FC94C" w14:textId="77777777" w:rsidR="00987631" w:rsidRPr="00963523" w:rsidRDefault="00987631" w:rsidP="00987631">
      <w:pPr>
        <w:spacing w:line="20" w:lineRule="atLeast"/>
        <w:ind w:left="113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noProof/>
          <w:sz w:val="26"/>
          <w:szCs w:val="26"/>
        </w:rPr>
        <mc:AlternateContent>
          <mc:Choice Requires="wpg">
            <w:drawing>
              <wp:inline distT="0" distB="0" distL="0" distR="0" wp14:anchorId="62C44A7A" wp14:editId="1F6A1CE3">
                <wp:extent cx="5953760" cy="8890"/>
                <wp:effectExtent l="5080" t="635" r="3810" b="952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8890"/>
                          <a:chOff x="0" y="0"/>
                          <a:chExt cx="9376" cy="1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2" cy="2"/>
                            <a:chOff x="7" y="7"/>
                            <a:chExt cx="936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2"/>
                                <a:gd name="T2" fmla="+- 0 9368 7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320F2B" id="Group 10" o:spid="_x0000_s1026" style="width:468.8pt;height:.7pt;mso-position-horizontal-relative:char;mso-position-vertical-relative:line" coordsize="9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">
                <v:group id="Group 12" o:spid="_x0000_s1027" style="position:absolute;left:7;top:7;width:9362;height:2" coordorigin="7,7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" path="m,l9361,e" filled="f" strokeweight=".7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14:paraId="3DAA2E12" w14:textId="2EA62421" w:rsidR="00987631" w:rsidRPr="00963523" w:rsidRDefault="00987631" w:rsidP="00987631">
      <w:pPr>
        <w:widowControl w:val="0"/>
        <w:spacing w:before="64"/>
        <w:ind w:left="1562" w:right="1200"/>
        <w:jc w:val="center"/>
        <w:outlineLvl w:val="0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b/>
          <w:bCs/>
          <w:spacing w:val="-1"/>
          <w:sz w:val="26"/>
          <w:szCs w:val="26"/>
        </w:rPr>
        <w:t>COMMENTS</w:t>
      </w:r>
    </w:p>
    <w:p w14:paraId="44B62AA0" w14:textId="39272B27" w:rsidR="00987631" w:rsidRPr="00963523" w:rsidRDefault="00987631" w:rsidP="00987631">
      <w:pPr>
        <w:widowControl w:val="0"/>
        <w:spacing w:before="1"/>
        <w:ind w:left="2021" w:right="1663" w:hanging="1"/>
        <w:jc w:val="center"/>
        <w:outlineLvl w:val="2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b/>
          <w:bCs/>
          <w:sz w:val="26"/>
          <w:szCs w:val="26"/>
        </w:rPr>
        <w:t>OF</w:t>
      </w:r>
      <w:r w:rsidRPr="00963523">
        <w:rPr>
          <w:rFonts w:ascii="Book Antiqua" w:hAnsi="Book Antiqua"/>
          <w:b/>
          <w:bCs/>
          <w:spacing w:val="-8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THE</w:t>
      </w:r>
      <w:r w:rsidRPr="00963523">
        <w:rPr>
          <w:rFonts w:ascii="Book Antiqua" w:hAnsi="Book Antiqua"/>
          <w:b/>
          <w:bCs/>
          <w:spacing w:val="-7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STAFF</w:t>
      </w:r>
      <w:r w:rsidRPr="00963523">
        <w:rPr>
          <w:rFonts w:ascii="Book Antiqua" w:hAnsi="Book Antiqua"/>
          <w:b/>
          <w:bCs/>
          <w:spacing w:val="-10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OF</w:t>
      </w:r>
      <w:r w:rsidRPr="00963523">
        <w:rPr>
          <w:rFonts w:ascii="Book Antiqua" w:hAnsi="Book Antiqua"/>
          <w:b/>
          <w:bCs/>
          <w:spacing w:val="25"/>
          <w:w w:val="99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THE</w:t>
      </w:r>
      <w:r w:rsidRPr="00963523">
        <w:rPr>
          <w:rFonts w:ascii="Book Antiqua" w:hAnsi="Book Antiqua"/>
          <w:b/>
          <w:bCs/>
          <w:spacing w:val="-12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PUBLIC</w:t>
      </w:r>
      <w:r w:rsidRPr="00963523">
        <w:rPr>
          <w:rFonts w:ascii="Book Antiqua" w:hAnsi="Book Antiqua"/>
          <w:b/>
          <w:bCs/>
          <w:spacing w:val="-11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UTLITIES</w:t>
      </w:r>
      <w:r w:rsidRPr="00963523">
        <w:rPr>
          <w:rFonts w:ascii="Book Antiqua" w:hAnsi="Book Antiqua"/>
          <w:b/>
          <w:bCs/>
          <w:spacing w:val="-11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COMMISSION</w:t>
      </w:r>
      <w:r w:rsidRPr="00963523">
        <w:rPr>
          <w:rFonts w:ascii="Book Antiqua" w:hAnsi="Book Antiqua"/>
          <w:b/>
          <w:bCs/>
          <w:spacing w:val="-10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OF</w:t>
      </w:r>
      <w:r w:rsidRPr="00963523">
        <w:rPr>
          <w:rFonts w:ascii="Book Antiqua" w:hAnsi="Book Antiqua"/>
          <w:b/>
          <w:bCs/>
          <w:spacing w:val="-12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OHIO</w:t>
      </w:r>
    </w:p>
    <w:p w14:paraId="1B8E1DE9" w14:textId="77777777" w:rsidR="00987631" w:rsidRPr="00963523" w:rsidRDefault="00987631" w:rsidP="00987631">
      <w:pPr>
        <w:spacing w:line="20" w:lineRule="atLeast"/>
        <w:ind w:left="113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noProof/>
          <w:sz w:val="26"/>
          <w:szCs w:val="26"/>
        </w:rPr>
        <mc:AlternateContent>
          <mc:Choice Requires="wpg">
            <w:drawing>
              <wp:inline distT="0" distB="0" distL="0" distR="0" wp14:anchorId="44E2FFE4" wp14:editId="537F95FC">
                <wp:extent cx="5953760" cy="8890"/>
                <wp:effectExtent l="5080" t="4445" r="381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8890"/>
                          <a:chOff x="0" y="0"/>
                          <a:chExt cx="9376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2" cy="2"/>
                            <a:chOff x="7" y="7"/>
                            <a:chExt cx="93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2"/>
                                <a:gd name="T2" fmla="+- 0 9368 7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52E46" id="Group 7" o:spid="_x0000_s1026" style="width:468.8pt;height:.7pt;mso-position-horizontal-relative:char;mso-position-vertical-relative:line" coordsize="9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">
                <v:group id="Group 9" o:spid="_x0000_s1027" style="position:absolute;left:7;top:7;width:9362;height:2" coordorigin="7,7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" path="m,l9361,e" filled="f" strokeweight=".7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14:paraId="361E28B2" w14:textId="77777777" w:rsidR="00987631" w:rsidRPr="00963523" w:rsidRDefault="00987631" w:rsidP="00987631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4"/>
          <w:szCs w:val="24"/>
        </w:rPr>
      </w:pPr>
    </w:p>
    <w:p w14:paraId="3E0BFF38" w14:textId="77777777" w:rsidR="00987631" w:rsidRPr="00963523" w:rsidRDefault="00987631" w:rsidP="00987631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5430D4">
        <w:rPr>
          <w:rFonts w:ascii="Book Antiqua" w:hAnsi="Book Antiqua"/>
          <w:b/>
          <w:bCs/>
          <w:sz w:val="24"/>
          <w:szCs w:val="24"/>
          <w:u w:val="single"/>
        </w:rPr>
        <w:t>I. BACKGROUND</w:t>
      </w:r>
    </w:p>
    <w:p w14:paraId="6D4AD6EA" w14:textId="77777777" w:rsidR="00987631" w:rsidRPr="00963523" w:rsidRDefault="00987631" w:rsidP="00987631">
      <w:pPr>
        <w:rPr>
          <w:rFonts w:ascii="Book Antiqua" w:hAnsi="Book Antiqua"/>
          <w:b/>
          <w:bCs/>
          <w:sz w:val="24"/>
          <w:szCs w:val="24"/>
          <w:u w:val="single"/>
        </w:rPr>
      </w:pPr>
    </w:p>
    <w:p w14:paraId="6B23CB76" w14:textId="222E282E" w:rsidR="00987631" w:rsidRPr="005430D4" w:rsidRDefault="001B3ACC" w:rsidP="00D507BB">
      <w:pPr>
        <w:autoSpaceDE w:val="0"/>
        <w:autoSpaceDN w:val="0"/>
        <w:adjustRightInd w:val="0"/>
        <w:spacing w:line="480" w:lineRule="auto"/>
        <w:ind w:firstLine="113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 March 16, 2022</w:t>
      </w:r>
      <w:r w:rsidR="00901E84">
        <w:rPr>
          <w:rFonts w:ascii="Book Antiqua" w:hAnsi="Book Antiqua"/>
          <w:sz w:val="24"/>
          <w:szCs w:val="24"/>
        </w:rPr>
        <w:t>, Ohio Power Company</w:t>
      </w:r>
      <w:r w:rsidR="000003DA">
        <w:rPr>
          <w:rFonts w:ascii="Book Antiqua" w:hAnsi="Book Antiqua"/>
          <w:sz w:val="24"/>
          <w:szCs w:val="24"/>
        </w:rPr>
        <w:t xml:space="preserve"> </w:t>
      </w:r>
      <w:r w:rsidR="00987631" w:rsidRPr="00963523">
        <w:rPr>
          <w:rFonts w:ascii="Book Antiqua" w:hAnsi="Book Antiqua"/>
          <w:sz w:val="24"/>
          <w:szCs w:val="24"/>
        </w:rPr>
        <w:t xml:space="preserve">(hereinafter, “Company”) </w:t>
      </w:r>
      <w:r w:rsidR="0044482D" w:rsidRPr="0044482D">
        <w:rPr>
          <w:rFonts w:ascii="Book Antiqua" w:hAnsi="Book Antiqua"/>
          <w:sz w:val="24"/>
          <w:szCs w:val="24"/>
        </w:rPr>
        <w:t>file</w:t>
      </w:r>
      <w:r w:rsidR="00444FA6">
        <w:rPr>
          <w:rFonts w:ascii="Book Antiqua" w:hAnsi="Book Antiqua"/>
          <w:sz w:val="24"/>
          <w:szCs w:val="24"/>
        </w:rPr>
        <w:t>d</w:t>
      </w:r>
      <w:r w:rsidR="0044482D" w:rsidRPr="0044482D">
        <w:rPr>
          <w:rFonts w:ascii="Book Antiqua" w:hAnsi="Book Antiqua"/>
          <w:sz w:val="24"/>
          <w:szCs w:val="24"/>
        </w:rPr>
        <w:t xml:space="preserve"> </w:t>
      </w:r>
      <w:r w:rsidR="00444FA6">
        <w:rPr>
          <w:rFonts w:ascii="Book Antiqua" w:hAnsi="Book Antiqua"/>
          <w:sz w:val="24"/>
          <w:szCs w:val="24"/>
        </w:rPr>
        <w:t>an</w:t>
      </w:r>
      <w:r w:rsidR="0044482D" w:rsidRPr="0044482D">
        <w:rPr>
          <w:rFonts w:ascii="Book Antiqua" w:hAnsi="Book Antiqua"/>
          <w:sz w:val="24"/>
          <w:szCs w:val="24"/>
        </w:rPr>
        <w:t xml:space="preserve"> application seeking</w:t>
      </w:r>
      <w:r w:rsidR="0044482D">
        <w:rPr>
          <w:rFonts w:ascii="Book Antiqua" w:hAnsi="Book Antiqua"/>
          <w:sz w:val="24"/>
          <w:szCs w:val="24"/>
        </w:rPr>
        <w:t xml:space="preserve"> </w:t>
      </w:r>
      <w:r w:rsidR="0044482D" w:rsidRPr="0044482D">
        <w:rPr>
          <w:rFonts w:ascii="Book Antiqua" w:hAnsi="Book Antiqua"/>
          <w:sz w:val="24"/>
          <w:szCs w:val="24"/>
        </w:rPr>
        <w:t>expedited approval of a new bill format</w:t>
      </w:r>
      <w:r w:rsidR="00591F73">
        <w:rPr>
          <w:rFonts w:ascii="Book Antiqua" w:hAnsi="Book Antiqua"/>
          <w:sz w:val="24"/>
          <w:szCs w:val="24"/>
        </w:rPr>
        <w:t xml:space="preserve">. </w:t>
      </w:r>
      <w:r w:rsidR="0044482D" w:rsidRPr="0044482D">
        <w:rPr>
          <w:rFonts w:ascii="Book Antiqua" w:hAnsi="Book Antiqua"/>
          <w:sz w:val="24"/>
          <w:szCs w:val="24"/>
        </w:rPr>
        <w:t xml:space="preserve"> </w:t>
      </w:r>
      <w:r w:rsidR="00956497" w:rsidRPr="00591F73">
        <w:rPr>
          <w:rFonts w:ascii="Book Antiqua" w:hAnsi="Book Antiqua"/>
          <w:sz w:val="24"/>
          <w:szCs w:val="24"/>
        </w:rPr>
        <w:t>I</w:t>
      </w:r>
      <w:r w:rsidR="00D507BB" w:rsidRPr="00D507BB">
        <w:rPr>
          <w:rFonts w:ascii="Book Antiqua" w:hAnsi="Book Antiqua"/>
          <w:sz w:val="24"/>
          <w:szCs w:val="24"/>
        </w:rPr>
        <w:t>n Case No. 20-585-EL-AIR, the Public Utilities Commission of Ohio (“the Commission”) approved</w:t>
      </w:r>
      <w:r w:rsidR="00956497">
        <w:rPr>
          <w:rFonts w:ascii="Book Antiqua" w:hAnsi="Book Antiqua"/>
          <w:sz w:val="24"/>
          <w:szCs w:val="24"/>
        </w:rPr>
        <w:t xml:space="preserve"> </w:t>
      </w:r>
      <w:r w:rsidR="00CC4D52">
        <w:rPr>
          <w:rFonts w:ascii="Book Antiqua" w:hAnsi="Book Antiqua"/>
          <w:sz w:val="24"/>
          <w:szCs w:val="24"/>
        </w:rPr>
        <w:t>a</w:t>
      </w:r>
      <w:r w:rsidR="00D507BB" w:rsidRPr="00D507BB">
        <w:rPr>
          <w:rFonts w:ascii="Book Antiqua" w:hAnsi="Book Antiqua"/>
          <w:sz w:val="24"/>
          <w:szCs w:val="24"/>
        </w:rPr>
        <w:t xml:space="preserve"> Delayed Payment Charge</w:t>
      </w:r>
      <w:r w:rsidR="00591F73" w:rsidRPr="00591F73">
        <w:rPr>
          <w:rFonts w:ascii="Book Antiqua" w:hAnsi="Book Antiqua"/>
          <w:sz w:val="24"/>
          <w:szCs w:val="24"/>
        </w:rPr>
        <w:t xml:space="preserve"> </w:t>
      </w:r>
      <w:r w:rsidR="00591F73" w:rsidRPr="0044482D">
        <w:rPr>
          <w:rFonts w:ascii="Book Antiqua" w:hAnsi="Book Antiqua"/>
          <w:sz w:val="24"/>
          <w:szCs w:val="24"/>
        </w:rPr>
        <w:t xml:space="preserve">to </w:t>
      </w:r>
      <w:r w:rsidR="00591F73">
        <w:rPr>
          <w:rFonts w:ascii="Book Antiqua" w:hAnsi="Book Antiqua"/>
          <w:sz w:val="24"/>
          <w:szCs w:val="24"/>
        </w:rPr>
        <w:t>apply</w:t>
      </w:r>
      <w:r w:rsidR="00591F73" w:rsidRPr="0044482D">
        <w:rPr>
          <w:rFonts w:ascii="Book Antiqua" w:hAnsi="Book Antiqua"/>
          <w:sz w:val="24"/>
          <w:szCs w:val="24"/>
        </w:rPr>
        <w:t xml:space="preserve"> to all residential customer bills, including consolidated bills</w:t>
      </w:r>
      <w:r w:rsidR="00300700">
        <w:rPr>
          <w:rFonts w:ascii="Book Antiqua" w:hAnsi="Book Antiqua"/>
          <w:sz w:val="24"/>
          <w:szCs w:val="24"/>
        </w:rPr>
        <w:t>, beginning April 1, 2022</w:t>
      </w:r>
      <w:r w:rsidR="00591F73">
        <w:rPr>
          <w:rFonts w:ascii="Book Antiqua" w:hAnsi="Book Antiqua"/>
          <w:sz w:val="24"/>
          <w:szCs w:val="24"/>
        </w:rPr>
        <w:t>.</w:t>
      </w:r>
      <w:r w:rsidR="00CC4D52" w:rsidRPr="00CC4D52">
        <w:rPr>
          <w:rFonts w:ascii="Book Antiqua" w:hAnsi="Book Antiqua"/>
          <w:sz w:val="24"/>
          <w:szCs w:val="24"/>
        </w:rPr>
        <w:t xml:space="preserve"> </w:t>
      </w:r>
      <w:r w:rsidR="00CC4D52">
        <w:rPr>
          <w:rFonts w:ascii="Book Antiqua" w:hAnsi="Book Antiqua"/>
          <w:sz w:val="24"/>
          <w:szCs w:val="24"/>
        </w:rPr>
        <w:t xml:space="preserve"> </w:t>
      </w:r>
      <w:r w:rsidR="00CC4D52" w:rsidRPr="0081528B">
        <w:rPr>
          <w:rFonts w:ascii="Book Antiqua" w:hAnsi="Book Antiqua"/>
          <w:sz w:val="24"/>
          <w:szCs w:val="24"/>
        </w:rPr>
        <w:t>The Delayed Payment Charge (i.e., late payment</w:t>
      </w:r>
      <w:r w:rsidR="00CC4D52">
        <w:rPr>
          <w:rFonts w:ascii="Book Antiqua" w:hAnsi="Book Antiqua"/>
          <w:sz w:val="24"/>
          <w:szCs w:val="24"/>
        </w:rPr>
        <w:t xml:space="preserve"> </w:t>
      </w:r>
      <w:r w:rsidR="00CC4D52" w:rsidRPr="0081528B">
        <w:rPr>
          <w:rFonts w:ascii="Book Antiqua" w:hAnsi="Book Antiqua"/>
          <w:sz w:val="24"/>
          <w:szCs w:val="24"/>
        </w:rPr>
        <w:t>charge) establishes that residential accounts not paid with seven days after the due date</w:t>
      </w:r>
      <w:r w:rsidR="00CC4D52">
        <w:rPr>
          <w:rFonts w:ascii="Book Antiqua" w:hAnsi="Book Antiqua"/>
          <w:sz w:val="24"/>
          <w:szCs w:val="24"/>
        </w:rPr>
        <w:t xml:space="preserve"> </w:t>
      </w:r>
      <w:r w:rsidR="00CC4D52" w:rsidRPr="0081528B">
        <w:rPr>
          <w:rFonts w:ascii="Book Antiqua" w:hAnsi="Book Antiqua"/>
          <w:sz w:val="24"/>
          <w:szCs w:val="24"/>
        </w:rPr>
        <w:t>will be charged an additional 1.5% of the total AEP Ohio amount billed.</w:t>
      </w:r>
      <w:r w:rsidR="00CC4D52">
        <w:rPr>
          <w:rFonts w:ascii="Book Antiqua" w:hAnsi="Book Antiqua"/>
          <w:sz w:val="24"/>
          <w:szCs w:val="24"/>
        </w:rPr>
        <w:t xml:space="preserve">  </w:t>
      </w:r>
    </w:p>
    <w:p w14:paraId="32E632F2" w14:textId="19510E19" w:rsidR="00640742" w:rsidRDefault="00987631" w:rsidP="006B0F19">
      <w:pPr>
        <w:autoSpaceDE w:val="0"/>
        <w:autoSpaceDN w:val="0"/>
        <w:adjustRightInd w:val="0"/>
        <w:spacing w:line="480" w:lineRule="auto"/>
        <w:rPr>
          <w:rFonts w:ascii="Book Antiqua" w:hAnsi="Book Antiqua"/>
          <w:sz w:val="24"/>
          <w:szCs w:val="24"/>
        </w:rPr>
      </w:pPr>
      <w:r w:rsidRPr="005430D4">
        <w:rPr>
          <w:rFonts w:ascii="Book Antiqua" w:hAnsi="Book Antiqua"/>
          <w:sz w:val="24"/>
          <w:szCs w:val="24"/>
        </w:rPr>
        <w:t xml:space="preserve"> </w:t>
      </w:r>
      <w:r w:rsidR="00ED3170">
        <w:rPr>
          <w:rFonts w:ascii="Book Antiqua" w:hAnsi="Book Antiqua"/>
          <w:sz w:val="24"/>
          <w:szCs w:val="24"/>
        </w:rPr>
        <w:tab/>
      </w:r>
      <w:r w:rsidRPr="005430D4">
        <w:rPr>
          <w:rFonts w:ascii="Book Antiqua" w:hAnsi="Book Antiqua"/>
          <w:sz w:val="24"/>
          <w:szCs w:val="24"/>
        </w:rPr>
        <w:t xml:space="preserve">The Company’s application </w:t>
      </w:r>
      <w:r w:rsidR="000341E8">
        <w:rPr>
          <w:rFonts w:ascii="Book Antiqua" w:hAnsi="Book Antiqua"/>
          <w:sz w:val="24"/>
          <w:szCs w:val="24"/>
        </w:rPr>
        <w:t xml:space="preserve">proposes to add </w:t>
      </w:r>
      <w:r w:rsidR="005A0A34" w:rsidRPr="009B19D9">
        <w:rPr>
          <w:rFonts w:ascii="Book Antiqua" w:hAnsi="Book Antiqua"/>
          <w:sz w:val="24"/>
          <w:szCs w:val="24"/>
        </w:rPr>
        <w:t>new language on Page 1 under “Amount due” at the top of the bill as well</w:t>
      </w:r>
      <w:r w:rsidR="00D64C2C" w:rsidRPr="009B19D9">
        <w:rPr>
          <w:rFonts w:ascii="Book Antiqua" w:hAnsi="Book Antiqua"/>
          <w:sz w:val="24"/>
          <w:szCs w:val="24"/>
        </w:rPr>
        <w:t xml:space="preserve"> a</w:t>
      </w:r>
      <w:r w:rsidR="005A0A34" w:rsidRPr="009B19D9">
        <w:rPr>
          <w:rFonts w:ascii="Book Antiqua" w:hAnsi="Book Antiqua"/>
          <w:sz w:val="24"/>
          <w:szCs w:val="24"/>
        </w:rPr>
        <w:t xml:space="preserve">s </w:t>
      </w:r>
      <w:r w:rsidR="00EA58D5">
        <w:rPr>
          <w:rFonts w:ascii="Book Antiqua" w:hAnsi="Book Antiqua"/>
          <w:sz w:val="24"/>
          <w:szCs w:val="24"/>
        </w:rPr>
        <w:t xml:space="preserve">to </w:t>
      </w:r>
      <w:r w:rsidR="005A0A34" w:rsidRPr="009B19D9">
        <w:rPr>
          <w:rFonts w:ascii="Book Antiqua" w:hAnsi="Book Antiqua"/>
          <w:sz w:val="24"/>
          <w:szCs w:val="24"/>
        </w:rPr>
        <w:t>the pay stub</w:t>
      </w:r>
      <w:r w:rsidR="00EE5F60">
        <w:rPr>
          <w:rFonts w:ascii="Book Antiqua" w:hAnsi="Book Antiqua"/>
          <w:sz w:val="24"/>
          <w:szCs w:val="24"/>
        </w:rPr>
        <w:t xml:space="preserve"> showing a </w:t>
      </w:r>
      <w:r w:rsidR="00EE5F60" w:rsidRPr="00EE5F60">
        <w:rPr>
          <w:rFonts w:ascii="Book Antiqua" w:hAnsi="Book Antiqua"/>
          <w:sz w:val="24"/>
          <w:szCs w:val="24"/>
        </w:rPr>
        <w:t>“Pay $</w:t>
      </w:r>
      <w:proofErr w:type="gramStart"/>
      <w:r w:rsidR="00EE5F60" w:rsidRPr="00EE5F60">
        <w:rPr>
          <w:rFonts w:ascii="Book Antiqua" w:hAnsi="Book Antiqua"/>
          <w:sz w:val="24"/>
          <w:szCs w:val="24"/>
        </w:rPr>
        <w:t>X.XX</w:t>
      </w:r>
      <w:proofErr w:type="gramEnd"/>
      <w:r w:rsidR="00EE5F60" w:rsidRPr="00EE5F60">
        <w:rPr>
          <w:rFonts w:ascii="Book Antiqua" w:hAnsi="Book Antiqua"/>
          <w:sz w:val="24"/>
          <w:szCs w:val="24"/>
        </w:rPr>
        <w:t xml:space="preserve"> after DATE”</w:t>
      </w:r>
      <w:r w:rsidR="00B63DBD">
        <w:rPr>
          <w:rFonts w:ascii="Book Antiqua" w:hAnsi="Book Antiqua"/>
          <w:sz w:val="24"/>
          <w:szCs w:val="24"/>
        </w:rPr>
        <w:t>,</w:t>
      </w:r>
      <w:r w:rsidR="00D64C2C" w:rsidRPr="009B19D9">
        <w:rPr>
          <w:rFonts w:ascii="Book Antiqua" w:hAnsi="Book Antiqua"/>
          <w:sz w:val="24"/>
          <w:szCs w:val="24"/>
        </w:rPr>
        <w:t xml:space="preserve"> to update</w:t>
      </w:r>
      <w:r w:rsidR="00CE0CBB" w:rsidRPr="009B19D9">
        <w:rPr>
          <w:rFonts w:ascii="Book Antiqua" w:hAnsi="Book Antiqua"/>
          <w:sz w:val="24"/>
          <w:szCs w:val="24"/>
        </w:rPr>
        <w:t xml:space="preserve"> the definition of late charge on Page 2 and </w:t>
      </w:r>
      <w:r w:rsidR="00D366DE" w:rsidRPr="009B19D9">
        <w:rPr>
          <w:rFonts w:ascii="Book Antiqua" w:hAnsi="Book Antiqua"/>
          <w:sz w:val="24"/>
          <w:szCs w:val="24"/>
        </w:rPr>
        <w:t>to add a bill message to the “Notes from AEP Ohio” section on Page 3</w:t>
      </w:r>
      <w:r w:rsidR="00E661E4" w:rsidRPr="00E661E4">
        <w:rPr>
          <w:rFonts w:ascii="Book Antiqua" w:hAnsi="Book Antiqua"/>
          <w:sz w:val="24"/>
          <w:szCs w:val="24"/>
        </w:rPr>
        <w:t xml:space="preserve"> </w:t>
      </w:r>
      <w:r w:rsidR="00E661E4">
        <w:rPr>
          <w:rFonts w:ascii="Book Antiqua" w:hAnsi="Book Antiqua"/>
          <w:sz w:val="24"/>
          <w:szCs w:val="24"/>
        </w:rPr>
        <w:t xml:space="preserve">informing customers of </w:t>
      </w:r>
      <w:r w:rsidR="004659D6">
        <w:rPr>
          <w:rFonts w:ascii="Book Antiqua" w:hAnsi="Book Antiqua"/>
          <w:sz w:val="24"/>
          <w:szCs w:val="24"/>
        </w:rPr>
        <w:t>a possible</w:t>
      </w:r>
      <w:r w:rsidR="00E661E4">
        <w:rPr>
          <w:rFonts w:ascii="Book Antiqua" w:hAnsi="Book Antiqua"/>
          <w:sz w:val="24"/>
          <w:szCs w:val="24"/>
        </w:rPr>
        <w:t xml:space="preserve"> late payment charge beginning with bills issue</w:t>
      </w:r>
      <w:r w:rsidR="00DD5C15">
        <w:rPr>
          <w:rFonts w:ascii="Book Antiqua" w:hAnsi="Book Antiqua"/>
          <w:sz w:val="24"/>
          <w:szCs w:val="24"/>
        </w:rPr>
        <w:t>d</w:t>
      </w:r>
      <w:r w:rsidR="00E661E4">
        <w:rPr>
          <w:rFonts w:ascii="Book Antiqua" w:hAnsi="Book Antiqua"/>
          <w:sz w:val="24"/>
          <w:szCs w:val="24"/>
        </w:rPr>
        <w:t xml:space="preserve"> on May 1, 2022</w:t>
      </w:r>
      <w:r w:rsidR="006B0F19">
        <w:rPr>
          <w:rFonts w:ascii="Book Antiqua" w:hAnsi="Book Antiqua"/>
          <w:sz w:val="24"/>
          <w:szCs w:val="24"/>
        </w:rPr>
        <w:t>.</w:t>
      </w:r>
    </w:p>
    <w:p w14:paraId="4C569F3F" w14:textId="136F9FEC" w:rsidR="00987631" w:rsidRDefault="00987631" w:rsidP="0059607C">
      <w:pPr>
        <w:spacing w:after="120" w:line="480" w:lineRule="auto"/>
        <w:rPr>
          <w:rFonts w:ascii="Book Antiqua" w:hAnsi="Book Antiqua"/>
          <w:b/>
          <w:bCs/>
          <w:sz w:val="24"/>
          <w:szCs w:val="24"/>
          <w:u w:val="single"/>
        </w:rPr>
      </w:pPr>
      <w:r w:rsidRPr="00D17DF1">
        <w:rPr>
          <w:rFonts w:ascii="Book Antiqua" w:hAnsi="Book Antiqua"/>
          <w:b/>
          <w:bCs/>
          <w:sz w:val="24"/>
          <w:szCs w:val="24"/>
          <w:u w:val="single"/>
        </w:rPr>
        <w:t>II. COMMENTS</w:t>
      </w:r>
    </w:p>
    <w:p w14:paraId="409C2037" w14:textId="1A152B34" w:rsidR="00AD289C" w:rsidRDefault="00A33C84" w:rsidP="005D5E1D">
      <w:pPr>
        <w:spacing w:line="480" w:lineRule="auto"/>
        <w:ind w:firstLine="113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</w:rPr>
        <w:t>Staff reviewed the Company’s application</w:t>
      </w:r>
      <w:r w:rsidR="00EC3226">
        <w:rPr>
          <w:rFonts w:ascii="Book Antiqua" w:hAnsi="Book Antiqua"/>
          <w:sz w:val="24"/>
        </w:rPr>
        <w:t xml:space="preserve"> limited to the changes requested</w:t>
      </w:r>
      <w:r>
        <w:rPr>
          <w:rFonts w:ascii="Book Antiqua" w:hAnsi="Book Antiqua"/>
          <w:sz w:val="24"/>
        </w:rPr>
        <w:t xml:space="preserve"> </w:t>
      </w:r>
      <w:r w:rsidR="006629F2">
        <w:rPr>
          <w:rFonts w:ascii="Book Antiqua" w:hAnsi="Book Antiqua"/>
          <w:sz w:val="24"/>
        </w:rPr>
        <w:t xml:space="preserve">and </w:t>
      </w:r>
      <w:r w:rsidR="00E4153E">
        <w:rPr>
          <w:rFonts w:ascii="Book Antiqua" w:hAnsi="Book Antiqua"/>
          <w:sz w:val="24"/>
        </w:rPr>
        <w:t xml:space="preserve">has no </w:t>
      </w:r>
      <w:r w:rsidR="00EC3226">
        <w:rPr>
          <w:rFonts w:ascii="Book Antiqua" w:hAnsi="Book Antiqua"/>
          <w:sz w:val="24"/>
        </w:rPr>
        <w:t>concern</w:t>
      </w:r>
      <w:r w:rsidR="00E4153E">
        <w:rPr>
          <w:rFonts w:ascii="Book Antiqua" w:hAnsi="Book Antiqua"/>
          <w:sz w:val="24"/>
        </w:rPr>
        <w:t xml:space="preserve"> with the</w:t>
      </w:r>
      <w:r w:rsidR="0073558D">
        <w:rPr>
          <w:rFonts w:ascii="Book Antiqua" w:hAnsi="Book Antiqua"/>
          <w:sz w:val="24"/>
        </w:rPr>
        <w:t xml:space="preserve"> prop</w:t>
      </w:r>
      <w:r w:rsidR="00941239">
        <w:rPr>
          <w:rFonts w:ascii="Book Antiqua" w:hAnsi="Book Antiqua"/>
          <w:sz w:val="24"/>
        </w:rPr>
        <w:t>osed language</w:t>
      </w:r>
      <w:r w:rsidR="00733183">
        <w:rPr>
          <w:rFonts w:ascii="Book Antiqua" w:hAnsi="Book Antiqua"/>
          <w:sz w:val="24"/>
        </w:rPr>
        <w:t xml:space="preserve"> or the </w:t>
      </w:r>
      <w:r w:rsidR="001C7A3D">
        <w:rPr>
          <w:rFonts w:ascii="Book Antiqua" w:hAnsi="Book Antiqua"/>
          <w:sz w:val="24"/>
        </w:rPr>
        <w:t>request for an</w:t>
      </w:r>
      <w:r w:rsidR="00CF7546">
        <w:rPr>
          <w:rFonts w:ascii="Book Antiqua" w:hAnsi="Book Antiqua"/>
          <w:sz w:val="24"/>
        </w:rPr>
        <w:t xml:space="preserve"> accelerated timeline</w:t>
      </w:r>
      <w:r w:rsidR="00EC3226">
        <w:rPr>
          <w:rFonts w:ascii="Book Antiqua" w:hAnsi="Book Antiqua"/>
          <w:sz w:val="24"/>
        </w:rPr>
        <w:t>.</w:t>
      </w:r>
      <w:r w:rsidR="00600C17">
        <w:rPr>
          <w:rFonts w:ascii="Book Antiqua" w:hAnsi="Book Antiqua"/>
          <w:sz w:val="24"/>
        </w:rPr>
        <w:t xml:space="preserve"> </w:t>
      </w:r>
      <w:r w:rsidR="00BB5B6B">
        <w:rPr>
          <w:rFonts w:ascii="Book Antiqua" w:hAnsi="Book Antiqua"/>
          <w:sz w:val="24"/>
        </w:rPr>
        <w:t xml:space="preserve"> </w:t>
      </w:r>
      <w:r w:rsidR="001F7150">
        <w:rPr>
          <w:rFonts w:ascii="Book Antiqua" w:hAnsi="Book Antiqua"/>
          <w:sz w:val="24"/>
        </w:rPr>
        <w:t xml:space="preserve"> </w:t>
      </w:r>
    </w:p>
    <w:p w14:paraId="184CEC62" w14:textId="0AFA117A" w:rsidR="00CB1312" w:rsidRDefault="00CB1312" w:rsidP="00CB1312">
      <w:pPr>
        <w:spacing w:after="120" w:line="480" w:lineRule="auto"/>
        <w:rPr>
          <w:rFonts w:ascii="Book Antiqua" w:hAnsi="Book Antiqua"/>
          <w:b/>
          <w:bCs/>
          <w:sz w:val="24"/>
          <w:szCs w:val="24"/>
          <w:u w:val="single"/>
        </w:rPr>
      </w:pPr>
      <w:r w:rsidRPr="00D17DF1">
        <w:rPr>
          <w:rFonts w:ascii="Book Antiqua" w:hAnsi="Book Antiqua"/>
          <w:b/>
          <w:bCs/>
          <w:sz w:val="24"/>
          <w:szCs w:val="24"/>
          <w:u w:val="single"/>
        </w:rPr>
        <w:t>III. RECOMMENDATION</w:t>
      </w:r>
      <w:r w:rsidR="00C918DA" w:rsidRPr="00D17DF1">
        <w:rPr>
          <w:rFonts w:ascii="Book Antiqua" w:hAnsi="Book Antiqua"/>
          <w:b/>
          <w:bCs/>
          <w:sz w:val="24"/>
          <w:szCs w:val="24"/>
          <w:u w:val="single"/>
        </w:rPr>
        <w:t>S</w:t>
      </w:r>
    </w:p>
    <w:p w14:paraId="07D17118" w14:textId="77777777" w:rsidR="00EC3226" w:rsidRDefault="00CB1312" w:rsidP="00CB1312">
      <w:pPr>
        <w:spacing w:after="12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  <w:t xml:space="preserve">Staff recommends </w:t>
      </w:r>
      <w:r w:rsidR="00055986">
        <w:rPr>
          <w:rFonts w:ascii="Book Antiqua" w:hAnsi="Book Antiqua"/>
          <w:sz w:val="24"/>
          <w:szCs w:val="24"/>
        </w:rPr>
        <w:t xml:space="preserve">the Commission approve </w:t>
      </w:r>
      <w:r w:rsidR="003B0D89">
        <w:rPr>
          <w:rFonts w:ascii="Book Antiqua" w:hAnsi="Book Antiqua"/>
          <w:sz w:val="24"/>
          <w:szCs w:val="24"/>
        </w:rPr>
        <w:t>the Company</w:t>
      </w:r>
      <w:r w:rsidR="00234676">
        <w:rPr>
          <w:rFonts w:ascii="Book Antiqua" w:hAnsi="Book Antiqua"/>
          <w:sz w:val="24"/>
          <w:szCs w:val="24"/>
        </w:rPr>
        <w:t xml:space="preserve">’s </w:t>
      </w:r>
      <w:r w:rsidR="00FB1E19">
        <w:rPr>
          <w:rFonts w:ascii="Book Antiqua" w:hAnsi="Book Antiqua"/>
          <w:sz w:val="24"/>
          <w:szCs w:val="24"/>
        </w:rPr>
        <w:t xml:space="preserve">new </w:t>
      </w:r>
      <w:r w:rsidR="00234676">
        <w:rPr>
          <w:rFonts w:ascii="Book Antiqua" w:hAnsi="Book Antiqua"/>
          <w:sz w:val="24"/>
          <w:szCs w:val="24"/>
        </w:rPr>
        <w:t>bill format o</w:t>
      </w:r>
      <w:r w:rsidR="00095C59">
        <w:rPr>
          <w:rFonts w:ascii="Book Antiqua" w:hAnsi="Book Antiqua"/>
          <w:sz w:val="24"/>
          <w:szCs w:val="24"/>
        </w:rPr>
        <w:t xml:space="preserve">n </w:t>
      </w:r>
      <w:r w:rsidR="00EC3226">
        <w:rPr>
          <w:rFonts w:ascii="Book Antiqua" w:hAnsi="Book Antiqua"/>
          <w:sz w:val="24"/>
          <w:szCs w:val="24"/>
        </w:rPr>
        <w:t>an expedited</w:t>
      </w:r>
      <w:r w:rsidR="00DE3BCD">
        <w:rPr>
          <w:rFonts w:ascii="Book Antiqua" w:hAnsi="Book Antiqua"/>
          <w:sz w:val="24"/>
          <w:szCs w:val="24"/>
        </w:rPr>
        <w:t xml:space="preserve"> basis</w:t>
      </w:r>
      <w:r w:rsidR="00EC3226">
        <w:rPr>
          <w:rFonts w:ascii="Book Antiqua" w:hAnsi="Book Antiqua"/>
          <w:sz w:val="24"/>
          <w:szCs w:val="24"/>
        </w:rPr>
        <w:t>.</w:t>
      </w:r>
    </w:p>
    <w:p w14:paraId="75C803A3" w14:textId="3FC51C0A" w:rsidR="00CB1312" w:rsidRDefault="00326748" w:rsidP="00CB1312">
      <w:pPr>
        <w:spacing w:after="12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sectPr w:rsidR="00CB1312" w:rsidSect="00864C0B">
      <w:pgSz w:w="12240" w:h="15840"/>
      <w:pgMar w:top="1440" w:right="1440" w:bottom="1440" w:left="1440" w:header="562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5DAC" w14:textId="77777777" w:rsidR="00B04DD0" w:rsidRDefault="00B04DD0">
      <w:r>
        <w:separator/>
      </w:r>
    </w:p>
  </w:endnote>
  <w:endnote w:type="continuationSeparator" w:id="0">
    <w:p w14:paraId="22FD775A" w14:textId="77777777" w:rsidR="00B04DD0" w:rsidRDefault="00B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m 55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9AC" w14:textId="77777777" w:rsidR="00A85021" w:rsidRPr="00336FC7" w:rsidRDefault="00A85021" w:rsidP="00A85021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 w:rsidR="0092745E"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>)</w:t>
    </w:r>
    <w:r w:rsidR="0092745E">
      <w:rPr>
        <w:rFonts w:ascii="Univers Com 55" w:hAnsi="Univers Com 55"/>
        <w:color w:val="525051"/>
        <w:sz w:val="16"/>
        <w:szCs w:val="16"/>
      </w:rPr>
      <w:t xml:space="preserve"> 466-3016</w:t>
    </w:r>
    <w:r w:rsidRPr="00336FC7">
      <w:rPr>
        <w:rFonts w:ascii="Univers Com 55" w:hAnsi="Univers Com 55"/>
        <w:color w:val="525051"/>
        <w:sz w:val="16"/>
        <w:szCs w:val="16"/>
      </w:rPr>
      <w:t xml:space="preserve"> </w:t>
    </w:r>
  </w:p>
  <w:p w14:paraId="3FBF52E3" w14:textId="77777777" w:rsidR="00A85021" w:rsidRPr="00336FC7" w:rsidRDefault="00A85021" w:rsidP="00A85021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 w:rsidR="0092745E"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29DB9B6B" w14:textId="77777777" w:rsidR="00A85021" w:rsidRPr="00336FC7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68E62040" w14:textId="77777777" w:rsidR="00A85021" w:rsidRPr="00A85021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39C5" w14:textId="77777777" w:rsidR="00B04DD0" w:rsidRDefault="00B04DD0">
      <w:r>
        <w:separator/>
      </w:r>
    </w:p>
  </w:footnote>
  <w:footnote w:type="continuationSeparator" w:id="0">
    <w:p w14:paraId="011E9AF6" w14:textId="77777777" w:rsidR="00B04DD0" w:rsidRDefault="00B0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9DE" w14:textId="77777777" w:rsidR="00A85021" w:rsidRDefault="0092745E" w:rsidP="0092745E">
    <w:pPr>
      <w:pStyle w:val="Normal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F64E9" wp14:editId="7B9F1961">
          <wp:simplePos x="0" y="0"/>
          <wp:positionH relativeFrom="margin">
            <wp:posOffset>-241300</wp:posOffset>
          </wp:positionH>
          <wp:positionV relativeFrom="margin">
            <wp:posOffset>-1151255</wp:posOffset>
          </wp:positionV>
          <wp:extent cx="3474720" cy="67310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co logo color_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02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9D9D2B" wp14:editId="36A34912">
              <wp:simplePos x="0" y="0"/>
              <wp:positionH relativeFrom="column">
                <wp:posOffset>4077970</wp:posOffset>
              </wp:positionH>
              <wp:positionV relativeFrom="paragraph">
                <wp:posOffset>-32385</wp:posOffset>
              </wp:positionV>
              <wp:extent cx="2504440" cy="1038225"/>
              <wp:effectExtent l="0" t="0" r="0" b="9525"/>
              <wp:wrapSquare wrapText="bothSides"/>
              <wp:docPr id="6" name="_tx_id_1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1833" w14:textId="77777777" w:rsidR="00A85021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  <w:t>Commissioners</w:t>
                          </w:r>
                        </w:p>
                        <w:p w14:paraId="29A81C25" w14:textId="77777777" w:rsidR="0092745E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</w:p>
                        <w:p w14:paraId="314C7316" w14:textId="77777777" w:rsidR="009B6E55" w:rsidRDefault="009B6E55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 xml:space="preserve">M. Beth </w:t>
                          </w:r>
                          <w:proofErr w:type="spellStart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Trombold</w:t>
                          </w:r>
                          <w:proofErr w:type="spellEnd"/>
                        </w:p>
                        <w:p w14:paraId="5CE7DCF2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 xml:space="preserve">Lawrence K. </w:t>
                          </w:r>
                          <w:proofErr w:type="spellStart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Friedeman</w:t>
                          </w:r>
                          <w:proofErr w:type="spellEnd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br/>
                            <w:t xml:space="preserve">Dennis P. </w:t>
                          </w:r>
                          <w:proofErr w:type="spellStart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Deters</w:t>
                          </w:r>
                          <w:proofErr w:type="spellEnd"/>
                        </w:p>
                        <w:p w14:paraId="46141478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Daniel R. Conway</w:t>
                          </w:r>
                        </w:p>
                        <w:p w14:paraId="0B62104C" w14:textId="77777777" w:rsidR="0092745E" w:rsidRPr="00236F94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D9D2B" id="_x0000_t202" coordsize="21600,21600" o:spt="202" path="m,l,21600r21600,l21600,xe">
              <v:stroke joinstyle="miter"/>
              <v:path gradientshapeok="t" o:connecttype="rect"/>
            </v:shapetype>
            <v:shape id="_tx_id_1_" o:spid="_x0000_s1026" type="#_x0000_t202" style="position:absolute;margin-left:321.1pt;margin-top:-2.55pt;width:197.2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" stroked="f" strokeweight="0">
              <v:textbox>
                <w:txbxContent>
                  <w:p w14:paraId="31371833" w14:textId="77777777" w:rsidR="00A85021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  <w:r>
                      <w:rPr>
                        <w:b/>
                        <w:color w:val="700017"/>
                        <w:sz w:val="14"/>
                        <w:szCs w:val="14"/>
                      </w:rPr>
                      <w:t>Commissioners</w:t>
                    </w:r>
                  </w:p>
                  <w:p w14:paraId="29A81C25" w14:textId="77777777" w:rsidR="0092745E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</w:p>
                  <w:p w14:paraId="314C7316" w14:textId="77777777" w:rsidR="009B6E55" w:rsidRDefault="009B6E55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 xml:space="preserve">M. Beth </w:t>
                    </w:r>
                    <w:proofErr w:type="spellStart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Trombold</w:t>
                    </w:r>
                    <w:proofErr w:type="spellEnd"/>
                  </w:p>
                  <w:p w14:paraId="5CE7DCF2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 xml:space="preserve">Lawrence K. </w:t>
                    </w:r>
                    <w:proofErr w:type="spellStart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Friedeman</w:t>
                    </w:r>
                    <w:proofErr w:type="spellEnd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br/>
                      <w:t xml:space="preserve">Dennis P. </w:t>
                    </w:r>
                    <w:proofErr w:type="spellStart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Deters</w:t>
                    </w:r>
                    <w:proofErr w:type="spellEnd"/>
                  </w:p>
                  <w:p w14:paraId="46141478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Daniel R. Conway</w:t>
                    </w:r>
                  </w:p>
                  <w:p w14:paraId="0B62104C" w14:textId="77777777" w:rsidR="0092745E" w:rsidRPr="00236F94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F744281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  <w:r>
      <w:rPr>
        <w:b/>
        <w:color w:val="700017"/>
        <w:sz w:val="16"/>
      </w:rPr>
      <w:br/>
    </w:r>
    <w:r>
      <w:rPr>
        <w:b/>
        <w:color w:val="700017"/>
        <w:sz w:val="16"/>
      </w:rPr>
      <w:br/>
    </w:r>
  </w:p>
  <w:p w14:paraId="5A284E9D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</w:p>
  <w:p w14:paraId="575CD1B3" w14:textId="77777777" w:rsidR="004B62BB" w:rsidRPr="004B62BB" w:rsidRDefault="00236F94" w:rsidP="00236F94">
    <w:pPr>
      <w:pStyle w:val="Header"/>
      <w:tabs>
        <w:tab w:val="left" w:pos="2160"/>
      </w:tabs>
      <w:rPr>
        <w:rFonts w:ascii="Arial" w:hAnsi="Arial" w:cs="Arial"/>
        <w:b/>
        <w:color w:val="700017"/>
        <w:sz w:val="16"/>
      </w:rPr>
    </w:pPr>
    <w:r>
      <w:rPr>
        <w:b/>
        <w:color w:val="700017"/>
        <w:sz w:val="16"/>
      </w:rPr>
      <w:tab/>
    </w:r>
  </w:p>
  <w:p w14:paraId="1EE592C0" w14:textId="77777777" w:rsidR="000D3EAA" w:rsidRDefault="004B62BB" w:rsidP="0092745E">
    <w:pPr>
      <w:pStyle w:val="Header"/>
      <w:ind w:left="2276" w:hanging="720"/>
      <w:rPr>
        <w:rFonts w:ascii="Univers Com 55" w:hAnsi="Univers Com 55"/>
        <w:color w:val="525051"/>
        <w:sz w:val="16"/>
        <w:szCs w:val="16"/>
      </w:rPr>
    </w:pPr>
    <w:r>
      <w:rPr>
        <w:b/>
        <w:color w:val="700017"/>
        <w:sz w:val="16"/>
      </w:rPr>
      <w:tab/>
    </w:r>
    <w:r w:rsidR="0092745E">
      <w:rPr>
        <w:rFonts w:ascii="Arial" w:hAnsi="Arial" w:cs="Arial"/>
        <w:b/>
        <w:color w:val="700017"/>
        <w:sz w:val="16"/>
      </w:rPr>
      <w:t xml:space="preserve">Mike DeWine,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Governor</w:t>
    </w:r>
    <w:r w:rsidR="0092745E">
      <w:rPr>
        <w:rFonts w:ascii="Arial" w:hAnsi="Arial" w:cs="Arial"/>
        <w:b/>
        <w:color w:val="700017"/>
        <w:sz w:val="16"/>
      </w:rPr>
      <w:br/>
    </w:r>
    <w:r w:rsidR="009B6E55">
      <w:rPr>
        <w:rFonts w:ascii="Arial" w:hAnsi="Arial" w:cs="Arial"/>
        <w:b/>
        <w:color w:val="700017"/>
        <w:sz w:val="16"/>
        <w:szCs w:val="16"/>
      </w:rPr>
      <w:t>Jenifer French,</w:t>
    </w:r>
    <w:r w:rsidR="000D3EAA">
      <w:rPr>
        <w:rFonts w:ascii="Univers Com 55" w:hAnsi="Univers Com 55"/>
        <w:b/>
        <w:color w:val="700017"/>
        <w:sz w:val="16"/>
        <w:szCs w:val="16"/>
      </w:rPr>
      <w:t xml:space="preserve">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Chair</w:t>
    </w:r>
  </w:p>
  <w:p w14:paraId="683B979B" w14:textId="77777777" w:rsidR="00236F94" w:rsidRDefault="00236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B3D09"/>
    <w:multiLevelType w:val="hybridMultilevel"/>
    <w:tmpl w:val="A574E22E"/>
    <w:lvl w:ilvl="0" w:tplc="53E62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113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10"/>
    <w:rsid w:val="000003DA"/>
    <w:rsid w:val="00000BF6"/>
    <w:rsid w:val="00003FAC"/>
    <w:rsid w:val="0000779D"/>
    <w:rsid w:val="00012D85"/>
    <w:rsid w:val="00014543"/>
    <w:rsid w:val="000256E9"/>
    <w:rsid w:val="0002599E"/>
    <w:rsid w:val="000341E8"/>
    <w:rsid w:val="0003484F"/>
    <w:rsid w:val="00055986"/>
    <w:rsid w:val="00065C00"/>
    <w:rsid w:val="00072F9B"/>
    <w:rsid w:val="00095C59"/>
    <w:rsid w:val="000A3E18"/>
    <w:rsid w:val="000B410E"/>
    <w:rsid w:val="000C3FC3"/>
    <w:rsid w:val="000C5971"/>
    <w:rsid w:val="000D3263"/>
    <w:rsid w:val="000D3EAA"/>
    <w:rsid w:val="000D506C"/>
    <w:rsid w:val="000E2B98"/>
    <w:rsid w:val="000F2AF9"/>
    <w:rsid w:val="000F2F3C"/>
    <w:rsid w:val="000F3B45"/>
    <w:rsid w:val="000F4521"/>
    <w:rsid w:val="00102F54"/>
    <w:rsid w:val="00111373"/>
    <w:rsid w:val="0011148D"/>
    <w:rsid w:val="00111BE6"/>
    <w:rsid w:val="0011370A"/>
    <w:rsid w:val="00131355"/>
    <w:rsid w:val="00155213"/>
    <w:rsid w:val="001553D7"/>
    <w:rsid w:val="0015562E"/>
    <w:rsid w:val="00156054"/>
    <w:rsid w:val="001604DF"/>
    <w:rsid w:val="00162E1F"/>
    <w:rsid w:val="0017289D"/>
    <w:rsid w:val="00180AC9"/>
    <w:rsid w:val="00182BD1"/>
    <w:rsid w:val="0019351A"/>
    <w:rsid w:val="00197650"/>
    <w:rsid w:val="001A4DF3"/>
    <w:rsid w:val="001B2AD7"/>
    <w:rsid w:val="001B365C"/>
    <w:rsid w:val="001B3ACC"/>
    <w:rsid w:val="001C7A3D"/>
    <w:rsid w:val="001D60BE"/>
    <w:rsid w:val="001E6056"/>
    <w:rsid w:val="001E6E47"/>
    <w:rsid w:val="001F45DD"/>
    <w:rsid w:val="001F7150"/>
    <w:rsid w:val="001F7280"/>
    <w:rsid w:val="002011DD"/>
    <w:rsid w:val="0021428F"/>
    <w:rsid w:val="00221D15"/>
    <w:rsid w:val="00234676"/>
    <w:rsid w:val="00234A51"/>
    <w:rsid w:val="00236F94"/>
    <w:rsid w:val="00243AE8"/>
    <w:rsid w:val="00247AC8"/>
    <w:rsid w:val="00257D8E"/>
    <w:rsid w:val="00263504"/>
    <w:rsid w:val="002841E9"/>
    <w:rsid w:val="0028501C"/>
    <w:rsid w:val="0028764E"/>
    <w:rsid w:val="00297D3F"/>
    <w:rsid w:val="002A20C4"/>
    <w:rsid w:val="002C5664"/>
    <w:rsid w:val="002C6C81"/>
    <w:rsid w:val="002C7369"/>
    <w:rsid w:val="002D2790"/>
    <w:rsid w:val="002E0889"/>
    <w:rsid w:val="002F0F4D"/>
    <w:rsid w:val="002F5B5B"/>
    <w:rsid w:val="002F781A"/>
    <w:rsid w:val="00300700"/>
    <w:rsid w:val="003066FF"/>
    <w:rsid w:val="00314DD2"/>
    <w:rsid w:val="00315F7E"/>
    <w:rsid w:val="00326748"/>
    <w:rsid w:val="00336FC7"/>
    <w:rsid w:val="003411FC"/>
    <w:rsid w:val="00347588"/>
    <w:rsid w:val="003545C1"/>
    <w:rsid w:val="00355CDC"/>
    <w:rsid w:val="00355FFD"/>
    <w:rsid w:val="0035682D"/>
    <w:rsid w:val="00362B68"/>
    <w:rsid w:val="0037635B"/>
    <w:rsid w:val="00382867"/>
    <w:rsid w:val="003877A4"/>
    <w:rsid w:val="00397E92"/>
    <w:rsid w:val="003A50ED"/>
    <w:rsid w:val="003B0D89"/>
    <w:rsid w:val="003B0DCB"/>
    <w:rsid w:val="003B27E1"/>
    <w:rsid w:val="003B6316"/>
    <w:rsid w:val="003D1135"/>
    <w:rsid w:val="003D71B5"/>
    <w:rsid w:val="003E0D38"/>
    <w:rsid w:val="003E577B"/>
    <w:rsid w:val="003E5DC2"/>
    <w:rsid w:val="003F217F"/>
    <w:rsid w:val="00404751"/>
    <w:rsid w:val="00417F2C"/>
    <w:rsid w:val="00425638"/>
    <w:rsid w:val="004331B8"/>
    <w:rsid w:val="004343C7"/>
    <w:rsid w:val="0043560C"/>
    <w:rsid w:val="0044482D"/>
    <w:rsid w:val="00444FA6"/>
    <w:rsid w:val="00445A14"/>
    <w:rsid w:val="00450FA5"/>
    <w:rsid w:val="00452C6D"/>
    <w:rsid w:val="00456302"/>
    <w:rsid w:val="004644AB"/>
    <w:rsid w:val="004659D6"/>
    <w:rsid w:val="00467FA0"/>
    <w:rsid w:val="004803F4"/>
    <w:rsid w:val="00481312"/>
    <w:rsid w:val="004879D3"/>
    <w:rsid w:val="0049014F"/>
    <w:rsid w:val="004915AE"/>
    <w:rsid w:val="0049640B"/>
    <w:rsid w:val="004A4943"/>
    <w:rsid w:val="004B62BB"/>
    <w:rsid w:val="004E396F"/>
    <w:rsid w:val="004F47DB"/>
    <w:rsid w:val="004F62AA"/>
    <w:rsid w:val="0050002C"/>
    <w:rsid w:val="00501F1F"/>
    <w:rsid w:val="00511A16"/>
    <w:rsid w:val="0052227E"/>
    <w:rsid w:val="00526BC6"/>
    <w:rsid w:val="005356C7"/>
    <w:rsid w:val="005430D4"/>
    <w:rsid w:val="0055281F"/>
    <w:rsid w:val="005603A1"/>
    <w:rsid w:val="00566041"/>
    <w:rsid w:val="00583C97"/>
    <w:rsid w:val="0058462C"/>
    <w:rsid w:val="005869F9"/>
    <w:rsid w:val="0058751F"/>
    <w:rsid w:val="00591F73"/>
    <w:rsid w:val="005924A0"/>
    <w:rsid w:val="00594195"/>
    <w:rsid w:val="0059607C"/>
    <w:rsid w:val="005A0A34"/>
    <w:rsid w:val="005A0D74"/>
    <w:rsid w:val="005D043C"/>
    <w:rsid w:val="005D5E1D"/>
    <w:rsid w:val="005E0AC2"/>
    <w:rsid w:val="00600C17"/>
    <w:rsid w:val="00607C0D"/>
    <w:rsid w:val="00612C3B"/>
    <w:rsid w:val="00617D67"/>
    <w:rsid w:val="00626CDD"/>
    <w:rsid w:val="006317B3"/>
    <w:rsid w:val="00633896"/>
    <w:rsid w:val="0064005E"/>
    <w:rsid w:val="00640742"/>
    <w:rsid w:val="006629F2"/>
    <w:rsid w:val="00665C01"/>
    <w:rsid w:val="0066794B"/>
    <w:rsid w:val="0068026F"/>
    <w:rsid w:val="006837E3"/>
    <w:rsid w:val="00686104"/>
    <w:rsid w:val="00687B14"/>
    <w:rsid w:val="00692B2E"/>
    <w:rsid w:val="00693553"/>
    <w:rsid w:val="00695305"/>
    <w:rsid w:val="006B0F19"/>
    <w:rsid w:val="006B39DC"/>
    <w:rsid w:val="006B484A"/>
    <w:rsid w:val="006C50FA"/>
    <w:rsid w:val="006D3042"/>
    <w:rsid w:val="006D3CBB"/>
    <w:rsid w:val="006E6928"/>
    <w:rsid w:val="006F0662"/>
    <w:rsid w:val="006F5563"/>
    <w:rsid w:val="00713ED7"/>
    <w:rsid w:val="00717DBD"/>
    <w:rsid w:val="007256EB"/>
    <w:rsid w:val="00726445"/>
    <w:rsid w:val="00733183"/>
    <w:rsid w:val="0073558D"/>
    <w:rsid w:val="00743F2C"/>
    <w:rsid w:val="007528DB"/>
    <w:rsid w:val="00757417"/>
    <w:rsid w:val="00763530"/>
    <w:rsid w:val="007712D6"/>
    <w:rsid w:val="007A239E"/>
    <w:rsid w:val="007A65B2"/>
    <w:rsid w:val="007A7006"/>
    <w:rsid w:val="007C5D72"/>
    <w:rsid w:val="007D1DFC"/>
    <w:rsid w:val="007E0B91"/>
    <w:rsid w:val="007E5575"/>
    <w:rsid w:val="007E740E"/>
    <w:rsid w:val="0081528B"/>
    <w:rsid w:val="0081581F"/>
    <w:rsid w:val="008159C2"/>
    <w:rsid w:val="00816681"/>
    <w:rsid w:val="008341C8"/>
    <w:rsid w:val="00842F32"/>
    <w:rsid w:val="0084376A"/>
    <w:rsid w:val="00844BAE"/>
    <w:rsid w:val="00844E41"/>
    <w:rsid w:val="008450A4"/>
    <w:rsid w:val="00851E9C"/>
    <w:rsid w:val="00852F25"/>
    <w:rsid w:val="0085550A"/>
    <w:rsid w:val="008603A6"/>
    <w:rsid w:val="00864C0B"/>
    <w:rsid w:val="00873884"/>
    <w:rsid w:val="00873D72"/>
    <w:rsid w:val="008844B9"/>
    <w:rsid w:val="00886E21"/>
    <w:rsid w:val="0089406F"/>
    <w:rsid w:val="0089433E"/>
    <w:rsid w:val="008A4F66"/>
    <w:rsid w:val="008A5F51"/>
    <w:rsid w:val="008B70D8"/>
    <w:rsid w:val="008C2F8E"/>
    <w:rsid w:val="008C6A0C"/>
    <w:rsid w:val="008C7910"/>
    <w:rsid w:val="008D5F82"/>
    <w:rsid w:val="008E0DB6"/>
    <w:rsid w:val="00901E84"/>
    <w:rsid w:val="00902A8C"/>
    <w:rsid w:val="00917F63"/>
    <w:rsid w:val="00921FBA"/>
    <w:rsid w:val="0092358C"/>
    <w:rsid w:val="0092745E"/>
    <w:rsid w:val="00941239"/>
    <w:rsid w:val="0094691A"/>
    <w:rsid w:val="00950F66"/>
    <w:rsid w:val="00956497"/>
    <w:rsid w:val="00961DBC"/>
    <w:rsid w:val="00963523"/>
    <w:rsid w:val="009645F6"/>
    <w:rsid w:val="00977B2E"/>
    <w:rsid w:val="00980646"/>
    <w:rsid w:val="009828EB"/>
    <w:rsid w:val="0098529C"/>
    <w:rsid w:val="0098723F"/>
    <w:rsid w:val="00987631"/>
    <w:rsid w:val="009A41CD"/>
    <w:rsid w:val="009B19D9"/>
    <w:rsid w:val="009B6E55"/>
    <w:rsid w:val="009C3EA7"/>
    <w:rsid w:val="009D35E8"/>
    <w:rsid w:val="009D6E99"/>
    <w:rsid w:val="009E54F0"/>
    <w:rsid w:val="009F0CAB"/>
    <w:rsid w:val="00A1718A"/>
    <w:rsid w:val="00A30883"/>
    <w:rsid w:val="00A32221"/>
    <w:rsid w:val="00A32577"/>
    <w:rsid w:val="00A33C84"/>
    <w:rsid w:val="00A443CF"/>
    <w:rsid w:val="00A44895"/>
    <w:rsid w:val="00A4576B"/>
    <w:rsid w:val="00A50169"/>
    <w:rsid w:val="00A61DB1"/>
    <w:rsid w:val="00A624BF"/>
    <w:rsid w:val="00A66701"/>
    <w:rsid w:val="00A711FA"/>
    <w:rsid w:val="00A74853"/>
    <w:rsid w:val="00A82F6F"/>
    <w:rsid w:val="00A85021"/>
    <w:rsid w:val="00A900F2"/>
    <w:rsid w:val="00A908F5"/>
    <w:rsid w:val="00A9469A"/>
    <w:rsid w:val="00AB0CD4"/>
    <w:rsid w:val="00AB3BA5"/>
    <w:rsid w:val="00AC09EC"/>
    <w:rsid w:val="00AC3287"/>
    <w:rsid w:val="00AD289C"/>
    <w:rsid w:val="00AD7121"/>
    <w:rsid w:val="00AF0ADB"/>
    <w:rsid w:val="00B04DD0"/>
    <w:rsid w:val="00B12FE5"/>
    <w:rsid w:val="00B20192"/>
    <w:rsid w:val="00B31639"/>
    <w:rsid w:val="00B359BC"/>
    <w:rsid w:val="00B36CF4"/>
    <w:rsid w:val="00B442B2"/>
    <w:rsid w:val="00B51747"/>
    <w:rsid w:val="00B52FF8"/>
    <w:rsid w:val="00B5406A"/>
    <w:rsid w:val="00B620CB"/>
    <w:rsid w:val="00B63DBD"/>
    <w:rsid w:val="00B65DEC"/>
    <w:rsid w:val="00B66410"/>
    <w:rsid w:val="00B83A25"/>
    <w:rsid w:val="00B92E06"/>
    <w:rsid w:val="00BA07E4"/>
    <w:rsid w:val="00BB53AD"/>
    <w:rsid w:val="00BB5B6B"/>
    <w:rsid w:val="00BC3412"/>
    <w:rsid w:val="00BC59ED"/>
    <w:rsid w:val="00BE4902"/>
    <w:rsid w:val="00BE7800"/>
    <w:rsid w:val="00C04635"/>
    <w:rsid w:val="00C107D8"/>
    <w:rsid w:val="00C154B0"/>
    <w:rsid w:val="00C1621D"/>
    <w:rsid w:val="00C617D1"/>
    <w:rsid w:val="00C72B1A"/>
    <w:rsid w:val="00C747A9"/>
    <w:rsid w:val="00C76DAF"/>
    <w:rsid w:val="00C918DA"/>
    <w:rsid w:val="00C9625D"/>
    <w:rsid w:val="00CA7107"/>
    <w:rsid w:val="00CA7B25"/>
    <w:rsid w:val="00CB1312"/>
    <w:rsid w:val="00CC4D52"/>
    <w:rsid w:val="00CD06AE"/>
    <w:rsid w:val="00CE0CBB"/>
    <w:rsid w:val="00CE1100"/>
    <w:rsid w:val="00CE287C"/>
    <w:rsid w:val="00CE3B18"/>
    <w:rsid w:val="00CF7546"/>
    <w:rsid w:val="00D0240C"/>
    <w:rsid w:val="00D04F3E"/>
    <w:rsid w:val="00D106DC"/>
    <w:rsid w:val="00D11EE4"/>
    <w:rsid w:val="00D17DF1"/>
    <w:rsid w:val="00D31226"/>
    <w:rsid w:val="00D320EC"/>
    <w:rsid w:val="00D32658"/>
    <w:rsid w:val="00D34A3D"/>
    <w:rsid w:val="00D366DE"/>
    <w:rsid w:val="00D45223"/>
    <w:rsid w:val="00D507BB"/>
    <w:rsid w:val="00D6484F"/>
    <w:rsid w:val="00D64C2C"/>
    <w:rsid w:val="00D669EB"/>
    <w:rsid w:val="00D73EA6"/>
    <w:rsid w:val="00D74E8C"/>
    <w:rsid w:val="00D81D59"/>
    <w:rsid w:val="00D85D9A"/>
    <w:rsid w:val="00D90A6F"/>
    <w:rsid w:val="00D95712"/>
    <w:rsid w:val="00D96800"/>
    <w:rsid w:val="00DA4A9B"/>
    <w:rsid w:val="00DA568C"/>
    <w:rsid w:val="00DC4CAC"/>
    <w:rsid w:val="00DC52ED"/>
    <w:rsid w:val="00DD59E6"/>
    <w:rsid w:val="00DD5C15"/>
    <w:rsid w:val="00DD7ED6"/>
    <w:rsid w:val="00DE3BCD"/>
    <w:rsid w:val="00DF2C8E"/>
    <w:rsid w:val="00E072F9"/>
    <w:rsid w:val="00E133FA"/>
    <w:rsid w:val="00E139E1"/>
    <w:rsid w:val="00E14054"/>
    <w:rsid w:val="00E146E6"/>
    <w:rsid w:val="00E4153E"/>
    <w:rsid w:val="00E47FCE"/>
    <w:rsid w:val="00E55497"/>
    <w:rsid w:val="00E605EA"/>
    <w:rsid w:val="00E60996"/>
    <w:rsid w:val="00E66076"/>
    <w:rsid w:val="00E661E4"/>
    <w:rsid w:val="00E730E6"/>
    <w:rsid w:val="00E80310"/>
    <w:rsid w:val="00EA58D5"/>
    <w:rsid w:val="00EB0F47"/>
    <w:rsid w:val="00EC29D4"/>
    <w:rsid w:val="00EC3226"/>
    <w:rsid w:val="00EC50A2"/>
    <w:rsid w:val="00ED0406"/>
    <w:rsid w:val="00ED1E90"/>
    <w:rsid w:val="00ED300B"/>
    <w:rsid w:val="00ED3170"/>
    <w:rsid w:val="00ED4F1E"/>
    <w:rsid w:val="00ED67E8"/>
    <w:rsid w:val="00ED68E0"/>
    <w:rsid w:val="00EE5F60"/>
    <w:rsid w:val="00EE7255"/>
    <w:rsid w:val="00EF2067"/>
    <w:rsid w:val="00EF763E"/>
    <w:rsid w:val="00F000AE"/>
    <w:rsid w:val="00F0234F"/>
    <w:rsid w:val="00F13718"/>
    <w:rsid w:val="00F167EC"/>
    <w:rsid w:val="00F16A17"/>
    <w:rsid w:val="00F35338"/>
    <w:rsid w:val="00F366FD"/>
    <w:rsid w:val="00F51000"/>
    <w:rsid w:val="00F55602"/>
    <w:rsid w:val="00F724DE"/>
    <w:rsid w:val="00F9218E"/>
    <w:rsid w:val="00FB1E19"/>
    <w:rsid w:val="00FB53AF"/>
    <w:rsid w:val="00FB6D46"/>
    <w:rsid w:val="00FD0E0C"/>
    <w:rsid w:val="00FD2553"/>
    <w:rsid w:val="00FD7157"/>
    <w:rsid w:val="00FE1F9C"/>
    <w:rsid w:val="00FE437B"/>
    <w:rsid w:val="00FF0D73"/>
    <w:rsid w:val="00FF13AA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60184E"/>
  <w15:docId w15:val="{47886E61-3E74-4211-9549-C8DD901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qFormat/>
    <w:rPr>
      <w:rFonts w:ascii="Courier New" w:eastAsia="Courier New" w:hAnsi="Courier New"/>
      <w:sz w:val="24"/>
    </w:rPr>
  </w:style>
  <w:style w:type="paragraph" w:styleId="BalloonText">
    <w:name w:val="Balloon Text"/>
    <w:basedOn w:val="Normal"/>
    <w:link w:val="BalloonTextChar"/>
    <w:rsid w:val="00687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36FC7"/>
    <w:rPr>
      <w:rFonts w:ascii="Times New Roman"/>
      <w:sz w:val="20"/>
    </w:rPr>
  </w:style>
  <w:style w:type="character" w:customStyle="1" w:styleId="HeaderChar">
    <w:name w:val="Header Char"/>
    <w:basedOn w:val="DefaultParagraphFont"/>
    <w:link w:val="Header"/>
    <w:rsid w:val="000D3EAA"/>
    <w:rPr>
      <w:rFonts w:ascii="Times New Roman"/>
      <w:sz w:val="20"/>
    </w:rPr>
  </w:style>
  <w:style w:type="paragraph" w:styleId="NoSpacing">
    <w:name w:val="No Spacing"/>
    <w:basedOn w:val="Normal"/>
    <w:qFormat/>
    <w:rsid w:val="0092745E"/>
    <w:pPr>
      <w:autoSpaceDE w:val="0"/>
      <w:autoSpaceDN w:val="0"/>
      <w:adjustRightInd w:val="0"/>
    </w:pPr>
    <w:rPr>
      <w:rFonts w:eastAsiaTheme="minorHAnsi"/>
    </w:rPr>
  </w:style>
  <w:style w:type="paragraph" w:styleId="FootnoteText">
    <w:name w:val="footnote text"/>
    <w:basedOn w:val="Normal"/>
    <w:link w:val="FootnoteTextChar"/>
    <w:semiHidden/>
    <w:unhideWhenUsed/>
    <w:rsid w:val="00987631"/>
  </w:style>
  <w:style w:type="character" w:customStyle="1" w:styleId="FootnoteTextChar">
    <w:name w:val="Footnote Text Char"/>
    <w:basedOn w:val="DefaultParagraphFont"/>
    <w:link w:val="FootnoteText"/>
    <w:semiHidden/>
    <w:rsid w:val="00987631"/>
    <w:rPr>
      <w:rFonts w:ascii="Times New Roman"/>
      <w:sz w:val="20"/>
    </w:rPr>
  </w:style>
  <w:style w:type="character" w:styleId="FootnoteReference">
    <w:name w:val="footnote reference"/>
    <w:basedOn w:val="DefaultParagraphFont"/>
    <w:unhideWhenUsed/>
    <w:rsid w:val="00987631"/>
    <w:rPr>
      <w:vertAlign w:val="superscript"/>
    </w:rPr>
  </w:style>
  <w:style w:type="character" w:styleId="Hyperlink">
    <w:name w:val="Hyperlink"/>
    <w:basedOn w:val="DefaultParagraphFont"/>
    <w:unhideWhenUsed/>
    <w:rsid w:val="00566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F61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61A7"/>
  </w:style>
  <w:style w:type="character" w:customStyle="1" w:styleId="CommentTextChar">
    <w:name w:val="Comment Text Char"/>
    <w:basedOn w:val="DefaultParagraphFont"/>
    <w:link w:val="CommentText"/>
    <w:rsid w:val="00FF61A7"/>
    <w:rPr>
      <w:rFonts w:asci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6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61A7"/>
    <w:rPr>
      <w:rFonts w:ascii="Times New Roman"/>
      <w:b/>
      <w:bCs/>
      <w:sz w:val="20"/>
    </w:rPr>
  </w:style>
  <w:style w:type="paragraph" w:styleId="Revision">
    <w:name w:val="Revision"/>
    <w:hidden/>
    <w:semiHidden/>
    <w:rsid w:val="00FF61A7"/>
    <w:pPr>
      <w:spacing w:after="0" w:line="240" w:lineRule="auto"/>
    </w:pPr>
    <w:rPr>
      <w:rFonts w:asci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ya\Downloads\PUCO+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427799BD6BB4BB6521EF8EAE49755" ma:contentTypeVersion="11" ma:contentTypeDescription="Create a new document." ma:contentTypeScope="" ma:versionID="040d2c0df27994d6f47f0511c9fa0dbc">
  <xsd:schema xmlns:xsd="http://www.w3.org/2001/XMLSchema" xmlns:xs="http://www.w3.org/2001/XMLSchema" xmlns:p="http://schemas.microsoft.com/office/2006/metadata/properties" xmlns:ns3="7674a13c-cb60-4cc7-aed9-ddd567c38f52" xmlns:ns4="b81fe87a-28b6-40cd-afde-cf1e2863cf3c" targetNamespace="http://schemas.microsoft.com/office/2006/metadata/properties" ma:root="true" ma:fieldsID="73555d079f405ce4b30ec1c6f0c0d9ae" ns3:_="" ns4:_="">
    <xsd:import namespace="7674a13c-cb60-4cc7-aed9-ddd567c38f52"/>
    <xsd:import namespace="b81fe87a-28b6-40cd-afde-cf1e2863cf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a13c-cb60-4cc7-aed9-ddd567c3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e87a-28b6-40cd-afde-cf1e2863c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7E106-1684-47B6-8A3D-8EC09A962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4a13c-cb60-4cc7-aed9-ddd567c38f52"/>
    <ds:schemaRef ds:uri="b81fe87a-28b6-40cd-afde-cf1e2863c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1F534-175A-480A-813D-3CCA15765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AE4FA-D8CE-4650-A4E7-837A8383C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PUCO+Letterhead.dotx</Template>
  <TotalTime>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Gonya, Stephanie</dc:creator>
  <cp:lastModifiedBy>Smith, Craig</cp:lastModifiedBy>
  <cp:revision>2</cp:revision>
  <dcterms:created xsi:type="dcterms:W3CDTF">2022-03-21T19:05:00Z</dcterms:created>
  <dcterms:modified xsi:type="dcterms:W3CDTF">2022-03-21T19:05:00Z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0x010100591427799BD6BB4BB6521EF8EAE49755</vt:lpwstr>
  </property>
</Properties>
</file>