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1279" w14:textId="553F43AF" w:rsidR="003700AB" w:rsidRDefault="003700AB" w:rsidP="003700AB">
      <w:pPr>
        <w:tabs>
          <w:tab w:val="center" w:pos="4770"/>
          <w:tab w:val="right" w:pos="93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EXHIBIT </w:t>
      </w:r>
      <w:r w:rsidR="00AB4B7C">
        <w:rPr>
          <w:rFonts w:ascii="Arial" w:hAnsi="Arial" w:cs="Arial"/>
          <w:b/>
          <w:bCs/>
          <w:sz w:val="32"/>
          <w:szCs w:val="32"/>
        </w:rPr>
        <w:t>C</w:t>
      </w:r>
    </w:p>
    <w:p w14:paraId="588D6BCB" w14:textId="77777777" w:rsidR="003700AB" w:rsidRDefault="003700AB" w:rsidP="003700AB">
      <w:pPr>
        <w:tabs>
          <w:tab w:val="center" w:pos="4770"/>
          <w:tab w:val="right" w:pos="9360"/>
        </w:tabs>
        <w:rPr>
          <w:rFonts w:ascii="Arial" w:hAnsi="Arial" w:cs="Arial"/>
          <w:sz w:val="20"/>
        </w:rPr>
      </w:pPr>
    </w:p>
    <w:p w14:paraId="5D849424" w14:textId="7CE02AA5" w:rsidR="006A42A4" w:rsidRPr="00B267A0" w:rsidRDefault="006A42A4" w:rsidP="006A42A4">
      <w:p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filing </w:t>
      </w:r>
      <w:r w:rsidRPr="00B267A0">
        <w:rPr>
          <w:rFonts w:ascii="Arial" w:hAnsi="Arial" w:cs="Arial"/>
          <w:sz w:val="20"/>
        </w:rPr>
        <w:t>increase</w:t>
      </w:r>
      <w:r>
        <w:rPr>
          <w:rFonts w:ascii="Arial" w:hAnsi="Arial" w:cs="Arial"/>
          <w:sz w:val="20"/>
        </w:rPr>
        <w:t>s</w:t>
      </w:r>
      <w:r w:rsidRPr="00B267A0">
        <w:rPr>
          <w:rFonts w:ascii="Arial" w:hAnsi="Arial" w:cs="Arial"/>
          <w:sz w:val="20"/>
        </w:rPr>
        <w:t xml:space="preserve"> Business and Residential/Church Initial Line rates. This filing also reflects the new maximum rates for these services.</w:t>
      </w:r>
    </w:p>
    <w:p w14:paraId="32920749" w14:textId="77777777" w:rsidR="006475C2" w:rsidRDefault="006475C2"/>
    <w:sectPr w:rsidR="00647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F4C3" w14:textId="77777777" w:rsidR="003700AB" w:rsidRDefault="003700AB" w:rsidP="003700AB">
      <w:r>
        <w:separator/>
      </w:r>
    </w:p>
  </w:endnote>
  <w:endnote w:type="continuationSeparator" w:id="0">
    <w:p w14:paraId="00E43810" w14:textId="77777777" w:rsidR="003700AB" w:rsidRDefault="003700AB" w:rsidP="0037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505" w14:textId="77777777" w:rsidR="003700AB" w:rsidRDefault="0037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4177" w14:textId="77777777" w:rsidR="003700AB" w:rsidRDefault="0037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B24" w14:textId="77777777" w:rsidR="003700AB" w:rsidRDefault="0037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1F33" w14:textId="77777777" w:rsidR="003700AB" w:rsidRDefault="003700AB" w:rsidP="003700AB">
      <w:r>
        <w:separator/>
      </w:r>
    </w:p>
  </w:footnote>
  <w:footnote w:type="continuationSeparator" w:id="0">
    <w:p w14:paraId="079ECA86" w14:textId="77777777" w:rsidR="003700AB" w:rsidRDefault="003700AB" w:rsidP="0037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FE7" w14:textId="77777777" w:rsidR="003700AB" w:rsidRDefault="0037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FE09" w14:textId="77777777" w:rsidR="003700AB" w:rsidRDefault="00370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DCCB" w14:textId="77777777" w:rsidR="003700AB" w:rsidRDefault="00370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00AB"/>
    <w:rsid w:val="003700AB"/>
    <w:rsid w:val="006475C2"/>
    <w:rsid w:val="006A42A4"/>
    <w:rsid w:val="007E6215"/>
    <w:rsid w:val="0092540F"/>
    <w:rsid w:val="00A904FD"/>
    <w:rsid w:val="00A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39D42"/>
  <w15:chartTrackingRefBased/>
  <w15:docId w15:val="{F101C44F-0DC9-4D2C-9ABE-32FEB81D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A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A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2021-09-14T18:12:00Z</dcterms:created>
  <dcterms:modified xsi:type="dcterms:W3CDTF">2021-09-14T18:13:00Z</dcterms:modified>
</cp:coreProperties>
</file>