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644" w:rsidRPr="002D54AC" w:rsidRDefault="00CB5644" w:rsidP="00CB5644">
      <w:pPr>
        <w:jc w:val="center"/>
        <w:rPr>
          <w:b/>
          <w:sz w:val="26"/>
          <w:szCs w:val="26"/>
        </w:rPr>
      </w:pPr>
      <w:bookmarkStart w:id="0" w:name="_GoBack"/>
      <w:bookmarkEnd w:id="0"/>
      <w:r w:rsidRPr="002D54AC">
        <w:rPr>
          <w:b/>
          <w:sz w:val="26"/>
          <w:szCs w:val="26"/>
        </w:rPr>
        <w:t>BEFORE</w:t>
      </w:r>
    </w:p>
    <w:p w:rsidR="00CB5644" w:rsidRDefault="00CB5644" w:rsidP="00CB5644">
      <w:pPr>
        <w:jc w:val="center"/>
        <w:rPr>
          <w:b/>
          <w:sz w:val="26"/>
          <w:szCs w:val="26"/>
        </w:rPr>
      </w:pPr>
      <w:r w:rsidRPr="002D54AC">
        <w:rPr>
          <w:b/>
          <w:sz w:val="26"/>
          <w:szCs w:val="26"/>
        </w:rPr>
        <w:t>THE PUBLIC UTILITIES COMMISSION OF OHIO</w:t>
      </w:r>
    </w:p>
    <w:p w:rsidR="00E10679" w:rsidRDefault="00E10679" w:rsidP="00CB5644">
      <w:pPr>
        <w:jc w:val="center"/>
        <w:rPr>
          <w:b/>
          <w:sz w:val="26"/>
          <w:szCs w:val="26"/>
        </w:rPr>
      </w:pPr>
    </w:p>
    <w:tbl>
      <w:tblPr>
        <w:tblW w:w="0" w:type="auto"/>
        <w:tblLook w:val="01E0" w:firstRow="1" w:lastRow="1" w:firstColumn="1" w:lastColumn="1" w:noHBand="0" w:noVBand="0"/>
      </w:tblPr>
      <w:tblGrid>
        <w:gridCol w:w="4591"/>
        <w:gridCol w:w="289"/>
        <w:gridCol w:w="4480"/>
      </w:tblGrid>
      <w:tr w:rsidR="00E10679" w:rsidTr="00E10679">
        <w:tc>
          <w:tcPr>
            <w:tcW w:w="4698" w:type="dxa"/>
          </w:tcPr>
          <w:p w:rsidR="00E10679" w:rsidRPr="00221496" w:rsidRDefault="00E10679" w:rsidP="001C5CAB">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In the Matter of </w:t>
            </w:r>
            <w:r w:rsidR="001C5CAB">
              <w:rPr>
                <w:rFonts w:ascii="Times New Roman" w:hAnsi="Times New Roman"/>
                <w:sz w:val="26"/>
                <w:szCs w:val="26"/>
              </w:rPr>
              <w:t>the Review of the Distribution Investment Rider Contained in the Tariff of Ohio Power Company</w:t>
            </w:r>
            <w:r>
              <w:rPr>
                <w:rFonts w:ascii="Times New Roman" w:hAnsi="Times New Roman"/>
                <w:sz w:val="26"/>
                <w:szCs w:val="26"/>
              </w:rPr>
              <w:t>.</w:t>
            </w:r>
          </w:p>
        </w:tc>
        <w:tc>
          <w:tcPr>
            <w:tcW w:w="270" w:type="dxa"/>
          </w:tcPr>
          <w:p w:rsidR="00E10679" w:rsidRPr="00221496" w:rsidRDefault="00E10679" w:rsidP="00E10679">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E10679" w:rsidRPr="00221496" w:rsidRDefault="00E10679" w:rsidP="00E10679">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E10679" w:rsidRPr="00221496" w:rsidRDefault="00E10679" w:rsidP="00E10679">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tc>
        <w:tc>
          <w:tcPr>
            <w:tcW w:w="4608" w:type="dxa"/>
          </w:tcPr>
          <w:p w:rsidR="00E10679" w:rsidRPr="00221496" w:rsidRDefault="00E10679" w:rsidP="001C5CAB">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Pr>
                <w:rFonts w:ascii="Times New Roman" w:hAnsi="Times New Roman"/>
                <w:sz w:val="26"/>
                <w:szCs w:val="26"/>
              </w:rPr>
              <w:tab/>
            </w:r>
            <w:r w:rsidR="001C5CAB">
              <w:rPr>
                <w:rFonts w:ascii="Times New Roman" w:hAnsi="Times New Roman"/>
                <w:sz w:val="26"/>
                <w:szCs w:val="26"/>
              </w:rPr>
              <w:t>15-66-EL-RDR</w:t>
            </w:r>
          </w:p>
        </w:tc>
      </w:tr>
    </w:tbl>
    <w:p w:rsidR="00E10679" w:rsidRPr="002D54AC" w:rsidRDefault="00E10679" w:rsidP="00CB5644">
      <w:pPr>
        <w:jc w:val="center"/>
        <w:rPr>
          <w:b/>
          <w:sz w:val="26"/>
          <w:szCs w:val="26"/>
        </w:rPr>
      </w:pPr>
    </w:p>
    <w:p w:rsidR="00CB5644" w:rsidRPr="00CB5644" w:rsidRDefault="00CB5644" w:rsidP="00CB5644">
      <w:pPr>
        <w:pStyle w:val="Title"/>
        <w:tabs>
          <w:tab w:val="left" w:pos="9348"/>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FF27D1" w:rsidP="00E10679">
      <w:pPr>
        <w:pStyle w:val="Title"/>
        <w:tabs>
          <w:tab w:val="left" w:pos="9360"/>
        </w:tabs>
        <w:rPr>
          <w:rFonts w:ascii="Times New Roman" w:hAnsi="Times New Roman"/>
          <w:b/>
          <w:sz w:val="32"/>
          <w:szCs w:val="32"/>
        </w:rPr>
      </w:pPr>
      <w:r>
        <w:rPr>
          <w:rFonts w:ascii="Times New Roman" w:hAnsi="Times New Roman"/>
          <w:b/>
          <w:sz w:val="32"/>
          <w:szCs w:val="32"/>
        </w:rPr>
        <w:t xml:space="preserve">REPLY </w:t>
      </w:r>
      <w:r w:rsidR="001C5CAB">
        <w:rPr>
          <w:rFonts w:ascii="Times New Roman" w:hAnsi="Times New Roman"/>
          <w:b/>
          <w:sz w:val="32"/>
          <w:szCs w:val="32"/>
        </w:rPr>
        <w:t>COMMENTS</w:t>
      </w:r>
    </w:p>
    <w:p w:rsidR="00E10679" w:rsidRPr="001C5CAB" w:rsidRDefault="00E10679" w:rsidP="001C5CAB">
      <w:pPr>
        <w:jc w:val="center"/>
        <w:rPr>
          <w:b/>
          <w:sz w:val="28"/>
          <w:szCs w:val="28"/>
        </w:rPr>
      </w:pPr>
      <w:bookmarkStart w:id="1" w:name="_Toc260125215"/>
      <w:bookmarkStart w:id="2" w:name="_Toc260212955"/>
      <w:r w:rsidRPr="001C5CAB">
        <w:rPr>
          <w:b/>
          <w:sz w:val="28"/>
          <w:szCs w:val="28"/>
        </w:rPr>
        <w:t>SUBMITTED ON BEHALF OF THE STAFF OF</w:t>
      </w:r>
      <w:bookmarkEnd w:id="1"/>
      <w:bookmarkEnd w:id="2"/>
    </w:p>
    <w:p w:rsidR="00E10679" w:rsidRPr="001C5CAB" w:rsidRDefault="00E10679" w:rsidP="001C5CAB">
      <w:pPr>
        <w:jc w:val="center"/>
        <w:rPr>
          <w:b/>
          <w:sz w:val="28"/>
          <w:szCs w:val="28"/>
        </w:rPr>
      </w:pPr>
      <w:bookmarkStart w:id="3" w:name="_Toc260125216"/>
      <w:bookmarkStart w:id="4" w:name="_Toc260212956"/>
      <w:r w:rsidRPr="001C5CAB">
        <w:rPr>
          <w:b/>
          <w:sz w:val="28"/>
          <w:szCs w:val="28"/>
        </w:rPr>
        <w:t>THE PUBLIC UTILITIES COMMISSION OF OHIO</w:t>
      </w:r>
      <w:bookmarkEnd w:id="3"/>
      <w:bookmarkEnd w:id="4"/>
    </w:p>
    <w:p w:rsidR="00CB5644" w:rsidRPr="00CB5644" w:rsidRDefault="00CB5644" w:rsidP="00CB5644">
      <w:pPr>
        <w:pStyle w:val="Title"/>
        <w:tabs>
          <w:tab w:val="left" w:pos="9348"/>
        </w:tabs>
        <w:spacing w:after="240"/>
        <w:jc w:val="left"/>
        <w:rPr>
          <w:rFonts w:ascii="Times New Roman" w:hAnsi="Times New Roman"/>
          <w:sz w:val="26"/>
          <w:szCs w:val="26"/>
          <w:u w:val="single"/>
        </w:rPr>
      </w:pPr>
      <w:r>
        <w:rPr>
          <w:rFonts w:ascii="Times New Roman" w:hAnsi="Times New Roman"/>
          <w:sz w:val="26"/>
          <w:szCs w:val="26"/>
          <w:u w:val="single"/>
        </w:rPr>
        <w:tab/>
      </w:r>
    </w:p>
    <w:p w:rsidR="001C5CAB" w:rsidRDefault="001C5CAB" w:rsidP="001C5CAB">
      <w:pPr>
        <w:pStyle w:val="textstyle0"/>
      </w:pPr>
      <w:r>
        <w:tab/>
        <w:t>On August 6, 2015, Baker Tilly Virchow Krause, LLP (Baker Tilly), an inde</w:t>
      </w:r>
      <w:r w:rsidR="001A4A91">
        <w:softHyphen/>
      </w:r>
      <w:r>
        <w:t xml:space="preserve">pendent auditor selected by the Staff of the Public Utilities Commission (Staff), with the consent of Ohio Power Company (the Company), filed its Compliance Audit Report (Report) of the Distribution Investment Rider (DIR) of the Company for the period of January 1, 2014 through December 31, 2014.  On November 19, 2015, the Attorney Examiner issued an entry setting a deadline of </w:t>
      </w:r>
      <w:r>
        <w:lastRenderedPageBreak/>
        <w:t>December 10, 2105 for the filing of Initial Comments and December 28, 2015 for Reply Comments.  On December 10, 2015, Staff filed notice stating that it would not be filing initial comments but reserving the right to file reply comments.  Staff hereby files its Reply Comments.</w:t>
      </w:r>
    </w:p>
    <w:p w:rsidR="001C5CAB" w:rsidRDefault="001C5CAB" w:rsidP="001C5CAB">
      <w:pPr>
        <w:pStyle w:val="textstyle0"/>
      </w:pPr>
      <w:r>
        <w:tab/>
        <w:t>On page 12 of the Report, Baker Tilley recommends that the Company should consider recalculating the meter portion of the DIR calculation due to the imbalance between the meter quantities in PowerPlant and those in the Meter Data System.  Staff has reviewed the Company’s response to this issue, namely that the Company has already made adjustments to plant and depreciation expenses to correct the imbalance.  There</w:t>
      </w:r>
      <w:r w:rsidR="00FF27D1">
        <w:softHyphen/>
      </w:r>
      <w:r>
        <w:t>fore, at this time Staff does not believe it is necessary for any recalculations to be made.</w:t>
      </w:r>
    </w:p>
    <w:p w:rsidR="001C5CAB" w:rsidRDefault="001C5CAB" w:rsidP="001C5CAB">
      <w:pPr>
        <w:pStyle w:val="textstyle0"/>
      </w:pPr>
      <w:r>
        <w:lastRenderedPageBreak/>
        <w:tab/>
        <w:t>Although not discussed in the Report, the Company indicated in a response to a data request made by the Office of the Ohio Consumer’s Counsel (OCC)</w:t>
      </w:r>
      <w:r>
        <w:rPr>
          <w:rStyle w:val="FootnoteReference"/>
        </w:rPr>
        <w:footnoteReference w:id="1"/>
      </w:r>
      <w:r>
        <w:t xml:space="preserve"> that as of 2014 the Company now capitalizes a portion of employee time spent in safety meetings.  While this accounting treatment of employee safety training time could be appropriately treated as a capital cost, Staff notes that at the time of its last rate case the Company was expens</w:t>
      </w:r>
      <w:r w:rsidR="00FF27D1">
        <w:softHyphen/>
      </w:r>
      <w:r>
        <w:t>ing employee time spent in safety meetings.  Therefore, the effect of allowing the Com</w:t>
      </w:r>
      <w:r w:rsidR="00FF27D1">
        <w:softHyphen/>
      </w:r>
      <w:r>
        <w:t xml:space="preserve">pany to recover this expense in the DIR, coupled with its recovery through base rates (as part of the O&amp;M calculation used in establishing those rates), would have the effect of recovering these costs twice.  Therefore, Staff </w:t>
      </w:r>
      <w:r>
        <w:lastRenderedPageBreak/>
        <w:t>concurs with OCC’s recommendation that the Company should quantify the impact of this capitalization policy change and elim</w:t>
      </w:r>
      <w:r w:rsidR="00FF27D1">
        <w:softHyphen/>
      </w:r>
      <w:r>
        <w:t>i</w:t>
      </w:r>
      <w:r w:rsidR="001A4A91">
        <w:softHyphen/>
      </w:r>
      <w:r>
        <w:t>nate it from the plant additions included in the DIR revenue requirement.</w:t>
      </w:r>
    </w:p>
    <w:p w:rsidR="001C5CAB" w:rsidRDefault="001C5CAB" w:rsidP="001C5CAB">
      <w:pPr>
        <w:pStyle w:val="textstyle0"/>
      </w:pPr>
      <w:r>
        <w:tab/>
        <w:t>OCC recommends the Commission order the Company to quantify the effect of implementing the tax accounting changes pursuant to the final Tangible Property Regula</w:t>
      </w:r>
      <w:r w:rsidR="00FF27D1">
        <w:softHyphen/>
      </w:r>
      <w:r>
        <w:t>tions adopted by the IRS in September 2013.  OCC further recommends that the accumu</w:t>
      </w:r>
      <w:r w:rsidR="00FF27D1">
        <w:softHyphen/>
      </w:r>
      <w:r>
        <w:t xml:space="preserve">lated deferred income tax (ADIT) benefits of this foregone tax deduction should be imputed in the calculation of the DIR revenue requirement.  Staff shares OCC’s concern that the Company should pursue tax opportunities that are beneficial to the Company’s customers. However, Staff is aware that the </w:t>
      </w:r>
      <w:r>
        <w:lastRenderedPageBreak/>
        <w:t>Company is actively working toward taking advantage of this opportunity.</w:t>
      </w:r>
      <w:r>
        <w:rPr>
          <w:rStyle w:val="FootnoteReference"/>
        </w:rPr>
        <w:footnoteReference w:id="2"/>
      </w:r>
      <w:r>
        <w:t xml:space="preserve">  Staff encourages the Company to expeditiously take advantage of this tax opportunity if it can be demonstrated that </w:t>
      </w:r>
      <w:r w:rsidR="00F167A2">
        <w:t xml:space="preserve">the cost of updating the property accounting software produces </w:t>
      </w:r>
      <w:r>
        <w:t xml:space="preserve">an overall benefit </w:t>
      </w:r>
      <w:r w:rsidR="00F167A2">
        <w:t xml:space="preserve">that </w:t>
      </w:r>
      <w:r>
        <w:t>would accrue to the Com</w:t>
      </w:r>
      <w:r w:rsidR="001A4A91">
        <w:softHyphen/>
      </w:r>
      <w:r>
        <w:t>pany’s customers.  Therefore, Staff recommends that the Commission direct the Com</w:t>
      </w:r>
      <w:r w:rsidR="001A4A91">
        <w:softHyphen/>
      </w:r>
      <w:r>
        <w:t>pany to incorporate the tax deduction into the upcoming Annual DIR Compliance Audit if the cost/benefit analysis is favorable.</w:t>
      </w:r>
    </w:p>
    <w:p w:rsidR="001C5CAB" w:rsidRDefault="001C5CAB" w:rsidP="001C5CAB">
      <w:pPr>
        <w:pStyle w:val="textstyle0"/>
      </w:pPr>
      <w:r>
        <w:tab/>
        <w:t xml:space="preserve">OCC asserts that the mechanics of the DIR mechanism have resulted in an over-recovery of property taxes in 2014.  Staff notes that this stipulated rate was first adopted by the Commission in its Opinion and Order in Case No. 11-346-EL-SSO and again as recently in its Opinion </w:t>
      </w:r>
      <w:r>
        <w:lastRenderedPageBreak/>
        <w:t>and Order in Case No. 13-419-EL-RDR.   Therefore, Staff does not concur with the recommendation made by OCC.</w:t>
      </w:r>
    </w:p>
    <w:p w:rsidR="001C5CAB" w:rsidRDefault="001C5CAB" w:rsidP="00DF0213">
      <w:pPr>
        <w:pStyle w:val="textstyle0"/>
        <w:ind w:firstLine="720"/>
      </w:pPr>
      <w:r>
        <w:t>Lastly, on pages 3 and 4 of the Report, Baker Tilly makes a series of recommenda</w:t>
      </w:r>
      <w:r w:rsidR="001A4A91">
        <w:softHyphen/>
      </w:r>
      <w:r>
        <w:t>tions regarding the organization and content of the quarterly filings, namely those con</w:t>
      </w:r>
      <w:r w:rsidR="001A4A91">
        <w:softHyphen/>
      </w:r>
      <w:r>
        <w:t>tained in Sections 4.1, 4.5, and 4.6.  Staff has reviewed these recommendations and sup</w:t>
      </w:r>
      <w:r w:rsidR="001A4A91">
        <w:softHyphen/>
      </w:r>
      <w:r>
        <w:t>ports their adoption by the Commission.</w:t>
      </w:r>
    </w:p>
    <w:p w:rsidR="0021327B" w:rsidRDefault="0021327B" w:rsidP="007A2B5F">
      <w:pPr>
        <w:tabs>
          <w:tab w:val="left" w:pos="9348"/>
        </w:tabs>
        <w:spacing w:line="480" w:lineRule="auto"/>
        <w:ind w:left="5040"/>
        <w:rPr>
          <w:sz w:val="26"/>
          <w:szCs w:val="26"/>
        </w:rPr>
      </w:pPr>
      <w:r>
        <w:rPr>
          <w:sz w:val="26"/>
          <w:szCs w:val="26"/>
        </w:rPr>
        <w:br w:type="page"/>
      </w:r>
    </w:p>
    <w:p w:rsidR="00200A0A" w:rsidRPr="0064436A" w:rsidRDefault="00200A0A" w:rsidP="007A2B5F">
      <w:pPr>
        <w:tabs>
          <w:tab w:val="left" w:pos="9348"/>
        </w:tabs>
        <w:spacing w:line="480" w:lineRule="auto"/>
        <w:ind w:left="5040"/>
        <w:rPr>
          <w:sz w:val="26"/>
          <w:szCs w:val="26"/>
        </w:rPr>
      </w:pPr>
      <w:r w:rsidRPr="0064436A">
        <w:rPr>
          <w:sz w:val="26"/>
          <w:szCs w:val="26"/>
        </w:rPr>
        <w:lastRenderedPageBreak/>
        <w:t>Respectfully submitted,</w:t>
      </w:r>
    </w:p>
    <w:p w:rsidR="00200A0A" w:rsidRPr="0064436A" w:rsidRDefault="00C90964" w:rsidP="00200A0A">
      <w:pPr>
        <w:tabs>
          <w:tab w:val="left" w:pos="9348"/>
        </w:tabs>
        <w:ind w:left="5040"/>
        <w:rPr>
          <w:sz w:val="26"/>
          <w:szCs w:val="26"/>
        </w:rPr>
      </w:pPr>
      <w:r>
        <w:rPr>
          <w:b/>
          <w:sz w:val="26"/>
          <w:szCs w:val="26"/>
        </w:rPr>
        <w:t>Michael DeWine</w:t>
      </w:r>
    </w:p>
    <w:p w:rsidR="00200A0A" w:rsidRPr="0064436A" w:rsidRDefault="00200A0A" w:rsidP="00200A0A">
      <w:pPr>
        <w:tabs>
          <w:tab w:val="left" w:pos="9348"/>
        </w:tabs>
        <w:ind w:left="5040"/>
        <w:rPr>
          <w:sz w:val="26"/>
          <w:szCs w:val="26"/>
        </w:rPr>
      </w:pPr>
      <w:r w:rsidRPr="0064436A">
        <w:rPr>
          <w:sz w:val="26"/>
          <w:szCs w:val="26"/>
        </w:rPr>
        <w:t>Ohio Attorney General</w:t>
      </w:r>
    </w:p>
    <w:p w:rsidR="00200A0A" w:rsidRPr="0064436A" w:rsidRDefault="00200A0A" w:rsidP="00200A0A">
      <w:pPr>
        <w:tabs>
          <w:tab w:val="left" w:pos="9348"/>
        </w:tabs>
        <w:ind w:left="5040"/>
        <w:rPr>
          <w:sz w:val="26"/>
          <w:szCs w:val="26"/>
        </w:rPr>
      </w:pPr>
    </w:p>
    <w:p w:rsidR="000753F8" w:rsidRDefault="00BC5B75" w:rsidP="00200A0A">
      <w:pPr>
        <w:tabs>
          <w:tab w:val="left" w:pos="9348"/>
        </w:tabs>
        <w:ind w:left="5040"/>
        <w:rPr>
          <w:b/>
          <w:sz w:val="26"/>
          <w:szCs w:val="26"/>
        </w:rPr>
      </w:pPr>
      <w:r>
        <w:rPr>
          <w:b/>
          <w:sz w:val="26"/>
          <w:szCs w:val="26"/>
        </w:rPr>
        <w:t>William L. Wright</w:t>
      </w:r>
    </w:p>
    <w:p w:rsidR="00200A0A" w:rsidRPr="0064436A" w:rsidRDefault="00200A0A" w:rsidP="00200A0A">
      <w:pPr>
        <w:tabs>
          <w:tab w:val="left" w:pos="9348"/>
        </w:tabs>
        <w:ind w:left="5040"/>
        <w:rPr>
          <w:sz w:val="26"/>
          <w:szCs w:val="26"/>
        </w:rPr>
      </w:pPr>
      <w:r w:rsidRPr="0064436A">
        <w:rPr>
          <w:sz w:val="26"/>
          <w:szCs w:val="26"/>
        </w:rPr>
        <w:t>Section Chief</w:t>
      </w:r>
    </w:p>
    <w:p w:rsidR="00200A0A" w:rsidRPr="0064436A" w:rsidRDefault="00200A0A" w:rsidP="00200A0A">
      <w:pPr>
        <w:tabs>
          <w:tab w:val="left" w:pos="9348"/>
        </w:tabs>
        <w:ind w:left="5040"/>
        <w:rPr>
          <w:sz w:val="26"/>
          <w:szCs w:val="26"/>
        </w:rPr>
      </w:pPr>
    </w:p>
    <w:p w:rsidR="00200A0A" w:rsidRPr="0021327B" w:rsidRDefault="0021327B" w:rsidP="00200A0A">
      <w:pPr>
        <w:tabs>
          <w:tab w:val="left" w:pos="9348"/>
        </w:tabs>
        <w:ind w:left="5040"/>
        <w:rPr>
          <w:rFonts w:ascii="AR BERKLEY" w:hAnsi="AR BERKLEY"/>
          <w:sz w:val="32"/>
          <w:szCs w:val="32"/>
          <w:u w:val="single"/>
        </w:rPr>
      </w:pPr>
      <w:r w:rsidRPr="0021327B">
        <w:rPr>
          <w:rFonts w:ascii="AR BERKLEY" w:hAnsi="AR BERKLEY"/>
          <w:sz w:val="32"/>
          <w:szCs w:val="32"/>
          <w:u w:val="single"/>
        </w:rPr>
        <w:t>/s/ Steven L. Beeler</w:t>
      </w:r>
      <w:r w:rsidR="00200A0A" w:rsidRPr="0021327B">
        <w:rPr>
          <w:rFonts w:ascii="AR BERKLEY" w:hAnsi="AR BERKLEY"/>
          <w:sz w:val="32"/>
          <w:szCs w:val="32"/>
          <w:u w:val="single"/>
        </w:rPr>
        <w:tab/>
      </w:r>
    </w:p>
    <w:p w:rsidR="00E45A7D" w:rsidRPr="0064436A" w:rsidRDefault="001C5CAB" w:rsidP="00E45A7D">
      <w:pPr>
        <w:tabs>
          <w:tab w:val="left" w:pos="9348"/>
        </w:tabs>
        <w:ind w:left="5040"/>
        <w:rPr>
          <w:b/>
          <w:sz w:val="26"/>
          <w:szCs w:val="26"/>
        </w:rPr>
      </w:pPr>
      <w:r>
        <w:rPr>
          <w:b/>
          <w:sz w:val="26"/>
          <w:szCs w:val="26"/>
        </w:rPr>
        <w:t>Steven L. Beeler</w:t>
      </w:r>
    </w:p>
    <w:p w:rsidR="00200A0A" w:rsidRPr="0064436A" w:rsidRDefault="00200A0A" w:rsidP="00200A0A">
      <w:pPr>
        <w:tabs>
          <w:tab w:val="left" w:pos="9348"/>
        </w:tabs>
        <w:ind w:left="5040"/>
        <w:rPr>
          <w:sz w:val="26"/>
          <w:szCs w:val="26"/>
        </w:rPr>
      </w:pPr>
      <w:r w:rsidRPr="0064436A">
        <w:rPr>
          <w:sz w:val="26"/>
          <w:szCs w:val="26"/>
        </w:rPr>
        <w:t>Assistant Attorney General</w:t>
      </w:r>
    </w:p>
    <w:p w:rsidR="00200A0A" w:rsidRPr="0064436A" w:rsidRDefault="00200A0A" w:rsidP="00200A0A">
      <w:pPr>
        <w:tabs>
          <w:tab w:val="left" w:pos="9348"/>
        </w:tabs>
        <w:ind w:left="5040"/>
        <w:rPr>
          <w:sz w:val="26"/>
          <w:szCs w:val="26"/>
        </w:rPr>
      </w:pPr>
      <w:r w:rsidRPr="0064436A">
        <w:rPr>
          <w:sz w:val="26"/>
          <w:szCs w:val="26"/>
        </w:rPr>
        <w:t>Public Utilities Section</w:t>
      </w:r>
    </w:p>
    <w:p w:rsidR="00200A0A" w:rsidRPr="0064436A" w:rsidRDefault="00200A0A" w:rsidP="00200A0A">
      <w:pPr>
        <w:tabs>
          <w:tab w:val="left" w:pos="9348"/>
        </w:tabs>
        <w:ind w:left="5040"/>
        <w:rPr>
          <w:sz w:val="26"/>
          <w:szCs w:val="26"/>
        </w:rPr>
      </w:pPr>
      <w:r w:rsidRPr="0064436A">
        <w:rPr>
          <w:sz w:val="26"/>
          <w:szCs w:val="26"/>
        </w:rPr>
        <w:t xml:space="preserve">180 East Broad Street, </w:t>
      </w:r>
      <w:r w:rsidR="000753F8">
        <w:rPr>
          <w:sz w:val="26"/>
          <w:szCs w:val="26"/>
        </w:rPr>
        <w:t>6</w:t>
      </w:r>
      <w:r w:rsidR="000753F8" w:rsidRPr="000753F8">
        <w:rPr>
          <w:sz w:val="26"/>
          <w:szCs w:val="26"/>
          <w:vertAlign w:val="superscript"/>
        </w:rPr>
        <w:t>th</w:t>
      </w:r>
      <w:r w:rsidR="000753F8">
        <w:rPr>
          <w:sz w:val="26"/>
          <w:szCs w:val="26"/>
        </w:rPr>
        <w:t xml:space="preserve"> Floor</w:t>
      </w:r>
    </w:p>
    <w:p w:rsidR="00200A0A" w:rsidRPr="0064436A" w:rsidRDefault="00200A0A" w:rsidP="00200A0A">
      <w:pPr>
        <w:tabs>
          <w:tab w:val="left" w:pos="9348"/>
        </w:tabs>
        <w:ind w:left="5040"/>
        <w:rPr>
          <w:sz w:val="26"/>
          <w:szCs w:val="26"/>
        </w:rPr>
      </w:pPr>
      <w:r w:rsidRPr="0064436A">
        <w:rPr>
          <w:sz w:val="26"/>
          <w:szCs w:val="26"/>
        </w:rPr>
        <w:t>Columbus, OH  43215-3793</w:t>
      </w:r>
    </w:p>
    <w:p w:rsidR="00200A0A" w:rsidRPr="0064436A" w:rsidRDefault="00200A0A" w:rsidP="00200A0A">
      <w:pPr>
        <w:tabs>
          <w:tab w:val="left" w:pos="9348"/>
        </w:tabs>
        <w:ind w:left="5040"/>
        <w:rPr>
          <w:sz w:val="26"/>
          <w:szCs w:val="26"/>
        </w:rPr>
      </w:pPr>
      <w:r w:rsidRPr="0064436A">
        <w:rPr>
          <w:sz w:val="26"/>
          <w:szCs w:val="26"/>
        </w:rPr>
        <w:t>614.466.4397</w:t>
      </w:r>
      <w:r w:rsidR="000753F8">
        <w:rPr>
          <w:sz w:val="26"/>
          <w:szCs w:val="26"/>
        </w:rPr>
        <w:t xml:space="preserve"> (telephone)</w:t>
      </w:r>
    </w:p>
    <w:p w:rsidR="008B058D" w:rsidRDefault="00200A0A" w:rsidP="00200A0A">
      <w:pPr>
        <w:tabs>
          <w:tab w:val="left" w:pos="9348"/>
        </w:tabs>
        <w:ind w:left="5040"/>
        <w:rPr>
          <w:sz w:val="26"/>
          <w:szCs w:val="26"/>
        </w:rPr>
      </w:pPr>
      <w:r w:rsidRPr="0064436A">
        <w:rPr>
          <w:sz w:val="26"/>
          <w:szCs w:val="26"/>
        </w:rPr>
        <w:t>614.644.8764 (fax)</w:t>
      </w:r>
    </w:p>
    <w:p w:rsidR="00E45A7D" w:rsidRPr="0064436A" w:rsidRDefault="001A4A91" w:rsidP="00E45A7D">
      <w:pPr>
        <w:tabs>
          <w:tab w:val="left" w:pos="9348"/>
        </w:tabs>
        <w:ind w:left="5040"/>
        <w:rPr>
          <w:sz w:val="26"/>
          <w:szCs w:val="26"/>
        </w:rPr>
      </w:pPr>
      <w:hyperlink r:id="rId7" w:history="1">
        <w:r w:rsidR="001C5CAB" w:rsidRPr="00F252E5">
          <w:rPr>
            <w:rStyle w:val="Hyperlink"/>
            <w:sz w:val="26"/>
            <w:szCs w:val="26"/>
          </w:rPr>
          <w:t>steven.beeler@puc.state.oh.us</w:t>
        </w:r>
      </w:hyperlink>
    </w:p>
    <w:p w:rsidR="00200A0A" w:rsidRPr="0064436A" w:rsidRDefault="00200A0A" w:rsidP="00200A0A">
      <w:pPr>
        <w:tabs>
          <w:tab w:val="left" w:pos="9348"/>
        </w:tabs>
        <w:ind w:left="5040"/>
        <w:rPr>
          <w:b/>
          <w:sz w:val="26"/>
          <w:szCs w:val="26"/>
        </w:rPr>
      </w:pPr>
    </w:p>
    <w:p w:rsidR="00FF27D1" w:rsidRDefault="00FF27D1" w:rsidP="0064436A">
      <w:pPr>
        <w:pStyle w:val="Heading1"/>
        <w:rPr>
          <w:caps w:val="0"/>
        </w:rPr>
      </w:pPr>
      <w:bookmarkStart w:id="5" w:name="_Toc205862526"/>
      <w:bookmarkStart w:id="6" w:name="_Toc260212964"/>
      <w:r>
        <w:rPr>
          <w:caps w:val="0"/>
        </w:rPr>
        <w:br w:type="page"/>
      </w:r>
    </w:p>
    <w:p w:rsidR="00200A0A" w:rsidRPr="00934B92" w:rsidRDefault="00C95499" w:rsidP="0064436A">
      <w:pPr>
        <w:pStyle w:val="Heading1"/>
      </w:pPr>
      <w:r w:rsidRPr="00934B92">
        <w:rPr>
          <w:caps w:val="0"/>
        </w:rPr>
        <w:lastRenderedPageBreak/>
        <w:t>PROOF OF SERVICE</w:t>
      </w:r>
      <w:bookmarkEnd w:id="5"/>
      <w:bookmarkEnd w:id="6"/>
    </w:p>
    <w:p w:rsidR="00200A0A" w:rsidRPr="00934B92" w:rsidRDefault="0064436A" w:rsidP="006A3730">
      <w:pPr>
        <w:pStyle w:val="textstyle0"/>
      </w:pPr>
      <w:r>
        <w:tab/>
      </w:r>
      <w:r w:rsidR="00200A0A" w:rsidRPr="00934B92">
        <w:t xml:space="preserve">I hereby certify that a true copy of the foregoing </w:t>
      </w:r>
      <w:r w:rsidR="00FF27D1" w:rsidRPr="00FF27D1">
        <w:rPr>
          <w:b/>
        </w:rPr>
        <w:t>Reply</w:t>
      </w:r>
      <w:r w:rsidR="00FF27D1">
        <w:t xml:space="preserve"> </w:t>
      </w:r>
      <w:r w:rsidR="001C5CAB">
        <w:rPr>
          <w:b/>
        </w:rPr>
        <w:t>Comments</w:t>
      </w:r>
      <w:r>
        <w:rPr>
          <w:b/>
        </w:rPr>
        <w:t xml:space="preserve"> </w:t>
      </w:r>
      <w:r w:rsidR="00200A0A" w:rsidRPr="00934B92">
        <w:t>submitted on behalf of the Staff of the Public Utilities Commis</w:t>
      </w:r>
      <w:r w:rsidR="00200A0A" w:rsidRPr="00934B92">
        <w:softHyphen/>
        <w:t>sion of Ohio,</w:t>
      </w:r>
      <w:r w:rsidR="00200A0A" w:rsidRPr="00934B92">
        <w:rPr>
          <w:b/>
        </w:rPr>
        <w:t xml:space="preserve"> </w:t>
      </w:r>
      <w:r w:rsidR="001C5CAB">
        <w:t>was served via electronic mail</w:t>
      </w:r>
      <w:r w:rsidR="00200A0A" w:rsidRPr="00934B92">
        <w:t xml:space="preserve"> upon </w:t>
      </w:r>
      <w:r w:rsidR="00977F01">
        <w:t>the following Parties of Record</w:t>
      </w:r>
      <w:r w:rsidR="00721F2D">
        <w:t xml:space="preserve">, </w:t>
      </w:r>
      <w:r w:rsidR="00200A0A" w:rsidRPr="00934B92">
        <w:t xml:space="preserve">this </w:t>
      </w:r>
      <w:r w:rsidR="00FF27D1">
        <w:t>2</w:t>
      </w:r>
      <w:r w:rsidR="001C5CAB">
        <w:t>8</w:t>
      </w:r>
      <w:r w:rsidR="001A5C2F" w:rsidRPr="001A5C2F">
        <w:rPr>
          <w:vertAlign w:val="superscript"/>
        </w:rPr>
        <w:t>th</w:t>
      </w:r>
      <w:r w:rsidR="001A5C2F">
        <w:t xml:space="preserve"> </w:t>
      </w:r>
      <w:r w:rsidR="004B6358">
        <w:t>d</w:t>
      </w:r>
      <w:r w:rsidR="00200A0A" w:rsidRPr="00934B92">
        <w:t xml:space="preserve">ay of </w:t>
      </w:r>
      <w:r w:rsidR="001C5CAB">
        <w:t>December, 2018</w:t>
      </w:r>
      <w:r w:rsidR="00200A0A" w:rsidRPr="00934B92">
        <w:t>.</w:t>
      </w:r>
    </w:p>
    <w:p w:rsidR="00200A0A" w:rsidRPr="00DF3D54" w:rsidRDefault="00200A0A" w:rsidP="00200A0A">
      <w:pPr>
        <w:spacing w:line="480" w:lineRule="auto"/>
        <w:jc w:val="both"/>
      </w:pPr>
    </w:p>
    <w:p w:rsidR="00200A0A" w:rsidRPr="00DF3D54" w:rsidRDefault="0021327B" w:rsidP="00200A0A">
      <w:pPr>
        <w:tabs>
          <w:tab w:val="right" w:pos="9360"/>
        </w:tabs>
        <w:ind w:left="4320"/>
        <w:jc w:val="both"/>
        <w:rPr>
          <w:u w:val="single"/>
        </w:rPr>
      </w:pPr>
      <w:r w:rsidRPr="0021327B">
        <w:rPr>
          <w:rFonts w:ascii="AR BERKLEY" w:hAnsi="AR BERKLEY"/>
          <w:sz w:val="32"/>
          <w:szCs w:val="32"/>
          <w:u w:val="single"/>
        </w:rPr>
        <w:t>/s/ Steven L. Beeler</w:t>
      </w:r>
      <w:r w:rsidR="00200A0A" w:rsidRPr="00DF3D54">
        <w:rPr>
          <w:u w:val="single"/>
        </w:rPr>
        <w:tab/>
      </w:r>
    </w:p>
    <w:p w:rsidR="00200A0A" w:rsidRPr="00DF3D54" w:rsidRDefault="00FF27D1" w:rsidP="00200A0A">
      <w:pPr>
        <w:ind w:left="4332"/>
        <w:jc w:val="both"/>
        <w:rPr>
          <w:b/>
          <w:sz w:val="26"/>
          <w:szCs w:val="26"/>
        </w:rPr>
      </w:pPr>
      <w:r>
        <w:rPr>
          <w:b/>
          <w:sz w:val="26"/>
          <w:szCs w:val="26"/>
        </w:rPr>
        <w:t>Steven L. Beeler</w:t>
      </w:r>
    </w:p>
    <w:p w:rsidR="00200A0A" w:rsidRDefault="00200A0A" w:rsidP="00200A0A">
      <w:pPr>
        <w:ind w:left="4332"/>
        <w:jc w:val="both"/>
        <w:rPr>
          <w:sz w:val="26"/>
          <w:szCs w:val="26"/>
        </w:rPr>
      </w:pPr>
      <w:r w:rsidRPr="00DF3D54">
        <w:rPr>
          <w:sz w:val="26"/>
          <w:szCs w:val="26"/>
        </w:rPr>
        <w:t>Assistant Attorney General</w:t>
      </w:r>
    </w:p>
    <w:p w:rsidR="00977F01" w:rsidRDefault="00977F01" w:rsidP="00200A0A">
      <w:pPr>
        <w:ind w:left="4332"/>
        <w:jc w:val="both"/>
        <w:rPr>
          <w:sz w:val="26"/>
          <w:szCs w:val="26"/>
        </w:rPr>
      </w:pPr>
    </w:p>
    <w:p w:rsidR="00977F01" w:rsidRDefault="00977F01" w:rsidP="00977F01">
      <w:pPr>
        <w:rPr>
          <w:b/>
          <w:sz w:val="26"/>
          <w:szCs w:val="26"/>
        </w:rPr>
      </w:pPr>
      <w:r w:rsidRPr="00DF3D54">
        <w:rPr>
          <w:b/>
          <w:sz w:val="26"/>
          <w:szCs w:val="26"/>
        </w:rPr>
        <w:t>Parties of Record:</w:t>
      </w:r>
    </w:p>
    <w:p w:rsidR="00977F01" w:rsidRPr="00DF3D54" w:rsidRDefault="00977F01" w:rsidP="00977F01">
      <w:pPr>
        <w:rPr>
          <w:b/>
          <w:sz w:val="26"/>
          <w:szCs w:val="26"/>
        </w:rPr>
      </w:pPr>
    </w:p>
    <w:tbl>
      <w:tblPr>
        <w:tblW w:w="0" w:type="auto"/>
        <w:tblLook w:val="01E0" w:firstRow="1" w:lastRow="1" w:firstColumn="1" w:lastColumn="1" w:noHBand="0" w:noVBand="0"/>
      </w:tblPr>
      <w:tblGrid>
        <w:gridCol w:w="4663"/>
        <w:gridCol w:w="4697"/>
      </w:tblGrid>
      <w:tr w:rsidR="00FF27D1" w:rsidRPr="00D2703A" w:rsidTr="002273AC">
        <w:tc>
          <w:tcPr>
            <w:tcW w:w="4788" w:type="dxa"/>
          </w:tcPr>
          <w:p w:rsidR="00FF27D1" w:rsidRDefault="00FF27D1" w:rsidP="002273AC">
            <w:pPr>
              <w:rPr>
                <w:sz w:val="26"/>
                <w:szCs w:val="26"/>
              </w:rPr>
            </w:pPr>
            <w:r>
              <w:rPr>
                <w:sz w:val="26"/>
                <w:szCs w:val="26"/>
              </w:rPr>
              <w:t>Jodi J. Bair</w:t>
            </w:r>
          </w:p>
          <w:p w:rsidR="00FF27D1" w:rsidRDefault="00FF27D1" w:rsidP="002273AC">
            <w:pPr>
              <w:rPr>
                <w:sz w:val="26"/>
                <w:szCs w:val="26"/>
              </w:rPr>
            </w:pPr>
            <w:r>
              <w:rPr>
                <w:sz w:val="26"/>
                <w:szCs w:val="26"/>
              </w:rPr>
              <w:t>Assistant Consumers’ Counsel</w:t>
            </w:r>
          </w:p>
          <w:p w:rsidR="00FF27D1" w:rsidRDefault="00FF27D1" w:rsidP="002273AC">
            <w:pPr>
              <w:rPr>
                <w:sz w:val="26"/>
                <w:szCs w:val="26"/>
              </w:rPr>
            </w:pPr>
            <w:r>
              <w:rPr>
                <w:sz w:val="26"/>
                <w:szCs w:val="26"/>
              </w:rPr>
              <w:t>Office of the Ohio Consumers’ Counsel</w:t>
            </w:r>
          </w:p>
          <w:p w:rsidR="00FF27D1" w:rsidRDefault="00FF27D1" w:rsidP="002273AC">
            <w:pPr>
              <w:rPr>
                <w:sz w:val="26"/>
                <w:szCs w:val="26"/>
              </w:rPr>
            </w:pPr>
            <w:r>
              <w:rPr>
                <w:sz w:val="26"/>
                <w:szCs w:val="26"/>
              </w:rPr>
              <w:t>10 West Broad Street, Suite 1800</w:t>
            </w:r>
          </w:p>
          <w:p w:rsidR="00FF27D1" w:rsidRDefault="00FF27D1" w:rsidP="002273AC">
            <w:pPr>
              <w:rPr>
                <w:sz w:val="26"/>
                <w:szCs w:val="26"/>
              </w:rPr>
            </w:pPr>
            <w:r>
              <w:rPr>
                <w:sz w:val="26"/>
                <w:szCs w:val="26"/>
              </w:rPr>
              <w:t>Columbus, OH  43215</w:t>
            </w:r>
          </w:p>
          <w:p w:rsidR="00977F01" w:rsidRDefault="001A4A91" w:rsidP="002273AC">
            <w:pPr>
              <w:rPr>
                <w:sz w:val="26"/>
                <w:szCs w:val="26"/>
              </w:rPr>
            </w:pPr>
            <w:hyperlink r:id="rId8" w:history="1">
              <w:r w:rsidR="00FF27D1" w:rsidRPr="00F252E5">
                <w:rPr>
                  <w:rStyle w:val="Hyperlink"/>
                  <w:sz w:val="26"/>
                  <w:szCs w:val="26"/>
                </w:rPr>
                <w:t>jodi.bair@occ.ohio.gov</w:t>
              </w:r>
            </w:hyperlink>
          </w:p>
          <w:p w:rsidR="00FF27D1" w:rsidRDefault="00FF27D1" w:rsidP="002273AC">
            <w:pPr>
              <w:rPr>
                <w:sz w:val="26"/>
                <w:szCs w:val="26"/>
              </w:rPr>
            </w:pPr>
          </w:p>
          <w:p w:rsidR="00FF27D1" w:rsidRDefault="00FF27D1" w:rsidP="002273AC">
            <w:pPr>
              <w:rPr>
                <w:sz w:val="26"/>
                <w:szCs w:val="26"/>
              </w:rPr>
            </w:pPr>
            <w:r>
              <w:rPr>
                <w:sz w:val="26"/>
                <w:szCs w:val="26"/>
              </w:rPr>
              <w:lastRenderedPageBreak/>
              <w:t>Steven T. Nourse</w:t>
            </w:r>
            <w:r>
              <w:rPr>
                <w:sz w:val="26"/>
                <w:szCs w:val="26"/>
              </w:rPr>
              <w:br/>
              <w:t>American Electric Power Corp.</w:t>
            </w:r>
          </w:p>
          <w:p w:rsidR="00FF27D1" w:rsidRDefault="00FF27D1" w:rsidP="002273AC">
            <w:pPr>
              <w:rPr>
                <w:sz w:val="26"/>
                <w:szCs w:val="26"/>
              </w:rPr>
            </w:pPr>
            <w:r>
              <w:rPr>
                <w:sz w:val="26"/>
                <w:szCs w:val="26"/>
              </w:rPr>
              <w:t>1 Riverside Plaza</w:t>
            </w:r>
          </w:p>
          <w:p w:rsidR="00FF27D1" w:rsidRDefault="00FF27D1" w:rsidP="002273AC">
            <w:pPr>
              <w:rPr>
                <w:sz w:val="26"/>
                <w:szCs w:val="26"/>
              </w:rPr>
            </w:pPr>
            <w:r>
              <w:rPr>
                <w:sz w:val="26"/>
                <w:szCs w:val="26"/>
              </w:rPr>
              <w:t>Columbus, OH  43215</w:t>
            </w:r>
          </w:p>
          <w:p w:rsidR="00FF27D1" w:rsidRDefault="001A4A91" w:rsidP="002273AC">
            <w:pPr>
              <w:rPr>
                <w:sz w:val="26"/>
                <w:szCs w:val="26"/>
              </w:rPr>
            </w:pPr>
            <w:hyperlink r:id="rId9" w:history="1">
              <w:r w:rsidR="00FF27D1" w:rsidRPr="00F252E5">
                <w:rPr>
                  <w:rStyle w:val="Hyperlink"/>
                  <w:sz w:val="26"/>
                  <w:szCs w:val="26"/>
                </w:rPr>
                <w:t>stnourse@aep.com</w:t>
              </w:r>
            </w:hyperlink>
          </w:p>
          <w:p w:rsidR="00FF27D1" w:rsidRDefault="00FF27D1" w:rsidP="002273AC">
            <w:pPr>
              <w:rPr>
                <w:sz w:val="26"/>
                <w:szCs w:val="26"/>
              </w:rPr>
            </w:pPr>
          </w:p>
          <w:p w:rsidR="00FF27D1" w:rsidRPr="00221496" w:rsidRDefault="00FF27D1" w:rsidP="00FF27D1">
            <w:pPr>
              <w:rPr>
                <w:sz w:val="26"/>
                <w:szCs w:val="26"/>
              </w:rPr>
            </w:pPr>
          </w:p>
        </w:tc>
        <w:tc>
          <w:tcPr>
            <w:tcW w:w="4788" w:type="dxa"/>
          </w:tcPr>
          <w:p w:rsidR="00FF27D1" w:rsidRDefault="00FF27D1" w:rsidP="00FF27D1">
            <w:pPr>
              <w:rPr>
                <w:sz w:val="26"/>
                <w:szCs w:val="26"/>
              </w:rPr>
            </w:pPr>
            <w:r>
              <w:rPr>
                <w:sz w:val="26"/>
                <w:szCs w:val="26"/>
              </w:rPr>
              <w:lastRenderedPageBreak/>
              <w:t>Mark S. Yurick</w:t>
            </w:r>
          </w:p>
          <w:p w:rsidR="00FF27D1" w:rsidRDefault="00FF27D1" w:rsidP="00FF27D1">
            <w:pPr>
              <w:rPr>
                <w:sz w:val="26"/>
                <w:szCs w:val="26"/>
              </w:rPr>
            </w:pPr>
            <w:r>
              <w:rPr>
                <w:sz w:val="26"/>
                <w:szCs w:val="26"/>
              </w:rPr>
              <w:t>Devin D. Parram</w:t>
            </w:r>
          </w:p>
          <w:p w:rsidR="00FF27D1" w:rsidRDefault="00FF27D1" w:rsidP="00FF27D1">
            <w:pPr>
              <w:rPr>
                <w:sz w:val="26"/>
                <w:szCs w:val="26"/>
              </w:rPr>
            </w:pPr>
            <w:r>
              <w:rPr>
                <w:sz w:val="26"/>
                <w:szCs w:val="26"/>
              </w:rPr>
              <w:t>Taft Stettinius &amp; Hollister</w:t>
            </w:r>
          </w:p>
          <w:p w:rsidR="00FF27D1" w:rsidRDefault="00FF27D1" w:rsidP="00FF27D1">
            <w:pPr>
              <w:rPr>
                <w:sz w:val="26"/>
                <w:szCs w:val="26"/>
              </w:rPr>
            </w:pPr>
            <w:r>
              <w:rPr>
                <w:sz w:val="26"/>
                <w:szCs w:val="26"/>
              </w:rPr>
              <w:t>65 East State Street</w:t>
            </w:r>
          </w:p>
          <w:p w:rsidR="00FF27D1" w:rsidRDefault="00FF27D1" w:rsidP="00FF27D1">
            <w:pPr>
              <w:rPr>
                <w:sz w:val="26"/>
                <w:szCs w:val="26"/>
              </w:rPr>
            </w:pPr>
            <w:r>
              <w:rPr>
                <w:sz w:val="26"/>
                <w:szCs w:val="26"/>
              </w:rPr>
              <w:t>Suite 1000</w:t>
            </w:r>
          </w:p>
          <w:p w:rsidR="00FF27D1" w:rsidRDefault="00FF27D1" w:rsidP="00FF27D1">
            <w:pPr>
              <w:rPr>
                <w:sz w:val="26"/>
                <w:szCs w:val="26"/>
              </w:rPr>
            </w:pPr>
            <w:r>
              <w:rPr>
                <w:sz w:val="26"/>
                <w:szCs w:val="26"/>
              </w:rPr>
              <w:t>Columbus, OH  432125</w:t>
            </w:r>
          </w:p>
          <w:p w:rsidR="00FF27D1" w:rsidRDefault="001A4A91" w:rsidP="00FF27D1">
            <w:pPr>
              <w:rPr>
                <w:sz w:val="26"/>
                <w:szCs w:val="26"/>
              </w:rPr>
            </w:pPr>
            <w:hyperlink r:id="rId10" w:history="1">
              <w:r w:rsidR="00FF27D1" w:rsidRPr="00F252E5">
                <w:rPr>
                  <w:rStyle w:val="Hyperlink"/>
                  <w:sz w:val="26"/>
                  <w:szCs w:val="26"/>
                </w:rPr>
                <w:t>myurick@taftlaw.com</w:t>
              </w:r>
            </w:hyperlink>
          </w:p>
          <w:p w:rsidR="00FF27D1" w:rsidRDefault="001A4A91" w:rsidP="00FF27D1">
            <w:pPr>
              <w:rPr>
                <w:sz w:val="26"/>
                <w:szCs w:val="26"/>
              </w:rPr>
            </w:pPr>
            <w:hyperlink r:id="rId11" w:history="1">
              <w:r w:rsidR="00FF27D1" w:rsidRPr="00F252E5">
                <w:rPr>
                  <w:rStyle w:val="Hyperlink"/>
                  <w:sz w:val="26"/>
                  <w:szCs w:val="26"/>
                </w:rPr>
                <w:t>dparram@taftlaw.com</w:t>
              </w:r>
            </w:hyperlink>
          </w:p>
          <w:p w:rsidR="00FF27D1" w:rsidRDefault="00FF27D1" w:rsidP="00FF27D1">
            <w:pPr>
              <w:rPr>
                <w:sz w:val="26"/>
                <w:szCs w:val="26"/>
              </w:rPr>
            </w:pPr>
          </w:p>
          <w:p w:rsidR="00FF27D1" w:rsidRDefault="00FF27D1" w:rsidP="00FF27D1">
            <w:pPr>
              <w:rPr>
                <w:sz w:val="26"/>
                <w:szCs w:val="26"/>
              </w:rPr>
            </w:pPr>
            <w:r>
              <w:rPr>
                <w:sz w:val="26"/>
                <w:szCs w:val="26"/>
              </w:rPr>
              <w:t>Kimberly J. Bojko</w:t>
            </w:r>
          </w:p>
          <w:p w:rsidR="00FF27D1" w:rsidRDefault="00FF27D1" w:rsidP="00FF27D1">
            <w:pPr>
              <w:rPr>
                <w:sz w:val="26"/>
                <w:szCs w:val="26"/>
              </w:rPr>
            </w:pPr>
            <w:r>
              <w:rPr>
                <w:sz w:val="26"/>
                <w:szCs w:val="26"/>
              </w:rPr>
              <w:t>Ryan P. O’Rourke</w:t>
            </w:r>
          </w:p>
          <w:p w:rsidR="00FF27D1" w:rsidRDefault="00FF27D1" w:rsidP="00FF27D1">
            <w:pPr>
              <w:rPr>
                <w:sz w:val="26"/>
                <w:szCs w:val="26"/>
              </w:rPr>
            </w:pPr>
            <w:r>
              <w:rPr>
                <w:sz w:val="26"/>
                <w:szCs w:val="26"/>
              </w:rPr>
              <w:t>Carpenter Lipps &amp; Leland</w:t>
            </w:r>
          </w:p>
          <w:p w:rsidR="00FF27D1" w:rsidRDefault="00FF27D1" w:rsidP="00FF27D1">
            <w:pPr>
              <w:rPr>
                <w:sz w:val="26"/>
                <w:szCs w:val="26"/>
              </w:rPr>
            </w:pPr>
            <w:r>
              <w:rPr>
                <w:sz w:val="26"/>
                <w:szCs w:val="26"/>
              </w:rPr>
              <w:t>280 North High Street</w:t>
            </w:r>
          </w:p>
          <w:p w:rsidR="00FF27D1" w:rsidRDefault="00FF27D1" w:rsidP="00FF27D1">
            <w:pPr>
              <w:rPr>
                <w:sz w:val="26"/>
                <w:szCs w:val="26"/>
              </w:rPr>
            </w:pPr>
            <w:r>
              <w:rPr>
                <w:sz w:val="26"/>
                <w:szCs w:val="26"/>
              </w:rPr>
              <w:t>280 Plaza Suite 1300</w:t>
            </w:r>
          </w:p>
          <w:p w:rsidR="00FF27D1" w:rsidRDefault="00FF27D1" w:rsidP="00FF27D1">
            <w:pPr>
              <w:rPr>
                <w:sz w:val="26"/>
                <w:szCs w:val="26"/>
              </w:rPr>
            </w:pPr>
            <w:r>
              <w:rPr>
                <w:sz w:val="26"/>
                <w:szCs w:val="26"/>
              </w:rPr>
              <w:t>Columbus, OH  43215</w:t>
            </w:r>
          </w:p>
          <w:p w:rsidR="00FF27D1" w:rsidRDefault="001A4A91" w:rsidP="00FF27D1">
            <w:pPr>
              <w:rPr>
                <w:sz w:val="26"/>
                <w:szCs w:val="26"/>
              </w:rPr>
            </w:pPr>
            <w:hyperlink r:id="rId12" w:history="1">
              <w:r w:rsidR="00FF27D1" w:rsidRPr="00F252E5">
                <w:rPr>
                  <w:rStyle w:val="Hyperlink"/>
                  <w:sz w:val="26"/>
                  <w:szCs w:val="26"/>
                </w:rPr>
                <w:t>bojko@carpenterlipps.com</w:t>
              </w:r>
            </w:hyperlink>
          </w:p>
          <w:p w:rsidR="00FF27D1" w:rsidRDefault="001A4A91" w:rsidP="00FF27D1">
            <w:pPr>
              <w:rPr>
                <w:sz w:val="26"/>
                <w:szCs w:val="26"/>
              </w:rPr>
            </w:pPr>
            <w:hyperlink r:id="rId13" w:history="1">
              <w:r w:rsidR="00FF27D1" w:rsidRPr="00F252E5">
                <w:rPr>
                  <w:rStyle w:val="Hyperlink"/>
                  <w:sz w:val="26"/>
                  <w:szCs w:val="26"/>
                </w:rPr>
                <w:t>orourke@carpenterlipps.com</w:t>
              </w:r>
            </w:hyperlink>
          </w:p>
          <w:p w:rsidR="00977F01" w:rsidRPr="00221496" w:rsidRDefault="00977F01" w:rsidP="002273AC">
            <w:pPr>
              <w:rPr>
                <w:sz w:val="26"/>
                <w:szCs w:val="26"/>
              </w:rPr>
            </w:pPr>
          </w:p>
        </w:tc>
      </w:tr>
    </w:tbl>
    <w:p w:rsidR="00977F01" w:rsidRPr="00DF3D54" w:rsidRDefault="00977F01" w:rsidP="00200A0A">
      <w:pPr>
        <w:ind w:left="4332"/>
        <w:jc w:val="both"/>
        <w:rPr>
          <w:sz w:val="26"/>
          <w:szCs w:val="26"/>
        </w:rPr>
      </w:pPr>
    </w:p>
    <w:sectPr w:rsidR="00977F01" w:rsidRPr="00DF3D54" w:rsidSect="003B12DD">
      <w:headerReference w:type="default" r:id="rId14"/>
      <w:footerReference w:type="default" r:id="rId15"/>
      <w:headerReference w:type="first" r:id="rId1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693" w:rsidRDefault="000B3693" w:rsidP="008866FC">
      <w:pPr>
        <w:pStyle w:val="Title"/>
      </w:pPr>
      <w:r>
        <w:separator/>
      </w:r>
    </w:p>
  </w:endnote>
  <w:endnote w:type="continuationSeparator" w:id="0">
    <w:p w:rsidR="000B3693" w:rsidRDefault="000B3693"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 BERKLEY">
    <w:altName w:val="Times New Roman"/>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Pr="007F5520" w:rsidRDefault="00BF0931" w:rsidP="003B12DD">
    <w:pPr>
      <w:pStyle w:val="Footer"/>
      <w:jc w:val="center"/>
      <w:rPr>
        <w:sz w:val="24"/>
        <w:szCs w:val="24"/>
      </w:rPr>
    </w:pPr>
    <w:r w:rsidRPr="007F5520">
      <w:rPr>
        <w:rStyle w:val="PageNumber"/>
        <w:sz w:val="24"/>
        <w:szCs w:val="24"/>
      </w:rPr>
      <w:fldChar w:fldCharType="begin"/>
    </w:r>
    <w:r w:rsidR="00FB4C8A" w:rsidRPr="007F5520">
      <w:rPr>
        <w:rStyle w:val="PageNumber"/>
        <w:sz w:val="24"/>
        <w:szCs w:val="24"/>
      </w:rPr>
      <w:instrText xml:space="preserve"> PAGE </w:instrText>
    </w:r>
    <w:r w:rsidRPr="007F5520">
      <w:rPr>
        <w:rStyle w:val="PageNumber"/>
        <w:sz w:val="24"/>
        <w:szCs w:val="24"/>
      </w:rPr>
      <w:fldChar w:fldCharType="separate"/>
    </w:r>
    <w:r w:rsidR="001A4A91">
      <w:rPr>
        <w:rStyle w:val="PageNumber"/>
        <w:noProof/>
        <w:sz w:val="24"/>
        <w:szCs w:val="24"/>
      </w:rPr>
      <w:t>5</w:t>
    </w:r>
    <w:r w:rsidRPr="007F5520">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693" w:rsidRDefault="000B3693" w:rsidP="00663D6A">
      <w:pPr>
        <w:pStyle w:val="Title"/>
        <w:jc w:val="left"/>
      </w:pPr>
      <w:r>
        <w:separator/>
      </w:r>
    </w:p>
  </w:footnote>
  <w:footnote w:type="continuationSeparator" w:id="0">
    <w:p w:rsidR="000B3693" w:rsidRDefault="000B3693" w:rsidP="008866FC">
      <w:pPr>
        <w:pStyle w:val="Title"/>
      </w:pPr>
      <w:r>
        <w:continuationSeparator/>
      </w:r>
    </w:p>
  </w:footnote>
  <w:footnote w:id="1">
    <w:p w:rsidR="001C5CAB" w:rsidRDefault="001C5CAB" w:rsidP="001C5CAB">
      <w:pPr>
        <w:pStyle w:val="FootnoteText"/>
      </w:pPr>
      <w:r>
        <w:rPr>
          <w:rStyle w:val="FootnoteReference"/>
        </w:rPr>
        <w:footnoteRef/>
      </w:r>
      <w:r>
        <w:t xml:space="preserve"> </w:t>
      </w:r>
      <w:r>
        <w:tab/>
      </w:r>
      <w:r>
        <w:tab/>
        <w:t>Response to OCC INT-3-055.</w:t>
      </w:r>
    </w:p>
  </w:footnote>
  <w:footnote w:id="2">
    <w:p w:rsidR="001C5CAB" w:rsidRDefault="001C5CAB" w:rsidP="001C5CAB">
      <w:pPr>
        <w:pStyle w:val="FootnoteText"/>
      </w:pPr>
      <w:r>
        <w:rPr>
          <w:rStyle w:val="FootnoteReference"/>
        </w:rPr>
        <w:footnoteRef/>
      </w:r>
      <w:r>
        <w:t xml:space="preserve"> </w:t>
      </w:r>
      <w:r w:rsidR="0021327B">
        <w:tab/>
      </w:r>
      <w:r w:rsidR="0021327B">
        <w:tab/>
      </w:r>
      <w:r>
        <w:t>OCC Data Request INT-4-060.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Pr="000D039F" w:rsidRDefault="00FB4C8A" w:rsidP="000D039F">
    <w:pPr>
      <w:pStyle w:val="Header"/>
      <w:jc w:val="center"/>
      <w:rPr>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Pr="000D039F" w:rsidRDefault="00FB4C8A" w:rsidP="000D039F">
    <w:pPr>
      <w:pStyle w:val="Header"/>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AB"/>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693"/>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A91"/>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CAB"/>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7B"/>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378B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2FF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0213"/>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34E"/>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7A2"/>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47F"/>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27D1"/>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8F31D8-1CA1-4175-9807-9F5619E0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6A3730"/>
    <w:pPr>
      <w:spacing w:before="240" w:after="240"/>
      <w:ind w:left="720" w:hanging="720"/>
    </w:pPr>
    <w:rPr>
      <w:sz w:val="24"/>
    </w:rPr>
  </w:style>
  <w:style w:type="character" w:customStyle="1" w:styleId="FootnoteTextChar">
    <w:name w:val="Footnote Text Char"/>
    <w:link w:val="FootnoteText"/>
    <w:uiPriority w:val="99"/>
    <w:locked/>
    <w:rsid w:val="006A3730"/>
    <w:rPr>
      <w:sz w:val="24"/>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6A3730"/>
    <w:pPr>
      <w:spacing w:line="480" w:lineRule="auto"/>
    </w:pPr>
    <w:rPr>
      <w:sz w:val="26"/>
      <w:szCs w:val="24"/>
    </w:rPr>
  </w:style>
  <w:style w:type="character" w:customStyle="1" w:styleId="textstyleChar">
    <w:name w:val="text style Char"/>
    <w:link w:val="textstyle0"/>
    <w:rsid w:val="006A373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di.bair@occ.ohio.gov" TargetMode="External"/><Relationship Id="rId13" Type="http://schemas.openxmlformats.org/officeDocument/2006/relationships/hyperlink" Target="mailto:orourke@carpenterlipp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even.beeler@puc.state.oh.us" TargetMode="External"/><Relationship Id="rId12" Type="http://schemas.openxmlformats.org/officeDocument/2006/relationships/hyperlink" Target="mailto:bojko@carpenterlipp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arram@taftlaw.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yurick@taftlaw.com" TargetMode="External"/><Relationship Id="rId4" Type="http://schemas.openxmlformats.org/officeDocument/2006/relationships/webSettings" Target="webSettings.xml"/><Relationship Id="rId9" Type="http://schemas.openxmlformats.org/officeDocument/2006/relationships/hyperlink" Target="mailto:stnourse@aep.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PUCO (or OPSB) Pleading.dotx</Template>
  <TotalTime>2</TotalTime>
  <Pages>5</Pages>
  <Words>844</Words>
  <Characters>4967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5800</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2</cp:revision>
  <cp:lastPrinted>2010-04-28T14:16:00Z</cp:lastPrinted>
  <dcterms:created xsi:type="dcterms:W3CDTF">2015-12-28T20:29:00Z</dcterms:created>
  <dcterms:modified xsi:type="dcterms:W3CDTF">2015-12-28T20:29:00Z</dcterms:modified>
</cp:coreProperties>
</file>