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99C6" w14:textId="77777777" w:rsidR="00762119" w:rsidRDefault="00537D74">
      <w:pPr>
        <w:pStyle w:val="Title"/>
        <w:rPr>
          <w:sz w:val="28"/>
        </w:rPr>
      </w:pPr>
      <w:bookmarkStart w:id="0" w:name="OLE_LINK1"/>
      <w:bookmarkStart w:id="1" w:name="OLE_LINK2"/>
      <w:r>
        <w:rPr>
          <w:sz w:val="28"/>
        </w:rPr>
        <w:t>Before</w:t>
      </w:r>
    </w:p>
    <w:p w14:paraId="32512EB3"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6F7966E9" w14:textId="77777777" w:rsidR="00762119" w:rsidRDefault="00762119">
      <w:pPr>
        <w:autoSpaceDE w:val="0"/>
        <w:autoSpaceDN w:val="0"/>
        <w:adjustRightInd w:val="0"/>
        <w:rPr>
          <w:rFonts w:ascii="Arial" w:eastAsiaTheme="minorHAnsi" w:hAnsi="Arial" w:cs="Arial"/>
        </w:rPr>
      </w:pPr>
    </w:p>
    <w:p w14:paraId="569D6946" w14:textId="114C196C"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In the Matter of</w:t>
      </w:r>
      <w:r w:rsidR="008E1D4C">
        <w:rPr>
          <w:rFonts w:ascii="Arial" w:eastAsiaTheme="minorHAnsi" w:hAnsi="Arial" w:cs="Arial"/>
        </w:rPr>
        <w:t xml:space="preserve"> </w:t>
      </w:r>
      <w:r w:rsidR="00D16103">
        <w:rPr>
          <w:rFonts w:ascii="Arial" w:eastAsiaTheme="minorHAnsi" w:hAnsi="Arial" w:cs="Arial"/>
        </w:rPr>
        <w:t>the Application of Duke</w:t>
      </w:r>
      <w:r>
        <w:rPr>
          <w:rFonts w:ascii="Arial" w:eastAsiaTheme="minorHAnsi" w:hAnsi="Arial" w:cs="Arial"/>
        </w:rPr>
        <w:tab/>
        <w:t>)</w:t>
      </w:r>
    </w:p>
    <w:p w14:paraId="6FDC84E2" w14:textId="63E6814D" w:rsidR="00762119" w:rsidRDefault="00D16103">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Energy Ohio, Inc., for Implementation of </w:t>
      </w:r>
      <w:r w:rsidR="00537D74">
        <w:rPr>
          <w:rFonts w:ascii="Arial" w:eastAsiaTheme="minorHAnsi" w:hAnsi="Arial" w:cs="Arial"/>
        </w:rPr>
        <w:tab/>
        <w:t>)</w:t>
      </w:r>
      <w:r w:rsidR="00537D74">
        <w:rPr>
          <w:rFonts w:ascii="Arial" w:eastAsiaTheme="minorHAnsi" w:hAnsi="Arial" w:cs="Arial"/>
        </w:rPr>
        <w:tab/>
        <w:t>Case No. 1</w:t>
      </w:r>
      <w:r w:rsidR="00B03721">
        <w:rPr>
          <w:rFonts w:ascii="Arial" w:eastAsiaTheme="minorHAnsi" w:hAnsi="Arial" w:cs="Arial"/>
        </w:rPr>
        <w:t>8</w:t>
      </w:r>
      <w:r w:rsidR="00537D74">
        <w:rPr>
          <w:rFonts w:ascii="Arial" w:eastAsiaTheme="minorHAnsi" w:hAnsi="Arial" w:cs="Arial"/>
        </w:rPr>
        <w:t>-</w:t>
      </w:r>
      <w:r w:rsidR="008E1D4C">
        <w:rPr>
          <w:rFonts w:ascii="Arial" w:eastAsiaTheme="minorHAnsi" w:hAnsi="Arial" w:cs="Arial"/>
        </w:rPr>
        <w:t>1</w:t>
      </w:r>
      <w:r>
        <w:rPr>
          <w:rFonts w:ascii="Arial" w:eastAsiaTheme="minorHAnsi" w:hAnsi="Arial" w:cs="Arial"/>
        </w:rPr>
        <w:t>185</w:t>
      </w:r>
      <w:r w:rsidR="00537D74">
        <w:rPr>
          <w:rFonts w:ascii="Arial" w:eastAsiaTheme="minorHAnsi" w:hAnsi="Arial" w:cs="Arial"/>
        </w:rPr>
        <w:t>-EL-U</w:t>
      </w:r>
      <w:r w:rsidR="008E1D4C">
        <w:rPr>
          <w:rFonts w:ascii="Arial" w:eastAsiaTheme="minorHAnsi" w:hAnsi="Arial" w:cs="Arial"/>
        </w:rPr>
        <w:t>NC</w:t>
      </w:r>
    </w:p>
    <w:p w14:paraId="79E2C5DD" w14:textId="681950BC" w:rsidR="00762119" w:rsidRDefault="00D16103">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the Tax Cuts and </w:t>
      </w:r>
      <w:r w:rsidR="008E1D4C">
        <w:rPr>
          <w:rFonts w:ascii="Arial" w:eastAsiaTheme="minorHAnsi" w:hAnsi="Arial" w:cs="Arial"/>
        </w:rPr>
        <w:t>Jobs Act of 2017</w:t>
      </w:r>
      <w:r>
        <w:rPr>
          <w:rFonts w:ascii="Arial" w:eastAsiaTheme="minorHAnsi" w:hAnsi="Arial" w:cs="Arial"/>
        </w:rPr>
        <w:t>.</w:t>
      </w:r>
      <w:r w:rsidR="00537D74">
        <w:rPr>
          <w:rFonts w:ascii="Arial" w:eastAsiaTheme="minorHAnsi" w:hAnsi="Arial" w:cs="Arial"/>
        </w:rPr>
        <w:t xml:space="preserve"> </w:t>
      </w:r>
      <w:r w:rsidR="00537D74">
        <w:rPr>
          <w:rFonts w:ascii="Arial" w:eastAsiaTheme="minorHAnsi" w:hAnsi="Arial" w:cs="Arial"/>
        </w:rPr>
        <w:tab/>
        <w:t>)</w:t>
      </w:r>
    </w:p>
    <w:p w14:paraId="2E3B3023" w14:textId="2FB28183" w:rsidR="009E608A" w:rsidRDefault="009E608A">
      <w:pPr>
        <w:tabs>
          <w:tab w:val="left" w:pos="4860"/>
          <w:tab w:val="left" w:pos="5400"/>
        </w:tabs>
        <w:autoSpaceDE w:val="0"/>
        <w:autoSpaceDN w:val="0"/>
        <w:adjustRightInd w:val="0"/>
        <w:jc w:val="both"/>
        <w:rPr>
          <w:rFonts w:ascii="Arial" w:eastAsiaTheme="minorHAnsi" w:hAnsi="Arial" w:cs="Arial"/>
        </w:rPr>
      </w:pPr>
    </w:p>
    <w:p w14:paraId="6E1F4D69" w14:textId="594AF595" w:rsidR="009E608A" w:rsidRDefault="009E608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In the Matter of the Application of Duke</w:t>
      </w:r>
      <w:r>
        <w:rPr>
          <w:rFonts w:ascii="Arial" w:eastAsiaTheme="minorHAnsi" w:hAnsi="Arial" w:cs="Arial"/>
        </w:rPr>
        <w:tab/>
        <w:t>)</w:t>
      </w:r>
    </w:p>
    <w:p w14:paraId="599A0700" w14:textId="67A38888" w:rsidR="009E608A" w:rsidRDefault="009E608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Energy Ohio, Inc., for Approval of Tariff</w:t>
      </w:r>
      <w:r>
        <w:rPr>
          <w:rFonts w:ascii="Arial" w:eastAsiaTheme="minorHAnsi" w:hAnsi="Arial" w:cs="Arial"/>
        </w:rPr>
        <w:tab/>
        <w:t>)</w:t>
      </w:r>
      <w:r>
        <w:rPr>
          <w:rFonts w:ascii="Arial" w:eastAsiaTheme="minorHAnsi" w:hAnsi="Arial" w:cs="Arial"/>
        </w:rPr>
        <w:tab/>
        <w:t>Case No. 18-1186-EL-ATA</w:t>
      </w:r>
    </w:p>
    <w:p w14:paraId="6A97E1E5" w14:textId="4891F9FC" w:rsidR="009E608A" w:rsidRDefault="009E608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Amendments.</w:t>
      </w:r>
      <w:r>
        <w:rPr>
          <w:rFonts w:ascii="Arial" w:eastAsiaTheme="minorHAnsi" w:hAnsi="Arial" w:cs="Arial"/>
        </w:rPr>
        <w:tab/>
        <w:t>)</w:t>
      </w:r>
    </w:p>
    <w:p w14:paraId="71DCF242" w14:textId="77777777" w:rsidR="008E1D4C" w:rsidRDefault="008E1D4C">
      <w:pPr>
        <w:tabs>
          <w:tab w:val="left" w:pos="4860"/>
          <w:tab w:val="left" w:pos="5400"/>
        </w:tabs>
        <w:autoSpaceDE w:val="0"/>
        <w:autoSpaceDN w:val="0"/>
        <w:adjustRightInd w:val="0"/>
        <w:jc w:val="both"/>
        <w:rPr>
          <w:rFonts w:ascii="Arial" w:eastAsiaTheme="minorHAnsi" w:hAnsi="Arial" w:cs="Arial"/>
        </w:rPr>
      </w:pPr>
    </w:p>
    <w:p w14:paraId="1D6BB452" w14:textId="77777777" w:rsidR="00762119" w:rsidRPr="000375DC" w:rsidRDefault="00762119">
      <w:pPr>
        <w:pStyle w:val="Heading1"/>
        <w:pBdr>
          <w:top w:val="single" w:sz="12" w:space="1" w:color="auto"/>
        </w:pBdr>
        <w:tabs>
          <w:tab w:val="left" w:pos="7320"/>
        </w:tabs>
        <w:ind w:left="0" w:right="0"/>
        <w:jc w:val="center"/>
        <w:rPr>
          <w:smallCaps/>
          <w:sz w:val="24"/>
        </w:rPr>
      </w:pPr>
    </w:p>
    <w:p w14:paraId="47F17280" w14:textId="77777777" w:rsidR="00762119" w:rsidRPr="00B03721" w:rsidRDefault="00537D74">
      <w:pPr>
        <w:pStyle w:val="Heading1"/>
        <w:tabs>
          <w:tab w:val="left" w:pos="7320"/>
        </w:tabs>
        <w:ind w:left="0" w:right="0"/>
        <w:jc w:val="center"/>
        <w:rPr>
          <w:smallCaps/>
        </w:rPr>
      </w:pPr>
      <w:r w:rsidRPr="00B03721">
        <w:rPr>
          <w:smallCaps/>
        </w:rPr>
        <w:t>Motion to Intervene and Memorandum In Support</w:t>
      </w:r>
    </w:p>
    <w:p w14:paraId="14C261A2" w14:textId="77777777" w:rsidR="00762119" w:rsidRPr="00B03721" w:rsidRDefault="00537D74">
      <w:pPr>
        <w:pStyle w:val="Heading1"/>
        <w:tabs>
          <w:tab w:val="left" w:pos="7320"/>
        </w:tabs>
        <w:ind w:left="0" w:right="0"/>
        <w:jc w:val="center"/>
        <w:rPr>
          <w:smallCaps/>
          <w:szCs w:val="28"/>
        </w:rPr>
      </w:pPr>
      <w:r w:rsidRPr="00B03721">
        <w:rPr>
          <w:smallCaps/>
        </w:rPr>
        <w:t>of Industrial Energy Users-Ohio</w:t>
      </w:r>
    </w:p>
    <w:bookmarkEnd w:id="0"/>
    <w:bookmarkEnd w:id="1"/>
    <w:p w14:paraId="0028421F" w14:textId="77777777" w:rsidR="00762119" w:rsidRPr="000375DC" w:rsidRDefault="00762119">
      <w:pPr>
        <w:pStyle w:val="Title"/>
        <w:pBdr>
          <w:bottom w:val="single" w:sz="12" w:space="1" w:color="auto"/>
        </w:pBdr>
        <w:rPr>
          <w:sz w:val="24"/>
          <w:u w:val="single"/>
        </w:rPr>
      </w:pPr>
    </w:p>
    <w:p w14:paraId="237D5091" w14:textId="77777777" w:rsidR="00762119" w:rsidRDefault="00762119">
      <w:pPr>
        <w:pStyle w:val="Title"/>
        <w:rPr>
          <w:sz w:val="28"/>
          <w:u w:val="single"/>
        </w:rPr>
      </w:pPr>
    </w:p>
    <w:p w14:paraId="19889216" w14:textId="77777777" w:rsidR="00762119" w:rsidRDefault="00762119">
      <w:pPr>
        <w:pStyle w:val="Title"/>
        <w:rPr>
          <w:sz w:val="28"/>
          <w:u w:val="single"/>
        </w:rPr>
      </w:pPr>
    </w:p>
    <w:p w14:paraId="27591BD4" w14:textId="77777777" w:rsidR="00762119" w:rsidRDefault="00762119">
      <w:pPr>
        <w:pStyle w:val="Title"/>
        <w:rPr>
          <w:sz w:val="28"/>
          <w:u w:val="single"/>
        </w:rPr>
      </w:pPr>
    </w:p>
    <w:p w14:paraId="0EEE1415" w14:textId="77777777" w:rsidR="00B03721" w:rsidRDefault="00B03721">
      <w:pPr>
        <w:pStyle w:val="Title"/>
        <w:rPr>
          <w:sz w:val="28"/>
          <w:u w:val="single"/>
        </w:rPr>
      </w:pPr>
    </w:p>
    <w:p w14:paraId="68A5EB4E" w14:textId="77777777" w:rsidR="00451593" w:rsidRDefault="00451593">
      <w:pPr>
        <w:pStyle w:val="Title"/>
        <w:rPr>
          <w:sz w:val="28"/>
          <w:u w:val="single"/>
        </w:rPr>
      </w:pPr>
    </w:p>
    <w:p w14:paraId="4040EC9F" w14:textId="77777777" w:rsidR="00762119" w:rsidRDefault="00762119">
      <w:pPr>
        <w:pStyle w:val="Title"/>
        <w:rPr>
          <w:sz w:val="28"/>
          <w:u w:val="single"/>
        </w:rPr>
      </w:pPr>
    </w:p>
    <w:p w14:paraId="15C26F13" w14:textId="77777777" w:rsidR="00762119" w:rsidRDefault="00762119">
      <w:pPr>
        <w:pStyle w:val="Title"/>
        <w:rPr>
          <w:sz w:val="28"/>
          <w:u w:val="single"/>
        </w:rPr>
      </w:pPr>
    </w:p>
    <w:p w14:paraId="5F2BE12D" w14:textId="77777777" w:rsidR="00762119" w:rsidRDefault="00762119">
      <w:pPr>
        <w:pStyle w:val="Title"/>
        <w:rPr>
          <w:sz w:val="28"/>
          <w:u w:val="single"/>
        </w:rPr>
      </w:pPr>
    </w:p>
    <w:p w14:paraId="316A5ACF" w14:textId="77777777" w:rsidR="003055FC" w:rsidRDefault="003055FC">
      <w:pPr>
        <w:pStyle w:val="Title"/>
        <w:rPr>
          <w:sz w:val="28"/>
          <w:u w:val="single"/>
        </w:rPr>
      </w:pPr>
    </w:p>
    <w:p w14:paraId="582A7A69" w14:textId="77777777" w:rsidR="003055FC" w:rsidRDefault="003055FC">
      <w:pPr>
        <w:pStyle w:val="Title"/>
        <w:rPr>
          <w:sz w:val="28"/>
          <w:u w:val="single"/>
        </w:rPr>
      </w:pPr>
    </w:p>
    <w:p w14:paraId="75B449D7" w14:textId="4446B634" w:rsidR="007E59F1" w:rsidRDefault="007E59F1" w:rsidP="009E608A">
      <w:pPr>
        <w:pStyle w:val="Title"/>
        <w:jc w:val="left"/>
        <w:rPr>
          <w:sz w:val="28"/>
          <w:u w:val="single"/>
        </w:rPr>
      </w:pPr>
    </w:p>
    <w:p w14:paraId="67C8B5D7" w14:textId="19F4E7DA" w:rsidR="008E1D4C" w:rsidRDefault="008E1D4C">
      <w:pPr>
        <w:pStyle w:val="Title"/>
        <w:rPr>
          <w:sz w:val="28"/>
          <w:u w:val="single"/>
        </w:rPr>
      </w:pPr>
    </w:p>
    <w:p w14:paraId="636F5B81" w14:textId="42163E60" w:rsidR="008E1D4C" w:rsidRDefault="008E1D4C">
      <w:pPr>
        <w:pStyle w:val="Title"/>
        <w:rPr>
          <w:sz w:val="28"/>
          <w:u w:val="single"/>
        </w:rPr>
      </w:pPr>
    </w:p>
    <w:p w14:paraId="69DBE1F0" w14:textId="77777777" w:rsidR="008E1D4C" w:rsidRDefault="008E1D4C">
      <w:pPr>
        <w:pStyle w:val="Title"/>
        <w:rPr>
          <w:sz w:val="28"/>
          <w:u w:val="single"/>
        </w:rPr>
      </w:pPr>
    </w:p>
    <w:p w14:paraId="5F71431F" w14:textId="77777777" w:rsidR="000375DC" w:rsidRDefault="000375DC">
      <w:pPr>
        <w:pStyle w:val="Title"/>
        <w:rPr>
          <w:sz w:val="28"/>
          <w:u w:val="single"/>
        </w:rPr>
      </w:pPr>
    </w:p>
    <w:p w14:paraId="63B70F8E" w14:textId="77777777" w:rsidR="00762119" w:rsidRDefault="00762119">
      <w:pPr>
        <w:pStyle w:val="Title"/>
        <w:rPr>
          <w:sz w:val="28"/>
          <w:u w:val="single"/>
        </w:rPr>
      </w:pPr>
    </w:p>
    <w:p w14:paraId="00DCB399" w14:textId="77777777" w:rsidR="00537D74" w:rsidRPr="000375DC" w:rsidRDefault="00537D74" w:rsidP="003055FC">
      <w:pPr>
        <w:pStyle w:val="BodyText3"/>
        <w:widowControl w:val="0"/>
        <w:ind w:left="4320"/>
        <w:jc w:val="both"/>
        <w:rPr>
          <w:rFonts w:ascii="Arial" w:hAnsi="Arial" w:cs="Arial"/>
          <w:b w:val="0"/>
          <w:bCs/>
        </w:rPr>
      </w:pPr>
      <w:r w:rsidRPr="000375DC">
        <w:rPr>
          <w:rFonts w:ascii="Arial" w:hAnsi="Arial" w:cs="Arial"/>
          <w:b w:val="0"/>
          <w:bCs/>
        </w:rPr>
        <w:t xml:space="preserve">Frank P. </w:t>
      </w:r>
      <w:proofErr w:type="spellStart"/>
      <w:r w:rsidRPr="000375DC">
        <w:rPr>
          <w:rFonts w:ascii="Arial" w:hAnsi="Arial" w:cs="Arial"/>
          <w:b w:val="0"/>
          <w:bCs/>
        </w:rPr>
        <w:t>Darr</w:t>
      </w:r>
      <w:proofErr w:type="spellEnd"/>
      <w:r w:rsidRPr="000375DC">
        <w:rPr>
          <w:rFonts w:ascii="Arial" w:hAnsi="Arial" w:cs="Arial"/>
          <w:b w:val="0"/>
          <w:bCs/>
        </w:rPr>
        <w:t xml:space="preserve"> (Reg. No. 0025469)</w:t>
      </w:r>
    </w:p>
    <w:p w14:paraId="2DE2B579" w14:textId="3C7A3CCD" w:rsidR="00350B8F" w:rsidRPr="000375DC" w:rsidRDefault="0099726B" w:rsidP="003055FC">
      <w:pPr>
        <w:tabs>
          <w:tab w:val="right" w:pos="8640"/>
        </w:tabs>
        <w:ind w:left="4320"/>
        <w:jc w:val="both"/>
        <w:rPr>
          <w:rFonts w:ascii="Arial" w:hAnsi="Arial" w:cs="Arial"/>
        </w:rPr>
      </w:pPr>
      <w:r w:rsidRPr="000375DC">
        <w:rPr>
          <w:rFonts w:ascii="Arial" w:hAnsi="Arial" w:cs="Arial"/>
        </w:rPr>
        <w:t xml:space="preserve">   </w:t>
      </w:r>
      <w:r w:rsidR="00350B8F" w:rsidRPr="000375DC">
        <w:rPr>
          <w:rFonts w:ascii="Arial" w:hAnsi="Arial" w:cs="Arial"/>
        </w:rPr>
        <w:t>(Counsel of Record)</w:t>
      </w:r>
    </w:p>
    <w:p w14:paraId="6D58A1F8" w14:textId="77777777" w:rsidR="00537D74" w:rsidRDefault="00537D74" w:rsidP="003055FC">
      <w:pPr>
        <w:pStyle w:val="BodyText3"/>
        <w:widowControl w:val="0"/>
        <w:ind w:left="4320"/>
        <w:jc w:val="both"/>
        <w:rPr>
          <w:rFonts w:ascii="Arial" w:hAnsi="Arial" w:cs="Arial"/>
          <w:b w:val="0"/>
          <w:bCs/>
        </w:rPr>
      </w:pPr>
      <w:r w:rsidRPr="000375DC">
        <w:rPr>
          <w:rFonts w:ascii="Arial" w:hAnsi="Arial" w:cs="Arial"/>
          <w:b w:val="0"/>
          <w:bCs/>
        </w:rPr>
        <w:t>Matthew R. Pritchard</w:t>
      </w:r>
      <w:r>
        <w:rPr>
          <w:rFonts w:ascii="Arial" w:hAnsi="Arial" w:cs="Arial"/>
          <w:b w:val="0"/>
          <w:bCs/>
        </w:rPr>
        <w:t xml:space="preserve"> (Reg. No. 0088070)</w:t>
      </w:r>
    </w:p>
    <w:p w14:paraId="7C4AA994" w14:textId="77777777" w:rsidR="00537D74" w:rsidRDefault="00537D74" w:rsidP="003055FC">
      <w:pPr>
        <w:pStyle w:val="BodyText3"/>
        <w:widowControl w:val="0"/>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57588C60"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B0E1138" w14:textId="77777777" w:rsidR="00537D74" w:rsidRDefault="00537D74" w:rsidP="003055FC">
      <w:pPr>
        <w:pStyle w:val="BodyText"/>
        <w:ind w:left="4320"/>
      </w:pPr>
      <w:r>
        <w:t>Columbus, OH  43215</w:t>
      </w:r>
    </w:p>
    <w:p w14:paraId="65B78315" w14:textId="77777777" w:rsidR="00537D74" w:rsidRDefault="00537D74" w:rsidP="003055FC">
      <w:pPr>
        <w:pStyle w:val="BodyText"/>
        <w:ind w:left="4320"/>
      </w:pPr>
      <w:r>
        <w:t>Telephone:  (614) 469-8000</w:t>
      </w:r>
    </w:p>
    <w:p w14:paraId="4C2CB2A4" w14:textId="77777777" w:rsidR="00537D74" w:rsidRDefault="00537D74" w:rsidP="003055FC">
      <w:pPr>
        <w:pStyle w:val="BodyText"/>
        <w:ind w:left="4320"/>
      </w:pPr>
      <w:r>
        <w:t>Telecopier:  (614) 469-4653</w:t>
      </w:r>
    </w:p>
    <w:p w14:paraId="69CE1AA3" w14:textId="77777777" w:rsidR="00537D74" w:rsidRDefault="00537D74" w:rsidP="003055FC">
      <w:pPr>
        <w:pStyle w:val="BodyText"/>
        <w:ind w:left="4320"/>
      </w:pPr>
      <w:r>
        <w:t>fdarr@mwncmh.com</w:t>
      </w:r>
    </w:p>
    <w:p w14:paraId="22E0CFFC" w14:textId="77777777" w:rsidR="00537D74" w:rsidRDefault="00537D74" w:rsidP="003055FC">
      <w:pPr>
        <w:pStyle w:val="BodyText"/>
        <w:ind w:left="4320"/>
      </w:pPr>
      <w:r>
        <w:t>mpritchard@mwncmh.com</w:t>
      </w:r>
    </w:p>
    <w:p w14:paraId="2597B830" w14:textId="77777777" w:rsidR="00762119" w:rsidRDefault="00762119" w:rsidP="003055FC">
      <w:pPr>
        <w:tabs>
          <w:tab w:val="left" w:pos="4320"/>
          <w:tab w:val="right" w:pos="8640"/>
        </w:tabs>
        <w:jc w:val="both"/>
      </w:pPr>
    </w:p>
    <w:p w14:paraId="4881C169" w14:textId="3F837BFF" w:rsidR="00350B8F" w:rsidRDefault="00EC49E4" w:rsidP="003055FC">
      <w:pPr>
        <w:pStyle w:val="Title"/>
        <w:tabs>
          <w:tab w:val="left" w:pos="4320"/>
        </w:tabs>
        <w:ind w:left="4320" w:hanging="4320"/>
        <w:jc w:val="left"/>
        <w:rPr>
          <w:smallCaps w:val="0"/>
          <w:sz w:val="24"/>
        </w:rPr>
        <w:sectPr w:rsidR="00350B8F" w:rsidSect="0045159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26"/>
        </w:sectPr>
      </w:pPr>
      <w:r>
        <w:rPr>
          <w:smallCaps w:val="0"/>
          <w:sz w:val="24"/>
        </w:rPr>
        <w:t>Ju</w:t>
      </w:r>
      <w:r w:rsidR="009E608A">
        <w:rPr>
          <w:smallCaps w:val="0"/>
          <w:sz w:val="24"/>
        </w:rPr>
        <w:t xml:space="preserve">ly </w:t>
      </w:r>
      <w:r w:rsidR="00D213DE">
        <w:rPr>
          <w:smallCaps w:val="0"/>
          <w:sz w:val="24"/>
        </w:rPr>
        <w:t>27</w:t>
      </w:r>
      <w:r w:rsidR="00451593">
        <w:rPr>
          <w:smallCaps w:val="0"/>
          <w:sz w:val="24"/>
        </w:rPr>
        <w:t>, 201</w:t>
      </w:r>
      <w:r w:rsidR="000375DC">
        <w:rPr>
          <w:smallCaps w:val="0"/>
          <w:sz w:val="24"/>
        </w:rPr>
        <w:t>8</w:t>
      </w:r>
      <w:r w:rsidR="00537D74">
        <w:rPr>
          <w:smallCaps w:val="0"/>
          <w:sz w:val="24"/>
        </w:rPr>
        <w:tab/>
        <w:t>Attorneys for Industrial Energy Users-Ohio</w:t>
      </w:r>
    </w:p>
    <w:p w14:paraId="34E5A6EC" w14:textId="77777777" w:rsidR="00762119" w:rsidRDefault="00537D74" w:rsidP="00350B8F">
      <w:pPr>
        <w:pStyle w:val="Title"/>
        <w:tabs>
          <w:tab w:val="left" w:pos="4320"/>
        </w:tabs>
        <w:rPr>
          <w:sz w:val="28"/>
        </w:rPr>
      </w:pPr>
      <w:r>
        <w:rPr>
          <w:sz w:val="28"/>
        </w:rPr>
        <w:lastRenderedPageBreak/>
        <w:t>Before</w:t>
      </w:r>
    </w:p>
    <w:p w14:paraId="6941740A"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339FA893" w14:textId="77777777" w:rsidR="009E608A" w:rsidRDefault="009E608A" w:rsidP="009E608A">
      <w:pPr>
        <w:autoSpaceDE w:val="0"/>
        <w:autoSpaceDN w:val="0"/>
        <w:adjustRightInd w:val="0"/>
        <w:rPr>
          <w:rFonts w:ascii="Arial" w:eastAsiaTheme="minorHAnsi" w:hAnsi="Arial" w:cs="Arial"/>
        </w:rPr>
      </w:pPr>
    </w:p>
    <w:p w14:paraId="0F12EB0B" w14:textId="77777777" w:rsidR="009E608A" w:rsidRDefault="009E608A" w:rsidP="009E608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In the Matter of the Application of Duke</w:t>
      </w:r>
      <w:r>
        <w:rPr>
          <w:rFonts w:ascii="Arial" w:eastAsiaTheme="minorHAnsi" w:hAnsi="Arial" w:cs="Arial"/>
        </w:rPr>
        <w:tab/>
        <w:t>)</w:t>
      </w:r>
    </w:p>
    <w:p w14:paraId="63CFBE17" w14:textId="77777777" w:rsidR="009E608A" w:rsidRDefault="009E608A" w:rsidP="009E608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Energy Ohio, Inc., for Implementation of </w:t>
      </w:r>
      <w:r>
        <w:rPr>
          <w:rFonts w:ascii="Arial" w:eastAsiaTheme="minorHAnsi" w:hAnsi="Arial" w:cs="Arial"/>
        </w:rPr>
        <w:tab/>
        <w:t>)</w:t>
      </w:r>
      <w:r>
        <w:rPr>
          <w:rFonts w:ascii="Arial" w:eastAsiaTheme="minorHAnsi" w:hAnsi="Arial" w:cs="Arial"/>
        </w:rPr>
        <w:tab/>
        <w:t>Case No. 18-1185-EL-UNC</w:t>
      </w:r>
    </w:p>
    <w:p w14:paraId="33BC61EE" w14:textId="77777777" w:rsidR="009E608A" w:rsidRDefault="009E608A" w:rsidP="009E608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the Tax Cuts and Jobs Act of 2017. </w:t>
      </w:r>
      <w:r>
        <w:rPr>
          <w:rFonts w:ascii="Arial" w:eastAsiaTheme="minorHAnsi" w:hAnsi="Arial" w:cs="Arial"/>
        </w:rPr>
        <w:tab/>
        <w:t>)</w:t>
      </w:r>
    </w:p>
    <w:p w14:paraId="5D05BEAD" w14:textId="77777777" w:rsidR="009E608A" w:rsidRDefault="009E608A" w:rsidP="009E608A">
      <w:pPr>
        <w:tabs>
          <w:tab w:val="left" w:pos="4860"/>
          <w:tab w:val="left" w:pos="5400"/>
        </w:tabs>
        <w:autoSpaceDE w:val="0"/>
        <w:autoSpaceDN w:val="0"/>
        <w:adjustRightInd w:val="0"/>
        <w:jc w:val="both"/>
        <w:rPr>
          <w:rFonts w:ascii="Arial" w:eastAsiaTheme="minorHAnsi" w:hAnsi="Arial" w:cs="Arial"/>
        </w:rPr>
      </w:pPr>
    </w:p>
    <w:p w14:paraId="4070DD2C" w14:textId="77777777" w:rsidR="009E608A" w:rsidRDefault="009E608A" w:rsidP="009E608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In the Matter of the Application of Duke</w:t>
      </w:r>
      <w:r>
        <w:rPr>
          <w:rFonts w:ascii="Arial" w:eastAsiaTheme="minorHAnsi" w:hAnsi="Arial" w:cs="Arial"/>
        </w:rPr>
        <w:tab/>
        <w:t>)</w:t>
      </w:r>
    </w:p>
    <w:p w14:paraId="44E1B128" w14:textId="77777777" w:rsidR="009E608A" w:rsidRDefault="009E608A" w:rsidP="009E608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Energy Ohio, Inc., for Approval of Tariff</w:t>
      </w:r>
      <w:r>
        <w:rPr>
          <w:rFonts w:ascii="Arial" w:eastAsiaTheme="minorHAnsi" w:hAnsi="Arial" w:cs="Arial"/>
        </w:rPr>
        <w:tab/>
        <w:t>)</w:t>
      </w:r>
      <w:r>
        <w:rPr>
          <w:rFonts w:ascii="Arial" w:eastAsiaTheme="minorHAnsi" w:hAnsi="Arial" w:cs="Arial"/>
        </w:rPr>
        <w:tab/>
        <w:t>Case No. 18-1186-EL-ATA</w:t>
      </w:r>
    </w:p>
    <w:p w14:paraId="21563302" w14:textId="77777777" w:rsidR="009E608A" w:rsidRDefault="009E608A" w:rsidP="009E608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Amendments.</w:t>
      </w:r>
      <w:r>
        <w:rPr>
          <w:rFonts w:ascii="Arial" w:eastAsiaTheme="minorHAnsi" w:hAnsi="Arial" w:cs="Arial"/>
        </w:rPr>
        <w:tab/>
        <w:t>)</w:t>
      </w:r>
    </w:p>
    <w:p w14:paraId="02EFA7A6" w14:textId="77777777" w:rsidR="009E608A" w:rsidRDefault="009E608A" w:rsidP="009E608A">
      <w:pPr>
        <w:tabs>
          <w:tab w:val="left" w:pos="4860"/>
          <w:tab w:val="left" w:pos="5400"/>
        </w:tabs>
        <w:autoSpaceDE w:val="0"/>
        <w:autoSpaceDN w:val="0"/>
        <w:adjustRightInd w:val="0"/>
        <w:jc w:val="both"/>
        <w:rPr>
          <w:rFonts w:ascii="Arial" w:eastAsiaTheme="minorHAnsi" w:hAnsi="Arial" w:cs="Arial"/>
        </w:rPr>
      </w:pPr>
    </w:p>
    <w:p w14:paraId="49A92190" w14:textId="77777777" w:rsidR="00762119" w:rsidRPr="000375DC" w:rsidRDefault="00762119">
      <w:pPr>
        <w:pStyle w:val="Heading1"/>
        <w:pBdr>
          <w:top w:val="single" w:sz="12" w:space="1" w:color="auto"/>
        </w:pBdr>
        <w:tabs>
          <w:tab w:val="left" w:pos="7320"/>
        </w:tabs>
        <w:ind w:left="0" w:right="0"/>
        <w:jc w:val="center"/>
        <w:rPr>
          <w:rFonts w:ascii="Arial Bold" w:hAnsi="Arial Bold"/>
          <w:smallCaps/>
          <w:sz w:val="24"/>
        </w:rPr>
      </w:pPr>
    </w:p>
    <w:p w14:paraId="7879703E" w14:textId="77777777" w:rsidR="00762119" w:rsidRPr="000375DC" w:rsidRDefault="00537D74">
      <w:pPr>
        <w:pStyle w:val="Heading1"/>
        <w:tabs>
          <w:tab w:val="left" w:pos="7320"/>
        </w:tabs>
        <w:ind w:left="0" w:right="0"/>
        <w:jc w:val="center"/>
        <w:rPr>
          <w:smallCaps/>
          <w:szCs w:val="28"/>
        </w:rPr>
      </w:pPr>
      <w:r w:rsidRPr="000375DC">
        <w:rPr>
          <w:smallCaps/>
        </w:rPr>
        <w:t>Motion to Intervene of Industrial Energy Users-Ohio</w:t>
      </w:r>
    </w:p>
    <w:p w14:paraId="65D4000B" w14:textId="77777777" w:rsidR="00762119" w:rsidRPr="000375DC" w:rsidRDefault="00762119">
      <w:pPr>
        <w:pStyle w:val="Title"/>
        <w:pBdr>
          <w:bottom w:val="single" w:sz="12" w:space="1" w:color="auto"/>
        </w:pBdr>
        <w:rPr>
          <w:sz w:val="24"/>
          <w:u w:val="single"/>
        </w:rPr>
      </w:pPr>
    </w:p>
    <w:p w14:paraId="11129A37" w14:textId="77777777" w:rsidR="00762119" w:rsidRPr="009C7B87" w:rsidRDefault="00762119">
      <w:pPr>
        <w:pStyle w:val="Title"/>
        <w:rPr>
          <w:sz w:val="24"/>
          <w:u w:val="single"/>
        </w:rPr>
      </w:pPr>
    </w:p>
    <w:p w14:paraId="11B2D8E5" w14:textId="639C335C" w:rsidR="00762119" w:rsidRDefault="00537D74">
      <w:pPr>
        <w:pStyle w:val="BodyTextIndent"/>
        <w:spacing w:before="120" w:line="480" w:lineRule="auto"/>
      </w:pPr>
      <w:r>
        <w:t xml:space="preserve">Industrial Energy Users-Ohio (“IEU-Ohio”) hereby respectfully moves the Public Utilities Commission of Ohio (“Commission”), pursuant to </w:t>
      </w:r>
      <w:r w:rsidR="00871304">
        <w:t>R.C.</w:t>
      </w:r>
      <w:r>
        <w:t xml:space="preserve"> 4903.221</w:t>
      </w:r>
      <w:r w:rsidR="00871304">
        <w:t xml:space="preserve"> </w:t>
      </w:r>
      <w:r>
        <w:t>and Rule</w:t>
      </w:r>
      <w:r w:rsidR="009E608A">
        <w:t> </w:t>
      </w:r>
      <w:r>
        <w:t>4901-1-11, Ohio Administrative Code, for leave to intervene in the above-captioned matter with the full powers and rights granted by the Commission, specifically by statute or by the provisions of the Ohio Administrative Code, to intervening parties.</w:t>
      </w:r>
    </w:p>
    <w:p w14:paraId="1537836A" w14:textId="05059950" w:rsidR="00762119" w:rsidRDefault="00863FAB">
      <w:pPr>
        <w:autoSpaceDE w:val="0"/>
        <w:autoSpaceDN w:val="0"/>
        <w:adjustRightInd w:val="0"/>
        <w:spacing w:line="480" w:lineRule="auto"/>
        <w:ind w:firstLine="720"/>
        <w:jc w:val="both"/>
        <w:rPr>
          <w:rFonts w:ascii="Arial" w:hAnsi="Arial" w:cs="Arial"/>
        </w:rPr>
      </w:pPr>
      <w:r w:rsidRPr="00866A8F">
        <w:rPr>
          <w:rFonts w:ascii="Arial" w:hAnsi="Arial" w:cs="Arial"/>
        </w:rPr>
        <w:t xml:space="preserve">On </w:t>
      </w:r>
      <w:r w:rsidR="00AA5592" w:rsidRPr="00866A8F">
        <w:rPr>
          <w:rFonts w:ascii="Arial" w:hAnsi="Arial" w:cs="Arial"/>
        </w:rPr>
        <w:t>Ju</w:t>
      </w:r>
      <w:r w:rsidR="009E608A" w:rsidRPr="00866A8F">
        <w:rPr>
          <w:rFonts w:ascii="Arial" w:hAnsi="Arial" w:cs="Arial"/>
        </w:rPr>
        <w:t>ly 25</w:t>
      </w:r>
      <w:r w:rsidR="00A273EA" w:rsidRPr="00866A8F">
        <w:rPr>
          <w:rFonts w:ascii="Arial" w:hAnsi="Arial" w:cs="Arial"/>
        </w:rPr>
        <w:t>, 2018</w:t>
      </w:r>
      <w:r w:rsidR="00537D74" w:rsidRPr="00866A8F">
        <w:rPr>
          <w:rFonts w:ascii="Arial" w:hAnsi="Arial" w:cs="Arial"/>
        </w:rPr>
        <w:t xml:space="preserve">, </w:t>
      </w:r>
      <w:r w:rsidR="009E608A" w:rsidRPr="00866A8F">
        <w:rPr>
          <w:rFonts w:ascii="Arial" w:hAnsi="Arial" w:cs="Arial"/>
        </w:rPr>
        <w:t>Duke Energy Ohio, Inc.</w:t>
      </w:r>
      <w:r w:rsidR="00537D74" w:rsidRPr="00866A8F">
        <w:rPr>
          <w:rFonts w:ascii="Arial" w:hAnsi="Arial" w:cs="Arial"/>
        </w:rPr>
        <w:t xml:space="preserve"> (“</w:t>
      </w:r>
      <w:r w:rsidR="009E608A" w:rsidRPr="00866A8F">
        <w:rPr>
          <w:rFonts w:ascii="Arial" w:hAnsi="Arial" w:cs="Arial"/>
        </w:rPr>
        <w:t>Duke</w:t>
      </w:r>
      <w:r w:rsidR="00537D74" w:rsidRPr="00866A8F">
        <w:rPr>
          <w:rFonts w:ascii="Arial" w:hAnsi="Arial" w:cs="Arial"/>
        </w:rPr>
        <w:t xml:space="preserve">”) </w:t>
      </w:r>
      <w:r w:rsidR="00AA5592" w:rsidRPr="00866A8F">
        <w:rPr>
          <w:rFonts w:ascii="Arial" w:hAnsi="Arial" w:cs="Arial"/>
        </w:rPr>
        <w:t>initiated a proceeding in this docket by filing a</w:t>
      </w:r>
      <w:r w:rsidR="005E3DD1" w:rsidRPr="00866A8F">
        <w:rPr>
          <w:rFonts w:ascii="Arial" w:hAnsi="Arial" w:cs="Arial"/>
        </w:rPr>
        <w:t xml:space="preserve">n application to establish a rider to credit </w:t>
      </w:r>
      <w:r w:rsidR="00287471" w:rsidRPr="00866A8F">
        <w:rPr>
          <w:rFonts w:ascii="Arial" w:hAnsi="Arial" w:cs="Arial"/>
        </w:rPr>
        <w:t xml:space="preserve">to </w:t>
      </w:r>
      <w:r w:rsidR="005E3DD1" w:rsidRPr="00866A8F">
        <w:rPr>
          <w:rFonts w:ascii="Arial" w:hAnsi="Arial" w:cs="Arial"/>
        </w:rPr>
        <w:t xml:space="preserve">its electric customers the benefits of the Tax Cuts and Jobs Act </w:t>
      </w:r>
      <w:r w:rsidR="00AA5592" w:rsidRPr="00866A8F">
        <w:rPr>
          <w:rFonts w:ascii="Arial" w:hAnsi="Arial" w:cs="Arial"/>
        </w:rPr>
        <w:t>(“</w:t>
      </w:r>
      <w:r w:rsidR="005E3DD1" w:rsidRPr="00866A8F">
        <w:rPr>
          <w:rFonts w:ascii="Arial" w:hAnsi="Arial" w:cs="Arial"/>
        </w:rPr>
        <w:t>Application</w:t>
      </w:r>
      <w:r w:rsidR="00AA5592" w:rsidRPr="00866A8F">
        <w:rPr>
          <w:rFonts w:ascii="Arial" w:hAnsi="Arial" w:cs="Arial"/>
        </w:rPr>
        <w:t>”)</w:t>
      </w:r>
      <w:r w:rsidR="005E3DD1" w:rsidRPr="00866A8F">
        <w:rPr>
          <w:rFonts w:ascii="Arial" w:hAnsi="Arial" w:cs="Arial"/>
        </w:rPr>
        <w:t>.</w:t>
      </w:r>
      <w:r w:rsidR="00C549CA" w:rsidRPr="009C7B87">
        <w:rPr>
          <w:rFonts w:ascii="Arial" w:hAnsi="Arial" w:cs="Arial"/>
        </w:rPr>
        <w:t xml:space="preserve">  </w:t>
      </w:r>
      <w:r w:rsidR="00394B4B">
        <w:rPr>
          <w:rFonts w:ascii="Arial" w:hAnsi="Arial" w:cs="Arial"/>
        </w:rPr>
        <w:t xml:space="preserve">The Application states that Duke intends </w:t>
      </w:r>
      <w:r w:rsidR="00FF7EF9">
        <w:rPr>
          <w:rFonts w:ascii="Arial" w:hAnsi="Arial" w:cs="Arial"/>
        </w:rPr>
        <w:t xml:space="preserve">this proceeding to </w:t>
      </w:r>
      <w:r w:rsidR="004864F9">
        <w:rPr>
          <w:rFonts w:ascii="Arial" w:hAnsi="Arial" w:cs="Arial"/>
        </w:rPr>
        <w:t>address a proposal to commence crediting its electric distribution customers with the full benefits of the TCJA that have not been previously recognized in rates.  Application ¶ 6.</w:t>
      </w:r>
    </w:p>
    <w:p w14:paraId="0DB93228" w14:textId="77777777" w:rsidR="00762119" w:rsidRDefault="00537D74">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w:t>
      </w:r>
      <w:r>
        <w:lastRenderedPageBreak/>
        <w:t>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14:paraId="14C5E84C"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076D7531" w14:textId="77777777" w:rsidR="00762119" w:rsidRDefault="00762119">
      <w:pPr>
        <w:tabs>
          <w:tab w:val="left" w:pos="4320"/>
          <w:tab w:val="right" w:pos="8640"/>
        </w:tabs>
        <w:jc w:val="both"/>
        <w:rPr>
          <w:rFonts w:ascii="Arial" w:hAnsi="Arial" w:cs="Arial"/>
        </w:rPr>
      </w:pPr>
    </w:p>
    <w:p w14:paraId="0D359A84" w14:textId="09B38B50" w:rsidR="00537D74" w:rsidRPr="00C959CF" w:rsidRDefault="00C52ACB" w:rsidP="003055FC">
      <w:pPr>
        <w:tabs>
          <w:tab w:val="left" w:pos="4320"/>
          <w:tab w:val="right" w:pos="8640"/>
        </w:tabs>
        <w:ind w:left="4320"/>
        <w:jc w:val="both"/>
        <w:rPr>
          <w:rFonts w:ascii="Arial" w:hAnsi="Arial" w:cs="Arial"/>
          <w:i/>
        </w:rPr>
      </w:pPr>
      <w:r>
        <w:rPr>
          <w:rFonts w:ascii="Arial" w:hAnsi="Arial" w:cs="Arial"/>
          <w:i/>
          <w:u w:val="single"/>
        </w:rPr>
        <w:t xml:space="preserve">/s/ Frank P. </w:t>
      </w:r>
      <w:proofErr w:type="spellStart"/>
      <w:r>
        <w:rPr>
          <w:rFonts w:ascii="Arial" w:hAnsi="Arial" w:cs="Arial"/>
          <w:i/>
          <w:u w:val="single"/>
        </w:rPr>
        <w:t>Darr</w:t>
      </w:r>
      <w:proofErr w:type="spellEnd"/>
      <w:r>
        <w:rPr>
          <w:rFonts w:ascii="Arial" w:hAnsi="Arial" w:cs="Arial"/>
          <w:i/>
          <w:u w:val="single"/>
        </w:rPr>
        <w:tab/>
      </w:r>
    </w:p>
    <w:p w14:paraId="5C7578E4"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 xml:space="preserve">Frank P. </w:t>
      </w:r>
      <w:proofErr w:type="spellStart"/>
      <w:r>
        <w:rPr>
          <w:rFonts w:ascii="Arial" w:hAnsi="Arial" w:cs="Arial"/>
          <w:b w:val="0"/>
          <w:bCs/>
        </w:rPr>
        <w:t>Darr</w:t>
      </w:r>
      <w:proofErr w:type="spellEnd"/>
      <w:r>
        <w:rPr>
          <w:rFonts w:ascii="Arial" w:hAnsi="Arial" w:cs="Arial"/>
          <w:b w:val="0"/>
          <w:bCs/>
        </w:rPr>
        <w:t xml:space="preserve"> (Reg. No. 0025469)</w:t>
      </w:r>
    </w:p>
    <w:p w14:paraId="21ABB2D9" w14:textId="203B14AA" w:rsidR="00350B8F" w:rsidRDefault="000375DC" w:rsidP="00537D74">
      <w:pPr>
        <w:pStyle w:val="BodyText3"/>
        <w:widowControl w:val="0"/>
        <w:tabs>
          <w:tab w:val="left" w:pos="4320"/>
        </w:tabs>
        <w:ind w:left="4320"/>
        <w:jc w:val="both"/>
        <w:rPr>
          <w:rFonts w:ascii="Arial" w:hAnsi="Arial" w:cs="Arial"/>
          <w:b w:val="0"/>
          <w:bCs/>
        </w:rPr>
      </w:pPr>
      <w:r>
        <w:rPr>
          <w:rFonts w:ascii="Arial" w:hAnsi="Arial" w:cs="Arial"/>
          <w:b w:val="0"/>
          <w:bCs/>
        </w:rPr>
        <w:t xml:space="preserve">   </w:t>
      </w:r>
      <w:r w:rsidR="00350B8F">
        <w:rPr>
          <w:rFonts w:ascii="Arial" w:hAnsi="Arial" w:cs="Arial"/>
          <w:b w:val="0"/>
          <w:bCs/>
        </w:rPr>
        <w:t>(Counsel of Record)</w:t>
      </w:r>
    </w:p>
    <w:p w14:paraId="52F8F783"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43C3DC6"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061A9EF6"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46510887" w14:textId="77777777" w:rsidR="00537D74" w:rsidRDefault="00537D74" w:rsidP="00537D74">
      <w:pPr>
        <w:pStyle w:val="BodyText"/>
        <w:tabs>
          <w:tab w:val="left" w:pos="4320"/>
        </w:tabs>
        <w:ind w:left="4320"/>
      </w:pPr>
      <w:r>
        <w:t>Columbus, OH  43215</w:t>
      </w:r>
    </w:p>
    <w:p w14:paraId="2DC0EF9F" w14:textId="77777777" w:rsidR="00537D74" w:rsidRDefault="00537D74" w:rsidP="00537D74">
      <w:pPr>
        <w:pStyle w:val="BodyText"/>
        <w:tabs>
          <w:tab w:val="left" w:pos="4320"/>
        </w:tabs>
        <w:ind w:left="4320"/>
      </w:pPr>
      <w:r>
        <w:t>Telephone:  (614) 469-8000</w:t>
      </w:r>
    </w:p>
    <w:p w14:paraId="5DB572AA" w14:textId="77777777" w:rsidR="00537D74" w:rsidRDefault="00537D74" w:rsidP="00537D74">
      <w:pPr>
        <w:pStyle w:val="BodyText"/>
        <w:tabs>
          <w:tab w:val="left" w:pos="4320"/>
        </w:tabs>
        <w:ind w:left="4320"/>
      </w:pPr>
      <w:r>
        <w:t>Telecopier:  (614) 469-4653</w:t>
      </w:r>
    </w:p>
    <w:p w14:paraId="14FCBDAD" w14:textId="77777777" w:rsidR="00537D74" w:rsidRDefault="00537D74" w:rsidP="00537D74">
      <w:pPr>
        <w:pStyle w:val="BodyText"/>
        <w:tabs>
          <w:tab w:val="left" w:pos="4320"/>
        </w:tabs>
        <w:ind w:left="4320"/>
      </w:pPr>
      <w:r>
        <w:t>fdarr@mwncmh.com</w:t>
      </w:r>
    </w:p>
    <w:p w14:paraId="3F054820" w14:textId="77777777" w:rsidR="00537D74" w:rsidRDefault="00537D74" w:rsidP="00537D74">
      <w:pPr>
        <w:pStyle w:val="BodyText"/>
        <w:tabs>
          <w:tab w:val="left" w:pos="4320"/>
        </w:tabs>
        <w:ind w:left="4320"/>
      </w:pPr>
      <w:r>
        <w:t>mpritchard@mwncmh.com</w:t>
      </w:r>
    </w:p>
    <w:p w14:paraId="48ACC8E5" w14:textId="77777777" w:rsidR="00762119" w:rsidRDefault="00762119" w:rsidP="00537D74">
      <w:pPr>
        <w:tabs>
          <w:tab w:val="left" w:pos="4320"/>
          <w:tab w:val="right" w:pos="8640"/>
        </w:tabs>
        <w:jc w:val="both"/>
      </w:pPr>
    </w:p>
    <w:p w14:paraId="27A3C7CB"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51347EFA" w14:textId="77777777" w:rsidR="00762119" w:rsidRDefault="00537D74">
      <w:pPr>
        <w:pStyle w:val="Title"/>
        <w:rPr>
          <w:b w:val="0"/>
        </w:rPr>
      </w:pPr>
      <w:r>
        <w:br w:type="page"/>
      </w:r>
    </w:p>
    <w:p w14:paraId="361E32D0" w14:textId="77777777" w:rsidR="000A3D45" w:rsidRDefault="000A3D45" w:rsidP="000A3D45">
      <w:pPr>
        <w:pStyle w:val="Title"/>
        <w:tabs>
          <w:tab w:val="left" w:pos="4320"/>
        </w:tabs>
        <w:rPr>
          <w:sz w:val="28"/>
        </w:rPr>
      </w:pPr>
      <w:r>
        <w:rPr>
          <w:sz w:val="28"/>
        </w:rPr>
        <w:lastRenderedPageBreak/>
        <w:t>Before</w:t>
      </w:r>
    </w:p>
    <w:p w14:paraId="3F902B95" w14:textId="77777777" w:rsidR="000A3D45" w:rsidRDefault="000A3D45" w:rsidP="000A3D45">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18E4BAB0" w14:textId="77777777" w:rsidR="000A3D45" w:rsidRDefault="000A3D45" w:rsidP="000A3D45">
      <w:pPr>
        <w:autoSpaceDE w:val="0"/>
        <w:autoSpaceDN w:val="0"/>
        <w:adjustRightInd w:val="0"/>
        <w:rPr>
          <w:rFonts w:ascii="Arial" w:eastAsiaTheme="minorHAnsi" w:hAnsi="Arial" w:cs="Arial"/>
        </w:rPr>
      </w:pPr>
    </w:p>
    <w:p w14:paraId="19DAB753" w14:textId="77777777" w:rsidR="000A3D45" w:rsidRDefault="000A3D45" w:rsidP="000A3D4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In the Matter of the Application of Duke</w:t>
      </w:r>
      <w:r>
        <w:rPr>
          <w:rFonts w:ascii="Arial" w:eastAsiaTheme="minorHAnsi" w:hAnsi="Arial" w:cs="Arial"/>
        </w:rPr>
        <w:tab/>
        <w:t>)</w:t>
      </w:r>
    </w:p>
    <w:p w14:paraId="76B7A645" w14:textId="77777777" w:rsidR="000A3D45" w:rsidRDefault="000A3D45" w:rsidP="000A3D4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Energy Ohio, Inc., for Implementation of </w:t>
      </w:r>
      <w:r>
        <w:rPr>
          <w:rFonts w:ascii="Arial" w:eastAsiaTheme="minorHAnsi" w:hAnsi="Arial" w:cs="Arial"/>
        </w:rPr>
        <w:tab/>
        <w:t>)</w:t>
      </w:r>
      <w:r>
        <w:rPr>
          <w:rFonts w:ascii="Arial" w:eastAsiaTheme="minorHAnsi" w:hAnsi="Arial" w:cs="Arial"/>
        </w:rPr>
        <w:tab/>
        <w:t>Case No. 18-1185-EL-UNC</w:t>
      </w:r>
    </w:p>
    <w:p w14:paraId="7E728AF7" w14:textId="77777777" w:rsidR="000A3D45" w:rsidRDefault="000A3D45" w:rsidP="000A3D4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the Tax Cuts and Jobs Act of 2017. </w:t>
      </w:r>
      <w:r>
        <w:rPr>
          <w:rFonts w:ascii="Arial" w:eastAsiaTheme="minorHAnsi" w:hAnsi="Arial" w:cs="Arial"/>
        </w:rPr>
        <w:tab/>
        <w:t>)</w:t>
      </w:r>
    </w:p>
    <w:p w14:paraId="0B4A2723" w14:textId="77777777" w:rsidR="000A3D45" w:rsidRDefault="000A3D45" w:rsidP="000A3D45">
      <w:pPr>
        <w:tabs>
          <w:tab w:val="left" w:pos="4860"/>
          <w:tab w:val="left" w:pos="5400"/>
        </w:tabs>
        <w:autoSpaceDE w:val="0"/>
        <w:autoSpaceDN w:val="0"/>
        <w:adjustRightInd w:val="0"/>
        <w:jc w:val="both"/>
        <w:rPr>
          <w:rFonts w:ascii="Arial" w:eastAsiaTheme="minorHAnsi" w:hAnsi="Arial" w:cs="Arial"/>
        </w:rPr>
      </w:pPr>
    </w:p>
    <w:p w14:paraId="36CC1181" w14:textId="77777777" w:rsidR="000A3D45" w:rsidRDefault="000A3D45" w:rsidP="000A3D4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In the Matter of the Application of Duke</w:t>
      </w:r>
      <w:r>
        <w:rPr>
          <w:rFonts w:ascii="Arial" w:eastAsiaTheme="minorHAnsi" w:hAnsi="Arial" w:cs="Arial"/>
        </w:rPr>
        <w:tab/>
        <w:t>)</w:t>
      </w:r>
    </w:p>
    <w:p w14:paraId="4DC846A6" w14:textId="77777777" w:rsidR="000A3D45" w:rsidRDefault="000A3D45" w:rsidP="000A3D4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Energy Ohio, Inc., for Approval of Tariff</w:t>
      </w:r>
      <w:r>
        <w:rPr>
          <w:rFonts w:ascii="Arial" w:eastAsiaTheme="minorHAnsi" w:hAnsi="Arial" w:cs="Arial"/>
        </w:rPr>
        <w:tab/>
        <w:t>)</w:t>
      </w:r>
      <w:r>
        <w:rPr>
          <w:rFonts w:ascii="Arial" w:eastAsiaTheme="minorHAnsi" w:hAnsi="Arial" w:cs="Arial"/>
        </w:rPr>
        <w:tab/>
        <w:t>Case No. 18-1186-EL-ATA</w:t>
      </w:r>
    </w:p>
    <w:p w14:paraId="174B1E68" w14:textId="77777777" w:rsidR="000A3D45" w:rsidRDefault="000A3D45" w:rsidP="000A3D4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Amendments.</w:t>
      </w:r>
      <w:r>
        <w:rPr>
          <w:rFonts w:ascii="Arial" w:eastAsiaTheme="minorHAnsi" w:hAnsi="Arial" w:cs="Arial"/>
        </w:rPr>
        <w:tab/>
        <w:t>)</w:t>
      </w:r>
    </w:p>
    <w:p w14:paraId="37DA35ED" w14:textId="77777777" w:rsidR="000A3D45" w:rsidRDefault="000A3D45" w:rsidP="000A3D45">
      <w:pPr>
        <w:tabs>
          <w:tab w:val="left" w:pos="4860"/>
          <w:tab w:val="left" w:pos="5400"/>
        </w:tabs>
        <w:autoSpaceDE w:val="0"/>
        <w:autoSpaceDN w:val="0"/>
        <w:adjustRightInd w:val="0"/>
        <w:jc w:val="both"/>
        <w:rPr>
          <w:rFonts w:ascii="Arial" w:eastAsiaTheme="minorHAnsi" w:hAnsi="Arial" w:cs="Arial"/>
        </w:rPr>
      </w:pPr>
    </w:p>
    <w:p w14:paraId="317D5EF2" w14:textId="77777777" w:rsidR="00762119" w:rsidRPr="000375DC" w:rsidRDefault="00762119">
      <w:pPr>
        <w:pStyle w:val="Heading1"/>
        <w:pBdr>
          <w:top w:val="single" w:sz="12" w:space="1" w:color="auto"/>
        </w:pBdr>
        <w:tabs>
          <w:tab w:val="left" w:pos="7320"/>
        </w:tabs>
        <w:ind w:left="0" w:right="0"/>
        <w:jc w:val="center"/>
        <w:rPr>
          <w:smallCaps/>
        </w:rPr>
      </w:pPr>
    </w:p>
    <w:p w14:paraId="31B02C3A" w14:textId="77777777" w:rsidR="00762119" w:rsidRPr="000375DC" w:rsidRDefault="00537D74">
      <w:pPr>
        <w:pStyle w:val="Heading1"/>
        <w:tabs>
          <w:tab w:val="left" w:pos="7320"/>
        </w:tabs>
        <w:ind w:left="0" w:right="0"/>
        <w:jc w:val="center"/>
        <w:rPr>
          <w:smallCaps/>
        </w:rPr>
      </w:pPr>
      <w:r w:rsidRPr="000375DC">
        <w:rPr>
          <w:smallCaps/>
        </w:rPr>
        <w:t>Memorandum In Support</w:t>
      </w:r>
    </w:p>
    <w:p w14:paraId="4E9D7D65" w14:textId="77777777" w:rsidR="00762119" w:rsidRDefault="00762119">
      <w:pPr>
        <w:pStyle w:val="Title"/>
        <w:pBdr>
          <w:bottom w:val="single" w:sz="12" w:space="1" w:color="auto"/>
        </w:pBdr>
        <w:rPr>
          <w:sz w:val="28"/>
          <w:u w:val="single"/>
        </w:rPr>
      </w:pPr>
    </w:p>
    <w:p w14:paraId="0AE05ABF" w14:textId="77777777" w:rsidR="00762119" w:rsidRDefault="00762119">
      <w:pPr>
        <w:pStyle w:val="Title"/>
        <w:rPr>
          <w:sz w:val="28"/>
          <w:u w:val="single"/>
        </w:rPr>
      </w:pPr>
    </w:p>
    <w:p w14:paraId="6BD61C66" w14:textId="77777777"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r w:rsidR="00451593" w:rsidRPr="006843DD">
        <w:rPr>
          <w:rFonts w:cs="Arial"/>
          <w:szCs w:val="24"/>
        </w:rPr>
        <w:t>http://www.ieu-ohio.org/member_list.aspx</w:t>
      </w:r>
      <w:r>
        <w:rPr>
          <w:rFonts w:cs="Arial"/>
          <w:szCs w:val="24"/>
        </w:rPr>
        <w:t xml:space="preserve">. </w:t>
      </w:r>
      <w:r>
        <w:rPr>
          <w:rFonts w:cs="Arial"/>
        </w:rPr>
        <w:t xml:space="preserve"> IEU-Ohio’s members purchase substantial amounts of electric and related services from Ohio’s electric distribution utilities (“EDU”).</w:t>
      </w:r>
    </w:p>
    <w:p w14:paraId="100C5A10" w14:textId="690FAFE1"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8D012A">
        <w:rPr>
          <w:rFonts w:cs="Arial"/>
        </w:rPr>
        <w:t xml:space="preserve"> </w:t>
      </w:r>
      <w:r>
        <w:rPr>
          <w:rFonts w:cs="Arial"/>
        </w:rPr>
        <w:t xml:space="preserve">and will continue to work to produce legislative, regulatory, and market outcomes that are consistent with the State policy contained in </w:t>
      </w:r>
      <w:r w:rsidR="00871304">
        <w:rPr>
          <w:rFonts w:cs="Arial"/>
        </w:rPr>
        <w:t>R.C.</w:t>
      </w:r>
      <w:r>
        <w:rPr>
          <w:rFonts w:cs="Arial"/>
        </w:rPr>
        <w:t xml:space="preserve"> 4928.02.</w:t>
      </w:r>
    </w:p>
    <w:p w14:paraId="1E0952BC" w14:textId="6BAE51B9" w:rsidR="007C4E7C" w:rsidRDefault="00287471">
      <w:pPr>
        <w:pStyle w:val="BodyText2"/>
        <w:rPr>
          <w:rFonts w:cs="Arial"/>
        </w:rPr>
      </w:pPr>
      <w:r w:rsidRPr="00866A8F">
        <w:rPr>
          <w:rFonts w:cs="Arial"/>
        </w:rPr>
        <w:t xml:space="preserve">In this proceeding, Duke filed </w:t>
      </w:r>
      <w:r w:rsidR="005E3DD1" w:rsidRPr="00866A8F">
        <w:rPr>
          <w:rFonts w:cs="Arial"/>
        </w:rPr>
        <w:t xml:space="preserve">an application to establish a rider to credit </w:t>
      </w:r>
      <w:r w:rsidRPr="00866A8F">
        <w:rPr>
          <w:rFonts w:cs="Arial"/>
        </w:rPr>
        <w:t xml:space="preserve">to </w:t>
      </w:r>
      <w:r w:rsidR="005E3DD1" w:rsidRPr="00866A8F">
        <w:rPr>
          <w:rFonts w:cs="Arial"/>
        </w:rPr>
        <w:t xml:space="preserve">its electric customers the benefits of the Tax Cuts and Jobs Act (“Application”).  </w:t>
      </w:r>
      <w:r w:rsidR="00605781" w:rsidRPr="00866A8F">
        <w:rPr>
          <w:rFonts w:cs="Arial"/>
        </w:rPr>
        <w:t>IEU-Oh</w:t>
      </w:r>
      <w:r w:rsidR="00605781">
        <w:rPr>
          <w:rFonts w:cs="Arial"/>
        </w:rPr>
        <w:t>io m</w:t>
      </w:r>
      <w:r w:rsidR="007C4E7C" w:rsidRPr="009C7B87">
        <w:rPr>
          <w:rFonts w:cs="Arial"/>
        </w:rPr>
        <w:t xml:space="preserve">embers taking electric service from </w:t>
      </w:r>
      <w:r w:rsidR="005E3DD1">
        <w:rPr>
          <w:rFonts w:cs="Arial"/>
        </w:rPr>
        <w:t>Duke</w:t>
      </w:r>
      <w:r w:rsidR="007C4E7C" w:rsidRPr="009C7B87">
        <w:rPr>
          <w:rFonts w:cs="Arial"/>
        </w:rPr>
        <w:t xml:space="preserve"> pay rates that are directly affected by </w:t>
      </w:r>
      <w:r>
        <w:rPr>
          <w:rFonts w:cs="Arial"/>
        </w:rPr>
        <w:t xml:space="preserve">the outcome of </w:t>
      </w:r>
      <w:r w:rsidR="007C4E7C" w:rsidRPr="009C7B87">
        <w:rPr>
          <w:rFonts w:cs="Arial"/>
        </w:rPr>
        <w:t>this proceeding.</w:t>
      </w:r>
    </w:p>
    <w:p w14:paraId="44E7C598" w14:textId="3E784F5E" w:rsidR="00762119" w:rsidRDefault="00537D74">
      <w:pPr>
        <w:pStyle w:val="HTMLPreformatted"/>
        <w:spacing w:line="480" w:lineRule="auto"/>
        <w:ind w:firstLine="720"/>
        <w:jc w:val="both"/>
        <w:rPr>
          <w:rFonts w:ascii="Arial" w:hAnsi="Arial" w:cs="Arial"/>
          <w:sz w:val="24"/>
          <w:szCs w:val="24"/>
        </w:rPr>
      </w:pPr>
      <w:r>
        <w:rPr>
          <w:rFonts w:ascii="Arial" w:hAnsi="Arial" w:cs="Arial"/>
          <w:sz w:val="24"/>
          <w:szCs w:val="24"/>
        </w:rPr>
        <w:lastRenderedPageBreak/>
        <w:t>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reliability of the electric supply and related services</w:t>
      </w:r>
      <w:r>
        <w:t xml:space="preserve"> </w:t>
      </w:r>
      <w:r>
        <w:rPr>
          <w:rFonts w:ascii="Arial" w:hAnsi="Arial" w:cs="Arial"/>
          <w:sz w:val="24"/>
          <w:szCs w:val="24"/>
        </w:rPr>
        <w:t>within Ohio.</w:t>
      </w:r>
      <w:r w:rsidR="00287471">
        <w:rPr>
          <w:rFonts w:ascii="Arial" w:hAnsi="Arial" w:cs="Arial"/>
          <w:sz w:val="24"/>
          <w:szCs w:val="24"/>
        </w:rPr>
        <w:t xml:space="preserve">  No other party is situated to protect the interests of the members of IEU-Ohio.  </w:t>
      </w:r>
    </w:p>
    <w:p w14:paraId="2889AD8E" w14:textId="78D91C2D" w:rsidR="00287471" w:rsidRDefault="00287471">
      <w:pPr>
        <w:pStyle w:val="HTMLPreformatted"/>
        <w:spacing w:line="480" w:lineRule="auto"/>
        <w:ind w:firstLine="720"/>
        <w:jc w:val="both"/>
        <w:rPr>
          <w:rFonts w:ascii="Arial" w:hAnsi="Arial" w:cs="Arial"/>
          <w:sz w:val="24"/>
          <w:szCs w:val="24"/>
        </w:rPr>
      </w:pPr>
      <w:r>
        <w:rPr>
          <w:rFonts w:ascii="Arial" w:hAnsi="Arial" w:cs="Arial"/>
          <w:sz w:val="24"/>
          <w:szCs w:val="24"/>
        </w:rPr>
        <w:t>Based on these representations, the Commission should grant the motion to intervene.</w:t>
      </w:r>
    </w:p>
    <w:p w14:paraId="0A943163"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72375C48" w14:textId="77777777" w:rsidR="00762119" w:rsidRDefault="00762119">
      <w:pPr>
        <w:tabs>
          <w:tab w:val="left" w:pos="4320"/>
          <w:tab w:val="right" w:pos="8640"/>
        </w:tabs>
        <w:jc w:val="both"/>
        <w:rPr>
          <w:rFonts w:ascii="Arial" w:hAnsi="Arial" w:cs="Arial"/>
        </w:rPr>
      </w:pPr>
    </w:p>
    <w:p w14:paraId="2ADC1C12" w14:textId="170C868C" w:rsidR="00762119" w:rsidRPr="00E9191A" w:rsidRDefault="00537D74">
      <w:pPr>
        <w:tabs>
          <w:tab w:val="left" w:pos="4320"/>
          <w:tab w:val="right" w:pos="8640"/>
        </w:tabs>
        <w:jc w:val="both"/>
        <w:rPr>
          <w:rFonts w:ascii="Arial" w:hAnsi="Arial" w:cs="Arial"/>
          <w:i/>
          <w:u w:val="single"/>
        </w:rPr>
      </w:pPr>
      <w:r w:rsidRPr="00E9191A">
        <w:rPr>
          <w:rFonts w:ascii="Arial" w:hAnsi="Arial" w:cs="Arial"/>
          <w:i/>
        </w:rPr>
        <w:tab/>
      </w:r>
      <w:r w:rsidR="00C127C7">
        <w:rPr>
          <w:rFonts w:ascii="Arial" w:hAnsi="Arial" w:cs="Arial"/>
          <w:i/>
          <w:u w:val="single"/>
        </w:rPr>
        <w:t xml:space="preserve">/s/ Frank P. </w:t>
      </w:r>
      <w:proofErr w:type="spellStart"/>
      <w:r w:rsidR="00C127C7">
        <w:rPr>
          <w:rFonts w:ascii="Arial" w:hAnsi="Arial" w:cs="Arial"/>
          <w:i/>
          <w:u w:val="single"/>
        </w:rPr>
        <w:t>Darr</w:t>
      </w:r>
      <w:proofErr w:type="spellEnd"/>
      <w:r w:rsidR="00C127C7">
        <w:rPr>
          <w:rFonts w:ascii="Arial" w:hAnsi="Arial" w:cs="Arial"/>
          <w:i/>
          <w:u w:val="single"/>
        </w:rPr>
        <w:tab/>
      </w:r>
    </w:p>
    <w:p w14:paraId="592DA39F"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 xml:space="preserve">Frank P. </w:t>
      </w:r>
      <w:proofErr w:type="spellStart"/>
      <w:r>
        <w:rPr>
          <w:rFonts w:ascii="Arial" w:hAnsi="Arial" w:cs="Arial"/>
          <w:b w:val="0"/>
          <w:bCs/>
        </w:rPr>
        <w:t>Darr</w:t>
      </w:r>
      <w:proofErr w:type="spellEnd"/>
      <w:r>
        <w:rPr>
          <w:rFonts w:ascii="Arial" w:hAnsi="Arial" w:cs="Arial"/>
          <w:b w:val="0"/>
          <w:bCs/>
        </w:rPr>
        <w:t xml:space="preserve"> (Reg. No. 0025469)</w:t>
      </w:r>
    </w:p>
    <w:p w14:paraId="46EAF6BC" w14:textId="6280FAA8" w:rsidR="00350B8F" w:rsidRDefault="005531D1" w:rsidP="00350B8F">
      <w:pPr>
        <w:tabs>
          <w:tab w:val="left" w:pos="4320"/>
          <w:tab w:val="right" w:pos="8640"/>
        </w:tabs>
        <w:ind w:left="4320"/>
        <w:jc w:val="both"/>
        <w:rPr>
          <w:rFonts w:ascii="Arial" w:hAnsi="Arial" w:cs="Arial"/>
        </w:rPr>
      </w:pPr>
      <w:r>
        <w:rPr>
          <w:rFonts w:ascii="Arial" w:hAnsi="Arial" w:cs="Arial"/>
        </w:rPr>
        <w:t xml:space="preserve">   </w:t>
      </w:r>
      <w:r w:rsidR="00350B8F">
        <w:rPr>
          <w:rFonts w:ascii="Arial" w:hAnsi="Arial" w:cs="Arial"/>
        </w:rPr>
        <w:t>(Counsel of Record)</w:t>
      </w:r>
    </w:p>
    <w:p w14:paraId="3F085A52"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E7DD554"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7C6DD3AD"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1C5E7DB9" w14:textId="77777777" w:rsidR="00537D74" w:rsidRDefault="00537D74" w:rsidP="00537D74">
      <w:pPr>
        <w:pStyle w:val="BodyText"/>
        <w:tabs>
          <w:tab w:val="left" w:pos="4320"/>
        </w:tabs>
        <w:ind w:left="4320"/>
      </w:pPr>
      <w:r>
        <w:t>Columbus, OH  43215</w:t>
      </w:r>
    </w:p>
    <w:p w14:paraId="7009EF02" w14:textId="77777777" w:rsidR="00537D74" w:rsidRDefault="00537D74" w:rsidP="00537D74">
      <w:pPr>
        <w:pStyle w:val="BodyText"/>
        <w:tabs>
          <w:tab w:val="left" w:pos="4320"/>
        </w:tabs>
        <w:ind w:left="4320"/>
      </w:pPr>
      <w:r>
        <w:t>Telephone:  (614) 469-8000</w:t>
      </w:r>
    </w:p>
    <w:p w14:paraId="48230089" w14:textId="77777777" w:rsidR="00537D74" w:rsidRDefault="00537D74" w:rsidP="00537D74">
      <w:pPr>
        <w:pStyle w:val="BodyText"/>
        <w:tabs>
          <w:tab w:val="left" w:pos="4320"/>
        </w:tabs>
        <w:ind w:left="4320"/>
      </w:pPr>
      <w:r>
        <w:t>Telecopier:  (614) 469-4653</w:t>
      </w:r>
    </w:p>
    <w:p w14:paraId="01D85553" w14:textId="77777777" w:rsidR="00537D74" w:rsidRDefault="00537D74" w:rsidP="00537D74">
      <w:pPr>
        <w:pStyle w:val="BodyText"/>
        <w:tabs>
          <w:tab w:val="left" w:pos="4320"/>
        </w:tabs>
        <w:ind w:left="4320"/>
      </w:pPr>
      <w:r>
        <w:t>fdarr@mwncmh.com</w:t>
      </w:r>
    </w:p>
    <w:p w14:paraId="634E048D" w14:textId="77777777" w:rsidR="00537D74" w:rsidRDefault="00537D74" w:rsidP="00537D74">
      <w:pPr>
        <w:pStyle w:val="BodyText"/>
        <w:tabs>
          <w:tab w:val="left" w:pos="4320"/>
        </w:tabs>
        <w:ind w:left="4320"/>
      </w:pPr>
      <w:r>
        <w:t>mpritchard@mwncmh.com</w:t>
      </w:r>
    </w:p>
    <w:p w14:paraId="4311864B" w14:textId="77777777" w:rsidR="00762119" w:rsidRDefault="00762119">
      <w:pPr>
        <w:pStyle w:val="BodyText"/>
        <w:tabs>
          <w:tab w:val="left" w:pos="4320"/>
        </w:tabs>
      </w:pPr>
    </w:p>
    <w:p w14:paraId="1259B966"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172A42D7" w14:textId="77777777" w:rsidR="00762119" w:rsidRDefault="00762119">
      <w:pPr>
        <w:tabs>
          <w:tab w:val="left" w:pos="2160"/>
          <w:tab w:val="left" w:pos="2280"/>
        </w:tabs>
        <w:jc w:val="center"/>
        <w:rPr>
          <w:rFonts w:ascii="Arial" w:hAnsi="Arial" w:cs="Arial"/>
          <w:b/>
        </w:rPr>
        <w:sectPr w:rsidR="00762119" w:rsidSect="00350B8F">
          <w:pgSz w:w="12240" w:h="15840" w:code="1"/>
          <w:pgMar w:top="1440" w:right="1440" w:bottom="1440" w:left="1440" w:header="720" w:footer="720" w:gutter="0"/>
          <w:pgNumType w:start="1"/>
          <w:cols w:space="720"/>
          <w:titlePg/>
          <w:docGrid w:linePitch="326"/>
        </w:sectPr>
      </w:pPr>
    </w:p>
    <w:p w14:paraId="4B530234" w14:textId="77777777" w:rsidR="00762119" w:rsidRPr="005531D1" w:rsidRDefault="00537D74">
      <w:pPr>
        <w:tabs>
          <w:tab w:val="left" w:pos="2160"/>
          <w:tab w:val="left" w:pos="2280"/>
        </w:tabs>
        <w:jc w:val="center"/>
        <w:rPr>
          <w:rFonts w:ascii="Arial" w:hAnsi="Arial" w:cs="Arial"/>
          <w:b/>
          <w:smallCaps/>
          <w:sz w:val="28"/>
          <w:u w:val="single"/>
        </w:rPr>
      </w:pPr>
      <w:r w:rsidRPr="005531D1">
        <w:rPr>
          <w:rFonts w:ascii="Arial" w:hAnsi="Arial" w:cs="Arial"/>
          <w:b/>
          <w:smallCaps/>
          <w:sz w:val="28"/>
          <w:u w:val="single"/>
        </w:rPr>
        <w:lastRenderedPageBreak/>
        <w:t>Certificate of Service</w:t>
      </w:r>
    </w:p>
    <w:p w14:paraId="4A886566" w14:textId="77777777" w:rsidR="00762119" w:rsidRDefault="00762119">
      <w:pPr>
        <w:rPr>
          <w:rFonts w:ascii="Arial" w:hAnsi="Arial" w:cs="Arial"/>
        </w:rPr>
      </w:pPr>
    </w:p>
    <w:p w14:paraId="6DA6D218" w14:textId="63B99874" w:rsidR="00E66B49" w:rsidRPr="00E66B49" w:rsidRDefault="00E66B49" w:rsidP="00E66B49">
      <w:pPr>
        <w:pStyle w:val="BodyText"/>
        <w:spacing w:line="480" w:lineRule="auto"/>
        <w:ind w:firstLine="720"/>
      </w:pPr>
      <w:r w:rsidRPr="00E66B49">
        <w:t>In accordance with Rule 4901-1-05, Ohio Administrative Code, the PUCO</w:t>
      </w:r>
      <w:r w:rsidR="005531D1">
        <w:t>’</w:t>
      </w:r>
      <w:r w:rsidRPr="00E66B49">
        <w:t>s e</w:t>
      </w:r>
      <w:r w:rsidR="00B11836">
        <w:noBreakHyphen/>
      </w:r>
      <w:r w:rsidRPr="00E66B49">
        <w:t xml:space="preserve">filing system will electronically serve notice of the filing of this document upon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w:t>
      </w:r>
      <w:r w:rsidR="0043710A">
        <w:t xml:space="preserve">ollowing parties of record this </w:t>
      </w:r>
      <w:r w:rsidR="00B11836">
        <w:t>27</w:t>
      </w:r>
      <w:r w:rsidR="00394B4B">
        <w:t>th</w:t>
      </w:r>
      <w:r>
        <w:t xml:space="preserve"> </w:t>
      </w:r>
      <w:r w:rsidRPr="00E66B49">
        <w:t xml:space="preserve">day of </w:t>
      </w:r>
      <w:r>
        <w:t>Ju</w:t>
      </w:r>
      <w:r w:rsidR="005E3DD1">
        <w:t>ly</w:t>
      </w:r>
      <w:r>
        <w:t xml:space="preserve"> 201</w:t>
      </w:r>
      <w:r w:rsidR="005531D1">
        <w:t>8</w:t>
      </w:r>
      <w:r>
        <w:t xml:space="preserve">, </w:t>
      </w:r>
      <w:r w:rsidRPr="00E66B49">
        <w:rPr>
          <w:i/>
        </w:rPr>
        <w:t>via</w:t>
      </w:r>
      <w:r w:rsidRPr="00E66B49">
        <w:t xml:space="preserve"> electronic transmission. </w:t>
      </w:r>
    </w:p>
    <w:p w14:paraId="33D6CCF8" w14:textId="0B6CDF37" w:rsidR="00451593" w:rsidRPr="00220B54" w:rsidRDefault="00220B54" w:rsidP="003055FC">
      <w:pPr>
        <w:tabs>
          <w:tab w:val="center" w:pos="7200"/>
          <w:tab w:val="right" w:pos="9360"/>
        </w:tabs>
        <w:ind w:left="5040"/>
        <w:rPr>
          <w:rFonts w:ascii="Arial" w:hAnsi="Arial" w:cs="Arial"/>
          <w:i/>
          <w:u w:val="single"/>
        </w:rPr>
      </w:pPr>
      <w:r>
        <w:rPr>
          <w:rFonts w:ascii="Arial" w:hAnsi="Arial" w:cs="Arial"/>
          <w:i/>
          <w:u w:val="single"/>
        </w:rPr>
        <w:t xml:space="preserve">/s/ Frank P. </w:t>
      </w:r>
      <w:proofErr w:type="spellStart"/>
      <w:r>
        <w:rPr>
          <w:rFonts w:ascii="Arial" w:hAnsi="Arial" w:cs="Arial"/>
          <w:i/>
          <w:u w:val="single"/>
        </w:rPr>
        <w:t>Darr</w:t>
      </w:r>
      <w:proofErr w:type="spellEnd"/>
      <w:r>
        <w:rPr>
          <w:rFonts w:ascii="Arial" w:hAnsi="Arial" w:cs="Arial"/>
          <w:i/>
          <w:u w:val="single"/>
        </w:rPr>
        <w:tab/>
      </w:r>
      <w:r>
        <w:rPr>
          <w:rFonts w:ascii="Arial" w:hAnsi="Arial" w:cs="Arial"/>
          <w:i/>
          <w:u w:val="single"/>
        </w:rPr>
        <w:tab/>
      </w:r>
    </w:p>
    <w:p w14:paraId="52820F73" w14:textId="519EC1A1" w:rsidR="00762119" w:rsidRPr="00294B9F" w:rsidRDefault="00C02D0C" w:rsidP="00C02D0C">
      <w:pPr>
        <w:tabs>
          <w:tab w:val="center" w:pos="7200"/>
          <w:tab w:val="right" w:pos="9360"/>
        </w:tabs>
        <w:ind w:left="5760"/>
        <w:rPr>
          <w:rFonts w:ascii="Arial" w:hAnsi="Arial" w:cs="Arial"/>
          <w:u w:val="single"/>
        </w:rPr>
      </w:pPr>
      <w:r>
        <w:rPr>
          <w:rFonts w:ascii="Arial" w:hAnsi="Arial" w:cs="Arial"/>
        </w:rPr>
        <w:tab/>
      </w:r>
      <w:r w:rsidR="00220B54">
        <w:rPr>
          <w:rFonts w:ascii="Arial" w:hAnsi="Arial" w:cs="Arial"/>
        </w:rPr>
        <w:t xml:space="preserve">Frank P. </w:t>
      </w:r>
      <w:proofErr w:type="spellStart"/>
      <w:r w:rsidR="00220B54">
        <w:rPr>
          <w:rFonts w:ascii="Arial" w:hAnsi="Arial" w:cs="Arial"/>
        </w:rPr>
        <w:t>Darr</w:t>
      </w:r>
      <w:proofErr w:type="spellEnd"/>
    </w:p>
    <w:p w14:paraId="69611294" w14:textId="77777777" w:rsidR="00762119" w:rsidRDefault="00762119">
      <w:pPr>
        <w:tabs>
          <w:tab w:val="left" w:pos="2160"/>
          <w:tab w:val="left" w:pos="2280"/>
        </w:tabs>
        <w:rPr>
          <w:rFonts w:ascii="Arial" w:hAnsi="Arial" w:cs="Arial"/>
        </w:rPr>
      </w:pPr>
    </w:p>
    <w:p w14:paraId="4C12A6A9" w14:textId="77777777"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14:paraId="53A4483F" w14:textId="2870FB37" w:rsidR="00200A24" w:rsidRPr="00450414" w:rsidRDefault="00200A24" w:rsidP="004546A5">
      <w:pPr>
        <w:tabs>
          <w:tab w:val="left" w:pos="2160"/>
          <w:tab w:val="left" w:pos="2280"/>
        </w:tabs>
        <w:rPr>
          <w:rFonts w:ascii="Arial" w:hAnsi="Arial" w:cs="Arial"/>
          <w:b/>
          <w:smallCaps/>
          <w:sz w:val="20"/>
          <w:szCs w:val="20"/>
        </w:rPr>
      </w:pPr>
    </w:p>
    <w:p w14:paraId="2E1D49CF" w14:textId="6759C03A" w:rsidR="005E3DD1" w:rsidRDefault="005E3DD1" w:rsidP="005E3DD1">
      <w:pPr>
        <w:tabs>
          <w:tab w:val="left" w:pos="2160"/>
          <w:tab w:val="left" w:pos="2280"/>
        </w:tabs>
        <w:rPr>
          <w:rFonts w:ascii="Arial" w:hAnsi="Arial" w:cs="Arial"/>
          <w:sz w:val="20"/>
          <w:szCs w:val="20"/>
        </w:rPr>
      </w:pPr>
      <w:r>
        <w:rPr>
          <w:rFonts w:ascii="Arial" w:hAnsi="Arial" w:cs="Arial"/>
          <w:b/>
          <w:sz w:val="20"/>
          <w:szCs w:val="20"/>
        </w:rPr>
        <w:t>Jeanne W. Kingery</w:t>
      </w:r>
      <w:r w:rsidRPr="00450414">
        <w:rPr>
          <w:rFonts w:ascii="Arial" w:hAnsi="Arial" w:cs="Arial"/>
          <w:sz w:val="20"/>
          <w:szCs w:val="20"/>
        </w:rPr>
        <w:t xml:space="preserve"> (</w:t>
      </w:r>
      <w:r>
        <w:rPr>
          <w:rFonts w:ascii="Arial" w:hAnsi="Arial" w:cs="Arial"/>
          <w:sz w:val="20"/>
          <w:szCs w:val="20"/>
        </w:rPr>
        <w:t>0012172</w:t>
      </w:r>
      <w:r w:rsidRPr="00450414">
        <w:rPr>
          <w:rFonts w:ascii="Arial" w:hAnsi="Arial" w:cs="Arial"/>
          <w:sz w:val="20"/>
          <w:szCs w:val="20"/>
        </w:rPr>
        <w:t>)</w:t>
      </w:r>
    </w:p>
    <w:p w14:paraId="79305805" w14:textId="5740E287" w:rsidR="00617242" w:rsidRPr="00450414" w:rsidRDefault="00617242" w:rsidP="005E3DD1">
      <w:pPr>
        <w:tabs>
          <w:tab w:val="left" w:pos="2160"/>
          <w:tab w:val="left" w:pos="2280"/>
        </w:tabs>
        <w:rPr>
          <w:rFonts w:ascii="Arial" w:hAnsi="Arial" w:cs="Arial"/>
          <w:sz w:val="20"/>
          <w:szCs w:val="20"/>
        </w:rPr>
      </w:pPr>
      <w:r>
        <w:rPr>
          <w:rFonts w:ascii="Arial" w:hAnsi="Arial" w:cs="Arial"/>
          <w:sz w:val="20"/>
          <w:szCs w:val="20"/>
        </w:rPr>
        <w:t xml:space="preserve">   (Counsel of Record)</w:t>
      </w:r>
    </w:p>
    <w:p w14:paraId="116231FE" w14:textId="48E17DD9" w:rsidR="00450414" w:rsidRPr="00450414" w:rsidRDefault="005E3DD1" w:rsidP="004546A5">
      <w:pPr>
        <w:tabs>
          <w:tab w:val="left" w:pos="2160"/>
          <w:tab w:val="left" w:pos="2280"/>
        </w:tabs>
        <w:rPr>
          <w:rFonts w:ascii="Arial" w:hAnsi="Arial" w:cs="Arial"/>
          <w:sz w:val="20"/>
          <w:szCs w:val="20"/>
        </w:rPr>
      </w:pPr>
      <w:r>
        <w:rPr>
          <w:rFonts w:ascii="Arial" w:hAnsi="Arial" w:cs="Arial"/>
          <w:b/>
          <w:sz w:val="20"/>
          <w:szCs w:val="20"/>
        </w:rPr>
        <w:t xml:space="preserve">Rocco O. </w:t>
      </w:r>
      <w:proofErr w:type="spellStart"/>
      <w:r>
        <w:rPr>
          <w:rFonts w:ascii="Arial" w:hAnsi="Arial" w:cs="Arial"/>
          <w:b/>
          <w:sz w:val="20"/>
          <w:szCs w:val="20"/>
        </w:rPr>
        <w:t>D’Ascenzo</w:t>
      </w:r>
      <w:proofErr w:type="spellEnd"/>
      <w:r w:rsidR="00450414" w:rsidRPr="00450414">
        <w:rPr>
          <w:rFonts w:ascii="Arial" w:hAnsi="Arial" w:cs="Arial"/>
          <w:sz w:val="20"/>
          <w:szCs w:val="20"/>
        </w:rPr>
        <w:t xml:space="preserve"> (0</w:t>
      </w:r>
      <w:r>
        <w:rPr>
          <w:rFonts w:ascii="Arial" w:hAnsi="Arial" w:cs="Arial"/>
          <w:sz w:val="20"/>
          <w:szCs w:val="20"/>
        </w:rPr>
        <w:t>077651</w:t>
      </w:r>
      <w:r w:rsidR="00450414" w:rsidRPr="00450414">
        <w:rPr>
          <w:rFonts w:ascii="Arial" w:hAnsi="Arial" w:cs="Arial"/>
          <w:sz w:val="20"/>
          <w:szCs w:val="20"/>
        </w:rPr>
        <w:t>)</w:t>
      </w:r>
    </w:p>
    <w:p w14:paraId="620FC65A" w14:textId="4C9F5558" w:rsidR="00450414" w:rsidRPr="00450414" w:rsidRDefault="005E3DD1" w:rsidP="00450414">
      <w:pPr>
        <w:ind w:right="-270"/>
        <w:rPr>
          <w:rFonts w:ascii="Arial" w:hAnsi="Arial" w:cs="Arial"/>
          <w:smallCaps/>
          <w:sz w:val="20"/>
          <w:szCs w:val="20"/>
        </w:rPr>
      </w:pPr>
      <w:r>
        <w:rPr>
          <w:rFonts w:ascii="Arial" w:hAnsi="Arial" w:cs="Arial"/>
          <w:smallCaps/>
          <w:sz w:val="20"/>
          <w:szCs w:val="20"/>
        </w:rPr>
        <w:t>Duke Energy Business Services LLC</w:t>
      </w:r>
    </w:p>
    <w:p w14:paraId="1B92D248" w14:textId="6F3F4A9A" w:rsidR="00450414" w:rsidRPr="00450414" w:rsidRDefault="005E3DD1" w:rsidP="004546A5">
      <w:pPr>
        <w:tabs>
          <w:tab w:val="left" w:pos="2160"/>
          <w:tab w:val="left" w:pos="2280"/>
        </w:tabs>
        <w:rPr>
          <w:rFonts w:ascii="Arial" w:hAnsi="Arial" w:cs="Arial"/>
          <w:sz w:val="20"/>
          <w:szCs w:val="20"/>
        </w:rPr>
      </w:pPr>
      <w:r>
        <w:rPr>
          <w:rFonts w:ascii="Arial" w:hAnsi="Arial" w:cs="Arial"/>
          <w:sz w:val="20"/>
          <w:szCs w:val="20"/>
        </w:rPr>
        <w:t>139 E</w:t>
      </w:r>
      <w:r w:rsidR="00617242">
        <w:rPr>
          <w:rFonts w:ascii="Arial" w:hAnsi="Arial" w:cs="Arial"/>
          <w:sz w:val="20"/>
          <w:szCs w:val="20"/>
        </w:rPr>
        <w:t>a</w:t>
      </w:r>
      <w:r>
        <w:rPr>
          <w:rFonts w:ascii="Arial" w:hAnsi="Arial" w:cs="Arial"/>
          <w:sz w:val="20"/>
          <w:szCs w:val="20"/>
        </w:rPr>
        <w:t>st Fourth Street, 1303-Main</w:t>
      </w:r>
    </w:p>
    <w:p w14:paraId="774F3E7F" w14:textId="4144F481" w:rsidR="00450414" w:rsidRPr="00450414" w:rsidRDefault="005E3DD1" w:rsidP="004546A5">
      <w:pPr>
        <w:tabs>
          <w:tab w:val="left" w:pos="2160"/>
          <w:tab w:val="left" w:pos="2280"/>
        </w:tabs>
        <w:rPr>
          <w:rFonts w:ascii="Arial" w:hAnsi="Arial" w:cs="Arial"/>
          <w:sz w:val="20"/>
          <w:szCs w:val="20"/>
        </w:rPr>
      </w:pPr>
      <w:r>
        <w:rPr>
          <w:rFonts w:ascii="Arial" w:hAnsi="Arial" w:cs="Arial"/>
          <w:sz w:val="20"/>
          <w:szCs w:val="20"/>
        </w:rPr>
        <w:t>Cincinnati, OH 45202</w:t>
      </w:r>
    </w:p>
    <w:p w14:paraId="7AC3317A" w14:textId="58C94FFF" w:rsidR="00450414" w:rsidRPr="00450414" w:rsidRDefault="005E3DD1" w:rsidP="004546A5">
      <w:pPr>
        <w:tabs>
          <w:tab w:val="left" w:pos="2160"/>
          <w:tab w:val="left" w:pos="2280"/>
        </w:tabs>
        <w:rPr>
          <w:rFonts w:ascii="Arial" w:hAnsi="Arial" w:cs="Arial"/>
          <w:sz w:val="20"/>
          <w:szCs w:val="20"/>
        </w:rPr>
      </w:pPr>
      <w:r>
        <w:rPr>
          <w:rFonts w:ascii="Arial" w:hAnsi="Arial" w:cs="Arial"/>
          <w:sz w:val="20"/>
          <w:szCs w:val="20"/>
        </w:rPr>
        <w:t>rocco.d’ascenzo@duke-energy.com</w:t>
      </w:r>
    </w:p>
    <w:p w14:paraId="07F412C0" w14:textId="28D54361" w:rsidR="00450414" w:rsidRPr="00450414" w:rsidRDefault="005E3DD1" w:rsidP="004546A5">
      <w:pPr>
        <w:tabs>
          <w:tab w:val="left" w:pos="2160"/>
          <w:tab w:val="left" w:pos="2280"/>
        </w:tabs>
        <w:rPr>
          <w:rFonts w:ascii="Arial" w:hAnsi="Arial" w:cs="Arial"/>
          <w:sz w:val="20"/>
          <w:szCs w:val="20"/>
        </w:rPr>
      </w:pPr>
      <w:r>
        <w:rPr>
          <w:rFonts w:ascii="Arial" w:hAnsi="Arial" w:cs="Arial"/>
          <w:sz w:val="20"/>
          <w:szCs w:val="20"/>
        </w:rPr>
        <w:t>jeanne.kingery@duke-energy.com</w:t>
      </w:r>
    </w:p>
    <w:p w14:paraId="4BE2BACC" w14:textId="586B8AD1" w:rsidR="00450414" w:rsidRPr="00450414" w:rsidRDefault="00450414" w:rsidP="004546A5">
      <w:pPr>
        <w:tabs>
          <w:tab w:val="left" w:pos="2160"/>
          <w:tab w:val="left" w:pos="2280"/>
        </w:tabs>
        <w:rPr>
          <w:rFonts w:ascii="Arial" w:hAnsi="Arial" w:cs="Arial"/>
          <w:b/>
          <w:smallCaps/>
          <w:sz w:val="20"/>
          <w:szCs w:val="20"/>
        </w:rPr>
      </w:pPr>
    </w:p>
    <w:p w14:paraId="30B95A5B" w14:textId="47D528F5" w:rsidR="00450414" w:rsidRDefault="00450414" w:rsidP="00450414">
      <w:pPr>
        <w:rPr>
          <w:rFonts w:ascii="Arial" w:hAnsi="Arial" w:cs="Arial"/>
          <w:b/>
          <w:smallCaps/>
          <w:sz w:val="20"/>
          <w:szCs w:val="20"/>
        </w:rPr>
      </w:pPr>
      <w:r w:rsidRPr="00450414">
        <w:rPr>
          <w:rFonts w:ascii="Arial" w:hAnsi="Arial" w:cs="Arial"/>
          <w:b/>
          <w:smallCaps/>
          <w:sz w:val="20"/>
          <w:szCs w:val="20"/>
        </w:rPr>
        <w:t xml:space="preserve">Counsel for </w:t>
      </w:r>
      <w:r w:rsidR="00617242">
        <w:rPr>
          <w:rFonts w:ascii="Arial" w:hAnsi="Arial" w:cs="Arial"/>
          <w:b/>
          <w:smallCaps/>
          <w:sz w:val="20"/>
          <w:szCs w:val="20"/>
        </w:rPr>
        <w:t>Duke Energy Ohio, Inc.</w:t>
      </w:r>
    </w:p>
    <w:p w14:paraId="57911CF6" w14:textId="75110106" w:rsidR="00394B4B" w:rsidRDefault="00394B4B" w:rsidP="00450414">
      <w:pPr>
        <w:rPr>
          <w:rFonts w:ascii="Arial" w:hAnsi="Arial" w:cs="Arial"/>
          <w:b/>
          <w:smallCaps/>
          <w:sz w:val="20"/>
          <w:szCs w:val="20"/>
        </w:rPr>
      </w:pPr>
    </w:p>
    <w:p w14:paraId="2431040B" w14:textId="77777777" w:rsidR="00B11836" w:rsidRPr="00B11836" w:rsidRDefault="00B11836" w:rsidP="00B11836">
      <w:pPr>
        <w:rPr>
          <w:rFonts w:ascii="Arial" w:hAnsi="Arial" w:cs="Arial"/>
          <w:b/>
          <w:sz w:val="20"/>
          <w:szCs w:val="20"/>
        </w:rPr>
      </w:pPr>
      <w:r w:rsidRPr="00B11836">
        <w:rPr>
          <w:rFonts w:ascii="Arial" w:hAnsi="Arial" w:cs="Arial"/>
          <w:b/>
          <w:sz w:val="20"/>
          <w:szCs w:val="20"/>
        </w:rPr>
        <w:t>William L. Wright</w:t>
      </w:r>
    </w:p>
    <w:p w14:paraId="0774EFB8" w14:textId="77777777" w:rsidR="00B11836" w:rsidRPr="00B11836" w:rsidRDefault="00B11836" w:rsidP="00B11836">
      <w:pPr>
        <w:rPr>
          <w:rFonts w:ascii="Arial" w:hAnsi="Arial" w:cs="Arial"/>
          <w:sz w:val="20"/>
          <w:szCs w:val="20"/>
        </w:rPr>
      </w:pPr>
      <w:r w:rsidRPr="00B11836">
        <w:rPr>
          <w:rFonts w:ascii="Arial" w:hAnsi="Arial" w:cs="Arial"/>
          <w:sz w:val="20"/>
          <w:szCs w:val="20"/>
        </w:rPr>
        <w:t>Chief, Public Utilities Section</w:t>
      </w:r>
    </w:p>
    <w:p w14:paraId="2C1D1187" w14:textId="77777777" w:rsidR="00B11836" w:rsidRPr="00B11836" w:rsidRDefault="00B11836" w:rsidP="00B11836">
      <w:pPr>
        <w:rPr>
          <w:rFonts w:ascii="Arial" w:hAnsi="Arial" w:cs="Arial"/>
          <w:smallCaps/>
          <w:sz w:val="20"/>
          <w:szCs w:val="20"/>
        </w:rPr>
      </w:pPr>
      <w:r w:rsidRPr="00B11836">
        <w:rPr>
          <w:rFonts w:ascii="Arial" w:hAnsi="Arial" w:cs="Arial"/>
          <w:smallCaps/>
          <w:sz w:val="20"/>
          <w:szCs w:val="20"/>
        </w:rPr>
        <w:t>Office of the Oho Attorney General</w:t>
      </w:r>
    </w:p>
    <w:p w14:paraId="72363DE8" w14:textId="77777777" w:rsidR="00B11836" w:rsidRPr="00B11836" w:rsidRDefault="00B11836" w:rsidP="00B11836">
      <w:pPr>
        <w:rPr>
          <w:rFonts w:ascii="Arial" w:hAnsi="Arial" w:cs="Arial"/>
          <w:sz w:val="20"/>
          <w:szCs w:val="20"/>
        </w:rPr>
      </w:pPr>
      <w:r w:rsidRPr="00B11836">
        <w:rPr>
          <w:rFonts w:ascii="Arial" w:hAnsi="Arial" w:cs="Arial"/>
          <w:sz w:val="20"/>
          <w:szCs w:val="20"/>
        </w:rPr>
        <w:t>30 East Broad St., 16th Floor</w:t>
      </w:r>
    </w:p>
    <w:p w14:paraId="25F1F3A1" w14:textId="77777777" w:rsidR="00B11836" w:rsidRPr="00B11836" w:rsidRDefault="00B11836" w:rsidP="00B11836">
      <w:pPr>
        <w:rPr>
          <w:rFonts w:ascii="Arial" w:hAnsi="Arial" w:cs="Arial"/>
          <w:sz w:val="20"/>
          <w:szCs w:val="20"/>
        </w:rPr>
      </w:pPr>
      <w:r w:rsidRPr="00B11836">
        <w:rPr>
          <w:rFonts w:ascii="Arial" w:hAnsi="Arial" w:cs="Arial"/>
          <w:sz w:val="20"/>
          <w:szCs w:val="20"/>
        </w:rPr>
        <w:t>Columbus, OH 43215</w:t>
      </w:r>
    </w:p>
    <w:p w14:paraId="4E1C3530" w14:textId="15E93723" w:rsidR="00B11836" w:rsidRPr="00B11836" w:rsidRDefault="00B11836" w:rsidP="00B11836">
      <w:pPr>
        <w:rPr>
          <w:rFonts w:ascii="Arial" w:hAnsi="Arial" w:cs="Arial"/>
          <w:sz w:val="20"/>
          <w:szCs w:val="20"/>
        </w:rPr>
      </w:pPr>
      <w:r>
        <w:rPr>
          <w:rFonts w:ascii="Arial" w:hAnsi="Arial" w:cs="Arial"/>
          <w:sz w:val="20"/>
          <w:szCs w:val="20"/>
        </w:rPr>
        <w:t>w</w:t>
      </w:r>
      <w:r w:rsidRPr="00B11836">
        <w:rPr>
          <w:rFonts w:ascii="Arial" w:hAnsi="Arial" w:cs="Arial"/>
          <w:sz w:val="20"/>
          <w:szCs w:val="20"/>
        </w:rPr>
        <w:t>illiam.wright@ohioattorneygeneral.gov</w:t>
      </w:r>
    </w:p>
    <w:p w14:paraId="2B315A24" w14:textId="77777777" w:rsidR="00B11836" w:rsidRPr="00B11836" w:rsidRDefault="00B11836" w:rsidP="00B11836">
      <w:pPr>
        <w:rPr>
          <w:rFonts w:ascii="Arial" w:hAnsi="Arial" w:cs="Arial"/>
          <w:b/>
          <w:sz w:val="20"/>
          <w:szCs w:val="20"/>
        </w:rPr>
      </w:pPr>
    </w:p>
    <w:p w14:paraId="1F5BD98B" w14:textId="77777777" w:rsidR="00B11836" w:rsidRPr="00B11836" w:rsidRDefault="00B11836" w:rsidP="00B11836">
      <w:pPr>
        <w:rPr>
          <w:rFonts w:ascii="Arial" w:hAnsi="Arial" w:cs="Arial"/>
          <w:b/>
          <w:smallCaps/>
          <w:sz w:val="20"/>
          <w:szCs w:val="20"/>
        </w:rPr>
      </w:pPr>
      <w:r w:rsidRPr="00B11836">
        <w:rPr>
          <w:rFonts w:ascii="Arial" w:hAnsi="Arial" w:cs="Arial"/>
          <w:b/>
          <w:smallCaps/>
          <w:sz w:val="20"/>
          <w:szCs w:val="20"/>
        </w:rPr>
        <w:t>Counsel for the Staff of the Public Utilities Commission of Ohio</w:t>
      </w:r>
      <w:bookmarkStart w:id="2" w:name="_GoBack"/>
      <w:bookmarkEnd w:id="2"/>
    </w:p>
    <w:p w14:paraId="28614675" w14:textId="068F0C65" w:rsidR="00394B4B" w:rsidRPr="00450414" w:rsidRDefault="00394B4B" w:rsidP="00B11836">
      <w:pPr>
        <w:rPr>
          <w:rFonts w:ascii="Arial" w:hAnsi="Arial" w:cs="Arial"/>
          <w:b/>
          <w:smallCaps/>
          <w:sz w:val="20"/>
          <w:szCs w:val="20"/>
        </w:rPr>
      </w:pPr>
    </w:p>
    <w:sectPr w:rsidR="00394B4B" w:rsidRPr="00450414">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CCD9" w14:textId="77777777" w:rsidR="00762119" w:rsidRDefault="00537D74">
      <w:r>
        <w:separator/>
      </w:r>
    </w:p>
  </w:endnote>
  <w:endnote w:type="continuationSeparator" w:id="0">
    <w:p w14:paraId="7D35BD9C" w14:textId="77777777" w:rsidR="00762119" w:rsidRDefault="005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85CC" w14:textId="77777777"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6843DD">
      <w:rPr>
        <w:rStyle w:val="PageNumber"/>
        <w:noProof/>
      </w:rPr>
      <w:t>1</w:t>
    </w:r>
    <w:r>
      <w:rPr>
        <w:rStyle w:val="PageNumber"/>
      </w:rPr>
      <w:fldChar w:fldCharType="end"/>
    </w:r>
  </w:p>
  <w:p w14:paraId="6014A2CC" w14:textId="77777777" w:rsidR="00762119" w:rsidRDefault="0076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2D3" w14:textId="336B5ED3" w:rsidR="00762119" w:rsidRDefault="00537D74">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9311B4">
      <w:rPr>
        <w:rStyle w:val="PageNumber"/>
        <w:rFonts w:ascii="Arial" w:hAnsi="Arial" w:cs="Arial"/>
        <w:noProof/>
      </w:rPr>
      <w:t>4</w:t>
    </w:r>
    <w:r>
      <w:rPr>
        <w:rStyle w:val="PageNumber"/>
        <w:rFonts w:ascii="Arial" w:hAnsi="Arial" w:cs="Arial"/>
        <w:noProof/>
      </w:rPr>
      <w:fldChar w:fldCharType="end"/>
    </w:r>
  </w:p>
  <w:p w14:paraId="0B726D96" w14:textId="7712D5DF" w:rsidR="00762119" w:rsidRDefault="005B2EE5">
    <w:pPr>
      <w:pStyle w:val="Footer"/>
      <w:rPr>
        <w:rFonts w:ascii="Arial" w:hAnsi="Arial" w:cs="Arial"/>
      </w:rPr>
    </w:pPr>
    <w:r w:rsidRPr="005B2EE5">
      <w:rPr>
        <w:rFonts w:ascii="Arial" w:hAnsi="Arial" w:cs="Arial"/>
        <w:sz w:val="16"/>
      </w:rPr>
      <w:t>C0113468:1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3C74" w14:textId="2FB8A1E6" w:rsidR="00762119" w:rsidRDefault="005B2EE5">
    <w:pPr>
      <w:pStyle w:val="Footer"/>
      <w:rPr>
        <w:rFonts w:ascii="Arial" w:hAnsi="Arial" w:cs="Arial"/>
      </w:rPr>
    </w:pPr>
    <w:r w:rsidRPr="005B2EE5">
      <w:rPr>
        <w:rFonts w:ascii="Arial" w:hAnsi="Arial" w:cs="Arial"/>
        <w:noProof/>
        <w:sz w:val="16"/>
      </w:rPr>
      <w:t>C0113468:1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FEFE" w14:textId="77777777" w:rsidR="00762119" w:rsidRDefault="00537D74">
      <w:pPr>
        <w:rPr>
          <w:noProof/>
        </w:rPr>
      </w:pPr>
      <w:r>
        <w:rPr>
          <w:noProof/>
        </w:rPr>
        <w:separator/>
      </w:r>
    </w:p>
  </w:footnote>
  <w:footnote w:type="continuationSeparator" w:id="0">
    <w:p w14:paraId="0FEA0915" w14:textId="77777777" w:rsidR="00762119" w:rsidRDefault="0053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5906" w14:textId="77777777" w:rsidR="005F0F04" w:rsidRDefault="005F0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4D80" w14:textId="77777777" w:rsidR="005F0F04" w:rsidRDefault="005F0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26B1" w14:textId="77777777" w:rsidR="005F0F04" w:rsidRDefault="005F0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9"/>
    <w:rsid w:val="000375DC"/>
    <w:rsid w:val="000A3D45"/>
    <w:rsid w:val="00140F32"/>
    <w:rsid w:val="00186BC4"/>
    <w:rsid w:val="00200A24"/>
    <w:rsid w:val="00220B54"/>
    <w:rsid w:val="002242DF"/>
    <w:rsid w:val="0025500E"/>
    <w:rsid w:val="00264A2F"/>
    <w:rsid w:val="00265E8C"/>
    <w:rsid w:val="00287471"/>
    <w:rsid w:val="00294B9F"/>
    <w:rsid w:val="002E6F99"/>
    <w:rsid w:val="003055FC"/>
    <w:rsid w:val="00350B8F"/>
    <w:rsid w:val="00394B4B"/>
    <w:rsid w:val="003C285C"/>
    <w:rsid w:val="0043710A"/>
    <w:rsid w:val="0043736C"/>
    <w:rsid w:val="00450414"/>
    <w:rsid w:val="00451593"/>
    <w:rsid w:val="004546A5"/>
    <w:rsid w:val="004864F9"/>
    <w:rsid w:val="00496CB2"/>
    <w:rsid w:val="004A622E"/>
    <w:rsid w:val="004C4FAC"/>
    <w:rsid w:val="004F6A14"/>
    <w:rsid w:val="00537D74"/>
    <w:rsid w:val="00542242"/>
    <w:rsid w:val="005531D1"/>
    <w:rsid w:val="0059661E"/>
    <w:rsid w:val="005B2EE5"/>
    <w:rsid w:val="005E3DD1"/>
    <w:rsid w:val="005E722E"/>
    <w:rsid w:val="005F0F04"/>
    <w:rsid w:val="00605781"/>
    <w:rsid w:val="00617242"/>
    <w:rsid w:val="006213F1"/>
    <w:rsid w:val="0064550C"/>
    <w:rsid w:val="00653D85"/>
    <w:rsid w:val="006843DD"/>
    <w:rsid w:val="006B744C"/>
    <w:rsid w:val="006E6167"/>
    <w:rsid w:val="00747D92"/>
    <w:rsid w:val="00762119"/>
    <w:rsid w:val="0076493E"/>
    <w:rsid w:val="00786D74"/>
    <w:rsid w:val="007C4E7C"/>
    <w:rsid w:val="007E59F1"/>
    <w:rsid w:val="007F32CF"/>
    <w:rsid w:val="00817A16"/>
    <w:rsid w:val="00863FAB"/>
    <w:rsid w:val="00866A8F"/>
    <w:rsid w:val="00871304"/>
    <w:rsid w:val="0088125F"/>
    <w:rsid w:val="008D012A"/>
    <w:rsid w:val="008E1D4C"/>
    <w:rsid w:val="00907C72"/>
    <w:rsid w:val="0091159F"/>
    <w:rsid w:val="009311B4"/>
    <w:rsid w:val="009449D0"/>
    <w:rsid w:val="0099726B"/>
    <w:rsid w:val="009C7B87"/>
    <w:rsid w:val="009E608A"/>
    <w:rsid w:val="00A273EA"/>
    <w:rsid w:val="00A31717"/>
    <w:rsid w:val="00A90444"/>
    <w:rsid w:val="00AA5592"/>
    <w:rsid w:val="00B0006B"/>
    <w:rsid w:val="00B010EC"/>
    <w:rsid w:val="00B03721"/>
    <w:rsid w:val="00B050C0"/>
    <w:rsid w:val="00B11836"/>
    <w:rsid w:val="00BC48A5"/>
    <w:rsid w:val="00C02D0C"/>
    <w:rsid w:val="00C127C7"/>
    <w:rsid w:val="00C52ACB"/>
    <w:rsid w:val="00C549CA"/>
    <w:rsid w:val="00C959CF"/>
    <w:rsid w:val="00D16103"/>
    <w:rsid w:val="00D213DE"/>
    <w:rsid w:val="00D60E84"/>
    <w:rsid w:val="00DB1A87"/>
    <w:rsid w:val="00DB2F1C"/>
    <w:rsid w:val="00DF4110"/>
    <w:rsid w:val="00E36745"/>
    <w:rsid w:val="00E66B49"/>
    <w:rsid w:val="00E9191A"/>
    <w:rsid w:val="00EC49E4"/>
    <w:rsid w:val="00ED04B4"/>
    <w:rsid w:val="00F27C42"/>
    <w:rsid w:val="00F76F13"/>
    <w:rsid w:val="00F92F1F"/>
    <w:rsid w:val="00FC4E4D"/>
    <w:rsid w:val="00FF7EF9"/>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531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7520">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1001</Words>
  <Characters>5630</Characters>
  <Application>Microsoft Office Word</Application>
  <DocSecurity>0</DocSecurity>
  <PresentationFormat>15|.DOCX</PresentationFormat>
  <Lines>184</Lines>
  <Paragraphs>93</Paragraphs>
  <ScaleCrop>false</ScaleCrop>
  <HeadingPairs>
    <vt:vector size="2" baseType="variant">
      <vt:variant>
        <vt:lpstr>Title</vt:lpstr>
      </vt:variant>
      <vt:variant>
        <vt:i4>1</vt:i4>
      </vt:variant>
    </vt:vector>
  </HeadingPairs>
  <TitlesOfParts>
    <vt:vector size="1" baseType="lpstr">
      <vt:lpstr>18-1185-EL-UNC Motion to Intervene (C0113468).DOCX</vt:lpstr>
    </vt:vector>
  </TitlesOfParts>
  <Manager/>
  <Company/>
  <LinksUpToDate>false</LinksUpToDate>
  <CharactersWithSpaces>6587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18-1185-EL-UNC Motion to Intervene 7-27-18.docx</dc:title>
  <dc:subject/>
  <dc:creator/>
  <cp:keywords> </cp:keywords>
  <dc:description> </dc:description>
  <cp:lastModifiedBy/>
  <cp:revision>1</cp:revision>
  <cp:lastPrinted>2012-08-24T18:07:00Z</cp:lastPrinted>
  <dcterms:created xsi:type="dcterms:W3CDTF">2018-07-27T13:43:00Z</dcterms:created>
  <dcterms:modified xsi:type="dcterms:W3CDTF">2018-07-27T13:44:00Z</dcterms:modified>
  <cp:category> </cp:category>
  <cp:contentStatus> </cp:contentStatus>
</cp:coreProperties>
</file>