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D34811" w:rsidP="00D34811">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D34811" w:rsidP="00D34811">
      <w:pPr>
        <w:pStyle w:val="HTMLPreformatted"/>
        <w:jc w:val="center"/>
        <w:rPr>
          <w:rFonts w:ascii="Times New Roman" w:hAnsi="Times New Roman"/>
          <w:b/>
          <w:bCs/>
          <w:sz w:val="24"/>
        </w:rPr>
      </w:pPr>
      <w:r>
        <w:rPr>
          <w:rFonts w:ascii="Times New Roman" w:hAnsi="Times New Roman"/>
          <w:b/>
          <w:bCs/>
          <w:sz w:val="24"/>
        </w:rPr>
        <w:t>THE PUBLIC UTILITIES COMMISSION OF OHIO</w:t>
      </w:r>
    </w:p>
    <w:p w:rsidR="00177329" w:rsidP="00D34811">
      <w:pPr>
        <w:pStyle w:val="HTMLPreformatted"/>
        <w:jc w:val="center"/>
        <w:rPr>
          <w:rFonts w:ascii="Times New Roman" w:hAnsi="Times New Roman"/>
          <w:b/>
          <w:bCs/>
          <w:sz w:val="24"/>
        </w:rPr>
      </w:pPr>
    </w:p>
    <w:tbl>
      <w:tblPr>
        <w:tblW w:w="10178" w:type="dxa"/>
        <w:tblLook w:val="01E0"/>
      </w:tblPr>
      <w:tblGrid>
        <w:gridCol w:w="5238"/>
        <w:gridCol w:w="540"/>
        <w:gridCol w:w="4400"/>
      </w:tblGrid>
      <w:tr w:rsidTr="00E37759">
        <w:tblPrEx>
          <w:tblW w:w="10178" w:type="dxa"/>
          <w:tblLook w:val="01E0"/>
        </w:tblPrEx>
        <w:trPr>
          <w:trHeight w:val="807"/>
        </w:trPr>
        <w:tc>
          <w:tcPr>
            <w:tcW w:w="5238" w:type="dxa"/>
            <w:shd w:val="clear" w:color="auto" w:fill="auto"/>
          </w:tcPr>
          <w:p w:rsidR="00FC227A" w:rsidRPr="00E53E6E" w:rsidP="00484260">
            <w:pPr>
              <w:autoSpaceDE w:val="0"/>
              <w:autoSpaceDN w:val="0"/>
              <w:adjustRightInd w:val="0"/>
            </w:pPr>
            <w:r>
              <w:rPr>
                <w:bCs/>
              </w:rPr>
              <w:t xml:space="preserve">In the Matter of the </w:t>
            </w:r>
            <w:r w:rsidRPr="00354F0B">
              <w:rPr>
                <w:bCs/>
              </w:rPr>
              <w:t xml:space="preserve">Petition of AT&amp;T Ohio for </w:t>
            </w:r>
            <w:r>
              <w:rPr>
                <w:bCs/>
              </w:rPr>
              <w:t xml:space="preserve">an </w:t>
            </w:r>
            <w:r w:rsidRPr="00354F0B">
              <w:rPr>
                <w:bCs/>
              </w:rPr>
              <w:t xml:space="preserve">Order Confirming Relinquishment of Eligible Telecommunications Carrier Designation in Specified Areas and Request </w:t>
            </w:r>
            <w:r>
              <w:rPr>
                <w:bCs/>
              </w:rPr>
              <w:t>f</w:t>
            </w:r>
            <w:r w:rsidRPr="00354F0B">
              <w:rPr>
                <w:bCs/>
              </w:rPr>
              <w:t>or Waiver</w:t>
            </w:r>
            <w:r w:rsidRPr="00E53E6E">
              <w:t xml:space="preserve">. </w:t>
            </w:r>
          </w:p>
        </w:tc>
        <w:tc>
          <w:tcPr>
            <w:tcW w:w="540" w:type="dxa"/>
            <w:shd w:val="clear" w:color="auto" w:fill="auto"/>
          </w:tcPr>
          <w:p w:rsidR="00FC227A" w:rsidRPr="00E53E6E" w:rsidP="00484260">
            <w:pPr>
              <w:pStyle w:val="HTMLPreformatted"/>
              <w:jc w:val="center"/>
              <w:rPr>
                <w:rFonts w:ascii="Times New Roman" w:hAnsi="Times New Roman" w:cs="Times New Roman"/>
                <w:sz w:val="24"/>
                <w:szCs w:val="24"/>
              </w:rPr>
            </w:pPr>
            <w:r w:rsidRPr="00E53E6E">
              <w:rPr>
                <w:rFonts w:ascii="Times New Roman" w:hAnsi="Times New Roman" w:cs="Times New Roman"/>
                <w:sz w:val="24"/>
                <w:szCs w:val="24"/>
              </w:rPr>
              <w:t>)</w:t>
            </w:r>
          </w:p>
          <w:p w:rsidR="00FC227A" w:rsidP="00484260">
            <w:pPr>
              <w:pStyle w:val="HTMLPreformatted"/>
              <w:jc w:val="center"/>
              <w:rPr>
                <w:rFonts w:ascii="Times New Roman" w:hAnsi="Times New Roman" w:cs="Times New Roman"/>
                <w:sz w:val="24"/>
                <w:szCs w:val="24"/>
              </w:rPr>
            </w:pPr>
            <w:r w:rsidRPr="00E53E6E">
              <w:rPr>
                <w:rFonts w:ascii="Times New Roman" w:hAnsi="Times New Roman" w:cs="Times New Roman"/>
                <w:sz w:val="24"/>
                <w:szCs w:val="24"/>
              </w:rPr>
              <w:t>)</w:t>
            </w:r>
          </w:p>
          <w:p w:rsidR="00FC227A" w:rsidP="00484260">
            <w:pPr>
              <w:pStyle w:val="HTMLPreformatted"/>
              <w:jc w:val="center"/>
              <w:rPr>
                <w:rFonts w:ascii="Times New Roman" w:hAnsi="Times New Roman" w:cs="Times New Roman"/>
                <w:sz w:val="24"/>
                <w:szCs w:val="24"/>
              </w:rPr>
            </w:pPr>
            <w:r>
              <w:rPr>
                <w:rFonts w:ascii="Times New Roman" w:hAnsi="Times New Roman" w:cs="Times New Roman"/>
                <w:sz w:val="24"/>
                <w:szCs w:val="24"/>
              </w:rPr>
              <w:t>)</w:t>
            </w:r>
          </w:p>
          <w:p w:rsidR="00FC227A" w:rsidRPr="00E53E6E" w:rsidP="00484260">
            <w:pPr>
              <w:pStyle w:val="HTMLPreformatted"/>
              <w:jc w:val="center"/>
              <w:rPr>
                <w:rFonts w:ascii="Times New Roman" w:hAnsi="Times New Roman" w:cs="Times New Roman"/>
                <w:sz w:val="24"/>
                <w:szCs w:val="24"/>
              </w:rPr>
            </w:pPr>
            <w:r>
              <w:rPr>
                <w:rFonts w:ascii="Times New Roman" w:hAnsi="Times New Roman" w:cs="Times New Roman"/>
                <w:sz w:val="24"/>
                <w:szCs w:val="24"/>
              </w:rPr>
              <w:t>)</w:t>
            </w:r>
          </w:p>
        </w:tc>
        <w:tc>
          <w:tcPr>
            <w:tcW w:w="4400" w:type="dxa"/>
            <w:shd w:val="clear" w:color="auto" w:fill="auto"/>
          </w:tcPr>
          <w:p w:rsidR="00FC227A" w:rsidP="00484260">
            <w:pPr>
              <w:pStyle w:val="HTMLPreformatted"/>
              <w:rPr>
                <w:rFonts w:ascii="Times New Roman" w:hAnsi="Times New Roman" w:cs="Times New Roman"/>
                <w:sz w:val="24"/>
                <w:szCs w:val="24"/>
              </w:rPr>
            </w:pPr>
          </w:p>
          <w:p w:rsidR="00FC227A" w:rsidRPr="00E53E6E" w:rsidP="00484260">
            <w:pPr>
              <w:pStyle w:val="HTMLPreformatted"/>
              <w:rPr>
                <w:rFonts w:ascii="Times New Roman" w:hAnsi="Times New Roman" w:cs="Times New Roman"/>
                <w:sz w:val="24"/>
                <w:szCs w:val="24"/>
              </w:rPr>
            </w:pPr>
            <w:r w:rsidRPr="00E53E6E">
              <w:rPr>
                <w:rFonts w:ascii="Times New Roman" w:hAnsi="Times New Roman" w:cs="Times New Roman"/>
                <w:sz w:val="24"/>
                <w:szCs w:val="24"/>
              </w:rPr>
              <w:t xml:space="preserve">Case No. </w:t>
            </w:r>
            <w:r>
              <w:rPr>
                <w:rFonts w:ascii="Times New Roman" w:hAnsi="Times New Roman" w:cs="Times New Roman"/>
                <w:sz w:val="24"/>
                <w:szCs w:val="24"/>
              </w:rPr>
              <w:t>17-1948</w:t>
            </w:r>
            <w:r w:rsidRPr="00E53E6E">
              <w:rPr>
                <w:rFonts w:ascii="Times New Roman" w:hAnsi="Times New Roman" w:cs="Times New Roman"/>
                <w:sz w:val="24"/>
                <w:szCs w:val="24"/>
              </w:rPr>
              <w:t>-</w:t>
            </w:r>
            <w:r>
              <w:rPr>
                <w:rFonts w:ascii="Times New Roman" w:hAnsi="Times New Roman" w:cs="Times New Roman"/>
                <w:sz w:val="24"/>
                <w:szCs w:val="24"/>
              </w:rPr>
              <w:t>TP</w:t>
            </w:r>
            <w:r w:rsidRPr="00E53E6E">
              <w:rPr>
                <w:rFonts w:ascii="Times New Roman" w:hAnsi="Times New Roman" w:cs="Times New Roman"/>
                <w:sz w:val="24"/>
                <w:szCs w:val="24"/>
              </w:rPr>
              <w:t>-</w:t>
            </w:r>
            <w:r>
              <w:rPr>
                <w:rFonts w:ascii="Times New Roman" w:hAnsi="Times New Roman" w:cs="Times New Roman"/>
                <w:sz w:val="24"/>
                <w:szCs w:val="24"/>
              </w:rPr>
              <w:t>UNC</w:t>
            </w:r>
          </w:p>
        </w:tc>
      </w:tr>
    </w:tbl>
    <w:p w:rsidR="00636926" w:rsidP="00636926">
      <w:pPr>
        <w:autoSpaceDE w:val="0"/>
        <w:autoSpaceDN w:val="0"/>
        <w:adjustRightInd w:val="0"/>
      </w:pPr>
      <w:r>
        <w:t>______________________________________________________________________________</w:t>
      </w:r>
    </w:p>
    <w:p w:rsidR="00636926" w:rsidP="00636926">
      <w:pPr>
        <w:autoSpaceDE w:val="0"/>
        <w:autoSpaceDN w:val="0"/>
        <w:adjustRightInd w:val="0"/>
      </w:pPr>
    </w:p>
    <w:p w:rsidR="00BE4CB3" w:rsidP="00636926">
      <w:pPr>
        <w:autoSpaceDE w:val="0"/>
        <w:autoSpaceDN w:val="0"/>
        <w:adjustRightInd w:val="0"/>
        <w:jc w:val="center"/>
        <w:rPr>
          <w:b/>
        </w:rPr>
      </w:pPr>
      <w:r>
        <w:rPr>
          <w:b/>
        </w:rPr>
        <w:t xml:space="preserve">NOTICE OF APPEARANCE OF ADDITIONAL COUNSEL </w:t>
      </w:r>
    </w:p>
    <w:p w:rsidR="005136F7" w:rsidP="00636926">
      <w:pPr>
        <w:autoSpaceDE w:val="0"/>
        <w:autoSpaceDN w:val="0"/>
        <w:adjustRightInd w:val="0"/>
        <w:jc w:val="center"/>
        <w:rPr>
          <w:b/>
        </w:rPr>
      </w:pPr>
      <w:r>
        <w:rPr>
          <w:b/>
        </w:rPr>
        <w:t xml:space="preserve">BY </w:t>
      </w:r>
    </w:p>
    <w:p w:rsidR="00636926" w:rsidRPr="00B51413" w:rsidP="00636926">
      <w:pPr>
        <w:autoSpaceDE w:val="0"/>
        <w:autoSpaceDN w:val="0"/>
        <w:adjustRightInd w:val="0"/>
        <w:jc w:val="center"/>
        <w:rPr>
          <w:b/>
        </w:rPr>
      </w:pPr>
      <w:r>
        <w:rPr>
          <w:b/>
        </w:rPr>
        <w:t>THE OFFICE OF THE OHIO CONSUMERS’ COUNSEL</w:t>
      </w:r>
    </w:p>
    <w:p w:rsidR="00636926" w:rsidRPr="0083707C" w:rsidP="00636926">
      <w:pPr>
        <w:autoSpaceDE w:val="0"/>
        <w:autoSpaceDN w:val="0"/>
        <w:adjustRightInd w:val="0"/>
      </w:pPr>
      <w:r>
        <w:t>______________________________________________________________________________</w:t>
      </w:r>
    </w:p>
    <w:p w:rsidR="000E7980" w:rsidP="000E7980">
      <w:pPr>
        <w:widowControl w:val="0"/>
      </w:pPr>
    </w:p>
    <w:p w:rsidR="008E2A88" w:rsidP="005136F7">
      <w:pPr>
        <w:autoSpaceDE w:val="0"/>
        <w:autoSpaceDN w:val="0"/>
        <w:adjustRightInd w:val="0"/>
        <w:spacing w:line="480" w:lineRule="auto"/>
        <w:ind w:firstLine="720"/>
      </w:pPr>
      <w:r>
        <w:t>The Office of the Ohio Consumers’ Counsel (“OCC”) hereby provides notice of the appearance of Amy Botschner-O’Brien as additional counsel for the OCC in the above-captioned proceeding.  Terry L. Etter will remain counsel of record in this matter.  OCC requests that service of all documents and other communications be directed to Mr. Etter and Ms. Botschner-O’Brien from this point forward.</w:t>
      </w:r>
    </w:p>
    <w:p w:rsidR="00177329" w:rsidP="00FC227A">
      <w:pPr>
        <w:pStyle w:val="BodyTextIndent3"/>
        <w:widowControl w:val="0"/>
        <w:ind w:left="4320" w:right="-672"/>
        <w:rPr>
          <w:sz w:val="24"/>
          <w:szCs w:val="24"/>
        </w:rPr>
      </w:pPr>
      <w:r w:rsidRPr="00177329">
        <w:rPr>
          <w:sz w:val="24"/>
          <w:szCs w:val="24"/>
        </w:rPr>
        <w:t>Respectfully submitted,</w:t>
      </w:r>
    </w:p>
    <w:p w:rsidR="008E2A88" w:rsidRPr="008E2A88" w:rsidP="00FC227A">
      <w:pPr>
        <w:pStyle w:val="BodyTextIndent3"/>
        <w:widowControl w:val="0"/>
        <w:ind w:left="4320" w:right="-672"/>
        <w:rPr>
          <w:sz w:val="24"/>
          <w:szCs w:val="24"/>
        </w:rPr>
      </w:pPr>
    </w:p>
    <w:p w:rsidR="00177329" w:rsidP="00FC227A">
      <w:pPr>
        <w:pStyle w:val="Footer"/>
        <w:tabs>
          <w:tab w:val="left" w:pos="4320"/>
          <w:tab w:val="clear" w:pos="8640"/>
        </w:tabs>
        <w:ind w:left="4320"/>
        <w:rPr>
          <w:szCs w:val="24"/>
        </w:rPr>
      </w:pPr>
      <w:r>
        <w:rPr>
          <w:szCs w:val="24"/>
        </w:rPr>
        <w:t>BRUCE WESTON (0016973)</w:t>
      </w:r>
    </w:p>
    <w:p w:rsidR="00177329" w:rsidP="00FC227A">
      <w:pPr>
        <w:tabs>
          <w:tab w:val="left" w:pos="4320"/>
        </w:tabs>
        <w:ind w:left="4320"/>
      </w:pPr>
      <w:r>
        <w:t>OHIO CONSUMERS’ COUNSEL</w:t>
      </w:r>
    </w:p>
    <w:p w:rsidR="00177329" w:rsidP="00FC227A">
      <w:pPr>
        <w:tabs>
          <w:tab w:val="left" w:pos="4320"/>
        </w:tabs>
        <w:ind w:left="4320"/>
      </w:pPr>
      <w:r>
        <w:tab/>
      </w:r>
    </w:p>
    <w:p w:rsidR="00177329" w:rsidRPr="008E2A88" w:rsidP="00FC227A">
      <w:pPr>
        <w:tabs>
          <w:tab w:val="left" w:pos="4320"/>
        </w:tabs>
        <w:ind w:left="4320"/>
        <w:rPr>
          <w:u w:val="single"/>
        </w:rPr>
      </w:pPr>
      <w:r w:rsidRPr="009B1572">
        <w:rPr>
          <w:i/>
          <w:u w:val="single"/>
        </w:rPr>
        <w:t>/s/ Terry L. Etter</w:t>
      </w:r>
      <w:r>
        <w:rPr>
          <w:i/>
          <w:u w:val="single"/>
        </w:rPr>
        <w:tab/>
      </w:r>
      <w:r>
        <w:rPr>
          <w:i/>
          <w:u w:val="single"/>
        </w:rPr>
        <w:tab/>
      </w:r>
    </w:p>
    <w:p w:rsidR="00177329" w:rsidP="00FC227A">
      <w:pPr>
        <w:tabs>
          <w:tab w:val="left" w:pos="4320"/>
        </w:tabs>
        <w:ind w:left="4320"/>
      </w:pPr>
      <w:r>
        <w:t xml:space="preserve">Terry L. Etter (0067445), Counsel of Record </w:t>
      </w:r>
    </w:p>
    <w:p w:rsidR="008E2A88" w:rsidP="00FC227A">
      <w:pPr>
        <w:tabs>
          <w:tab w:val="left" w:pos="4320"/>
        </w:tabs>
        <w:ind w:left="4320"/>
      </w:pPr>
      <w:r>
        <w:t>Amy Botschner-O’Brien (0074423)</w:t>
      </w:r>
    </w:p>
    <w:p w:rsidR="00177329" w:rsidP="00FC227A">
      <w:pPr>
        <w:tabs>
          <w:tab w:val="left" w:pos="4320"/>
        </w:tabs>
        <w:ind w:left="4320"/>
      </w:pPr>
      <w:r>
        <w:t>Assistant Consumers’ Counsel</w:t>
      </w:r>
    </w:p>
    <w:p w:rsidR="00177329" w:rsidRPr="00680414" w:rsidP="00FC227A">
      <w:pPr>
        <w:tabs>
          <w:tab w:val="left" w:pos="4320"/>
        </w:tabs>
        <w:ind w:left="4320"/>
      </w:pPr>
      <w:r>
        <w:tab/>
      </w:r>
    </w:p>
    <w:p w:rsidR="00177329" w:rsidRPr="00D625C0" w:rsidP="00FC227A">
      <w:pPr>
        <w:ind w:left="4320"/>
        <w:rPr>
          <w:b/>
        </w:rPr>
      </w:pPr>
      <w:r w:rsidRPr="00D625C0">
        <w:rPr>
          <w:b/>
        </w:rPr>
        <w:t>Office of the Ohio Consumers’ Counsel</w:t>
      </w:r>
    </w:p>
    <w:p w:rsidR="00177329" w:rsidRPr="00D625C0" w:rsidP="00FC227A">
      <w:pPr>
        <w:ind w:left="4320"/>
      </w:pPr>
      <w:r>
        <w:t>65 East State Street, 7</w:t>
      </w:r>
      <w:r w:rsidRPr="006506D9">
        <w:rPr>
          <w:vertAlign w:val="superscript"/>
        </w:rPr>
        <w:t>th</w:t>
      </w:r>
      <w:r>
        <w:t xml:space="preserve"> Floor</w:t>
      </w:r>
    </w:p>
    <w:p w:rsidR="00177329" w:rsidP="00FC227A">
      <w:pPr>
        <w:ind w:left="4320"/>
        <w:rPr>
          <w:b/>
        </w:rPr>
      </w:pPr>
      <w:r w:rsidRPr="00D625C0">
        <w:t>Columbus, Ohio 43215-</w:t>
      </w:r>
      <w:r>
        <w:t>4213</w:t>
      </w:r>
    </w:p>
    <w:p w:rsidR="00177329" w:rsidP="00FC227A">
      <w:pPr>
        <w:ind w:left="4320"/>
      </w:pPr>
      <w:r>
        <w:t>Telephone: [Etter] (614) 466-7964</w:t>
      </w:r>
    </w:p>
    <w:p w:rsidR="00177329" w:rsidP="00FC227A">
      <w:pPr>
        <w:ind w:left="4320"/>
      </w:pPr>
      <w:r>
        <w:t>Telephone: [Botschner-O’Brien] (614) 466-9575</w:t>
      </w:r>
    </w:p>
    <w:p w:rsidR="00177329" w:rsidP="00FC227A">
      <w:pPr>
        <w:ind w:left="4320"/>
      </w:pPr>
      <w:r w:rsidRPr="00343383">
        <w:t>Terry.etter@occ.ohio.gov</w:t>
      </w:r>
      <w:r>
        <w:t xml:space="preserve"> </w:t>
      </w:r>
    </w:p>
    <w:p w:rsidR="008E2A88" w:rsidP="00FC227A">
      <w:pPr>
        <w:ind w:left="4320"/>
        <w:rPr>
          <w:rStyle w:val="Hyperlink"/>
        </w:rPr>
      </w:pPr>
      <w:r>
        <w:t>amy.botschner.obrien@occ.ohio.gov</w:t>
      </w:r>
    </w:p>
    <w:p w:rsidR="008E2A88" w:rsidP="00FC227A">
      <w:pPr>
        <w:ind w:left="4320"/>
      </w:pPr>
      <w:r>
        <w:t>(will accept service via email)</w:t>
      </w:r>
    </w:p>
    <w:p w:rsidR="007E781D" w:rsidP="006105E2">
      <w:pPr>
        <w:spacing w:line="480" w:lineRule="auto"/>
        <w:jc w:val="center"/>
        <w:rPr>
          <w:b/>
          <w:bCs/>
          <w:color w:val="000000"/>
        </w:rPr>
        <w:sectPr w:rsidSect="005136F7">
          <w:headerReference w:type="default" r:id="rId4"/>
          <w:footerReference w:type="default" r:id="rId5"/>
          <w:footerReference w:type="first" r:id="rId6"/>
          <w:pgSz w:w="12240" w:h="15840" w:code="1"/>
          <w:pgMar w:top="1445" w:right="1440" w:bottom="720" w:left="1440" w:header="720" w:footer="720" w:gutter="0"/>
          <w:paperSrc w:first="4" w:other="4"/>
          <w:cols w:space="720"/>
          <w:titlePg/>
          <w:docGrid w:linePitch="326"/>
        </w:sectPr>
      </w:pPr>
    </w:p>
    <w:p w:rsidR="006105E2" w:rsidRPr="00696C15" w:rsidP="006105E2">
      <w:pPr>
        <w:spacing w:line="480" w:lineRule="auto"/>
        <w:jc w:val="center"/>
        <w:rPr>
          <w:b/>
          <w:bCs/>
          <w:color w:val="000000"/>
          <w:u w:val="single"/>
        </w:rPr>
      </w:pPr>
      <w:r w:rsidRPr="00696C15">
        <w:rPr>
          <w:b/>
          <w:bCs/>
          <w:color w:val="000000"/>
          <w:u w:val="single"/>
        </w:rPr>
        <w:t>CERTIFICATE OF SERVICE</w:t>
      </w:r>
    </w:p>
    <w:p w:rsidR="006105E2" w:rsidP="005136F7">
      <w:pPr>
        <w:autoSpaceDE w:val="0"/>
        <w:autoSpaceDN w:val="0"/>
        <w:adjustRightInd w:val="0"/>
        <w:spacing w:line="480" w:lineRule="auto"/>
        <w:ind w:firstLine="720"/>
        <w:contextualSpacing/>
        <w:rPr>
          <w:color w:val="000000"/>
        </w:rPr>
      </w:pPr>
      <w:r>
        <w:rPr>
          <w:color w:val="000000"/>
        </w:rPr>
        <w:t xml:space="preserve">I hereby certify that a true and accurate copy of the Notice of Appearance of Additional Counsel </w:t>
      </w:r>
      <w:r w:rsidRPr="009E520D">
        <w:rPr>
          <w:iCs/>
          <w:color w:val="000000"/>
        </w:rPr>
        <w:t>was</w:t>
      </w:r>
      <w:r w:rsidRPr="009E520D">
        <w:rPr>
          <w:color w:val="000000"/>
        </w:rPr>
        <w:t xml:space="preserve"> </w:t>
      </w:r>
      <w:r>
        <w:rPr>
          <w:color w:val="000000"/>
        </w:rPr>
        <w:t>served upon the following parties via electronic transmission this 28</w:t>
      </w:r>
      <w:r w:rsidRPr="009B1572">
        <w:rPr>
          <w:color w:val="000000"/>
          <w:vertAlign w:val="superscript"/>
        </w:rPr>
        <w:t>th</w:t>
      </w:r>
      <w:r>
        <w:rPr>
          <w:color w:val="000000"/>
        </w:rPr>
        <w:t xml:space="preserve"> day of March 2018.</w:t>
      </w:r>
    </w:p>
    <w:p w:rsidR="007E781D" w:rsidRPr="007E781D" w:rsidP="007E781D">
      <w:pPr>
        <w:autoSpaceDE w:val="0"/>
        <w:autoSpaceDN w:val="0"/>
        <w:adjustRightInd w:val="0"/>
        <w:ind w:firstLine="720"/>
        <w:contextualSpacing/>
        <w:rPr>
          <w:color w:val="000000"/>
          <w:szCs w:val="18"/>
        </w:rPr>
      </w:pPr>
    </w:p>
    <w:p w:rsidR="006105E2" w:rsidRPr="008E2A88" w:rsidP="006105E2">
      <w:pPr>
        <w:autoSpaceDE w:val="0"/>
        <w:autoSpaceDN w:val="0"/>
        <w:adjustRightInd w:val="0"/>
        <w:rPr>
          <w:i/>
          <w:color w:val="000000"/>
          <w:u w:val="single"/>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i/>
          <w:color w:val="000000"/>
          <w:u w:val="single"/>
        </w:rPr>
        <w:t>/s/ Terry Etter</w:t>
      </w:r>
      <w:r>
        <w:rPr>
          <w:i/>
          <w:color w:val="000000"/>
          <w:u w:val="single"/>
        </w:rPr>
        <w:tab/>
      </w:r>
      <w:r>
        <w:rPr>
          <w:i/>
          <w:color w:val="000000"/>
          <w:u w:val="single"/>
        </w:rPr>
        <w:tab/>
      </w:r>
      <w:r>
        <w:rPr>
          <w:i/>
          <w:color w:val="000000"/>
          <w:u w:val="single"/>
        </w:rPr>
        <w:tab/>
      </w:r>
    </w:p>
    <w:p w:rsidR="005136F7" w:rsidP="006105E2">
      <w:pPr>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Terry Etter</w:t>
      </w:r>
    </w:p>
    <w:p w:rsidR="006105E2" w:rsidP="005136F7">
      <w:pPr>
        <w:autoSpaceDE w:val="0"/>
        <w:autoSpaceDN w:val="0"/>
        <w:adjustRightInd w:val="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Assistant Consumers’ Counsel</w:t>
      </w:r>
    </w:p>
    <w:p w:rsidR="006105E2" w:rsidP="006105E2">
      <w:pPr>
        <w:autoSpaceDE w:val="0"/>
        <w:autoSpaceDN w:val="0"/>
        <w:adjustRightInd w:val="0"/>
        <w:rPr>
          <w:color w:val="000000"/>
        </w:rPr>
      </w:pPr>
    </w:p>
    <w:p w:rsidR="00177329" w:rsidP="00177329">
      <w:pPr>
        <w:pStyle w:val="CommentText"/>
        <w:jc w:val="center"/>
        <w:rPr>
          <w:b/>
          <w:bCs/>
          <w:u w:val="single"/>
        </w:rPr>
      </w:pPr>
      <w:r>
        <w:rPr>
          <w:b/>
          <w:bCs/>
          <w:u w:val="single"/>
        </w:rPr>
        <w:t>SERVICE LIST</w:t>
      </w:r>
    </w:p>
    <w:p w:rsidR="00177329" w:rsidRPr="007E781D" w:rsidP="00177329">
      <w:pPr>
        <w:pStyle w:val="CommentText"/>
        <w:jc w:val="center"/>
        <w:rPr>
          <w:b/>
          <w:sz w:val="20"/>
          <w:szCs w:val="1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3"/>
        <w:gridCol w:w="4017"/>
      </w:tblGrid>
      <w:tr w:rsidTr="00FC227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88" w:type="dxa"/>
          </w:tcPr>
          <w:p w:rsidR="00FC227A" w:rsidRPr="004B2AAA" w:rsidP="00FC227A">
            <w:pPr>
              <w:autoSpaceDE w:val="0"/>
              <w:autoSpaceDN w:val="0"/>
              <w:adjustRightInd w:val="0"/>
              <w:rPr>
                <w:rFonts w:ascii="Times New Roman" w:hAnsi="Times New Roman" w:eastAsiaTheme="minorHAnsi"/>
                <w:sz w:val="24"/>
              </w:rPr>
            </w:pPr>
            <w:r w:rsidRPr="004B2AAA">
              <w:rPr>
                <w:rFonts w:ascii="Times New Roman" w:hAnsi="Times New Roman" w:eastAsiaTheme="minorHAnsi"/>
                <w:sz w:val="24"/>
              </w:rPr>
              <w:t>William.wright@ohioattorneygeneral.gov</w:t>
            </w:r>
          </w:p>
          <w:p w:rsidR="00FC227A" w:rsidRPr="004B2AAA" w:rsidP="00FC227A">
            <w:pPr>
              <w:autoSpaceDE w:val="0"/>
              <w:autoSpaceDN w:val="0"/>
              <w:adjustRightInd w:val="0"/>
              <w:rPr>
                <w:rFonts w:ascii="Times New Roman" w:hAnsi="Times New Roman"/>
                <w:sz w:val="24"/>
              </w:rPr>
            </w:pPr>
          </w:p>
        </w:tc>
        <w:tc>
          <w:tcPr>
            <w:tcW w:w="4788" w:type="dxa"/>
          </w:tcPr>
          <w:p w:rsidR="00FC227A" w:rsidRPr="004B2AAA" w:rsidP="007E781D">
            <w:pPr>
              <w:autoSpaceDE w:val="0"/>
              <w:autoSpaceDN w:val="0"/>
              <w:adjustRightInd w:val="0"/>
              <w:rPr>
                <w:rFonts w:ascii="Times New Roman" w:hAnsi="Times New Roman" w:eastAsiaTheme="minorHAnsi"/>
                <w:sz w:val="24"/>
              </w:rPr>
            </w:pPr>
            <w:r w:rsidRPr="004B2AAA">
              <w:rPr>
                <w:rFonts w:ascii="Times New Roman" w:hAnsi="Times New Roman" w:eastAsiaTheme="minorHAnsi"/>
                <w:sz w:val="24"/>
              </w:rPr>
              <w:t>mo2753@att.com</w:t>
            </w:r>
          </w:p>
          <w:p w:rsidR="00696C15" w:rsidRPr="004B2AAA" w:rsidP="007E781D">
            <w:pPr>
              <w:autoSpaceDE w:val="0"/>
              <w:autoSpaceDN w:val="0"/>
              <w:adjustRightInd w:val="0"/>
              <w:rPr>
                <w:rFonts w:ascii="Times New Roman" w:hAnsi="Times New Roman" w:eastAsiaTheme="minorHAnsi"/>
                <w:sz w:val="24"/>
              </w:rPr>
            </w:pPr>
            <w:r w:rsidRPr="004B2AAA">
              <w:rPr>
                <w:rFonts w:ascii="Times New Roman" w:hAnsi="Times New Roman" w:eastAsiaTheme="minorHAnsi"/>
                <w:sz w:val="24"/>
              </w:rPr>
              <w:t xml:space="preserve">ejacobs@ablelaw.org </w:t>
            </w:r>
          </w:p>
          <w:p w:rsidR="00696C15" w:rsidRPr="004B2AAA" w:rsidP="007E781D">
            <w:pPr>
              <w:autoSpaceDE w:val="0"/>
              <w:autoSpaceDN w:val="0"/>
              <w:adjustRightInd w:val="0"/>
              <w:rPr>
                <w:rFonts w:ascii="Times New Roman" w:hAnsi="Times New Roman"/>
                <w:sz w:val="24"/>
              </w:rPr>
            </w:pPr>
          </w:p>
        </w:tc>
      </w:tr>
    </w:tbl>
    <w:p w:rsidR="00C85D4D" w:rsidP="007E781D">
      <w:pPr>
        <w:autoSpaceDE w:val="0"/>
        <w:autoSpaceDN w:val="0"/>
        <w:adjustRightInd w:val="0"/>
      </w:pPr>
    </w:p>
    <w:sectPr w:rsidSect="00696C15">
      <w:pgSz w:w="12240" w:h="15840" w:code="1"/>
      <w:pgMar w:top="1440" w:right="1800" w:bottom="1440" w:left="1800" w:header="720" w:footer="720" w:gutter="0"/>
      <w:paperSrc w:first="4" w:other="4"/>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0131314"/>
      <w:docPartObj>
        <w:docPartGallery w:val="Page Numbers (Bottom of Page)"/>
        <w:docPartUnique/>
      </w:docPartObj>
    </w:sdtPr>
    <w:sdtContent>
      <w:p w:rsidR="00927B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27B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7BF2">
    <w:pPr>
      <w:pStyle w:val="Footer"/>
    </w:pPr>
  </w:p>
  <w:p w:rsidR="00927BF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7BF2" w:rsidP="00746FD6">
    <w:pPr>
      <w:pStyle w:val="Header"/>
    </w:pPr>
  </w:p>
  <w:p w:rsidR="00927BF2">
    <w:pPr>
      <w:pStyle w:val="Header"/>
      <w:rPr>
        <w:rStyle w:val="PageNumb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980"/>
    <w:pPr>
      <w:spacing w:line="240" w:lineRule="auto"/>
    </w:pPr>
    <w:rPr>
      <w:rFonts w:eastAsia="Times New Roman" w:cs="Times New Roman"/>
      <w:szCs w:val="24"/>
    </w:rPr>
  </w:style>
  <w:style w:type="paragraph" w:styleId="Heading4">
    <w:name w:val="heading 4"/>
    <w:basedOn w:val="Normal"/>
    <w:next w:val="Normal"/>
    <w:link w:val="Heading4Char"/>
    <w:qFormat/>
    <w:rsid w:val="000E7980"/>
    <w:pPr>
      <w:keepNext/>
      <w:overflowPunct w:val="0"/>
      <w:autoSpaceDE w:val="0"/>
      <w:autoSpaceDN w:val="0"/>
      <w:adjustRightInd w:val="0"/>
      <w:jc w:val="right"/>
      <w:textAlignment w:val="baseline"/>
      <w:outlineLvl w:val="3"/>
    </w:pPr>
    <w:rPr>
      <w:b/>
      <w:i/>
      <w:i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E7980"/>
    <w:rPr>
      <w:rFonts w:eastAsia="Times New Roman" w:cs="Times New Roman"/>
      <w:b/>
      <w:i/>
      <w:iCs/>
      <w:sz w:val="20"/>
      <w:szCs w:val="20"/>
      <w:u w:val="single"/>
    </w:rPr>
  </w:style>
  <w:style w:type="paragraph" w:styleId="Header">
    <w:name w:val="header"/>
    <w:basedOn w:val="Normal"/>
    <w:link w:val="HeaderChar"/>
    <w:semiHidden/>
    <w:rsid w:val="000E7980"/>
    <w:pPr>
      <w:tabs>
        <w:tab w:val="center" w:pos="4320"/>
        <w:tab w:val="right" w:pos="8640"/>
      </w:tabs>
      <w:overflowPunct w:val="0"/>
      <w:autoSpaceDE w:val="0"/>
      <w:autoSpaceDN w:val="0"/>
      <w:adjustRightInd w:val="0"/>
      <w:textAlignment w:val="baseline"/>
    </w:pPr>
    <w:rPr>
      <w:szCs w:val="20"/>
    </w:rPr>
  </w:style>
  <w:style w:type="character" w:customStyle="1" w:styleId="HeaderChar">
    <w:name w:val="Header Char"/>
    <w:basedOn w:val="DefaultParagraphFont"/>
    <w:link w:val="Header"/>
    <w:semiHidden/>
    <w:rsid w:val="000E7980"/>
    <w:rPr>
      <w:rFonts w:eastAsia="Times New Roman" w:cs="Times New Roman"/>
      <w:szCs w:val="20"/>
    </w:rPr>
  </w:style>
  <w:style w:type="paragraph" w:styleId="Footer">
    <w:name w:val="footer"/>
    <w:basedOn w:val="Normal"/>
    <w:link w:val="FooterChar"/>
    <w:uiPriority w:val="99"/>
    <w:rsid w:val="000E7980"/>
    <w:pPr>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uiPriority w:val="99"/>
    <w:rsid w:val="000E7980"/>
    <w:rPr>
      <w:rFonts w:eastAsia="Times New Roman" w:cs="Times New Roman"/>
      <w:szCs w:val="20"/>
    </w:rPr>
  </w:style>
  <w:style w:type="character" w:styleId="PageNumber">
    <w:name w:val="page number"/>
    <w:basedOn w:val="DefaultParagraphFont"/>
    <w:semiHidden/>
    <w:rsid w:val="000E7980"/>
  </w:style>
  <w:style w:type="paragraph" w:styleId="BodyTextIndent">
    <w:name w:val="Body Text Indent"/>
    <w:basedOn w:val="Normal"/>
    <w:link w:val="BodyTextIndentChar"/>
    <w:semiHidden/>
    <w:rsid w:val="000E7980"/>
    <w:pPr>
      <w:overflowPunct w:val="0"/>
      <w:autoSpaceDE w:val="0"/>
      <w:autoSpaceDN w:val="0"/>
      <w:adjustRightInd w:val="0"/>
      <w:ind w:firstLine="1440"/>
      <w:textAlignment w:val="baseline"/>
    </w:pPr>
    <w:rPr>
      <w:szCs w:val="20"/>
    </w:rPr>
  </w:style>
  <w:style w:type="character" w:customStyle="1" w:styleId="BodyTextIndentChar">
    <w:name w:val="Body Text Indent Char"/>
    <w:basedOn w:val="DefaultParagraphFont"/>
    <w:link w:val="BodyTextIndent"/>
    <w:semiHidden/>
    <w:rsid w:val="000E7980"/>
    <w:rPr>
      <w:rFonts w:eastAsia="Times New Roman" w:cs="Times New Roman"/>
      <w:szCs w:val="20"/>
    </w:rPr>
  </w:style>
  <w:style w:type="paragraph" w:styleId="BodyTextIndent2">
    <w:name w:val="Body Text Indent 2"/>
    <w:basedOn w:val="Normal"/>
    <w:link w:val="BodyTextIndent2Char"/>
    <w:semiHidden/>
    <w:rsid w:val="000E7980"/>
    <w:pPr>
      <w:spacing w:line="480" w:lineRule="auto"/>
      <w:ind w:firstLine="720"/>
    </w:pPr>
  </w:style>
  <w:style w:type="character" w:customStyle="1" w:styleId="BodyTextIndent2Char">
    <w:name w:val="Body Text Indent 2 Char"/>
    <w:basedOn w:val="DefaultParagraphFont"/>
    <w:link w:val="BodyTextIndent2"/>
    <w:semiHidden/>
    <w:rsid w:val="000E7980"/>
    <w:rPr>
      <w:rFonts w:eastAsia="Times New Roman" w:cs="Times New Roman"/>
      <w:szCs w:val="24"/>
    </w:rPr>
  </w:style>
  <w:style w:type="paragraph" w:styleId="FootnoteText">
    <w:name w:val="footnote text"/>
    <w:basedOn w:val="Normal"/>
    <w:link w:val="FootnoteTextChar"/>
    <w:uiPriority w:val="99"/>
    <w:unhideWhenUsed/>
    <w:rsid w:val="00746FD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46FD6"/>
    <w:rPr>
      <w:rFonts w:asciiTheme="minorHAnsi" w:hAnsiTheme="minorHAnsi"/>
      <w:sz w:val="20"/>
      <w:szCs w:val="20"/>
    </w:rPr>
  </w:style>
  <w:style w:type="character" w:styleId="FootnoteReference">
    <w:name w:val="footnote reference"/>
    <w:basedOn w:val="DefaultParagraphFont"/>
    <w:uiPriority w:val="99"/>
    <w:semiHidden/>
    <w:unhideWhenUsed/>
    <w:rsid w:val="00746FD6"/>
    <w:rPr>
      <w:vertAlign w:val="superscript"/>
    </w:rPr>
  </w:style>
  <w:style w:type="character" w:styleId="Hyperlink">
    <w:name w:val="Hyperlink"/>
    <w:basedOn w:val="DefaultParagraphFont"/>
    <w:uiPriority w:val="99"/>
    <w:unhideWhenUsed/>
    <w:rsid w:val="003A66BF"/>
    <w:rPr>
      <w:color w:val="0000FF" w:themeColor="hyperlink"/>
      <w:u w:val="single"/>
    </w:rPr>
  </w:style>
  <w:style w:type="table" w:styleId="TableGrid">
    <w:name w:val="Table Grid"/>
    <w:basedOn w:val="TableNormal"/>
    <w:rsid w:val="00636926"/>
    <w:pPr>
      <w:spacing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rsid w:val="00D34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D34811"/>
    <w:rPr>
      <w:rFonts w:ascii="Courier New" w:eastAsia="Courier New" w:hAnsi="Courier New" w:cs="Courier New"/>
      <w:sz w:val="20"/>
      <w:szCs w:val="20"/>
    </w:rPr>
  </w:style>
  <w:style w:type="paragraph" w:styleId="BodyText">
    <w:name w:val="Body Text"/>
    <w:basedOn w:val="Normal"/>
    <w:link w:val="BodyTextChar"/>
    <w:uiPriority w:val="99"/>
    <w:semiHidden/>
    <w:unhideWhenUsed/>
    <w:rsid w:val="005136F7"/>
    <w:pPr>
      <w:spacing w:after="120"/>
    </w:pPr>
  </w:style>
  <w:style w:type="character" w:customStyle="1" w:styleId="BodyTextChar">
    <w:name w:val="Body Text Char"/>
    <w:basedOn w:val="DefaultParagraphFont"/>
    <w:link w:val="BodyText"/>
    <w:uiPriority w:val="99"/>
    <w:semiHidden/>
    <w:rsid w:val="005136F7"/>
    <w:rPr>
      <w:rFonts w:eastAsia="Times New Roman" w:cs="Times New Roman"/>
      <w:szCs w:val="24"/>
    </w:rPr>
  </w:style>
  <w:style w:type="paragraph" w:styleId="CommentText">
    <w:name w:val="annotation text"/>
    <w:basedOn w:val="Normal"/>
    <w:link w:val="CommentTextChar"/>
    <w:semiHidden/>
    <w:rsid w:val="005136F7"/>
  </w:style>
  <w:style w:type="character" w:customStyle="1" w:styleId="CommentTextChar">
    <w:name w:val="Comment Text Char"/>
    <w:basedOn w:val="DefaultParagraphFont"/>
    <w:link w:val="CommentText"/>
    <w:semiHidden/>
    <w:rsid w:val="005136F7"/>
    <w:rPr>
      <w:rFonts w:eastAsia="Times New Roman" w:cs="Times New Roman"/>
      <w:szCs w:val="24"/>
    </w:rPr>
  </w:style>
  <w:style w:type="paragraph" w:customStyle="1" w:styleId="InsideAddress">
    <w:name w:val="Inside Address"/>
    <w:basedOn w:val="Normal"/>
    <w:rsid w:val="00177329"/>
    <w:rPr>
      <w:rFonts w:ascii="Times" w:eastAsia="Times" w:hAnsi="Times"/>
      <w:szCs w:val="20"/>
    </w:rPr>
  </w:style>
  <w:style w:type="paragraph" w:styleId="BodyTextIndent3">
    <w:name w:val="Body Text Indent 3"/>
    <w:basedOn w:val="Normal"/>
    <w:link w:val="BodyTextIndent3Char"/>
    <w:uiPriority w:val="99"/>
    <w:semiHidden/>
    <w:unhideWhenUsed/>
    <w:rsid w:val="0017732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7329"/>
    <w:rPr>
      <w:rFonts w:eastAsia="Times New Roman" w:cs="Times New Roman"/>
      <w:sz w:val="16"/>
      <w:szCs w:val="16"/>
    </w:rPr>
  </w:style>
  <w:style w:type="character" w:customStyle="1" w:styleId="UnresolvedMention1">
    <w:name w:val="Unresolved Mention1"/>
    <w:basedOn w:val="DefaultParagraphFont"/>
    <w:uiPriority w:val="99"/>
    <w:semiHidden/>
    <w:unhideWhenUsed/>
    <w:rsid w:val="006506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2018-03-28T20:48:05Z</dcterms:created>
  <dcterms:modified xsi:type="dcterms:W3CDTF">2018-03-28T20:48:05Z</dcterms:modified>
</cp:coreProperties>
</file>