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B686" w14:textId="5F991356" w:rsidR="00525FBD" w:rsidRPr="00525FBD" w:rsidRDefault="0071594E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May 23, 2016</w:t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</w:p>
    <w:p w14:paraId="79F601BA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AD2E9C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E2020C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75451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E7C50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5FBD">
        <w:rPr>
          <w:rFonts w:ascii="Arial" w:hAnsi="Arial" w:cs="Arial"/>
          <w:color w:val="000000"/>
          <w:sz w:val="24"/>
          <w:szCs w:val="24"/>
        </w:rPr>
        <w:t>Barcy</w:t>
      </w:r>
      <w:proofErr w:type="spellEnd"/>
      <w:r w:rsidRPr="00525FBD">
        <w:rPr>
          <w:rFonts w:ascii="Arial" w:hAnsi="Arial" w:cs="Arial"/>
          <w:color w:val="000000"/>
          <w:sz w:val="24"/>
          <w:szCs w:val="24"/>
        </w:rPr>
        <w:t xml:space="preserve"> F. McNeal, Secretary</w:t>
      </w:r>
    </w:p>
    <w:p w14:paraId="737DFF7E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Docketing Division</w:t>
      </w:r>
    </w:p>
    <w:p w14:paraId="43BF8B32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Public Utilities Commission of Ohio</w:t>
      </w:r>
    </w:p>
    <w:p w14:paraId="264BD1C3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180 East Broad Street, 11th Floor</w:t>
      </w:r>
    </w:p>
    <w:p w14:paraId="45BADC17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Columbus, Ohio 43215</w:t>
      </w:r>
    </w:p>
    <w:p w14:paraId="2C9A2550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E7D266" w14:textId="77777777" w:rsidR="00A25A1D" w:rsidRDefault="00525FBD" w:rsidP="000821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 xml:space="preserve">Re: Notice of </w:t>
      </w:r>
      <w:r w:rsidR="0071594E">
        <w:rPr>
          <w:rFonts w:ascii="Arial" w:hAnsi="Arial" w:cs="Arial"/>
          <w:color w:val="000000"/>
          <w:sz w:val="24"/>
          <w:szCs w:val="24"/>
        </w:rPr>
        <w:t xml:space="preserve">Appearance of </w:t>
      </w:r>
      <w:r w:rsidR="007B5BA8">
        <w:rPr>
          <w:rFonts w:ascii="Arial" w:hAnsi="Arial" w:cs="Arial"/>
          <w:color w:val="000000"/>
          <w:sz w:val="24"/>
          <w:szCs w:val="24"/>
        </w:rPr>
        <w:t xml:space="preserve">Counsel – Case </w:t>
      </w:r>
      <w:r w:rsidR="007B5BA8" w:rsidRPr="007B5BA8">
        <w:rPr>
          <w:rFonts w:ascii="Arial" w:hAnsi="Arial" w:cs="Arial"/>
          <w:color w:val="000000"/>
          <w:sz w:val="24"/>
          <w:szCs w:val="24"/>
        </w:rPr>
        <w:t>No</w:t>
      </w:r>
      <w:r w:rsidR="007B5BA8">
        <w:rPr>
          <w:rFonts w:ascii="Arial" w:hAnsi="Arial" w:cs="Arial"/>
          <w:color w:val="000000"/>
          <w:sz w:val="24"/>
          <w:szCs w:val="24"/>
        </w:rPr>
        <w:t>s</w:t>
      </w:r>
      <w:r w:rsidR="0071594E">
        <w:rPr>
          <w:rFonts w:ascii="Arial" w:hAnsi="Arial" w:cs="Arial"/>
          <w:color w:val="000000"/>
          <w:sz w:val="24"/>
          <w:szCs w:val="24"/>
        </w:rPr>
        <w:t>. 13-2385</w:t>
      </w:r>
      <w:r w:rsidR="00650FDA">
        <w:rPr>
          <w:rFonts w:ascii="Arial" w:hAnsi="Arial" w:cs="Arial"/>
          <w:color w:val="000000"/>
          <w:sz w:val="24"/>
          <w:szCs w:val="24"/>
        </w:rPr>
        <w:t>-EL-SSO</w:t>
      </w:r>
      <w:r w:rsidR="007B5BA8">
        <w:rPr>
          <w:rFonts w:ascii="Arial" w:hAnsi="Arial" w:cs="Arial"/>
          <w:color w:val="000000"/>
          <w:sz w:val="24"/>
          <w:szCs w:val="24"/>
        </w:rPr>
        <w:t>,</w:t>
      </w:r>
      <w:r w:rsidRPr="00525FBD">
        <w:rPr>
          <w:rFonts w:ascii="Arial" w:hAnsi="Arial" w:cs="Arial"/>
          <w:color w:val="000000"/>
          <w:sz w:val="24"/>
          <w:szCs w:val="24"/>
        </w:rPr>
        <w:t xml:space="preserve"> </w:t>
      </w:r>
      <w:r w:rsidR="008950B2">
        <w:rPr>
          <w:rFonts w:ascii="Arial" w:hAnsi="Arial" w:cs="Arial"/>
          <w:i/>
          <w:color w:val="000000"/>
          <w:sz w:val="24"/>
          <w:szCs w:val="24"/>
        </w:rPr>
        <w:t>et</w:t>
      </w:r>
      <w:r w:rsidRPr="00525FBD">
        <w:rPr>
          <w:rFonts w:ascii="Arial" w:hAnsi="Arial" w:cs="Arial"/>
          <w:i/>
          <w:color w:val="000000"/>
          <w:sz w:val="24"/>
          <w:szCs w:val="24"/>
        </w:rPr>
        <w:t xml:space="preserve"> al</w:t>
      </w:r>
      <w:proofErr w:type="gramStart"/>
      <w:r w:rsidR="007B5BA8">
        <w:rPr>
          <w:rFonts w:ascii="Arial" w:hAnsi="Arial" w:cs="Arial"/>
          <w:color w:val="000000"/>
          <w:sz w:val="24"/>
          <w:szCs w:val="24"/>
        </w:rPr>
        <w:t>.</w:t>
      </w:r>
      <w:r w:rsidR="008950B2">
        <w:rPr>
          <w:rFonts w:ascii="Arial" w:hAnsi="Arial" w:cs="Arial"/>
          <w:color w:val="000000"/>
          <w:sz w:val="24"/>
          <w:szCs w:val="24"/>
        </w:rPr>
        <w:t>;</w:t>
      </w:r>
      <w:bookmarkStart w:id="0" w:name="_GoBack"/>
      <w:bookmarkEnd w:id="0"/>
      <w:proofErr w:type="gramEnd"/>
      <w:r w:rsidR="008950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96486D" w14:textId="2F084D5A" w:rsidR="00525FBD" w:rsidRPr="00A25A1D" w:rsidRDefault="008950B2" w:rsidP="00A25A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Case No</w:t>
      </w:r>
      <w:r w:rsidR="000821EC">
        <w:rPr>
          <w:rFonts w:ascii="Arial" w:hAnsi="Arial" w:cs="Arial"/>
          <w:color w:val="000000"/>
          <w:sz w:val="24"/>
          <w:szCs w:val="24"/>
        </w:rPr>
        <w:t xml:space="preserve">. 10-2929-EL-UNC; Case Nos. 11-346-EL-SSO, </w:t>
      </w:r>
      <w:r w:rsidR="000821EC">
        <w:rPr>
          <w:rFonts w:ascii="Arial" w:hAnsi="Arial" w:cs="Arial"/>
          <w:i/>
          <w:color w:val="000000"/>
          <w:sz w:val="24"/>
          <w:szCs w:val="24"/>
        </w:rPr>
        <w:t>et al.</w:t>
      </w:r>
    </w:p>
    <w:p w14:paraId="106559B0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2E717B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Dear Secretary McNeal:</w:t>
      </w:r>
    </w:p>
    <w:p w14:paraId="5FC44C88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B8D6E0" w14:textId="58A11CEC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Pursuant to Rule 4901-1-08, Ohio Administrative Code, please be advised of</w:t>
      </w:r>
      <w:r w:rsidR="00650FDA">
        <w:rPr>
          <w:rFonts w:ascii="Arial" w:hAnsi="Arial" w:cs="Arial"/>
          <w:color w:val="000000"/>
          <w:sz w:val="24"/>
          <w:szCs w:val="24"/>
        </w:rPr>
        <w:t xml:space="preserve"> the appearance of Joseph Oliker</w:t>
      </w:r>
      <w:r w:rsidR="008C4B90">
        <w:rPr>
          <w:rFonts w:ascii="Arial" w:hAnsi="Arial" w:cs="Arial"/>
          <w:color w:val="000000"/>
          <w:sz w:val="24"/>
          <w:szCs w:val="24"/>
        </w:rPr>
        <w:t xml:space="preserve"> as C</w:t>
      </w:r>
      <w:r w:rsidRPr="00525FBD">
        <w:rPr>
          <w:rFonts w:ascii="Arial" w:hAnsi="Arial" w:cs="Arial"/>
          <w:color w:val="000000"/>
          <w:sz w:val="24"/>
          <w:szCs w:val="24"/>
        </w:rPr>
        <w:t>ounsel</w:t>
      </w:r>
      <w:r w:rsidR="00650FDA">
        <w:rPr>
          <w:rFonts w:ascii="Arial" w:hAnsi="Arial" w:cs="Arial"/>
          <w:color w:val="000000"/>
          <w:sz w:val="24"/>
          <w:szCs w:val="24"/>
        </w:rPr>
        <w:t xml:space="preserve"> of</w:t>
      </w:r>
      <w:r w:rsidR="008C4B90">
        <w:rPr>
          <w:rFonts w:ascii="Arial" w:hAnsi="Arial" w:cs="Arial"/>
          <w:color w:val="000000"/>
          <w:sz w:val="24"/>
          <w:szCs w:val="24"/>
        </w:rPr>
        <w:t xml:space="preserve"> R</w:t>
      </w:r>
      <w:r w:rsidR="00650FDA">
        <w:rPr>
          <w:rFonts w:ascii="Arial" w:hAnsi="Arial" w:cs="Arial"/>
          <w:color w:val="000000"/>
          <w:sz w:val="24"/>
          <w:szCs w:val="24"/>
        </w:rPr>
        <w:t>ecord</w:t>
      </w:r>
      <w:r w:rsidRPr="00525FBD">
        <w:rPr>
          <w:rFonts w:ascii="Arial" w:hAnsi="Arial" w:cs="Arial"/>
          <w:color w:val="000000"/>
          <w:sz w:val="24"/>
          <w:szCs w:val="24"/>
        </w:rPr>
        <w:t xml:space="preserve"> in the above-captioned proceedings</w:t>
      </w:r>
      <w:r w:rsidR="005D28AB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525FBD">
        <w:rPr>
          <w:rFonts w:ascii="Arial" w:hAnsi="Arial" w:cs="Arial"/>
          <w:color w:val="000000"/>
          <w:sz w:val="24"/>
          <w:szCs w:val="24"/>
        </w:rPr>
        <w:t>Accordingly, please revise the Public Utilities Commission of Ohio's recor</w:t>
      </w:r>
      <w:r w:rsidR="005D28AB">
        <w:rPr>
          <w:rFonts w:ascii="Arial" w:hAnsi="Arial" w:cs="Arial"/>
          <w:color w:val="000000"/>
          <w:sz w:val="24"/>
          <w:szCs w:val="24"/>
        </w:rPr>
        <w:t xml:space="preserve">ds and parties' service lists. </w:t>
      </w:r>
      <w:r w:rsidRPr="00525FBD">
        <w:rPr>
          <w:rFonts w:ascii="Arial" w:hAnsi="Arial" w:cs="Arial"/>
          <w:color w:val="000000"/>
          <w:sz w:val="24"/>
          <w:szCs w:val="24"/>
        </w:rPr>
        <w:t>All other attorneys listed on the signature b</w:t>
      </w:r>
      <w:r w:rsidR="00A46F31">
        <w:rPr>
          <w:rFonts w:ascii="Arial" w:hAnsi="Arial" w:cs="Arial"/>
          <w:color w:val="000000"/>
          <w:sz w:val="24"/>
          <w:szCs w:val="24"/>
        </w:rPr>
        <w:t>lock as attorneys f</w:t>
      </w:r>
      <w:r w:rsidR="008950B2">
        <w:rPr>
          <w:rFonts w:ascii="Arial" w:hAnsi="Arial" w:cs="Arial"/>
          <w:color w:val="000000"/>
          <w:sz w:val="24"/>
          <w:szCs w:val="24"/>
        </w:rPr>
        <w:t xml:space="preserve">or Interstate Gas Supply, Inc. </w:t>
      </w:r>
      <w:r w:rsidRPr="00525FBD">
        <w:rPr>
          <w:rFonts w:ascii="Arial" w:hAnsi="Arial" w:cs="Arial"/>
          <w:color w:val="000000"/>
          <w:sz w:val="24"/>
          <w:szCs w:val="24"/>
        </w:rPr>
        <w:t>should remain unchanged.</w:t>
      </w:r>
    </w:p>
    <w:p w14:paraId="3617FE35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7FFEE2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Please do not hesitate to contact me if you have any questions regarding this matter.</w:t>
      </w:r>
    </w:p>
    <w:p w14:paraId="366216D1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122D49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Very truly yours,</w:t>
      </w:r>
    </w:p>
    <w:p w14:paraId="55167CB3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5ABAC5D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A4437F2" w14:textId="7F695AFF" w:rsidR="00525FBD" w:rsidRPr="00525FBD" w:rsidRDefault="000960D0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/s/ Joseph Oliker_______</w:t>
      </w:r>
    </w:p>
    <w:p w14:paraId="36232844" w14:textId="07FCFA8F" w:rsidR="00525FBD" w:rsidRPr="00525FBD" w:rsidRDefault="000960D0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Joseph Oliker</w:t>
      </w:r>
    </w:p>
    <w:p w14:paraId="7DCC7B03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TimesNewRomanPSMT" w:hAnsi="TimesNewRomanPSMT" w:cs="TimesNewRomanPSMT"/>
          <w:color w:val="000000"/>
          <w:sz w:val="24"/>
          <w:szCs w:val="24"/>
        </w:rPr>
        <w:t>Interstate Gas Supply, Inc.</w:t>
      </w:r>
    </w:p>
    <w:p w14:paraId="289818C7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6100 Emerald Parkway</w:t>
      </w:r>
    </w:p>
    <w:p w14:paraId="6DFB5957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Dublin, OH 43016</w:t>
      </w:r>
    </w:p>
    <w:p w14:paraId="5E9F50A5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2961AB" w14:textId="2BA5D78C" w:rsidR="00652E19" w:rsidRPr="00EC4458" w:rsidRDefault="00652E19" w:rsidP="00EC4458">
      <w:pPr>
        <w:rPr>
          <w:sz w:val="24"/>
          <w:szCs w:val="24"/>
        </w:rPr>
      </w:pPr>
    </w:p>
    <w:sectPr w:rsidR="00652E19" w:rsidRPr="00EC4458" w:rsidSect="00271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8F04A" w14:textId="77777777" w:rsidR="00AA1DF9" w:rsidRDefault="00AA1DF9" w:rsidP="00D5599D">
      <w:pPr>
        <w:spacing w:after="0" w:line="240" w:lineRule="auto"/>
      </w:pPr>
      <w:r>
        <w:separator/>
      </w:r>
    </w:p>
  </w:endnote>
  <w:endnote w:type="continuationSeparator" w:id="0">
    <w:p w14:paraId="7ACDC024" w14:textId="77777777" w:rsidR="00AA1DF9" w:rsidRDefault="00AA1DF9" w:rsidP="00D5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E126" w14:textId="77777777" w:rsidR="00F34B52" w:rsidRDefault="00F34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961B3" w14:textId="2EE720C8" w:rsidR="00D5599D" w:rsidRPr="00E30477" w:rsidRDefault="008950B2" w:rsidP="002D615B">
    <w:pPr>
      <w:pStyle w:val="Footer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6100 Emerald Parkway </w:t>
    </w:r>
    <w:r w:rsidR="002D615B" w:rsidRPr="00E30477">
      <w:rPr>
        <w:color w:val="595959" w:themeColor="text1" w:themeTint="A6"/>
        <w:sz w:val="18"/>
        <w:szCs w:val="18"/>
      </w:rPr>
      <w:t xml:space="preserve">Dublin, OH 43016   |   </w:t>
    </w:r>
    <w:r w:rsidR="002D615B" w:rsidRPr="00E30477">
      <w:rPr>
        <w:b/>
        <w:color w:val="595959" w:themeColor="text1" w:themeTint="A6"/>
        <w:sz w:val="18"/>
        <w:szCs w:val="18"/>
      </w:rPr>
      <w:t>p</w:t>
    </w:r>
    <w:r w:rsidR="002D615B" w:rsidRPr="00E30477">
      <w:rPr>
        <w:color w:val="595959" w:themeColor="text1" w:themeTint="A6"/>
        <w:sz w:val="18"/>
        <w:szCs w:val="18"/>
      </w:rPr>
      <w:t xml:space="preserve"> 877-923-4447   |   </w:t>
    </w:r>
    <w:r w:rsidR="002D615B" w:rsidRPr="00E30477">
      <w:rPr>
        <w:b/>
        <w:color w:val="595959" w:themeColor="text1" w:themeTint="A6"/>
        <w:sz w:val="18"/>
        <w:szCs w:val="18"/>
      </w:rPr>
      <w:t>f</w:t>
    </w:r>
    <w:r w:rsidR="002D615B" w:rsidRPr="00E30477">
      <w:rPr>
        <w:color w:val="595959" w:themeColor="text1" w:themeTint="A6"/>
        <w:sz w:val="18"/>
        <w:szCs w:val="18"/>
      </w:rPr>
      <w:t xml:space="preserve"> 614-659-5125   |   </w:t>
    </w:r>
    <w:r w:rsidR="002D615B" w:rsidRPr="00E30477">
      <w:rPr>
        <w:b/>
        <w:color w:val="595959" w:themeColor="text1" w:themeTint="A6"/>
        <w:sz w:val="18"/>
        <w:szCs w:val="18"/>
      </w:rPr>
      <w:t>IGSENERGY.COM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7C3" w14:textId="77777777" w:rsidR="00F34B52" w:rsidRDefault="00F34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5085" w14:textId="77777777" w:rsidR="00AA1DF9" w:rsidRDefault="00AA1DF9" w:rsidP="00D5599D">
      <w:pPr>
        <w:spacing w:after="0" w:line="240" w:lineRule="auto"/>
      </w:pPr>
      <w:r>
        <w:separator/>
      </w:r>
    </w:p>
  </w:footnote>
  <w:footnote w:type="continuationSeparator" w:id="0">
    <w:p w14:paraId="78C04816" w14:textId="77777777" w:rsidR="00AA1DF9" w:rsidRDefault="00AA1DF9" w:rsidP="00D5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961B0" w14:textId="77777777" w:rsidR="0044537F" w:rsidRDefault="0044537F">
    <w:pPr>
      <w:pStyle w:val="Header"/>
    </w:pPr>
    <w:r>
      <w:rPr>
        <w:noProof/>
      </w:rPr>
      <w:drawing>
        <wp:inline distT="0" distB="0" distL="0" distR="0" wp14:anchorId="5A2961B6" wp14:editId="5A2961B7">
          <wp:extent cx="6076950" cy="2152650"/>
          <wp:effectExtent l="0" t="0" r="0" b="0"/>
          <wp:docPr id="1" name="Picture 1" descr="M:\_Projects 2012\_Logo Library\IGS BRAND LOGOS\ENERGY\Horizontal\IGS_Energy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Projects 2012\_Logo Library\IGS BRAND LOGOS\ENERGY\Horizontal\IGS_Energy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961B1" w14:textId="77777777" w:rsidR="00B7290B" w:rsidRDefault="0044537F" w:rsidP="00652E19">
    <w:pPr>
      <w:pStyle w:val="Header"/>
      <w:jc w:val="righ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A2961B8" wp14:editId="5A2961B9">
          <wp:simplePos x="0" y="0"/>
          <wp:positionH relativeFrom="column">
            <wp:posOffset>-142875</wp:posOffset>
          </wp:positionH>
          <wp:positionV relativeFrom="paragraph">
            <wp:posOffset>-1129030</wp:posOffset>
          </wp:positionV>
          <wp:extent cx="2381250" cy="843280"/>
          <wp:effectExtent l="0" t="0" r="0" b="0"/>
          <wp:wrapSquare wrapText="bothSides"/>
          <wp:docPr id="2" name="Picture 2" descr="M:\_Projects 2012\_Logo Library\IGS BRAND LOGOS\ENERGY\Horizontal\IGS_Energy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_Projects 2012\_Logo Library\IGS BRAND LOGOS\ENERGY\Horizontal\IGS_Energy_Hori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43B5" w14:textId="77777777" w:rsidR="00F34B52" w:rsidRDefault="00F34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C4F9C"/>
    <w:multiLevelType w:val="hybridMultilevel"/>
    <w:tmpl w:val="C5F0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308F7"/>
    <w:multiLevelType w:val="hybridMultilevel"/>
    <w:tmpl w:val="4156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gutterAtTop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D"/>
    <w:rsid w:val="000821EC"/>
    <w:rsid w:val="000960D0"/>
    <w:rsid w:val="00271C59"/>
    <w:rsid w:val="002D615B"/>
    <w:rsid w:val="003F2196"/>
    <w:rsid w:val="0044537F"/>
    <w:rsid w:val="00487F9E"/>
    <w:rsid w:val="00525FBD"/>
    <w:rsid w:val="005D28AB"/>
    <w:rsid w:val="00650FDA"/>
    <w:rsid w:val="00652E19"/>
    <w:rsid w:val="0071594E"/>
    <w:rsid w:val="00757B99"/>
    <w:rsid w:val="00775958"/>
    <w:rsid w:val="007B5BA8"/>
    <w:rsid w:val="008950B2"/>
    <w:rsid w:val="008C4B90"/>
    <w:rsid w:val="008E2B59"/>
    <w:rsid w:val="009630FC"/>
    <w:rsid w:val="00A25A1D"/>
    <w:rsid w:val="00A46F31"/>
    <w:rsid w:val="00A91971"/>
    <w:rsid w:val="00AA1DF9"/>
    <w:rsid w:val="00B7290B"/>
    <w:rsid w:val="00B8128E"/>
    <w:rsid w:val="00B81ACF"/>
    <w:rsid w:val="00BD3DB6"/>
    <w:rsid w:val="00C50DE9"/>
    <w:rsid w:val="00C823E7"/>
    <w:rsid w:val="00D5599D"/>
    <w:rsid w:val="00D65843"/>
    <w:rsid w:val="00E30477"/>
    <w:rsid w:val="00EC4458"/>
    <w:rsid w:val="00EE5926"/>
    <w:rsid w:val="00F34B52"/>
    <w:rsid w:val="00FC4399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296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9D"/>
  </w:style>
  <w:style w:type="paragraph" w:styleId="Footer">
    <w:name w:val="footer"/>
    <w:basedOn w:val="Normal"/>
    <w:link w:val="Foot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9D"/>
  </w:style>
  <w:style w:type="paragraph" w:styleId="BalloonText">
    <w:name w:val="Balloon Text"/>
    <w:basedOn w:val="Normal"/>
    <w:link w:val="BalloonTextChar"/>
    <w:uiPriority w:val="99"/>
    <w:semiHidden/>
    <w:unhideWhenUsed/>
    <w:rsid w:val="00D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4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2016-05-23T14:08:00Z</dcterms:created>
  <dcterms:modified xsi:type="dcterms:W3CDTF">2016-05-23T19:55:00Z</dcterms:modified>
</cp:coreProperties>
</file>